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74B3" w:rsidRPr="0044330B" w:rsidRDefault="008C74B3" w:rsidP="00477F43">
      <w:pPr>
        <w:pStyle w:val="Titolo1"/>
        <w:jc w:val="left"/>
        <w:rPr>
          <w:rFonts w:ascii="Arial" w:hAnsi="Arial" w:cs="Arial"/>
          <w:sz w:val="20"/>
        </w:rPr>
      </w:pPr>
    </w:p>
    <w:p w:rsidR="006D14BA" w:rsidRDefault="006D14BA">
      <w:pPr>
        <w:pStyle w:val="Titolo1"/>
        <w:jc w:val="center"/>
        <w:rPr>
          <w:rFonts w:ascii="Arial" w:hAnsi="Arial" w:cs="Arial"/>
          <w:sz w:val="20"/>
        </w:rPr>
      </w:pPr>
    </w:p>
    <w:p w:rsidR="004709BE" w:rsidRPr="004709BE" w:rsidRDefault="004709BE" w:rsidP="004709BE">
      <w:pPr>
        <w:jc w:val="center"/>
        <w:rPr>
          <w:rFonts w:ascii="Arial" w:hAnsi="Arial" w:cs="Arial"/>
          <w:b/>
        </w:rPr>
      </w:pPr>
      <w:r w:rsidRPr="004709BE">
        <w:rPr>
          <w:rFonts w:ascii="Arial" w:hAnsi="Arial" w:cs="Arial"/>
          <w:b/>
        </w:rPr>
        <w:t>MODELLO RG</w:t>
      </w:r>
    </w:p>
    <w:p w:rsidR="004709BE" w:rsidRPr="004709BE" w:rsidRDefault="004709BE" w:rsidP="004709BE">
      <w:pPr>
        <w:rPr>
          <w:rFonts w:ascii="Arial" w:hAnsi="Arial" w:cs="Arial"/>
        </w:rPr>
      </w:pPr>
    </w:p>
    <w:p w:rsidR="004709BE" w:rsidRPr="004709BE" w:rsidRDefault="004709BE" w:rsidP="004709BE">
      <w:pPr>
        <w:jc w:val="center"/>
        <w:rPr>
          <w:rFonts w:ascii="Arial" w:hAnsi="Arial" w:cs="Arial"/>
          <w:b/>
        </w:rPr>
      </w:pPr>
      <w:r w:rsidRPr="004709BE">
        <w:rPr>
          <w:rFonts w:ascii="Arial" w:hAnsi="Arial" w:cs="Arial"/>
          <w:b/>
        </w:rPr>
        <w:t>DOMANDA DI AMMISSIONE ALLA GARA E DICHIARAZIONI A CORREDO DELLA DOMANDA E DELL’OFFERTA</w:t>
      </w:r>
    </w:p>
    <w:p w:rsidR="004709BE" w:rsidRPr="004709BE" w:rsidRDefault="004709BE" w:rsidP="004709BE">
      <w:pPr>
        <w:jc w:val="center"/>
        <w:rPr>
          <w:rFonts w:ascii="Arial" w:hAnsi="Arial" w:cs="Arial"/>
          <w:b/>
        </w:rPr>
      </w:pPr>
      <w:r w:rsidRPr="004709BE">
        <w:rPr>
          <w:rFonts w:ascii="Arial" w:hAnsi="Arial" w:cs="Arial"/>
          <w:b/>
        </w:rPr>
        <w:t xml:space="preserve"> (da compilarsi da ciascuna delle imprese che concorrono, sia singolarmente che in raggruppamento o consorzio)</w:t>
      </w:r>
    </w:p>
    <w:p w:rsidR="004709BE" w:rsidRPr="004709BE" w:rsidRDefault="004709BE" w:rsidP="004709BE">
      <w:pPr>
        <w:jc w:val="center"/>
        <w:rPr>
          <w:rFonts w:ascii="Arial" w:hAnsi="Arial" w:cs="Arial"/>
          <w:b/>
        </w:rPr>
      </w:pPr>
    </w:p>
    <w:p w:rsidR="00CF7EAC" w:rsidRDefault="002C636D" w:rsidP="002C636D">
      <w:pPr>
        <w:jc w:val="both"/>
        <w:rPr>
          <w:rFonts w:ascii="Arial" w:hAnsi="Arial" w:cs="Arial"/>
          <w:b/>
        </w:rPr>
      </w:pPr>
      <w:r>
        <w:rPr>
          <w:rFonts w:ascii="Arial" w:hAnsi="Arial" w:cs="Arial"/>
          <w:b/>
        </w:rPr>
        <w:t xml:space="preserve">OGGETTO: </w:t>
      </w:r>
      <w:r w:rsidR="005F6187" w:rsidRPr="005F6187">
        <w:rPr>
          <w:rFonts w:ascii="Arial" w:hAnsi="Arial" w:cs="Arial"/>
          <w:b/>
        </w:rPr>
        <w:t>Procedura Aperta, mediante Richiesta di Offerta in Busta Chiusa Digitale, gestita interamente per via telematica, da aggiudicarsi mediante il criterio dell’offerta economicamente più vantaggiosa, ai sensi degli artt. 58, 60 e 95 comma 2 del D.lgs. n. 50/2016 e s.m.i., per l’affidamento, suddiviso in tre lotti, dei servizi sostitutivi bus sulle ferrovie Metromare e Roma – Viterbo</w:t>
      </w:r>
      <w:r w:rsidR="005F6187">
        <w:rPr>
          <w:rFonts w:ascii="Arial" w:hAnsi="Arial" w:cs="Arial"/>
          <w:b/>
        </w:rPr>
        <w:t>.</w:t>
      </w:r>
    </w:p>
    <w:p w:rsidR="002C636D" w:rsidRDefault="002C636D" w:rsidP="002C636D">
      <w:pPr>
        <w:jc w:val="both"/>
        <w:rPr>
          <w:rFonts w:ascii="Arial" w:hAnsi="Arial" w:cs="Arial"/>
        </w:rPr>
      </w:pPr>
    </w:p>
    <w:p w:rsidR="002C636D" w:rsidRDefault="00B74663" w:rsidP="002C636D">
      <w:pPr>
        <w:ind w:left="1134" w:hanging="1134"/>
        <w:jc w:val="center"/>
        <w:rPr>
          <w:rFonts w:ascii="Arial" w:hAnsi="Arial" w:cs="Arial"/>
        </w:rPr>
      </w:pPr>
      <w:r>
        <w:rPr>
          <w:rFonts w:ascii="Arial" w:hAnsi="Arial" w:cs="Arial"/>
          <w:b/>
        </w:rPr>
        <w:t xml:space="preserve">Bando di gara n. </w:t>
      </w:r>
      <w:r w:rsidR="005F6187">
        <w:rPr>
          <w:rFonts w:ascii="Arial" w:hAnsi="Arial" w:cs="Arial"/>
          <w:b/>
        </w:rPr>
        <w:t>04/2023</w:t>
      </w:r>
    </w:p>
    <w:p w:rsidR="004709BE" w:rsidRPr="004709BE" w:rsidRDefault="004709BE" w:rsidP="004709BE">
      <w:pPr>
        <w:ind w:left="1134" w:hanging="1134"/>
        <w:jc w:val="both"/>
        <w:rPr>
          <w:rFonts w:ascii="Arial" w:hAnsi="Arial" w:cs="Arial"/>
        </w:rPr>
      </w:pPr>
    </w:p>
    <w:p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Il sottoscritto </w:t>
      </w:r>
      <w:sdt>
        <w:sdtPr>
          <w:rPr>
            <w:rFonts w:ascii="Arial" w:hAnsi="Arial" w:cs="Arial"/>
          </w:rPr>
          <w:id w:val="220099553"/>
          <w:placeholder>
            <w:docPart w:val="7C1DDCA0396B4241A772A1E9F18453EA"/>
          </w:placeholder>
          <w:showingPlcHdr/>
        </w:sdtPr>
        <w:sdtEndPr/>
        <w:sdtContent>
          <w:bookmarkStart w:id="0" w:name="_GoBack"/>
          <w:r w:rsidRPr="004709BE">
            <w:rPr>
              <w:rFonts w:ascii="Arial" w:hAnsi="Arial" w:cs="Arial"/>
              <w:i/>
              <w:color w:val="FF0000"/>
              <w:lang w:val="en-US"/>
            </w:rPr>
            <w:t>Fare clic qui per immettere testo.</w:t>
          </w:r>
          <w:bookmarkEnd w:id="0"/>
        </w:sdtContent>
      </w:sdt>
    </w:p>
    <w:p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nato il </w:t>
      </w:r>
      <w:sdt>
        <w:sdtPr>
          <w:rPr>
            <w:rFonts w:ascii="Arial" w:hAnsi="Arial" w:cs="Arial"/>
          </w:rPr>
          <w:id w:val="-1394426877"/>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r w:rsidRPr="004709BE">
        <w:rPr>
          <w:rFonts w:ascii="Arial" w:hAnsi="Arial" w:cs="Arial"/>
        </w:rPr>
        <w:t xml:space="preserve"> a  </w:t>
      </w:r>
      <w:sdt>
        <w:sdtPr>
          <w:rPr>
            <w:rFonts w:ascii="Arial" w:hAnsi="Arial" w:cs="Arial"/>
          </w:rPr>
          <w:id w:val="698827143"/>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p>
    <w:p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in qualità di </w:t>
      </w:r>
      <w:sdt>
        <w:sdtPr>
          <w:rPr>
            <w:rFonts w:ascii="Arial" w:hAnsi="Arial" w:cs="Arial"/>
          </w:rPr>
          <w:id w:val="835659313"/>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p>
    <w:p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dell’impresa </w:t>
      </w:r>
      <w:sdt>
        <w:sdtPr>
          <w:rPr>
            <w:rFonts w:ascii="Arial" w:hAnsi="Arial" w:cs="Arial"/>
          </w:rPr>
          <w:id w:val="1730814507"/>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p>
    <w:p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con sede legale in  </w:t>
      </w:r>
      <w:sdt>
        <w:sdtPr>
          <w:rPr>
            <w:rFonts w:ascii="Arial" w:hAnsi="Arial" w:cs="Arial"/>
          </w:rPr>
          <w:id w:val="679089571"/>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p>
    <w:p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sedi operative in </w:t>
      </w:r>
      <w:sdt>
        <w:sdtPr>
          <w:rPr>
            <w:rFonts w:ascii="Arial" w:hAnsi="Arial" w:cs="Arial"/>
          </w:rPr>
          <w:id w:val="1591274415"/>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p>
    <w:p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con codice fiscale n </w:t>
      </w:r>
      <w:sdt>
        <w:sdtPr>
          <w:rPr>
            <w:rFonts w:ascii="Arial" w:hAnsi="Arial" w:cs="Arial"/>
          </w:rPr>
          <w:id w:val="-163481524"/>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p>
    <w:p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con Partita IVA n </w:t>
      </w:r>
      <w:sdt>
        <w:sdtPr>
          <w:rPr>
            <w:rFonts w:ascii="Arial" w:hAnsi="Arial" w:cs="Arial"/>
          </w:rPr>
          <w:id w:val="1770579234"/>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p>
    <w:p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matricola INPS </w:t>
      </w:r>
      <w:sdt>
        <w:sdtPr>
          <w:rPr>
            <w:rFonts w:ascii="Arial" w:hAnsi="Arial" w:cs="Arial"/>
          </w:rPr>
          <w:id w:val="-1561473325"/>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r w:rsidRPr="004709BE">
        <w:rPr>
          <w:rFonts w:ascii="Arial" w:hAnsi="Arial" w:cs="Arial"/>
        </w:rPr>
        <w:t xml:space="preserve"> sede INPS </w:t>
      </w:r>
      <w:sdt>
        <w:sdtPr>
          <w:rPr>
            <w:rFonts w:ascii="Arial" w:hAnsi="Arial" w:cs="Arial"/>
          </w:rPr>
          <w:id w:val="-577432452"/>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p>
    <w:p w:rsidR="004709BE" w:rsidRPr="004709BE" w:rsidRDefault="004709BE" w:rsidP="004709BE">
      <w:pPr>
        <w:widowControl w:val="0"/>
        <w:overflowPunct w:val="0"/>
        <w:autoSpaceDE w:val="0"/>
        <w:autoSpaceDN w:val="0"/>
        <w:adjustRightInd w:val="0"/>
        <w:jc w:val="both"/>
        <w:rPr>
          <w:rFonts w:ascii="Arial" w:hAnsi="Arial" w:cs="Arial"/>
          <w:color w:val="FF0000"/>
        </w:rPr>
      </w:pPr>
      <w:r w:rsidRPr="004709BE">
        <w:rPr>
          <w:rFonts w:ascii="Arial" w:hAnsi="Arial" w:cs="Arial"/>
        </w:rPr>
        <w:t xml:space="preserve">posizione INAIL </w:t>
      </w:r>
      <w:sdt>
        <w:sdtPr>
          <w:rPr>
            <w:rFonts w:ascii="Arial" w:hAnsi="Arial" w:cs="Arial"/>
          </w:rPr>
          <w:id w:val="504406204"/>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p>
    <w:p w:rsidR="003D1D08" w:rsidRPr="004709BE" w:rsidRDefault="003D1D08" w:rsidP="003D1D08">
      <w:pPr>
        <w:widowControl w:val="0"/>
        <w:overflowPunct w:val="0"/>
        <w:autoSpaceDE w:val="0"/>
        <w:autoSpaceDN w:val="0"/>
        <w:adjustRightInd w:val="0"/>
        <w:jc w:val="both"/>
        <w:rPr>
          <w:rFonts w:ascii="Arial" w:hAnsi="Arial" w:cs="Arial"/>
          <w:color w:val="FF0000"/>
        </w:rPr>
      </w:pPr>
      <w:r w:rsidRPr="003D1D08">
        <w:rPr>
          <w:rFonts w:ascii="Arial" w:hAnsi="Arial" w:cs="Arial"/>
        </w:rPr>
        <w:t xml:space="preserve">PMI  SI </w:t>
      </w:r>
      <w:sdt>
        <w:sdtPr>
          <w:rPr>
            <w:rFonts w:ascii="Arial" w:hAnsi="Arial" w:cs="Arial"/>
          </w:rPr>
          <w:id w:val="-652446513"/>
          <w14:checkbox>
            <w14:checked w14:val="0"/>
            <w14:checkedState w14:val="2612" w14:font="MS Gothic"/>
            <w14:uncheckedState w14:val="2610" w14:font="MS Gothic"/>
          </w14:checkbox>
        </w:sdtPr>
        <w:sdtEndPr/>
        <w:sdtContent>
          <w:r w:rsidRPr="003D1D08">
            <w:rPr>
              <w:rFonts w:ascii="MS Gothic" w:eastAsia="MS Gothic" w:hAnsi="MS Gothic" w:cs="Arial" w:hint="eastAsia"/>
            </w:rPr>
            <w:t>☐</w:t>
          </w:r>
        </w:sdtContent>
      </w:sdt>
      <w:r w:rsidRPr="003D1D08">
        <w:rPr>
          <w:rFonts w:ascii="Arial" w:hAnsi="Arial" w:cs="Arial"/>
        </w:rPr>
        <w:t xml:space="preserve"> NO </w:t>
      </w:r>
      <w:sdt>
        <w:sdtPr>
          <w:rPr>
            <w:rFonts w:ascii="Arial" w:hAnsi="Arial" w:cs="Arial"/>
          </w:rPr>
          <w:id w:val="-1388650344"/>
          <w14:checkbox>
            <w14:checked w14:val="0"/>
            <w14:checkedState w14:val="2612" w14:font="MS Gothic"/>
            <w14:uncheckedState w14:val="2610" w14:font="MS Gothic"/>
          </w14:checkbox>
        </w:sdtPr>
        <w:sdtEndPr/>
        <w:sdtContent>
          <w:r w:rsidRPr="003D1D08">
            <w:rPr>
              <w:rFonts w:ascii="MS Gothic" w:eastAsia="MS Gothic" w:hAnsi="MS Gothic" w:cs="Arial" w:hint="eastAsia"/>
            </w:rPr>
            <w:t>☐</w:t>
          </w:r>
        </w:sdtContent>
      </w:sdt>
    </w:p>
    <w:p w:rsidR="003D1D08" w:rsidRDefault="003D1D08" w:rsidP="003D1D08">
      <w:pPr>
        <w:widowControl w:val="0"/>
        <w:overflowPunct w:val="0"/>
        <w:autoSpaceDE w:val="0"/>
        <w:autoSpaceDN w:val="0"/>
        <w:adjustRightInd w:val="0"/>
        <w:rPr>
          <w:rFonts w:ascii="Arial" w:hAnsi="Arial" w:cs="Arial"/>
          <w:b/>
        </w:rPr>
      </w:pPr>
    </w:p>
    <w:p w:rsidR="004709BE" w:rsidRPr="004709BE" w:rsidRDefault="004709BE" w:rsidP="004709BE">
      <w:pPr>
        <w:widowControl w:val="0"/>
        <w:overflowPunct w:val="0"/>
        <w:autoSpaceDE w:val="0"/>
        <w:autoSpaceDN w:val="0"/>
        <w:adjustRightInd w:val="0"/>
        <w:jc w:val="center"/>
        <w:rPr>
          <w:rFonts w:ascii="Arial" w:hAnsi="Arial" w:cs="Arial"/>
          <w:b/>
        </w:rPr>
      </w:pPr>
      <w:r w:rsidRPr="004709BE">
        <w:rPr>
          <w:rFonts w:ascii="Arial" w:hAnsi="Arial" w:cs="Arial"/>
          <w:b/>
        </w:rPr>
        <w:t>CHIEDE</w:t>
      </w:r>
    </w:p>
    <w:p w:rsidR="004709BE" w:rsidRPr="004709BE" w:rsidRDefault="004709BE" w:rsidP="004709BE">
      <w:pPr>
        <w:widowControl w:val="0"/>
        <w:overflowPunct w:val="0"/>
        <w:autoSpaceDE w:val="0"/>
        <w:autoSpaceDN w:val="0"/>
        <w:adjustRightInd w:val="0"/>
        <w:jc w:val="center"/>
        <w:rPr>
          <w:rFonts w:ascii="Arial" w:hAnsi="Arial" w:cs="Arial"/>
          <w:b/>
        </w:rPr>
      </w:pPr>
    </w:p>
    <w:p w:rsidR="004709BE" w:rsidRPr="004709BE" w:rsidRDefault="004709BE" w:rsidP="004709BE">
      <w:pPr>
        <w:widowControl w:val="0"/>
        <w:overflowPunct w:val="0"/>
        <w:autoSpaceDE w:val="0"/>
        <w:autoSpaceDN w:val="0"/>
        <w:adjustRightInd w:val="0"/>
        <w:jc w:val="center"/>
        <w:rPr>
          <w:rFonts w:ascii="Arial" w:hAnsi="Arial" w:cs="Arial"/>
        </w:rPr>
      </w:pPr>
      <w:r w:rsidRPr="004709BE">
        <w:rPr>
          <w:rFonts w:ascii="Arial" w:hAnsi="Arial" w:cs="Arial"/>
        </w:rPr>
        <w:t xml:space="preserve">di partecipare alla procedura indicata in oggetto </w:t>
      </w:r>
      <w:sdt>
        <w:sdtPr>
          <w:rPr>
            <w:rFonts w:ascii="Arial" w:hAnsi="Arial" w:cs="Arial"/>
          </w:rPr>
          <w:id w:val="499628863"/>
          <w:placeholder>
            <w:docPart w:val="EE46D239298C4C359E74F644B5C227AA"/>
          </w:placeholder>
          <w:showingPlcHdr/>
        </w:sdtPr>
        <w:sdtEndPr/>
        <w:sdtContent>
          <w:r w:rsidRPr="004709BE">
            <w:rPr>
              <w:rFonts w:ascii="Arial" w:hAnsi="Arial" w:cs="Arial"/>
              <w:i/>
              <w:color w:val="FF0000"/>
              <w:lang w:val="en-US"/>
            </w:rPr>
            <w:t>Fare clic qui per immettere testo.</w:t>
          </w:r>
        </w:sdtContent>
      </w:sdt>
      <w:r w:rsidRPr="004709BE">
        <w:rPr>
          <w:rFonts w:ascii="Arial" w:hAnsi="Arial" w:cs="Arial"/>
        </w:rPr>
        <w:t>come:</w:t>
      </w:r>
    </w:p>
    <w:p w:rsidR="004709BE" w:rsidRPr="004709BE" w:rsidRDefault="004709BE" w:rsidP="004709BE">
      <w:pPr>
        <w:widowControl w:val="0"/>
        <w:overflowPunct w:val="0"/>
        <w:autoSpaceDE w:val="0"/>
        <w:autoSpaceDN w:val="0"/>
        <w:adjustRightInd w:val="0"/>
        <w:jc w:val="center"/>
        <w:rPr>
          <w:rFonts w:ascii="Arial" w:hAnsi="Arial" w:cs="Arial"/>
        </w:rPr>
      </w:pPr>
    </w:p>
    <w:p w:rsidR="004709BE" w:rsidRPr="004709BE" w:rsidRDefault="00372213" w:rsidP="004709BE">
      <w:pPr>
        <w:widowControl w:val="0"/>
        <w:overflowPunct w:val="0"/>
        <w:autoSpaceDE w:val="0"/>
        <w:autoSpaceDN w:val="0"/>
        <w:adjustRightInd w:val="0"/>
        <w:jc w:val="both"/>
        <w:rPr>
          <w:rFonts w:ascii="Arial" w:hAnsi="Arial" w:cs="Arial"/>
        </w:rPr>
      </w:pPr>
      <w:sdt>
        <w:sdtPr>
          <w:rPr>
            <w:rFonts w:ascii="Arial" w:hAnsi="Arial" w:cs="Arial"/>
          </w:rPr>
          <w:id w:val="-606739130"/>
          <w14:checkbox>
            <w14:checked w14:val="0"/>
            <w14:checkedState w14:val="2612" w14:font="MS Gothic"/>
            <w14:uncheckedState w14:val="2610" w14:font="MS Gothic"/>
          </w14:checkbox>
        </w:sdtPr>
        <w:sdtEndPr/>
        <w:sdtContent>
          <w:r w:rsidR="004709BE" w:rsidRPr="004709BE">
            <w:rPr>
              <w:rFonts w:ascii="Arial" w:eastAsia="MS Gothic" w:hAnsi="Arial" w:cs="Arial" w:hint="eastAsia"/>
            </w:rPr>
            <w:t>☐</w:t>
          </w:r>
        </w:sdtContent>
      </w:sdt>
      <w:r w:rsidR="004709BE" w:rsidRPr="004709BE">
        <w:rPr>
          <w:rFonts w:ascii="Arial" w:hAnsi="Arial" w:cs="Arial"/>
          <w:b/>
        </w:rPr>
        <w:t xml:space="preserve"> </w:t>
      </w:r>
      <w:r w:rsidR="004709BE" w:rsidRPr="004709BE">
        <w:rPr>
          <w:rFonts w:ascii="Arial" w:hAnsi="Arial" w:cs="Arial"/>
        </w:rPr>
        <w:t>impresa singola;</w:t>
      </w:r>
    </w:p>
    <w:p w:rsidR="004709BE" w:rsidRPr="004709BE" w:rsidRDefault="004709BE" w:rsidP="004709BE">
      <w:pPr>
        <w:widowControl w:val="0"/>
        <w:overflowPunct w:val="0"/>
        <w:autoSpaceDE w:val="0"/>
        <w:autoSpaceDN w:val="0"/>
        <w:adjustRightInd w:val="0"/>
        <w:jc w:val="both"/>
        <w:rPr>
          <w:rFonts w:ascii="Arial" w:hAnsi="Arial" w:cs="Arial"/>
        </w:rPr>
      </w:pPr>
    </w:p>
    <w:p w:rsidR="004709BE" w:rsidRPr="004709BE" w:rsidRDefault="004709BE" w:rsidP="004709BE">
      <w:pPr>
        <w:widowControl w:val="0"/>
        <w:overflowPunct w:val="0"/>
        <w:autoSpaceDE w:val="0"/>
        <w:autoSpaceDN w:val="0"/>
        <w:adjustRightInd w:val="0"/>
        <w:jc w:val="both"/>
        <w:rPr>
          <w:rFonts w:ascii="Arial" w:hAnsi="Arial" w:cs="Arial"/>
          <w:b/>
          <w:bCs/>
          <w:i/>
          <w:iCs/>
        </w:rPr>
      </w:pPr>
      <w:r w:rsidRPr="004709BE">
        <w:rPr>
          <w:rFonts w:ascii="Arial" w:hAnsi="Arial" w:cs="Arial"/>
          <w:b/>
          <w:bCs/>
          <w:i/>
          <w:iCs/>
        </w:rPr>
        <w:t>oppure</w:t>
      </w:r>
    </w:p>
    <w:p w:rsidR="004709BE" w:rsidRPr="004709BE" w:rsidRDefault="00372213" w:rsidP="004709BE">
      <w:pPr>
        <w:widowControl w:val="0"/>
        <w:overflowPunct w:val="0"/>
        <w:autoSpaceDE w:val="0"/>
        <w:autoSpaceDN w:val="0"/>
        <w:adjustRightInd w:val="0"/>
        <w:jc w:val="both"/>
        <w:rPr>
          <w:rFonts w:ascii="Arial" w:hAnsi="Arial" w:cs="Arial"/>
          <w:lang w:val="en-US"/>
        </w:rPr>
      </w:pPr>
      <w:sdt>
        <w:sdtPr>
          <w:rPr>
            <w:rFonts w:ascii="Arial" w:hAnsi="Arial" w:cs="Arial"/>
            <w:lang w:val="en-US"/>
          </w:rPr>
          <w:id w:val="476878473"/>
          <w14:checkbox>
            <w14:checked w14:val="0"/>
            <w14:checkedState w14:val="2612" w14:font="MS Gothic"/>
            <w14:uncheckedState w14:val="2610" w14:font="MS Gothic"/>
          </w14:checkbox>
        </w:sdtPr>
        <w:sdtEndPr/>
        <w:sdtContent>
          <w:r w:rsidR="004709BE" w:rsidRPr="004709BE">
            <w:rPr>
              <w:rFonts w:ascii="Arial" w:eastAsia="MS Gothic" w:hAnsi="Arial" w:cs="Arial" w:hint="eastAsia"/>
              <w:lang w:val="en-US"/>
            </w:rPr>
            <w:t>☐</w:t>
          </w:r>
        </w:sdtContent>
      </w:sdt>
      <w:r w:rsidR="004709BE" w:rsidRPr="004709BE">
        <w:rPr>
          <w:rFonts w:ascii="Arial" w:hAnsi="Arial" w:cs="Arial"/>
          <w:lang w:val="en-US"/>
        </w:rPr>
        <w:t xml:space="preserve"> capogruppo di una associazione temporanea o di un consor</w:t>
      </w:r>
      <w:r w:rsidR="00E15594">
        <w:rPr>
          <w:rFonts w:ascii="Arial" w:hAnsi="Arial" w:cs="Arial"/>
          <w:lang w:val="en-US"/>
        </w:rPr>
        <w:t>zio, di cui all’art. 48 del D.lgs</w:t>
      </w:r>
      <w:r w:rsidR="004709BE" w:rsidRPr="004709BE">
        <w:rPr>
          <w:rFonts w:ascii="Arial" w:hAnsi="Arial" w:cs="Arial"/>
          <w:lang w:val="en-US"/>
        </w:rPr>
        <w:t xml:space="preserve"> n. 50/2016</w:t>
      </w:r>
      <w:r w:rsidR="00CF7EAC">
        <w:rPr>
          <w:rFonts w:ascii="Arial" w:hAnsi="Arial" w:cs="Arial"/>
          <w:lang w:val="en-US"/>
        </w:rPr>
        <w:t xml:space="preserve"> e s.m.i.</w:t>
      </w:r>
      <w:r w:rsidR="004709BE" w:rsidRPr="004709BE">
        <w:rPr>
          <w:rFonts w:ascii="Arial" w:hAnsi="Arial" w:cs="Arial"/>
          <w:lang w:val="en-US"/>
        </w:rPr>
        <w:t xml:space="preserve">, o di un GEIE di tipo orizzontale/verticale/misto già costituito fra le imprese </w:t>
      </w:r>
      <w:sdt>
        <w:sdtPr>
          <w:rPr>
            <w:rFonts w:ascii="Arial" w:hAnsi="Arial" w:cs="Arial"/>
            <w:lang w:val="en-US"/>
          </w:rPr>
          <w:id w:val="1938481600"/>
          <w:placeholder>
            <w:docPart w:val="7C1DDCA0396B4241A772A1E9F18453EA"/>
          </w:placeholder>
          <w:showingPlcHdr/>
        </w:sdtPr>
        <w:sdtEndPr/>
        <w:sdtContent>
          <w:r w:rsidR="004709BE" w:rsidRPr="004709BE">
            <w:rPr>
              <w:rFonts w:ascii="Arial" w:hAnsi="Arial" w:cs="Arial"/>
              <w:i/>
              <w:color w:val="FF0000"/>
              <w:lang w:val="en-US"/>
            </w:rPr>
            <w:t>Fare clic qui per immettere testo.</w:t>
          </w:r>
        </w:sdtContent>
      </w:sdt>
    </w:p>
    <w:p w:rsidR="004709BE" w:rsidRPr="004709BE" w:rsidRDefault="004709BE" w:rsidP="004709BE">
      <w:pPr>
        <w:widowControl w:val="0"/>
        <w:overflowPunct w:val="0"/>
        <w:autoSpaceDE w:val="0"/>
        <w:autoSpaceDN w:val="0"/>
        <w:adjustRightInd w:val="0"/>
        <w:jc w:val="both"/>
        <w:rPr>
          <w:rFonts w:ascii="Arial" w:hAnsi="Arial" w:cs="Arial"/>
          <w:lang w:val="en-US"/>
        </w:rPr>
      </w:pPr>
      <w:r w:rsidRPr="004709BE">
        <w:rPr>
          <w:rFonts w:ascii="Arial" w:hAnsi="Arial" w:cs="Arial"/>
          <w:b/>
          <w:bCs/>
          <w:i/>
          <w:iCs/>
          <w:lang w:val="en-US"/>
        </w:rPr>
        <w:t>oppure da costituirsi fra le imprese:</w:t>
      </w:r>
      <w:r w:rsidRPr="004709BE">
        <w:rPr>
          <w:rFonts w:ascii="Arial" w:hAnsi="Arial" w:cs="Arial"/>
          <w:i/>
          <w:iCs/>
          <w:lang w:val="en-US"/>
        </w:rPr>
        <w:t xml:space="preserve"> </w:t>
      </w:r>
      <w:r w:rsidRPr="004709BE">
        <w:rPr>
          <w:rFonts w:ascii="Arial" w:hAnsi="Arial" w:cs="Arial"/>
          <w:iCs/>
          <w:lang w:val="en-US"/>
        </w:rPr>
        <w:t xml:space="preserve"> </w:t>
      </w:r>
      <w:sdt>
        <w:sdtPr>
          <w:rPr>
            <w:rFonts w:ascii="Arial" w:hAnsi="Arial" w:cs="Arial"/>
            <w:iCs/>
            <w:lang w:val="en-US"/>
          </w:rPr>
          <w:id w:val="5723035"/>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r w:rsidRPr="004709BE">
        <w:rPr>
          <w:rFonts w:ascii="Arial" w:hAnsi="Arial" w:cs="Arial"/>
          <w:lang w:val="en-US"/>
        </w:rPr>
        <w:t>);</w:t>
      </w:r>
    </w:p>
    <w:p w:rsidR="004709BE" w:rsidRPr="004709BE" w:rsidRDefault="004709BE" w:rsidP="004709BE">
      <w:pPr>
        <w:widowControl w:val="0"/>
        <w:overflowPunct w:val="0"/>
        <w:autoSpaceDE w:val="0"/>
        <w:autoSpaceDN w:val="0"/>
        <w:adjustRightInd w:val="0"/>
        <w:jc w:val="both"/>
        <w:rPr>
          <w:rFonts w:ascii="Arial" w:hAnsi="Arial" w:cs="Arial"/>
          <w:b/>
          <w:bCs/>
          <w:i/>
          <w:iCs/>
        </w:rPr>
      </w:pPr>
    </w:p>
    <w:p w:rsidR="004709BE" w:rsidRPr="004709BE" w:rsidRDefault="004709BE" w:rsidP="004709BE">
      <w:pPr>
        <w:widowControl w:val="0"/>
        <w:overflowPunct w:val="0"/>
        <w:autoSpaceDE w:val="0"/>
        <w:autoSpaceDN w:val="0"/>
        <w:adjustRightInd w:val="0"/>
        <w:spacing w:line="240" w:lineRule="atLeast"/>
        <w:jc w:val="both"/>
        <w:rPr>
          <w:rFonts w:ascii="Arial" w:hAnsi="Arial" w:cs="Arial"/>
          <w:b/>
          <w:bCs/>
          <w:i/>
          <w:iCs/>
        </w:rPr>
      </w:pPr>
      <w:r w:rsidRPr="004709BE">
        <w:rPr>
          <w:rFonts w:ascii="Arial" w:hAnsi="Arial" w:cs="Arial"/>
          <w:b/>
          <w:bCs/>
          <w:i/>
          <w:iCs/>
        </w:rPr>
        <w:t>oppure</w:t>
      </w:r>
    </w:p>
    <w:p w:rsidR="004709BE" w:rsidRPr="004709BE" w:rsidRDefault="00372213" w:rsidP="004709BE">
      <w:pPr>
        <w:widowControl w:val="0"/>
        <w:overflowPunct w:val="0"/>
        <w:autoSpaceDE w:val="0"/>
        <w:autoSpaceDN w:val="0"/>
        <w:adjustRightInd w:val="0"/>
        <w:spacing w:line="240" w:lineRule="atLeast"/>
        <w:jc w:val="both"/>
        <w:rPr>
          <w:rFonts w:ascii="Arial" w:hAnsi="Arial" w:cs="Arial"/>
        </w:rPr>
      </w:pPr>
      <w:sdt>
        <w:sdtPr>
          <w:rPr>
            <w:rFonts w:ascii="Arial" w:hAnsi="Arial" w:cs="Arial"/>
          </w:rPr>
          <w:id w:val="-1063716418"/>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rPr>
            <w:t>☐</w:t>
          </w:r>
        </w:sdtContent>
      </w:sdt>
      <w:r w:rsidR="004709BE" w:rsidRPr="004709BE">
        <w:rPr>
          <w:rFonts w:ascii="Arial" w:hAnsi="Arial" w:cs="Arial"/>
          <w:b/>
        </w:rPr>
        <w:t xml:space="preserve"> </w:t>
      </w:r>
      <w:r w:rsidR="004709BE" w:rsidRPr="004709BE">
        <w:rPr>
          <w:rFonts w:ascii="Arial" w:hAnsi="Arial" w:cs="Arial"/>
        </w:rPr>
        <w:t>mandante di una associazione temporanea o di un consorzio, di cui all’art. 48 del</w:t>
      </w:r>
      <w:r w:rsidR="004709BE" w:rsidRPr="004709BE">
        <w:rPr>
          <w:rFonts w:ascii="Arial" w:hAnsi="Arial" w:cs="Arial"/>
          <w:b/>
        </w:rPr>
        <w:t xml:space="preserve"> </w:t>
      </w:r>
      <w:r w:rsidR="004709BE" w:rsidRPr="004709BE">
        <w:rPr>
          <w:rFonts w:ascii="Arial" w:hAnsi="Arial" w:cs="Arial"/>
        </w:rPr>
        <w:t>D.lgs. n. 50/2016</w:t>
      </w:r>
      <w:r w:rsidR="00CF7EAC">
        <w:rPr>
          <w:rFonts w:ascii="Arial" w:hAnsi="Arial" w:cs="Arial"/>
        </w:rPr>
        <w:t xml:space="preserve"> e s.m.i.</w:t>
      </w:r>
      <w:r w:rsidR="004709BE" w:rsidRPr="004709BE">
        <w:rPr>
          <w:rFonts w:ascii="Arial" w:hAnsi="Arial" w:cs="Arial"/>
        </w:rPr>
        <w:t xml:space="preserve">, o di un GEIE di tipo orizzontale/verticale/misto già costituito fra le imprese </w:t>
      </w:r>
      <w:sdt>
        <w:sdtPr>
          <w:rPr>
            <w:rFonts w:ascii="Arial" w:hAnsi="Arial" w:cs="Arial"/>
          </w:rPr>
          <w:id w:val="1430239904"/>
          <w:placeholder>
            <w:docPart w:val="7C1DDCA0396B4241A772A1E9F18453EA"/>
          </w:placeholder>
          <w:showingPlcHdr/>
        </w:sdtPr>
        <w:sdtEndPr/>
        <w:sdtContent>
          <w:r w:rsidR="004709BE" w:rsidRPr="004709BE">
            <w:rPr>
              <w:rFonts w:ascii="Arial" w:hAnsi="Arial" w:cs="Arial"/>
              <w:i/>
              <w:color w:val="FF0000"/>
              <w:lang w:val="en-US"/>
            </w:rPr>
            <w:t>Fare clic qui per immettere testo.</w:t>
          </w:r>
        </w:sdtContent>
      </w:sdt>
      <w:r w:rsidR="004709BE" w:rsidRPr="004709BE">
        <w:rPr>
          <w:rFonts w:ascii="Arial" w:hAnsi="Arial" w:cs="Arial"/>
        </w:rPr>
        <w:t xml:space="preserve"> </w:t>
      </w:r>
    </w:p>
    <w:p w:rsidR="004709BE" w:rsidRPr="004709BE" w:rsidRDefault="004709BE" w:rsidP="004709BE">
      <w:pPr>
        <w:widowControl w:val="0"/>
        <w:overflowPunct w:val="0"/>
        <w:autoSpaceDE w:val="0"/>
        <w:autoSpaceDN w:val="0"/>
        <w:adjustRightInd w:val="0"/>
        <w:spacing w:line="240" w:lineRule="atLeast"/>
        <w:jc w:val="both"/>
        <w:rPr>
          <w:rFonts w:ascii="Arial" w:hAnsi="Arial" w:cs="Arial"/>
          <w:i/>
          <w:iCs/>
        </w:rPr>
      </w:pPr>
      <w:r w:rsidRPr="004709BE">
        <w:rPr>
          <w:rFonts w:ascii="Arial" w:hAnsi="Arial" w:cs="Arial"/>
        </w:rPr>
        <w:t>(</w:t>
      </w:r>
      <w:r w:rsidRPr="004709BE">
        <w:rPr>
          <w:rFonts w:ascii="Arial" w:hAnsi="Arial" w:cs="Arial"/>
          <w:b/>
          <w:bCs/>
          <w:i/>
          <w:iCs/>
        </w:rPr>
        <w:t>oppure da costituirsi fra le imprese</w:t>
      </w:r>
      <w:r w:rsidRPr="004709BE">
        <w:rPr>
          <w:rFonts w:ascii="Arial" w:hAnsi="Arial" w:cs="Arial"/>
          <w:i/>
          <w:iCs/>
        </w:rPr>
        <w:t xml:space="preserve"> </w:t>
      </w:r>
      <w:r w:rsidRPr="004709BE">
        <w:rPr>
          <w:rFonts w:ascii="Arial" w:hAnsi="Arial" w:cs="Arial"/>
          <w:iCs/>
        </w:rPr>
        <w:t xml:space="preserve"> </w:t>
      </w:r>
      <w:sdt>
        <w:sdtPr>
          <w:rPr>
            <w:rFonts w:ascii="Arial" w:hAnsi="Arial" w:cs="Arial"/>
            <w:iCs/>
          </w:rPr>
          <w:id w:val="-516695311"/>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r w:rsidRPr="004709BE">
        <w:rPr>
          <w:rFonts w:ascii="Arial" w:hAnsi="Arial" w:cs="Arial"/>
          <w:i/>
          <w:iCs/>
        </w:rPr>
        <w:t>);</w:t>
      </w:r>
    </w:p>
    <w:p w:rsidR="004709BE" w:rsidRPr="004709BE" w:rsidRDefault="004709BE" w:rsidP="004709BE">
      <w:pPr>
        <w:widowControl w:val="0"/>
        <w:overflowPunct w:val="0"/>
        <w:autoSpaceDE w:val="0"/>
        <w:autoSpaceDN w:val="0"/>
        <w:adjustRightInd w:val="0"/>
        <w:spacing w:line="240" w:lineRule="atLeast"/>
        <w:jc w:val="both"/>
        <w:rPr>
          <w:rFonts w:ascii="Arial" w:hAnsi="Arial" w:cs="Arial"/>
        </w:rPr>
      </w:pPr>
    </w:p>
    <w:p w:rsidR="004709BE" w:rsidRPr="004709BE" w:rsidRDefault="004709BE" w:rsidP="004709BE">
      <w:pPr>
        <w:overflowPunct w:val="0"/>
        <w:autoSpaceDE w:val="0"/>
        <w:autoSpaceDN w:val="0"/>
        <w:adjustRightInd w:val="0"/>
        <w:jc w:val="both"/>
        <w:rPr>
          <w:rFonts w:ascii="Arial" w:hAnsi="Arial" w:cs="Arial"/>
        </w:rPr>
      </w:pPr>
      <w:r w:rsidRPr="004709BE">
        <w:rPr>
          <w:rFonts w:ascii="Arial" w:hAnsi="Arial" w:cs="Arial"/>
          <w:b/>
          <w:i/>
        </w:rPr>
        <w:t>oppure</w:t>
      </w:r>
      <w:r w:rsidRPr="004709BE">
        <w:rPr>
          <w:rFonts w:ascii="Arial" w:hAnsi="Arial" w:cs="Arial"/>
          <w:b/>
        </w:rPr>
        <w:t xml:space="preserve"> </w:t>
      </w:r>
      <w:r w:rsidRPr="004709BE">
        <w:rPr>
          <w:rFonts w:ascii="Arial" w:hAnsi="Arial" w:cs="Arial"/>
        </w:rPr>
        <w:t>(solo</w:t>
      </w:r>
      <w:r w:rsidRPr="004709BE">
        <w:rPr>
          <w:rFonts w:ascii="Arial" w:hAnsi="Arial" w:cs="Arial"/>
          <w:b/>
        </w:rPr>
        <w:t xml:space="preserve"> </w:t>
      </w:r>
      <w:r w:rsidRPr="004709BE">
        <w:rPr>
          <w:rFonts w:ascii="Arial" w:hAnsi="Arial" w:cs="Arial"/>
        </w:rPr>
        <w:t>in caso di Consorzi di cui all’art. 45 comma 2 lettere b) e c) del D.lgs. n. 50/2016</w:t>
      </w:r>
      <w:r w:rsidR="00CF7EAC">
        <w:rPr>
          <w:rFonts w:ascii="Arial" w:hAnsi="Arial" w:cs="Arial"/>
        </w:rPr>
        <w:t xml:space="preserve"> e s.m.i.</w:t>
      </w:r>
      <w:r w:rsidRPr="004709BE">
        <w:rPr>
          <w:rFonts w:ascii="Arial" w:hAnsi="Arial" w:cs="Arial"/>
        </w:rPr>
        <w:t xml:space="preserve">, consorzio                                                                            </w:t>
      </w:r>
    </w:p>
    <w:p w:rsidR="004709BE" w:rsidRPr="004709BE" w:rsidRDefault="00372213" w:rsidP="004709BE">
      <w:pPr>
        <w:overflowPunct w:val="0"/>
        <w:autoSpaceDE w:val="0"/>
        <w:autoSpaceDN w:val="0"/>
        <w:adjustRightInd w:val="0"/>
        <w:jc w:val="both"/>
        <w:rPr>
          <w:rFonts w:ascii="Arial" w:hAnsi="Arial" w:cs="Arial"/>
          <w:b/>
          <w:i/>
        </w:rPr>
      </w:pPr>
      <w:sdt>
        <w:sdtPr>
          <w:rPr>
            <w:rFonts w:ascii="Arial" w:hAnsi="Arial" w:cs="Arial"/>
          </w:rPr>
          <w:id w:val="-1389566889"/>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rPr>
            <w:t>☐</w:t>
          </w:r>
        </w:sdtContent>
      </w:sdt>
      <w:r w:rsidR="004709BE" w:rsidRPr="004709BE">
        <w:rPr>
          <w:rFonts w:ascii="Arial" w:hAnsi="Arial" w:cs="Arial"/>
        </w:rPr>
        <w:t xml:space="preserve"> concorrente per le seguenti Imprese consorziate:</w:t>
      </w:r>
    </w:p>
    <w:p w:rsidR="004709BE" w:rsidRPr="004709BE" w:rsidRDefault="004709BE" w:rsidP="004709BE">
      <w:pPr>
        <w:jc w:val="both"/>
        <w:rPr>
          <w:rFonts w:ascii="Arial" w:hAnsi="Arial" w:cs="Arial"/>
        </w:rPr>
      </w:pPr>
      <w:r w:rsidRPr="004709BE">
        <w:rPr>
          <w:rFonts w:ascii="Arial" w:hAnsi="Arial" w:cs="Arial"/>
        </w:rPr>
        <w:t xml:space="preserve"> </w:t>
      </w:r>
      <w:sdt>
        <w:sdtPr>
          <w:rPr>
            <w:rFonts w:ascii="Arial" w:hAnsi="Arial" w:cs="Arial"/>
          </w:rPr>
          <w:id w:val="-1577046066"/>
          <w:placeholder>
            <w:docPart w:val="7C1DDCA0396B4241A772A1E9F18453EA"/>
          </w:placeholder>
          <w:showingPlcHdr/>
        </w:sdtPr>
        <w:sdtEndPr/>
        <w:sdtContent>
          <w:r w:rsidRPr="004709BE">
            <w:rPr>
              <w:rFonts w:ascii="Arial" w:hAnsi="Arial" w:cs="Arial"/>
              <w:i/>
              <w:color w:val="FF0000"/>
            </w:rPr>
            <w:t>Fare clic qui per immettere testo.</w:t>
          </w:r>
        </w:sdtContent>
      </w:sdt>
      <w:r w:rsidRPr="004709BE">
        <w:rPr>
          <w:rFonts w:ascii="Arial" w:hAnsi="Arial" w:cs="Arial"/>
        </w:rPr>
        <w:t xml:space="preserve"> </w:t>
      </w:r>
      <w:r w:rsidRPr="004709BE">
        <w:rPr>
          <w:rFonts w:ascii="Arial" w:hAnsi="Arial" w:cs="Arial"/>
        </w:rPr>
        <w:tab/>
        <w:t xml:space="preserve">con sede in  </w:t>
      </w:r>
      <w:sdt>
        <w:sdtPr>
          <w:rPr>
            <w:rFonts w:ascii="Arial" w:hAnsi="Arial" w:cs="Arial"/>
          </w:rPr>
          <w:id w:val="941426199"/>
          <w:placeholder>
            <w:docPart w:val="7C1DDCA0396B4241A772A1E9F18453EA"/>
          </w:placeholder>
          <w:showingPlcHdr/>
        </w:sdtPr>
        <w:sdtEndPr/>
        <w:sdtContent>
          <w:r w:rsidRPr="004709BE">
            <w:rPr>
              <w:rFonts w:ascii="Arial" w:hAnsi="Arial" w:cs="Arial"/>
              <w:i/>
              <w:color w:val="FF0000"/>
            </w:rPr>
            <w:t>Fare clic qui per immettere testo.</w:t>
          </w:r>
        </w:sdtContent>
      </w:sdt>
    </w:p>
    <w:p w:rsidR="004709BE" w:rsidRPr="004709BE" w:rsidRDefault="004709BE" w:rsidP="004709BE">
      <w:pPr>
        <w:jc w:val="both"/>
        <w:rPr>
          <w:rFonts w:ascii="Arial" w:hAnsi="Arial" w:cs="Arial"/>
        </w:rPr>
      </w:pPr>
      <w:r w:rsidRPr="004709BE">
        <w:rPr>
          <w:rFonts w:ascii="Arial" w:hAnsi="Arial" w:cs="Arial"/>
        </w:rPr>
        <w:t xml:space="preserve"> </w:t>
      </w:r>
      <w:sdt>
        <w:sdtPr>
          <w:rPr>
            <w:rFonts w:ascii="Arial" w:hAnsi="Arial" w:cs="Arial"/>
          </w:rPr>
          <w:id w:val="-523247362"/>
          <w:placeholder>
            <w:docPart w:val="7C1DDCA0396B4241A772A1E9F18453EA"/>
          </w:placeholder>
          <w:showingPlcHdr/>
        </w:sdtPr>
        <w:sdtEndPr/>
        <w:sdtContent>
          <w:r w:rsidRPr="004709BE">
            <w:rPr>
              <w:rFonts w:ascii="Arial" w:hAnsi="Arial" w:cs="Arial"/>
              <w:i/>
              <w:color w:val="FF0000"/>
            </w:rPr>
            <w:t>Fare clic qui per immettere testo.</w:t>
          </w:r>
        </w:sdtContent>
      </w:sdt>
      <w:r w:rsidRPr="004709BE">
        <w:rPr>
          <w:rFonts w:ascii="Arial" w:hAnsi="Arial" w:cs="Arial"/>
        </w:rPr>
        <w:t xml:space="preserve"> </w:t>
      </w:r>
      <w:r w:rsidRPr="004709BE">
        <w:rPr>
          <w:rFonts w:ascii="Arial" w:hAnsi="Arial" w:cs="Arial"/>
        </w:rPr>
        <w:tab/>
        <w:t xml:space="preserve">con sede in  </w:t>
      </w:r>
      <w:sdt>
        <w:sdtPr>
          <w:rPr>
            <w:rFonts w:ascii="Arial" w:hAnsi="Arial" w:cs="Arial"/>
          </w:rPr>
          <w:id w:val="-393663254"/>
          <w:placeholder>
            <w:docPart w:val="7C1DDCA0396B4241A772A1E9F18453EA"/>
          </w:placeholder>
          <w:showingPlcHdr/>
        </w:sdtPr>
        <w:sdtEndPr/>
        <w:sdtContent>
          <w:r w:rsidRPr="004709BE">
            <w:rPr>
              <w:rFonts w:ascii="Arial" w:hAnsi="Arial" w:cs="Arial"/>
              <w:i/>
              <w:color w:val="FF0000"/>
            </w:rPr>
            <w:t>Fare clic qui per immettere testo.</w:t>
          </w:r>
        </w:sdtContent>
      </w:sdt>
    </w:p>
    <w:p w:rsidR="004709BE" w:rsidRPr="004709BE" w:rsidRDefault="004709BE" w:rsidP="004709BE">
      <w:pPr>
        <w:jc w:val="both"/>
        <w:rPr>
          <w:rFonts w:ascii="Arial" w:hAnsi="Arial" w:cs="Arial"/>
          <w:b/>
        </w:rPr>
      </w:pPr>
    </w:p>
    <w:p w:rsidR="004709BE" w:rsidRPr="004709BE" w:rsidRDefault="004709BE" w:rsidP="004709BE">
      <w:pPr>
        <w:jc w:val="both"/>
        <w:rPr>
          <w:rFonts w:ascii="Arial" w:hAnsi="Arial" w:cs="Arial"/>
        </w:rPr>
      </w:pPr>
    </w:p>
    <w:p w:rsidR="004709BE" w:rsidRPr="004709BE" w:rsidRDefault="004709BE" w:rsidP="004709BE">
      <w:pPr>
        <w:tabs>
          <w:tab w:val="left" w:pos="7629"/>
        </w:tabs>
        <w:overflowPunct w:val="0"/>
        <w:autoSpaceDE w:val="0"/>
        <w:autoSpaceDN w:val="0"/>
        <w:adjustRightInd w:val="0"/>
        <w:jc w:val="both"/>
        <w:rPr>
          <w:rFonts w:ascii="Arial" w:hAnsi="Arial" w:cs="Arial"/>
          <w:i/>
        </w:rPr>
      </w:pPr>
      <w:r w:rsidRPr="004709BE">
        <w:rPr>
          <w:rFonts w:ascii="Arial" w:hAnsi="Arial" w:cs="Arial"/>
          <w:i/>
        </w:rPr>
        <w:t>Ai sensi degli articoli 46 e 47 del DPR 28 dicembre 2000 n. 445, consapevole delle sanzioni penali previste dall'articolo 76 del medesimo DPR 445/2000, per le ipotesi di falsità in atti e dichiarazioni mendaci ivi indicate,</w:t>
      </w:r>
    </w:p>
    <w:p w:rsidR="004709BE" w:rsidRPr="004709BE" w:rsidRDefault="004709BE" w:rsidP="004709BE">
      <w:pPr>
        <w:overflowPunct w:val="0"/>
        <w:autoSpaceDE w:val="0"/>
        <w:autoSpaceDN w:val="0"/>
        <w:adjustRightInd w:val="0"/>
        <w:jc w:val="center"/>
        <w:rPr>
          <w:rFonts w:ascii="Arial" w:hAnsi="Arial" w:cs="Arial"/>
          <w:b/>
          <w:bCs/>
        </w:rPr>
      </w:pPr>
    </w:p>
    <w:p w:rsidR="004709BE" w:rsidRPr="004709BE" w:rsidRDefault="004709BE" w:rsidP="004709BE">
      <w:pPr>
        <w:overflowPunct w:val="0"/>
        <w:autoSpaceDE w:val="0"/>
        <w:autoSpaceDN w:val="0"/>
        <w:adjustRightInd w:val="0"/>
        <w:jc w:val="center"/>
        <w:rPr>
          <w:rFonts w:ascii="Arial" w:hAnsi="Arial" w:cs="Arial"/>
          <w:b/>
          <w:bCs/>
        </w:rPr>
      </w:pPr>
      <w:r w:rsidRPr="004709BE">
        <w:rPr>
          <w:rFonts w:ascii="Arial" w:hAnsi="Arial" w:cs="Arial"/>
          <w:b/>
          <w:bCs/>
        </w:rPr>
        <w:t>DICHIARA</w:t>
      </w:r>
    </w:p>
    <w:p w:rsidR="004709BE" w:rsidRPr="004709BE" w:rsidRDefault="004709BE" w:rsidP="004709BE">
      <w:pPr>
        <w:overflowPunct w:val="0"/>
        <w:autoSpaceDE w:val="0"/>
        <w:autoSpaceDN w:val="0"/>
        <w:adjustRightInd w:val="0"/>
        <w:jc w:val="center"/>
        <w:rPr>
          <w:rFonts w:ascii="Arial" w:hAnsi="Arial" w:cs="Arial"/>
          <w:b/>
          <w:bCs/>
        </w:rPr>
      </w:pPr>
    </w:p>
    <w:p w:rsidR="004709BE" w:rsidRPr="004709BE" w:rsidRDefault="00372213" w:rsidP="004709BE">
      <w:pPr>
        <w:spacing w:line="240" w:lineRule="atLeast"/>
        <w:ind w:left="284" w:hanging="284"/>
        <w:jc w:val="both"/>
        <w:rPr>
          <w:rFonts w:ascii="Arial" w:hAnsi="Arial" w:cs="Arial"/>
        </w:rPr>
      </w:pPr>
      <w:sdt>
        <w:sdtPr>
          <w:rPr>
            <w:rFonts w:ascii="Arial" w:hAnsi="Arial" w:cs="Arial"/>
          </w:rPr>
          <w:id w:val="263200082"/>
          <w14:checkbox>
            <w14:checked w14:val="0"/>
            <w14:checkedState w14:val="2612" w14:font="MS Gothic"/>
            <w14:uncheckedState w14:val="2610" w14:font="MS Gothic"/>
          </w14:checkbox>
        </w:sdtPr>
        <w:sdtEndPr/>
        <w:sdtContent>
          <w:r w:rsidR="004709BE" w:rsidRPr="004709BE">
            <w:rPr>
              <w:rFonts w:ascii="Arial" w:eastAsia="MS Gothic" w:hAnsi="Arial" w:cs="Arial" w:hint="eastAsia"/>
            </w:rPr>
            <w:t>☐</w:t>
          </w:r>
        </w:sdtContent>
      </w:sdt>
      <w:r w:rsidR="00095180">
        <w:rPr>
          <w:rFonts w:ascii="Arial" w:hAnsi="Arial" w:cs="Arial"/>
        </w:rPr>
        <w:t xml:space="preserve"> </w:t>
      </w:r>
      <w:r w:rsidR="00BA01CC">
        <w:rPr>
          <w:rFonts w:ascii="Arial" w:hAnsi="Arial" w:cs="Arial"/>
        </w:rPr>
        <w:t xml:space="preserve">come richiesto al punto </w:t>
      </w:r>
      <w:r w:rsidR="00BA01CC" w:rsidRPr="00BA01CC">
        <w:rPr>
          <w:rFonts w:ascii="Arial" w:hAnsi="Arial" w:cs="Arial"/>
          <w:b/>
        </w:rPr>
        <w:t>b1)</w:t>
      </w:r>
      <w:r w:rsidR="00BA01CC">
        <w:rPr>
          <w:rFonts w:ascii="Arial" w:hAnsi="Arial" w:cs="Arial"/>
        </w:rPr>
        <w:t xml:space="preserve"> del Bando, </w:t>
      </w:r>
      <w:r w:rsidR="004709BE" w:rsidRPr="004709BE">
        <w:rPr>
          <w:rFonts w:ascii="Arial" w:hAnsi="Arial" w:cs="Arial"/>
        </w:rPr>
        <w:t xml:space="preserve">che l’impresa è iscritta al Registro delle Imprese presso la C.C.I.A.A. di </w:t>
      </w:r>
      <w:sdt>
        <w:sdtPr>
          <w:rPr>
            <w:rFonts w:ascii="Arial" w:hAnsi="Arial" w:cs="Arial"/>
            <w:iCs/>
          </w:rPr>
          <w:id w:val="571091187"/>
          <w:placeholder>
            <w:docPart w:val="7B7F01B4A1254B78A6A396AF325DE42B"/>
          </w:placeholder>
          <w:showingPlcHdr/>
        </w:sdtPr>
        <w:sdtEndPr/>
        <w:sdtContent>
          <w:r w:rsidR="004709BE" w:rsidRPr="004709BE">
            <w:rPr>
              <w:rFonts w:ascii="Arial" w:hAnsi="Arial" w:cs="Arial"/>
              <w:i/>
              <w:iCs/>
              <w:color w:val="FF0000"/>
            </w:rPr>
            <w:t>Fare clic qui per immettere testo.</w:t>
          </w:r>
        </w:sdtContent>
      </w:sdt>
      <w:r w:rsidR="004709BE" w:rsidRPr="004709BE">
        <w:rPr>
          <w:rFonts w:ascii="Arial" w:hAnsi="Arial" w:cs="Arial"/>
        </w:rPr>
        <w:t xml:space="preserve"> ed indica i seguenti dati:</w:t>
      </w:r>
    </w:p>
    <w:p w:rsidR="004709BE" w:rsidRPr="004709BE" w:rsidRDefault="004709BE" w:rsidP="004709BE">
      <w:pPr>
        <w:spacing w:line="240" w:lineRule="atLeast"/>
        <w:ind w:left="284" w:hanging="284"/>
        <w:jc w:val="both"/>
        <w:rPr>
          <w:rFonts w:ascii="Arial" w:hAnsi="Arial" w:cs="Arial"/>
        </w:rPr>
      </w:pPr>
      <w:r w:rsidRPr="004709BE">
        <w:rPr>
          <w:rFonts w:ascii="Arial" w:hAnsi="Arial" w:cs="Arial"/>
        </w:rPr>
        <w:t xml:space="preserve">- Numero di Iscrizione:  </w:t>
      </w:r>
      <w:sdt>
        <w:sdtPr>
          <w:rPr>
            <w:rFonts w:ascii="Arial" w:hAnsi="Arial" w:cs="Arial"/>
          </w:rPr>
          <w:id w:val="1787461027"/>
          <w:placeholder>
            <w:docPart w:val="6A79E92668284D6BB2705936F6FB80D4"/>
          </w:placeholder>
          <w:showingPlcHdr/>
        </w:sdtPr>
        <w:sdtEndPr/>
        <w:sdtContent>
          <w:r w:rsidRPr="004709BE">
            <w:rPr>
              <w:rFonts w:ascii="Arial" w:hAnsi="Arial" w:cs="Arial"/>
              <w:i/>
              <w:color w:val="FF0000"/>
            </w:rPr>
            <w:t>Fare clic qui per immettere testo.</w:t>
          </w:r>
        </w:sdtContent>
      </w:sdt>
      <w:r w:rsidRPr="004709BE">
        <w:rPr>
          <w:rFonts w:ascii="Arial" w:hAnsi="Arial" w:cs="Arial"/>
        </w:rPr>
        <w:t>;</w:t>
      </w:r>
    </w:p>
    <w:p w:rsidR="004709BE" w:rsidRPr="004709BE" w:rsidRDefault="004709BE" w:rsidP="004709BE">
      <w:pPr>
        <w:spacing w:line="240" w:lineRule="atLeast"/>
        <w:ind w:left="284" w:hanging="284"/>
        <w:jc w:val="both"/>
        <w:rPr>
          <w:rFonts w:ascii="Arial" w:hAnsi="Arial" w:cs="Arial"/>
        </w:rPr>
      </w:pPr>
      <w:r w:rsidRPr="004709BE">
        <w:rPr>
          <w:rFonts w:ascii="Arial" w:hAnsi="Arial" w:cs="Arial"/>
        </w:rPr>
        <w:t xml:space="preserve">- Data di Iscrizione:  </w:t>
      </w:r>
      <w:sdt>
        <w:sdtPr>
          <w:rPr>
            <w:rFonts w:ascii="Arial" w:hAnsi="Arial" w:cs="Arial"/>
          </w:rPr>
          <w:id w:val="-1971426466"/>
          <w:placeholder>
            <w:docPart w:val="6A79E92668284D6BB2705936F6FB80D4"/>
          </w:placeholder>
          <w:showingPlcHdr/>
        </w:sdtPr>
        <w:sdtEndPr/>
        <w:sdtContent>
          <w:r w:rsidRPr="004709BE">
            <w:rPr>
              <w:rFonts w:ascii="Arial" w:hAnsi="Arial" w:cs="Arial"/>
              <w:i/>
              <w:color w:val="FF0000"/>
            </w:rPr>
            <w:t>Fare clic qui per immettere testo.</w:t>
          </w:r>
        </w:sdtContent>
      </w:sdt>
      <w:r w:rsidRPr="004709BE">
        <w:rPr>
          <w:rFonts w:ascii="Arial" w:hAnsi="Arial" w:cs="Arial"/>
        </w:rPr>
        <w:t>;</w:t>
      </w:r>
    </w:p>
    <w:p w:rsidR="004709BE" w:rsidRPr="004709BE" w:rsidRDefault="004709BE" w:rsidP="004709BE">
      <w:pPr>
        <w:spacing w:line="240" w:lineRule="atLeast"/>
        <w:ind w:left="284" w:hanging="284"/>
        <w:jc w:val="both"/>
        <w:rPr>
          <w:rFonts w:ascii="Arial" w:hAnsi="Arial" w:cs="Arial"/>
        </w:rPr>
      </w:pPr>
      <w:r w:rsidRPr="004709BE">
        <w:rPr>
          <w:rFonts w:ascii="Arial" w:hAnsi="Arial" w:cs="Arial"/>
        </w:rPr>
        <w:t xml:space="preserve">- Durata / data termine:  </w:t>
      </w:r>
      <w:sdt>
        <w:sdtPr>
          <w:rPr>
            <w:rFonts w:ascii="Arial" w:hAnsi="Arial" w:cs="Arial"/>
          </w:rPr>
          <w:id w:val="1556192535"/>
          <w:placeholder>
            <w:docPart w:val="6A79E92668284D6BB2705936F6FB80D4"/>
          </w:placeholder>
          <w:showingPlcHdr/>
        </w:sdtPr>
        <w:sdtEndPr/>
        <w:sdtContent>
          <w:r w:rsidRPr="004709BE">
            <w:rPr>
              <w:rFonts w:ascii="Arial" w:hAnsi="Arial" w:cs="Arial"/>
              <w:i/>
              <w:color w:val="FF0000"/>
            </w:rPr>
            <w:t>Fare clic qui per immettere testo.</w:t>
          </w:r>
        </w:sdtContent>
      </w:sdt>
      <w:r w:rsidRPr="004709BE">
        <w:rPr>
          <w:rFonts w:ascii="Arial" w:hAnsi="Arial" w:cs="Arial"/>
        </w:rPr>
        <w:t>;</w:t>
      </w:r>
    </w:p>
    <w:p w:rsidR="004709BE" w:rsidRPr="004709BE" w:rsidRDefault="004709BE" w:rsidP="004709BE">
      <w:pPr>
        <w:spacing w:line="240" w:lineRule="atLeast"/>
        <w:ind w:left="284" w:hanging="284"/>
        <w:jc w:val="both"/>
        <w:rPr>
          <w:rFonts w:ascii="Arial" w:hAnsi="Arial" w:cs="Arial"/>
        </w:rPr>
      </w:pPr>
      <w:r w:rsidRPr="004709BE">
        <w:rPr>
          <w:rFonts w:ascii="Arial" w:hAnsi="Arial" w:cs="Arial"/>
        </w:rPr>
        <w:t xml:space="preserve">- Forma Giuridica:  </w:t>
      </w:r>
      <w:sdt>
        <w:sdtPr>
          <w:rPr>
            <w:rFonts w:ascii="Arial" w:hAnsi="Arial" w:cs="Arial"/>
          </w:rPr>
          <w:id w:val="-662707828"/>
          <w:placeholder>
            <w:docPart w:val="6A79E92668284D6BB2705936F6FB80D4"/>
          </w:placeholder>
          <w:showingPlcHdr/>
        </w:sdtPr>
        <w:sdtEndPr/>
        <w:sdtContent>
          <w:r w:rsidRPr="004709BE">
            <w:rPr>
              <w:rFonts w:ascii="Arial" w:hAnsi="Arial" w:cs="Arial"/>
              <w:i/>
              <w:color w:val="FF0000"/>
            </w:rPr>
            <w:t>Fare clic qui per immettere testo.</w:t>
          </w:r>
        </w:sdtContent>
      </w:sdt>
      <w:r w:rsidRPr="004709BE">
        <w:rPr>
          <w:rFonts w:ascii="Arial" w:hAnsi="Arial" w:cs="Arial"/>
        </w:rPr>
        <w:t>;</w:t>
      </w:r>
    </w:p>
    <w:p w:rsidR="004709BE" w:rsidRPr="004709BE" w:rsidRDefault="004709BE" w:rsidP="004709BE">
      <w:pPr>
        <w:spacing w:line="240" w:lineRule="atLeast"/>
        <w:ind w:left="284" w:hanging="284"/>
        <w:jc w:val="both"/>
        <w:rPr>
          <w:rFonts w:ascii="Arial" w:hAnsi="Arial" w:cs="Arial"/>
        </w:rPr>
      </w:pPr>
      <w:r w:rsidRPr="004709BE">
        <w:rPr>
          <w:rFonts w:ascii="Arial" w:hAnsi="Arial" w:cs="Arial"/>
        </w:rPr>
        <w:t xml:space="preserve">- Attività economica svolta: </w:t>
      </w:r>
      <w:sdt>
        <w:sdtPr>
          <w:rPr>
            <w:rFonts w:ascii="Arial" w:hAnsi="Arial" w:cs="Arial"/>
          </w:rPr>
          <w:id w:val="-1864434929"/>
          <w:placeholder>
            <w:docPart w:val="6A79E92668284D6BB2705936F6FB80D4"/>
          </w:placeholder>
          <w:showingPlcHdr/>
        </w:sdtPr>
        <w:sdtEndPr/>
        <w:sdtContent>
          <w:r w:rsidRPr="004709BE">
            <w:rPr>
              <w:rFonts w:ascii="Arial" w:hAnsi="Arial" w:cs="Arial"/>
              <w:i/>
              <w:color w:val="FF0000"/>
            </w:rPr>
            <w:t>Fare clic qui per immettere testo.</w:t>
          </w:r>
        </w:sdtContent>
      </w:sdt>
      <w:r w:rsidRPr="004709BE">
        <w:rPr>
          <w:rFonts w:ascii="Arial" w:hAnsi="Arial" w:cs="Arial"/>
        </w:rPr>
        <w:t xml:space="preserve"> ;</w:t>
      </w:r>
    </w:p>
    <w:p w:rsidR="004709BE" w:rsidRDefault="00991008" w:rsidP="004709BE">
      <w:pPr>
        <w:spacing w:line="240" w:lineRule="atLeast"/>
        <w:jc w:val="both"/>
        <w:rPr>
          <w:rFonts w:ascii="Arial" w:hAnsi="Arial" w:cs="Arial"/>
        </w:rPr>
      </w:pPr>
      <w:r>
        <w:rPr>
          <w:rFonts w:ascii="Arial" w:hAnsi="Arial" w:cs="Arial"/>
          <w:b/>
        </w:rPr>
        <w:t xml:space="preserve">- </w:t>
      </w:r>
      <w:r w:rsidR="003A5F21">
        <w:rPr>
          <w:rFonts w:ascii="Arial" w:hAnsi="Arial" w:cs="Arial"/>
        </w:rPr>
        <w:t xml:space="preserve">Nominativi componenti </w:t>
      </w:r>
      <w:r w:rsidR="00A27AF4">
        <w:rPr>
          <w:rFonts w:ascii="Arial" w:hAnsi="Arial" w:cs="Arial"/>
        </w:rPr>
        <w:t>l’</w:t>
      </w:r>
      <w:r w:rsidR="003A5F21">
        <w:rPr>
          <w:rFonts w:ascii="Arial" w:hAnsi="Arial" w:cs="Arial"/>
        </w:rPr>
        <w:t xml:space="preserve">organismo di vigilanza: </w:t>
      </w:r>
      <w:sdt>
        <w:sdtPr>
          <w:rPr>
            <w:rFonts w:ascii="Arial" w:hAnsi="Arial" w:cs="Arial"/>
          </w:rPr>
          <w:id w:val="-1860654982"/>
          <w:placeholder>
            <w:docPart w:val="2E8FF77B030E4F21A5FF2888B650F865"/>
          </w:placeholder>
          <w:showingPlcHdr/>
        </w:sdtPr>
        <w:sdtEndPr/>
        <w:sdtContent>
          <w:r w:rsidR="003A5F21" w:rsidRPr="004709BE">
            <w:rPr>
              <w:rFonts w:ascii="Arial" w:hAnsi="Arial" w:cs="Arial"/>
              <w:i/>
              <w:color w:val="FF0000"/>
            </w:rPr>
            <w:t>Fare clic qui per immettere testo.</w:t>
          </w:r>
        </w:sdtContent>
      </w:sdt>
    </w:p>
    <w:p w:rsidR="003A5F21" w:rsidRPr="008C75C1" w:rsidRDefault="003A5F21" w:rsidP="004709BE">
      <w:pPr>
        <w:spacing w:line="240" w:lineRule="atLeast"/>
        <w:jc w:val="both"/>
        <w:rPr>
          <w:rFonts w:ascii="Arial" w:hAnsi="Arial" w:cs="Arial"/>
        </w:rPr>
      </w:pPr>
    </w:p>
    <w:p w:rsidR="004709BE" w:rsidRPr="004709BE" w:rsidRDefault="00372213" w:rsidP="004709BE">
      <w:pPr>
        <w:spacing w:line="240" w:lineRule="atLeast"/>
        <w:ind w:left="284" w:hanging="284"/>
        <w:jc w:val="both"/>
        <w:rPr>
          <w:rFonts w:ascii="Arial" w:hAnsi="Arial" w:cs="Arial"/>
          <w:b/>
          <w:color w:val="FF0000"/>
        </w:rPr>
      </w:pPr>
      <w:sdt>
        <w:sdtPr>
          <w:rPr>
            <w:rFonts w:ascii="Arial" w:hAnsi="Arial" w:cs="Arial"/>
          </w:rPr>
          <w:id w:val="1891529552"/>
          <w14:checkbox>
            <w14:checked w14:val="0"/>
            <w14:checkedState w14:val="2612" w14:font="MS Gothic"/>
            <w14:uncheckedState w14:val="2610" w14:font="MS Gothic"/>
          </w14:checkbox>
        </w:sdtPr>
        <w:sdtEndPr/>
        <w:sdtContent>
          <w:r w:rsidR="004709BE" w:rsidRPr="004709BE">
            <w:rPr>
              <w:rFonts w:ascii="Arial" w:eastAsia="MS Gothic" w:hAnsi="Arial" w:cs="Arial" w:hint="eastAsia"/>
            </w:rPr>
            <w:t>☐</w:t>
          </w:r>
        </w:sdtContent>
      </w:sdt>
      <w:r w:rsidR="004709BE" w:rsidRPr="004709BE">
        <w:rPr>
          <w:rFonts w:ascii="Arial" w:hAnsi="Arial" w:cs="Arial"/>
        </w:rPr>
        <w:t xml:space="preserve"> </w:t>
      </w:r>
      <w:r w:rsidR="004709BE" w:rsidRPr="004709BE">
        <w:rPr>
          <w:rFonts w:ascii="Arial" w:hAnsi="Arial" w:cs="Arial"/>
          <w:iCs/>
          <w:color w:val="000000"/>
        </w:rPr>
        <w:t>che non sussiste in capo all</w:t>
      </w:r>
      <w:r w:rsidR="00811ED1">
        <w:rPr>
          <w:rFonts w:ascii="Arial" w:hAnsi="Arial" w:cs="Arial"/>
          <w:iCs/>
          <w:color w:val="000000"/>
        </w:rPr>
        <w:t xml:space="preserve">’operatore economico </w:t>
      </w:r>
      <w:r w:rsidR="004709BE" w:rsidRPr="004709BE">
        <w:rPr>
          <w:rFonts w:ascii="Arial" w:hAnsi="Arial" w:cs="Arial"/>
          <w:iCs/>
          <w:color w:val="000000"/>
        </w:rPr>
        <w:t xml:space="preserve">alcuna causa di esclusione di cui all’art. 80 del D.lgs. 50/2016 </w:t>
      </w:r>
      <w:r w:rsidR="00A7153C">
        <w:rPr>
          <w:rFonts w:ascii="Arial" w:hAnsi="Arial" w:cs="Arial"/>
          <w:iCs/>
          <w:color w:val="000000"/>
        </w:rPr>
        <w:t xml:space="preserve">e s.m.i. </w:t>
      </w:r>
      <w:r w:rsidR="004709BE" w:rsidRPr="004709BE">
        <w:rPr>
          <w:rFonts w:ascii="Arial" w:hAnsi="Arial" w:cs="Arial"/>
          <w:iCs/>
          <w:color w:val="000000"/>
        </w:rPr>
        <w:t>ed in particolare:</w:t>
      </w:r>
    </w:p>
    <w:p w:rsidR="004709BE" w:rsidRPr="004709BE" w:rsidRDefault="004709BE" w:rsidP="004709BE">
      <w:pPr>
        <w:spacing w:line="240" w:lineRule="atLeast"/>
        <w:rPr>
          <w:rFonts w:ascii="Arial" w:hAnsi="Arial" w:cs="Arial"/>
          <w:i/>
          <w:iCs/>
          <w:color w:val="000000"/>
        </w:rPr>
      </w:pPr>
    </w:p>
    <w:p w:rsidR="004709BE" w:rsidRPr="004709BE" w:rsidRDefault="00372213" w:rsidP="004709BE">
      <w:pPr>
        <w:numPr>
          <w:ilvl w:val="0"/>
          <w:numId w:val="2"/>
        </w:numPr>
        <w:spacing w:line="240" w:lineRule="atLeast"/>
        <w:ind w:left="644"/>
        <w:contextualSpacing/>
        <w:jc w:val="both"/>
        <w:rPr>
          <w:rFonts w:ascii="Arial" w:hAnsi="Arial" w:cs="Arial"/>
          <w:iCs/>
          <w:vanish/>
          <w:color w:val="000000"/>
        </w:rPr>
      </w:pPr>
      <w:sdt>
        <w:sdtPr>
          <w:rPr>
            <w:rFonts w:ascii="Arial" w:hAnsi="Arial" w:cs="Arial"/>
            <w:iCs/>
            <w:color w:val="000000"/>
          </w:rPr>
          <w:id w:val="751468860"/>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che non sussiste a proprio carico, o nei confronti dei soggetti indicati al comma 3</w:t>
      </w:r>
      <w:r w:rsidR="004709BE" w:rsidRPr="004709BE">
        <w:rPr>
          <w:rFonts w:ascii="Arial" w:hAnsi="Arial"/>
          <w:iCs/>
          <w:color w:val="000000"/>
          <w:vertAlign w:val="superscript"/>
        </w:rPr>
        <w:footnoteReference w:id="1"/>
      </w:r>
      <w:r w:rsidR="004709BE" w:rsidRPr="004709BE">
        <w:rPr>
          <w:rFonts w:ascii="Arial" w:hAnsi="Arial" w:cs="Arial"/>
          <w:iCs/>
          <w:color w:val="000000"/>
        </w:rPr>
        <w:t xml:space="preserve"> dell’art. 80 del D.lgs. 50/2016</w:t>
      </w:r>
      <w:r w:rsidR="00A312E0">
        <w:rPr>
          <w:rFonts w:ascii="Arial" w:hAnsi="Arial" w:cs="Arial"/>
          <w:iCs/>
          <w:color w:val="000000"/>
        </w:rPr>
        <w:t xml:space="preserve"> ed s.m.i.</w:t>
      </w:r>
      <w:r w:rsidR="004709BE" w:rsidRPr="004709BE">
        <w:rPr>
          <w:rFonts w:ascii="Arial" w:hAnsi="Arial" w:cs="Arial"/>
          <w:iCs/>
          <w:color w:val="000000"/>
        </w:rPr>
        <w:t>, della cui situazione giuridica dichiara di essere a conoscenza ai sensi dell’art. 47 comma 2 del DPR n. 445 del 2000 assumendone le relative responsabilità, sentenza di condanna definitiva o decreto penale di condanna divenuto irrevocabile, sentenza di applicazione della pena su richiesta, ai sensi dell‘art. 444 del codice di procedura penale, per uno dei seguenti reati</w:t>
      </w:r>
      <w:r w:rsidR="004709BE" w:rsidRPr="004709BE">
        <w:rPr>
          <w:rFonts w:ascii="Arial" w:hAnsi="Arial"/>
          <w:iCs/>
          <w:color w:val="000000"/>
          <w:vertAlign w:val="superscript"/>
        </w:rPr>
        <w:footnoteReference w:id="2"/>
      </w:r>
      <w:r w:rsidR="004709BE" w:rsidRPr="004709BE">
        <w:rPr>
          <w:rFonts w:ascii="Arial" w:hAnsi="Arial" w:cs="Arial"/>
          <w:iCs/>
          <w:color w:val="000000"/>
        </w:rPr>
        <w:t>:</w:t>
      </w:r>
    </w:p>
    <w:p w:rsidR="004709BE" w:rsidRPr="004709BE" w:rsidRDefault="004709BE" w:rsidP="004709BE">
      <w:pPr>
        <w:numPr>
          <w:ilvl w:val="1"/>
          <w:numId w:val="2"/>
        </w:numPr>
        <w:spacing w:line="240" w:lineRule="atLeast"/>
        <w:ind w:left="1134" w:hanging="283"/>
        <w:contextualSpacing/>
        <w:jc w:val="both"/>
        <w:rPr>
          <w:rFonts w:ascii="Arial" w:hAnsi="Arial" w:cs="Arial"/>
          <w:iCs/>
          <w:color w:val="000000"/>
        </w:rPr>
      </w:pPr>
      <w:r w:rsidRPr="004709BE">
        <w:rPr>
          <w:rFonts w:ascii="Arial" w:hAnsi="Arial" w:cs="Arial"/>
          <w:iCs/>
          <w:color w:val="000000"/>
        </w:rPr>
        <w:t xml:space="preserve"> </w:t>
      </w:r>
    </w:p>
    <w:p w:rsidR="004709BE" w:rsidRPr="004709BE" w:rsidRDefault="004709BE" w:rsidP="004709BE">
      <w:pPr>
        <w:numPr>
          <w:ilvl w:val="0"/>
          <w:numId w:val="4"/>
        </w:numPr>
        <w:spacing w:line="240" w:lineRule="atLeast"/>
        <w:ind w:left="993" w:hanging="284"/>
        <w:contextualSpacing/>
        <w:jc w:val="both"/>
        <w:rPr>
          <w:rFonts w:ascii="Arial" w:hAnsi="Arial" w:cs="Arial"/>
          <w:iCs/>
          <w:color w:val="000000"/>
        </w:rPr>
      </w:pPr>
      <w:r w:rsidRPr="004709BE">
        <w:rPr>
          <w:rFonts w:ascii="Arial" w:hAnsi="Arial" w:cs="Arial"/>
          <w:iCs/>
          <w:color w:val="000000"/>
        </w:rPr>
        <w:t>delitti, consumati o tentati, di cui agli articoli 416, 416-bis del codice penale ovvero delitti commessi avvalendosi delle condizioni previste dal predetto articolo 416-bis ovvero al fine di agevolare l’attività delle associazioni previste dallo stesso articolo, nonché per i delitti, consumati o tentati, previsti dall’articolo 74 del decreto del Presidente della Repubblica 9 ottobre 1990, n. 309, dall’articolo 291-quater del decreto del Presidente della Repubblica 23 gennaio 1973, n. 43 e dall’articolo 260 del decreto legislativo 3 aprile 2006, n. 152, in quanto riconducibili alla partecipazione a un’organizzazione criminale, quale definita all’articolo 2 della decisione quadro 2008/841/GAI del Consiglio;</w:t>
      </w:r>
    </w:p>
    <w:p w:rsidR="004709BE" w:rsidRPr="004709BE" w:rsidRDefault="004709BE" w:rsidP="004709BE">
      <w:pPr>
        <w:numPr>
          <w:ilvl w:val="0"/>
          <w:numId w:val="4"/>
        </w:numPr>
        <w:spacing w:line="240" w:lineRule="atLeast"/>
        <w:ind w:left="993" w:hanging="284"/>
        <w:contextualSpacing/>
        <w:jc w:val="both"/>
        <w:rPr>
          <w:rFonts w:ascii="Arial" w:hAnsi="Arial" w:cs="Arial"/>
          <w:iCs/>
          <w:color w:val="000000"/>
        </w:rPr>
      </w:pPr>
      <w:r w:rsidRPr="004709BE">
        <w:rPr>
          <w:rFonts w:ascii="Arial" w:hAnsi="Arial" w:cs="Arial"/>
          <w:iCs/>
          <w:color w:val="000000"/>
        </w:rPr>
        <w:t>delitti, consumati o tentati, di cui agli articoli 317, 318, 319, 319-ter, 319-quater, 320, 321, 322, 322-bis, 346-bis, 353, 353-bis, 354, 355 e 356 del codice penale nonché all’articolo 2635 del codice civile;</w:t>
      </w:r>
    </w:p>
    <w:p w:rsidR="004709BE" w:rsidRPr="004709BE" w:rsidRDefault="004709BE" w:rsidP="004709BE">
      <w:pPr>
        <w:spacing w:line="240" w:lineRule="atLeast"/>
        <w:ind w:left="993" w:hanging="284"/>
        <w:contextualSpacing/>
        <w:jc w:val="both"/>
        <w:rPr>
          <w:rFonts w:ascii="Arial" w:hAnsi="Arial" w:cs="Arial"/>
          <w:iCs/>
          <w:color w:val="000000"/>
        </w:rPr>
      </w:pPr>
      <w:r w:rsidRPr="004709BE">
        <w:rPr>
          <w:rFonts w:ascii="Arial" w:hAnsi="Arial" w:cs="Arial"/>
          <w:iCs/>
          <w:color w:val="000000"/>
        </w:rPr>
        <w:t>b-bis) false comunicazioni sociali di cui agli artt. 2621 e 2622 del Codice Civile;</w:t>
      </w:r>
    </w:p>
    <w:p w:rsidR="004709BE" w:rsidRPr="004709BE" w:rsidRDefault="004709BE" w:rsidP="004709BE">
      <w:pPr>
        <w:numPr>
          <w:ilvl w:val="0"/>
          <w:numId w:val="4"/>
        </w:numPr>
        <w:spacing w:line="240" w:lineRule="atLeast"/>
        <w:ind w:left="993" w:hanging="284"/>
        <w:contextualSpacing/>
        <w:jc w:val="both"/>
        <w:rPr>
          <w:rFonts w:ascii="Arial" w:hAnsi="Arial" w:cs="Arial"/>
          <w:iCs/>
          <w:color w:val="000000"/>
        </w:rPr>
      </w:pPr>
      <w:r w:rsidRPr="004709BE">
        <w:rPr>
          <w:rFonts w:ascii="Arial" w:hAnsi="Arial" w:cs="Arial"/>
          <w:iCs/>
          <w:color w:val="000000"/>
        </w:rPr>
        <w:t>frode ai sensi dell’articolo 1 della convenzione relativa alla tutela degli interessi finanziari delle Comunità europee;</w:t>
      </w:r>
    </w:p>
    <w:p w:rsidR="004709BE" w:rsidRPr="004709BE" w:rsidRDefault="004709BE" w:rsidP="004709BE">
      <w:pPr>
        <w:numPr>
          <w:ilvl w:val="0"/>
          <w:numId w:val="4"/>
        </w:numPr>
        <w:spacing w:line="240" w:lineRule="atLeast"/>
        <w:ind w:left="993" w:hanging="284"/>
        <w:contextualSpacing/>
        <w:jc w:val="both"/>
        <w:rPr>
          <w:rFonts w:ascii="Arial" w:hAnsi="Arial" w:cs="Arial"/>
          <w:iCs/>
          <w:color w:val="000000"/>
        </w:rPr>
      </w:pPr>
      <w:r w:rsidRPr="004709BE">
        <w:rPr>
          <w:rFonts w:ascii="Arial" w:hAnsi="Arial" w:cs="Arial"/>
          <w:iCs/>
          <w:color w:val="000000"/>
        </w:rPr>
        <w:t>delitti, consumati o tentati, commessi con finalità di terrorismo, anche internazionale, e di eversione dell’ordine costituzionale reati terroristici o reati connessi alle attività terroristiche;</w:t>
      </w:r>
    </w:p>
    <w:p w:rsidR="004709BE" w:rsidRPr="004709BE" w:rsidRDefault="004709BE" w:rsidP="004709BE">
      <w:pPr>
        <w:numPr>
          <w:ilvl w:val="0"/>
          <w:numId w:val="4"/>
        </w:numPr>
        <w:spacing w:line="240" w:lineRule="atLeast"/>
        <w:ind w:left="993" w:hanging="284"/>
        <w:contextualSpacing/>
        <w:jc w:val="both"/>
        <w:rPr>
          <w:rFonts w:ascii="Arial" w:hAnsi="Arial" w:cs="Arial"/>
          <w:iCs/>
          <w:color w:val="000000"/>
        </w:rPr>
      </w:pPr>
      <w:r w:rsidRPr="004709BE">
        <w:rPr>
          <w:rFonts w:ascii="Arial" w:hAnsi="Arial" w:cs="Arial"/>
          <w:iCs/>
          <w:color w:val="000000"/>
        </w:rPr>
        <w:t>delitti di cui agli articoli 648-bis, 648-ter e 648-ter.1 del codice penale, riciclaggio di proventi di attività criminose o finanziamento del terrorismo, quali definiti all’articolo 1 del decreto legislativo 22 giugno 2007, n. 109 e successive modificazioni;</w:t>
      </w:r>
    </w:p>
    <w:p w:rsidR="004709BE" w:rsidRPr="004709BE" w:rsidRDefault="004709BE" w:rsidP="004709BE">
      <w:pPr>
        <w:numPr>
          <w:ilvl w:val="0"/>
          <w:numId w:val="4"/>
        </w:numPr>
        <w:spacing w:line="240" w:lineRule="atLeast"/>
        <w:ind w:left="993" w:hanging="284"/>
        <w:contextualSpacing/>
        <w:jc w:val="both"/>
        <w:rPr>
          <w:rFonts w:ascii="Arial" w:hAnsi="Arial" w:cs="Arial"/>
          <w:iCs/>
          <w:color w:val="000000"/>
        </w:rPr>
      </w:pPr>
      <w:r w:rsidRPr="004709BE">
        <w:rPr>
          <w:rFonts w:ascii="Arial" w:hAnsi="Arial" w:cs="Arial"/>
          <w:iCs/>
          <w:color w:val="000000"/>
        </w:rPr>
        <w:lastRenderedPageBreak/>
        <w:t>sfruttamento del lavoro minorile e altre forme di tratta di esseri umani definite con il decreto legislativo 4 marzo 2014, n. 24;</w:t>
      </w:r>
    </w:p>
    <w:p w:rsidR="004709BE" w:rsidRPr="004709BE" w:rsidRDefault="004709BE" w:rsidP="004709BE">
      <w:pPr>
        <w:numPr>
          <w:ilvl w:val="0"/>
          <w:numId w:val="4"/>
        </w:numPr>
        <w:spacing w:line="240" w:lineRule="atLeast"/>
        <w:ind w:left="993" w:hanging="284"/>
        <w:contextualSpacing/>
        <w:jc w:val="both"/>
        <w:rPr>
          <w:rFonts w:ascii="Arial" w:hAnsi="Arial" w:cs="Arial"/>
          <w:iCs/>
          <w:color w:val="000000"/>
        </w:rPr>
      </w:pPr>
      <w:r w:rsidRPr="004709BE">
        <w:rPr>
          <w:rFonts w:ascii="Arial" w:hAnsi="Arial" w:cs="Arial"/>
          <w:iCs/>
          <w:color w:val="000000"/>
        </w:rPr>
        <w:t>ogni altro delitto da cui derivi, quale pena accessoria, l’incapacità di contrattare con la pubblica amministrazione;</w:t>
      </w:r>
    </w:p>
    <w:p w:rsidR="004709BE" w:rsidRPr="004709BE" w:rsidRDefault="004709BE" w:rsidP="004709BE">
      <w:pPr>
        <w:spacing w:line="240" w:lineRule="atLeast"/>
        <w:ind w:firstLine="709"/>
        <w:jc w:val="both"/>
        <w:rPr>
          <w:rFonts w:ascii="Arial" w:hAnsi="Arial" w:cs="Arial"/>
          <w:b/>
          <w:iCs/>
          <w:color w:val="000000"/>
        </w:rPr>
      </w:pPr>
      <w:r w:rsidRPr="004709BE">
        <w:rPr>
          <w:rFonts w:ascii="Arial" w:hAnsi="Arial" w:cs="Arial"/>
          <w:b/>
          <w:iCs/>
          <w:color w:val="000000"/>
        </w:rPr>
        <w:t>Oppure</w:t>
      </w:r>
    </w:p>
    <w:p w:rsidR="004709BE" w:rsidRPr="004709BE" w:rsidRDefault="00372213" w:rsidP="004709BE">
      <w:pPr>
        <w:spacing w:line="240" w:lineRule="atLeast"/>
        <w:ind w:left="709"/>
        <w:contextualSpacing/>
        <w:jc w:val="both"/>
        <w:rPr>
          <w:rFonts w:ascii="Arial" w:hAnsi="Arial" w:cs="Arial"/>
          <w:iCs/>
          <w:color w:val="000000"/>
        </w:rPr>
      </w:pPr>
      <w:sdt>
        <w:sdtPr>
          <w:rPr>
            <w:rFonts w:ascii="Arial" w:hAnsi="Arial" w:cs="Arial"/>
            <w:iCs/>
            <w:color w:val="000000"/>
          </w:rPr>
          <w:id w:val="1176611106"/>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che sussiste a proprio carico, o nei confronti dei soggetti indicati al comma 3 dell’art. 80 del D.lgs. 50/2016</w:t>
      </w:r>
      <w:r w:rsidR="00A312E0" w:rsidRPr="00A312E0">
        <w:rPr>
          <w:rFonts w:ascii="Arial" w:hAnsi="Arial" w:cs="Arial"/>
          <w:iCs/>
          <w:color w:val="000000"/>
        </w:rPr>
        <w:t xml:space="preserve"> </w:t>
      </w:r>
      <w:r w:rsidR="00A312E0">
        <w:rPr>
          <w:rFonts w:ascii="Arial" w:hAnsi="Arial" w:cs="Arial"/>
          <w:iCs/>
          <w:color w:val="000000"/>
        </w:rPr>
        <w:t>e s.m.i</w:t>
      </w:r>
      <w:r w:rsidR="004709BE" w:rsidRPr="004709BE">
        <w:rPr>
          <w:rFonts w:ascii="Arial" w:hAnsi="Arial" w:cs="Arial"/>
          <w:iCs/>
          <w:color w:val="000000"/>
        </w:rPr>
        <w:t xml:space="preserve"> </w:t>
      </w:r>
      <w:sdt>
        <w:sdtPr>
          <w:id w:val="-765618449"/>
          <w:placeholder>
            <w:docPart w:val="0EE8406C67684FBF9FEC0B2E285F8715"/>
          </w:placeholder>
          <w:showingPlcHdr/>
        </w:sdtPr>
        <w:sdtEndPr/>
        <w:sdtContent>
          <w:r w:rsidR="004709BE" w:rsidRPr="004709BE">
            <w:rPr>
              <w:rFonts w:ascii="Arial" w:hAnsi="Arial" w:cs="Arial"/>
              <w:i/>
              <w:color w:val="FF0000"/>
            </w:rPr>
            <w:t>Fare clic qui per immettere testo.</w:t>
          </w:r>
        </w:sdtContent>
      </w:sdt>
      <w:r w:rsidR="004709BE" w:rsidRPr="004709BE">
        <w:rPr>
          <w:rFonts w:ascii="Arial" w:hAnsi="Arial" w:cs="Arial"/>
          <w:iCs/>
          <w:color w:val="000000"/>
        </w:rPr>
        <w:t xml:space="preserve">, sentenza di condanna definitiva o decreto penale di condanna divenuto irrevocabile o sentenza di applicazione della pena su richiesta ai sensi dell’art. 444 per il seguente reato </w:t>
      </w:r>
      <w:sdt>
        <w:sdtPr>
          <w:id w:val="-492187998"/>
          <w:placeholder>
            <w:docPart w:val="7C1DDCA0396B4241A772A1E9F18453EA"/>
          </w:placeholder>
          <w:showingPlcHdr/>
        </w:sdtPr>
        <w:sdtEndPr/>
        <w:sdtContent>
          <w:r w:rsidR="004709BE" w:rsidRPr="004709BE">
            <w:rPr>
              <w:rFonts w:ascii="Arial" w:hAnsi="Arial" w:cs="Arial"/>
              <w:i/>
              <w:color w:val="FA4234"/>
            </w:rPr>
            <w:t>Fare clic qui per immettere testo.</w:t>
          </w:r>
        </w:sdtContent>
      </w:sdt>
      <w:r w:rsidR="004709BE" w:rsidRPr="004709BE">
        <w:rPr>
          <w:rFonts w:ascii="Arial" w:hAnsi="Arial" w:cs="Arial"/>
          <w:iCs/>
          <w:color w:val="000000"/>
        </w:rPr>
        <w:t>, con pena detentiva non superiore a 18 mesi ovvero con riconoscimento dell’attenuante della collaborazione. A tale scopo allega la documentazione attestante la prova di aver risarcito o di essersi impegnato a risarcire qualunque danno causato dal reato e di aver adottato provvedimenti concreti di carattere tecnico, organizzativo e relativi al personale idonei a prevenire ulteriori reati</w:t>
      </w:r>
      <w:r w:rsidR="004709BE" w:rsidRPr="004709BE">
        <w:rPr>
          <w:rFonts w:ascii="Arial" w:hAnsi="Arial"/>
          <w:iCs/>
          <w:color w:val="000000"/>
          <w:vertAlign w:val="superscript"/>
        </w:rPr>
        <w:footnoteReference w:id="3"/>
      </w:r>
      <w:r w:rsidR="004709BE" w:rsidRPr="004709BE">
        <w:rPr>
          <w:rFonts w:ascii="Arial" w:hAnsi="Arial" w:cs="Arial"/>
          <w:iCs/>
          <w:color w:val="000000"/>
        </w:rPr>
        <w:t>.</w:t>
      </w:r>
    </w:p>
    <w:p w:rsidR="004709BE" w:rsidRPr="004709BE" w:rsidRDefault="004709BE" w:rsidP="004709BE">
      <w:pPr>
        <w:spacing w:line="240" w:lineRule="atLeast"/>
        <w:jc w:val="both"/>
        <w:rPr>
          <w:rFonts w:ascii="Arial" w:hAnsi="Arial" w:cs="Arial"/>
          <w:iCs/>
          <w:color w:val="000000"/>
        </w:rPr>
      </w:pPr>
    </w:p>
    <w:p w:rsidR="004709BE" w:rsidRPr="004709BE" w:rsidRDefault="004709BE" w:rsidP="004709BE">
      <w:pPr>
        <w:spacing w:line="240" w:lineRule="atLeast"/>
        <w:ind w:left="709"/>
        <w:jc w:val="both"/>
        <w:rPr>
          <w:rFonts w:ascii="Arial" w:hAnsi="Arial" w:cs="Arial"/>
          <w:iCs/>
          <w:color w:val="000000"/>
        </w:rPr>
      </w:pPr>
      <w:r w:rsidRPr="004709BE">
        <w:rPr>
          <w:rFonts w:ascii="Arial" w:hAnsi="Arial" w:cs="Arial"/>
          <w:iCs/>
          <w:color w:val="000000"/>
        </w:rPr>
        <w:t xml:space="preserve">Con riferimento al secondo periodo dell’art. 80, comma 3 del D.lgs. 50/2016 </w:t>
      </w:r>
      <w:r w:rsidR="00A312E0">
        <w:rPr>
          <w:rFonts w:ascii="Arial" w:hAnsi="Arial" w:cs="Arial"/>
          <w:iCs/>
          <w:color w:val="000000"/>
        </w:rPr>
        <w:t>e s.m.i.</w:t>
      </w:r>
      <w:r w:rsidR="00A312E0" w:rsidRPr="004709BE">
        <w:rPr>
          <w:rFonts w:ascii="Arial" w:hAnsi="Arial" w:cs="Arial"/>
          <w:iCs/>
          <w:color w:val="000000"/>
        </w:rPr>
        <w:t xml:space="preserve"> </w:t>
      </w:r>
      <w:r w:rsidRPr="004709BE">
        <w:rPr>
          <w:rFonts w:ascii="Arial" w:hAnsi="Arial" w:cs="Arial"/>
          <w:iCs/>
          <w:color w:val="000000"/>
        </w:rPr>
        <w:t>dichiara che per quanto di propria conoscenza:</w:t>
      </w:r>
    </w:p>
    <w:p w:rsidR="004709BE" w:rsidRPr="004709BE" w:rsidRDefault="00372213" w:rsidP="004709BE">
      <w:pPr>
        <w:spacing w:line="240" w:lineRule="atLeast"/>
        <w:ind w:left="709"/>
        <w:jc w:val="both"/>
        <w:rPr>
          <w:rFonts w:ascii="Arial" w:hAnsi="Arial" w:cs="Arial"/>
          <w:iCs/>
          <w:color w:val="000000"/>
        </w:rPr>
      </w:pPr>
      <w:sdt>
        <w:sdtPr>
          <w:rPr>
            <w:rFonts w:ascii="Arial" w:hAnsi="Arial" w:cs="Arial"/>
            <w:iCs/>
            <w:color w:val="000000"/>
          </w:rPr>
          <w:id w:val="-718364033"/>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non sussistono impedimenti di cui all’art. 80 comma 1 e 2 del D.lgs. n. 50/2016</w:t>
      </w:r>
      <w:r w:rsidR="00A312E0" w:rsidRPr="00A312E0">
        <w:rPr>
          <w:rFonts w:ascii="Arial" w:hAnsi="Arial" w:cs="Arial"/>
          <w:iCs/>
          <w:color w:val="000000"/>
        </w:rPr>
        <w:t xml:space="preserve"> </w:t>
      </w:r>
      <w:r w:rsidR="00A312E0">
        <w:rPr>
          <w:rFonts w:ascii="Arial" w:hAnsi="Arial" w:cs="Arial"/>
          <w:iCs/>
          <w:color w:val="000000"/>
        </w:rPr>
        <w:t>e s.m.i.</w:t>
      </w:r>
      <w:r w:rsidR="004709BE" w:rsidRPr="004709BE">
        <w:rPr>
          <w:rFonts w:ascii="Arial" w:hAnsi="Arial" w:cs="Arial"/>
          <w:iCs/>
          <w:color w:val="000000"/>
        </w:rPr>
        <w:t xml:space="preserve"> nei confronti di soggetti cessati dalla carica nell’anno antecedente la data di pubblicazione del bando (ivi compresi i soggetti che hanno operato presso la società incorporata, fusasi o che ha ceduto l’azienda nell’ultimo anno antecedente la data di pubblicazione del bando)</w:t>
      </w:r>
    </w:p>
    <w:p w:rsidR="004709BE" w:rsidRPr="004709BE" w:rsidRDefault="004709BE" w:rsidP="004709BE">
      <w:pPr>
        <w:spacing w:line="240" w:lineRule="atLeast"/>
        <w:ind w:firstLine="709"/>
        <w:jc w:val="both"/>
        <w:rPr>
          <w:rFonts w:ascii="Arial" w:hAnsi="Arial" w:cs="Arial"/>
          <w:b/>
          <w:iCs/>
          <w:color w:val="000000"/>
        </w:rPr>
      </w:pPr>
      <w:r w:rsidRPr="004709BE">
        <w:rPr>
          <w:rFonts w:ascii="Arial" w:hAnsi="Arial" w:cs="Arial"/>
          <w:b/>
          <w:iCs/>
          <w:color w:val="000000"/>
        </w:rPr>
        <w:t>Oppure</w:t>
      </w:r>
    </w:p>
    <w:p w:rsidR="004709BE" w:rsidRPr="004709BE" w:rsidRDefault="00372213" w:rsidP="004709BE">
      <w:pPr>
        <w:spacing w:line="240" w:lineRule="atLeast"/>
        <w:ind w:left="709"/>
        <w:jc w:val="both"/>
        <w:rPr>
          <w:rFonts w:ascii="Arial" w:hAnsi="Arial" w:cs="Arial"/>
          <w:b/>
          <w:bCs/>
          <w:iCs/>
          <w:color w:val="000000"/>
        </w:rPr>
      </w:pPr>
      <w:sdt>
        <w:sdtPr>
          <w:rPr>
            <w:rFonts w:ascii="Arial" w:hAnsi="Arial" w:cs="Arial"/>
            <w:iCs/>
            <w:color w:val="000000"/>
          </w:rPr>
          <w:id w:val="-291366391"/>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che nei confronti di </w:t>
      </w:r>
      <w:sdt>
        <w:sdtPr>
          <w:rPr>
            <w:rFonts w:ascii="Arial" w:hAnsi="Arial" w:cs="Arial"/>
            <w:iCs/>
            <w:color w:val="000000"/>
          </w:rPr>
          <w:id w:val="117956274"/>
          <w:placeholder>
            <w:docPart w:val="848CCBEDB26B4DCF8D4DA4926997D90F"/>
          </w:placeholder>
          <w:showingPlcHdr/>
        </w:sdtPr>
        <w:sdtEndPr/>
        <w:sdtContent>
          <w:r w:rsidR="004709BE" w:rsidRPr="004709BE">
            <w:rPr>
              <w:rFonts w:ascii="Arial" w:hAnsi="Arial" w:cs="Arial"/>
              <w:i/>
              <w:color w:val="FF0000"/>
            </w:rPr>
            <w:t>Fare clic qui per immettere testo.</w:t>
          </w:r>
        </w:sdtContent>
      </w:sdt>
      <w:r w:rsidR="004709BE" w:rsidRPr="004709BE">
        <w:rPr>
          <w:rFonts w:ascii="Arial" w:hAnsi="Arial" w:cs="Arial"/>
          <w:iCs/>
          <w:color w:val="000000"/>
        </w:rPr>
        <w:t xml:space="preserve"> è intervenuta sentenza di condanna definitiva o decreto penale di condanna divenuto irrevocabile o sentenza di applicazione della pena su richiesta ai sensi dell’art. 444, per i reati di cui all’art. 80 comma 1 D.lgs. n. 50/2016</w:t>
      </w:r>
      <w:r w:rsidR="00A312E0" w:rsidRPr="00A312E0">
        <w:rPr>
          <w:rFonts w:ascii="Arial" w:hAnsi="Arial" w:cs="Arial"/>
          <w:iCs/>
          <w:color w:val="000000"/>
        </w:rPr>
        <w:t xml:space="preserve"> </w:t>
      </w:r>
      <w:r w:rsidR="00A312E0">
        <w:rPr>
          <w:rFonts w:ascii="Arial" w:hAnsi="Arial" w:cs="Arial"/>
          <w:iCs/>
          <w:color w:val="000000"/>
        </w:rPr>
        <w:t>e s.m.i.</w:t>
      </w:r>
      <w:r w:rsidR="004709BE" w:rsidRPr="004709BE">
        <w:rPr>
          <w:rFonts w:ascii="Arial" w:hAnsi="Arial" w:cs="Arial"/>
          <w:iCs/>
          <w:color w:val="000000"/>
        </w:rPr>
        <w:t xml:space="preserve"> ed in particolare per il reato di </w:t>
      </w:r>
      <w:sdt>
        <w:sdtPr>
          <w:rPr>
            <w:rFonts w:ascii="Arial" w:hAnsi="Arial" w:cs="Arial"/>
            <w:iCs/>
            <w:color w:val="000000"/>
          </w:rPr>
          <w:id w:val="1181853789"/>
          <w:placeholder>
            <w:docPart w:val="291085C8E9BE429FBD292D7A5B7DC901"/>
          </w:placeholder>
          <w:showingPlcHdr/>
        </w:sdtPr>
        <w:sdtEndPr/>
        <w:sdtContent>
          <w:r w:rsidR="004709BE" w:rsidRPr="004709BE">
            <w:rPr>
              <w:rFonts w:ascii="Arial" w:hAnsi="Arial" w:cs="Arial"/>
              <w:i/>
              <w:iCs/>
              <w:color w:val="FF0000"/>
            </w:rPr>
            <w:t>Fare clic qui per immettere testo.</w:t>
          </w:r>
        </w:sdtContent>
      </w:sdt>
      <w:r w:rsidR="004709BE" w:rsidRPr="004709BE">
        <w:rPr>
          <w:rFonts w:ascii="Arial" w:hAnsi="Arial" w:cs="Arial"/>
          <w:iCs/>
          <w:color w:val="000000"/>
        </w:rPr>
        <w:t xml:space="preserve"> e che l’impresa ha adottato atti o misure di completa ed effettiva dissociazione dalla condotta penalmente sanzionata;</w:t>
      </w:r>
      <w:r w:rsidR="004709BE" w:rsidRPr="004709BE">
        <w:rPr>
          <w:rFonts w:ascii="Arial" w:hAnsi="Arial" w:cs="Arial"/>
          <w:b/>
          <w:bCs/>
          <w:iCs/>
          <w:color w:val="000000"/>
        </w:rPr>
        <w:t xml:space="preserve"> (allegare documentazione atta a comprovare in maniera puntuale l’avvenuta dissociazione – attraverso estromissione da ogni carica sociale, licenziamento ed avvio di azione risarcitoria);</w:t>
      </w:r>
    </w:p>
    <w:p w:rsidR="004709BE" w:rsidRPr="004709BE" w:rsidRDefault="004709BE" w:rsidP="004709BE">
      <w:pPr>
        <w:spacing w:line="240" w:lineRule="atLeast"/>
        <w:ind w:left="709"/>
        <w:jc w:val="both"/>
        <w:rPr>
          <w:rFonts w:ascii="Arial" w:hAnsi="Arial" w:cs="Arial"/>
          <w:iCs/>
          <w:color w:val="000000"/>
        </w:rPr>
      </w:pPr>
      <w:r w:rsidRPr="004709BE">
        <w:rPr>
          <w:rFonts w:ascii="Arial" w:hAnsi="Arial" w:cs="Arial"/>
          <w:b/>
          <w:iCs/>
          <w:color w:val="000000"/>
        </w:rPr>
        <w:t>Oppure</w:t>
      </w:r>
      <w:r w:rsidRPr="004709BE">
        <w:rPr>
          <w:rFonts w:ascii="Arial" w:hAnsi="Arial" w:cs="Arial"/>
          <w:iCs/>
          <w:color w:val="000000"/>
        </w:rPr>
        <w:t xml:space="preserve"> </w:t>
      </w:r>
    </w:p>
    <w:p w:rsidR="004709BE" w:rsidRPr="004709BE" w:rsidRDefault="00372213" w:rsidP="004709BE">
      <w:pPr>
        <w:spacing w:line="240" w:lineRule="atLeast"/>
        <w:ind w:left="709"/>
        <w:jc w:val="both"/>
        <w:rPr>
          <w:rFonts w:ascii="Arial" w:hAnsi="Arial" w:cs="Arial"/>
          <w:b/>
          <w:iCs/>
          <w:color w:val="000000"/>
        </w:rPr>
      </w:pPr>
      <w:sdt>
        <w:sdtPr>
          <w:rPr>
            <w:rFonts w:ascii="Arial" w:hAnsi="Arial" w:cs="Arial"/>
            <w:iCs/>
            <w:color w:val="000000"/>
          </w:rPr>
          <w:id w:val="1127279011"/>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b/>
          <w:iCs/>
          <w:color w:val="000000"/>
        </w:rPr>
        <w:t xml:space="preserve"> </w:t>
      </w:r>
      <w:r w:rsidR="004709BE" w:rsidRPr="004709BE">
        <w:rPr>
          <w:rFonts w:ascii="Arial" w:hAnsi="Arial" w:cs="Arial"/>
          <w:iCs/>
          <w:color w:val="000000"/>
        </w:rPr>
        <w:t>non vi sono soggetti cessati dalla carica nell’anno antecedente la data di pubblicazione del bando (ivi compresi i soggetti che hanno operato presso la società incorporata, fusasi o che ha ceduto l’azienda nell’ultimo anno antecedente la data di pubblicazione del bando).</w:t>
      </w:r>
    </w:p>
    <w:p w:rsidR="004709BE" w:rsidRPr="004709BE" w:rsidRDefault="004709BE" w:rsidP="004709BE">
      <w:pPr>
        <w:spacing w:line="240" w:lineRule="atLeast"/>
        <w:ind w:left="709"/>
        <w:jc w:val="both"/>
        <w:rPr>
          <w:rFonts w:ascii="Arial" w:hAnsi="Arial" w:cs="Arial"/>
          <w:b/>
          <w:iCs/>
          <w:color w:val="000000"/>
        </w:rPr>
      </w:pPr>
    </w:p>
    <w:p w:rsidR="004709BE" w:rsidRPr="004709BE" w:rsidRDefault="00372213" w:rsidP="004709BE">
      <w:pPr>
        <w:numPr>
          <w:ilvl w:val="0"/>
          <w:numId w:val="2"/>
        </w:numPr>
        <w:ind w:left="644"/>
        <w:contextualSpacing/>
        <w:jc w:val="both"/>
        <w:rPr>
          <w:rFonts w:ascii="Arial" w:hAnsi="Arial" w:cs="Arial"/>
          <w:b/>
          <w:iCs/>
          <w:color w:val="000000"/>
        </w:rPr>
      </w:pPr>
      <w:sdt>
        <w:sdtPr>
          <w:rPr>
            <w:rFonts w:ascii="Arial" w:hAnsi="Arial" w:cs="Arial"/>
            <w:iCs/>
            <w:color w:val="000000"/>
          </w:rPr>
          <w:id w:val="426391623"/>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che non sussistono a proprio carico e nei confronti dei soggetti di cui al comma 3 dell’art 80 del D.lgs. 50/2016</w:t>
      </w:r>
      <w:r w:rsidR="00A312E0" w:rsidRPr="00A312E0">
        <w:rPr>
          <w:rFonts w:ascii="Arial" w:hAnsi="Arial" w:cs="Arial"/>
          <w:iCs/>
          <w:color w:val="000000"/>
        </w:rPr>
        <w:t xml:space="preserve"> </w:t>
      </w:r>
      <w:r w:rsidR="00A312E0">
        <w:rPr>
          <w:rFonts w:ascii="Arial" w:hAnsi="Arial" w:cs="Arial"/>
          <w:iCs/>
          <w:color w:val="000000"/>
        </w:rPr>
        <w:t>e s.m.i.</w:t>
      </w:r>
      <w:r w:rsidR="004709BE" w:rsidRPr="004709BE">
        <w:rPr>
          <w:rFonts w:ascii="Arial" w:hAnsi="Arial" w:cs="Arial"/>
          <w:iCs/>
          <w:color w:val="000000"/>
        </w:rPr>
        <w:t>, cause di decadenza, di sospensione o di divieto previste dall’articolo 67 del decreto legislativo 6 settembre 2011, n. 159 o di un tentativo di infiltrazione mafiosa di cui all’articolo 84, comma 4 del medesimo decreto, fermo restando quanto previsto dagli artt. 88 comma 4bis e 92 commi 2 e 3 del D.lgs. 6 settembre 2011 n. 159 con riferimento rispettivamente alle comunicazioni antimafia e alle informazioni antimafia;</w:t>
      </w:r>
    </w:p>
    <w:p w:rsidR="004709BE" w:rsidRPr="004709BE" w:rsidRDefault="004709BE" w:rsidP="004709BE">
      <w:pPr>
        <w:ind w:left="720"/>
        <w:contextualSpacing/>
        <w:jc w:val="both"/>
        <w:rPr>
          <w:rFonts w:ascii="Arial" w:hAnsi="Arial" w:cs="Arial"/>
          <w:b/>
          <w:iCs/>
          <w:color w:val="000000"/>
        </w:rPr>
      </w:pPr>
    </w:p>
    <w:p w:rsidR="004876D2" w:rsidRPr="004876D2" w:rsidRDefault="00372213" w:rsidP="004709BE">
      <w:pPr>
        <w:numPr>
          <w:ilvl w:val="0"/>
          <w:numId w:val="2"/>
        </w:numPr>
        <w:spacing w:line="240" w:lineRule="atLeast"/>
        <w:ind w:left="644"/>
        <w:contextualSpacing/>
        <w:jc w:val="both"/>
        <w:rPr>
          <w:rFonts w:ascii="Arial" w:hAnsi="Arial" w:cs="Arial"/>
          <w:iCs/>
          <w:color w:val="000000"/>
        </w:rPr>
      </w:pPr>
      <w:sdt>
        <w:sdtPr>
          <w:rPr>
            <w:rFonts w:ascii="Arial" w:hAnsi="Arial" w:cs="Arial"/>
            <w:iCs/>
            <w:color w:val="000000"/>
          </w:rPr>
          <w:id w:val="1065693588"/>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che </w:t>
      </w:r>
      <w:r w:rsidR="00811ED1">
        <w:rPr>
          <w:rFonts w:ascii="Arial" w:hAnsi="Arial" w:cs="Arial"/>
          <w:iCs/>
          <w:color w:val="000000"/>
        </w:rPr>
        <w:t xml:space="preserve">l’ operatore economico </w:t>
      </w:r>
      <w:r w:rsidR="004709BE" w:rsidRPr="004709BE">
        <w:rPr>
          <w:rFonts w:ascii="Arial" w:hAnsi="Arial" w:cs="Arial"/>
          <w:iCs/>
          <w:color w:val="000000"/>
        </w:rPr>
        <w:t>non ha commesso violazioni gravi</w:t>
      </w:r>
      <w:r w:rsidR="004709BE" w:rsidRPr="004709BE">
        <w:rPr>
          <w:rFonts w:ascii="Arial" w:hAnsi="Arial"/>
          <w:iCs/>
          <w:color w:val="000000"/>
          <w:vertAlign w:val="superscript"/>
        </w:rPr>
        <w:footnoteReference w:id="4"/>
      </w:r>
      <w:r w:rsidR="004709BE" w:rsidRPr="004709BE">
        <w:rPr>
          <w:rFonts w:ascii="Arial" w:hAnsi="Arial" w:cs="Arial"/>
          <w:iCs/>
          <w:color w:val="000000"/>
        </w:rPr>
        <w:t>, definitivamente accertate, rispetto agli obblighi relativi al pagamento delle imposte e tasse, o dei contributi previdenziali secondo la legislazione italiana o quella dello Stato in cui sono stabiliti.</w:t>
      </w:r>
    </w:p>
    <w:p w:rsidR="004876D2" w:rsidRPr="004709BE" w:rsidRDefault="004876D2" w:rsidP="004709BE">
      <w:pPr>
        <w:spacing w:line="240" w:lineRule="atLeast"/>
        <w:jc w:val="both"/>
        <w:rPr>
          <w:rFonts w:ascii="Arial" w:hAnsi="Arial" w:cs="Arial"/>
          <w:iCs/>
          <w:color w:val="000000"/>
        </w:rPr>
      </w:pPr>
    </w:p>
    <w:p w:rsidR="004709BE" w:rsidRPr="004709BE" w:rsidRDefault="00372213" w:rsidP="004709BE">
      <w:pPr>
        <w:numPr>
          <w:ilvl w:val="0"/>
          <w:numId w:val="2"/>
        </w:numPr>
        <w:spacing w:line="240" w:lineRule="atLeast"/>
        <w:ind w:left="644"/>
        <w:contextualSpacing/>
        <w:jc w:val="both"/>
        <w:rPr>
          <w:rFonts w:ascii="Arial" w:hAnsi="Arial" w:cs="Arial"/>
          <w:iCs/>
          <w:color w:val="000000"/>
        </w:rPr>
      </w:pPr>
      <w:sdt>
        <w:sdtPr>
          <w:rPr>
            <w:rFonts w:ascii="Arial" w:hAnsi="Arial" w:cs="Arial"/>
          </w:rPr>
          <w:id w:val="1513500083"/>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rPr>
            <w:t>☐</w:t>
          </w:r>
        </w:sdtContent>
      </w:sdt>
      <w:r w:rsidR="004709BE" w:rsidRPr="004709BE">
        <w:rPr>
          <w:rFonts w:ascii="Arial" w:hAnsi="Arial" w:cs="Arial"/>
          <w:b/>
        </w:rPr>
        <w:t xml:space="preserve"> </w:t>
      </w:r>
      <w:r w:rsidR="004709BE" w:rsidRPr="004709BE">
        <w:rPr>
          <w:rFonts w:ascii="Arial" w:hAnsi="Arial" w:cs="Arial"/>
        </w:rPr>
        <w:t xml:space="preserve">che </w:t>
      </w:r>
      <w:r w:rsidR="00354CED">
        <w:rPr>
          <w:rFonts w:ascii="Arial" w:hAnsi="Arial" w:cs="Arial"/>
        </w:rPr>
        <w:t>l’</w:t>
      </w:r>
      <w:r w:rsidR="004B0C8D">
        <w:rPr>
          <w:rFonts w:ascii="Arial" w:hAnsi="Arial" w:cs="Arial"/>
          <w:iCs/>
          <w:color w:val="000000"/>
        </w:rPr>
        <w:t xml:space="preserve">operatore economico </w:t>
      </w:r>
      <w:r w:rsidR="004709BE" w:rsidRPr="004709BE">
        <w:rPr>
          <w:rFonts w:ascii="Arial" w:hAnsi="Arial" w:cs="Arial"/>
        </w:rPr>
        <w:t xml:space="preserve"> non ha commesso gravi ed accertate infrazioni alle norme in materia di salute e sicurezza sul lavoro nonché agli obblighi di cui all’art. 30 comma 3 del D.lgs. n. 50/2016</w:t>
      </w:r>
      <w:r w:rsidR="00A312E0" w:rsidRPr="00A312E0">
        <w:rPr>
          <w:rFonts w:ascii="Arial" w:hAnsi="Arial" w:cs="Arial"/>
          <w:iCs/>
          <w:color w:val="000000"/>
        </w:rPr>
        <w:t xml:space="preserve"> </w:t>
      </w:r>
      <w:r w:rsidR="00A312E0">
        <w:rPr>
          <w:rFonts w:ascii="Arial" w:hAnsi="Arial" w:cs="Arial"/>
          <w:iCs/>
          <w:color w:val="000000"/>
        </w:rPr>
        <w:t>e s.m.i.</w:t>
      </w:r>
    </w:p>
    <w:p w:rsidR="004709BE" w:rsidRPr="004709BE" w:rsidRDefault="004709BE" w:rsidP="004709BE">
      <w:pPr>
        <w:ind w:left="720"/>
        <w:contextualSpacing/>
        <w:rPr>
          <w:rFonts w:ascii="Arial" w:hAnsi="Arial" w:cs="Arial"/>
          <w:iCs/>
          <w:color w:val="000000"/>
        </w:rPr>
      </w:pPr>
    </w:p>
    <w:p w:rsidR="004709BE" w:rsidRPr="004709BE" w:rsidRDefault="00372213" w:rsidP="004709BE">
      <w:pPr>
        <w:numPr>
          <w:ilvl w:val="0"/>
          <w:numId w:val="2"/>
        </w:numPr>
        <w:spacing w:line="240" w:lineRule="atLeast"/>
        <w:ind w:left="644"/>
        <w:contextualSpacing/>
        <w:jc w:val="both"/>
        <w:rPr>
          <w:rFonts w:ascii="Arial" w:hAnsi="Arial" w:cs="Arial"/>
          <w:iCs/>
          <w:color w:val="000000"/>
        </w:rPr>
      </w:pPr>
      <w:sdt>
        <w:sdtPr>
          <w:rPr>
            <w:rFonts w:ascii="Arial" w:hAnsi="Arial" w:cs="Arial"/>
          </w:rPr>
          <w:id w:val="1905639686"/>
          <w14:checkbox>
            <w14:checked w14:val="0"/>
            <w14:checkedState w14:val="2612" w14:font="MS Gothic"/>
            <w14:uncheckedState w14:val="2610" w14:font="MS Gothic"/>
          </w14:checkbox>
        </w:sdtPr>
        <w:sdtEndPr/>
        <w:sdtContent>
          <w:r w:rsidR="004709BE" w:rsidRPr="004709BE">
            <w:rPr>
              <w:rFonts w:ascii="Arial" w:eastAsia="MS Gothic" w:hAnsi="Arial" w:cs="Arial" w:hint="eastAsia"/>
            </w:rPr>
            <w:t>☐</w:t>
          </w:r>
        </w:sdtContent>
      </w:sdt>
      <w:r w:rsidR="004709BE" w:rsidRPr="004709BE">
        <w:rPr>
          <w:rFonts w:ascii="Arial" w:hAnsi="Arial" w:cs="Arial"/>
          <w:b/>
        </w:rPr>
        <w:t xml:space="preserve"> </w:t>
      </w:r>
      <w:r w:rsidR="004709BE" w:rsidRPr="004709BE">
        <w:rPr>
          <w:rFonts w:ascii="Arial" w:hAnsi="Arial" w:cs="Arial"/>
          <w:iCs/>
          <w:color w:val="000000"/>
        </w:rPr>
        <w:t xml:space="preserve">che </w:t>
      </w:r>
      <w:r w:rsidR="00354CED">
        <w:rPr>
          <w:rFonts w:ascii="Arial" w:hAnsi="Arial" w:cs="Arial"/>
        </w:rPr>
        <w:t>l’</w:t>
      </w:r>
      <w:r w:rsidR="00354CED">
        <w:rPr>
          <w:rFonts w:ascii="Arial" w:hAnsi="Arial" w:cs="Arial"/>
          <w:iCs/>
          <w:color w:val="000000"/>
        </w:rPr>
        <w:t xml:space="preserve">operatore economico </w:t>
      </w:r>
      <w:r w:rsidR="00354CED" w:rsidRPr="004709BE">
        <w:rPr>
          <w:rFonts w:ascii="Arial" w:hAnsi="Arial" w:cs="Arial"/>
        </w:rPr>
        <w:t xml:space="preserve"> </w:t>
      </w:r>
      <w:r w:rsidR="004709BE" w:rsidRPr="004709BE">
        <w:rPr>
          <w:rFonts w:ascii="Arial" w:hAnsi="Arial" w:cs="Arial"/>
          <w:iCs/>
          <w:color w:val="000000"/>
        </w:rPr>
        <w:t>non si trova in stato di fallimento, di liquidazione coatta, di concordato preventivo</w:t>
      </w:r>
    </w:p>
    <w:p w:rsidR="004709BE" w:rsidRPr="004709BE" w:rsidRDefault="00B750A8" w:rsidP="004709BE">
      <w:pPr>
        <w:ind w:firstLine="644"/>
        <w:rPr>
          <w:rFonts w:ascii="Arial" w:hAnsi="Arial" w:cs="Arial"/>
          <w:b/>
          <w:iCs/>
          <w:color w:val="000000"/>
        </w:rPr>
      </w:pPr>
      <w:r>
        <w:rPr>
          <w:rFonts w:ascii="Arial" w:hAnsi="Arial" w:cs="Arial"/>
          <w:b/>
          <w:iCs/>
          <w:color w:val="000000"/>
        </w:rPr>
        <w:t xml:space="preserve"> </w:t>
      </w:r>
      <w:r w:rsidR="004709BE" w:rsidRPr="004709BE">
        <w:rPr>
          <w:rFonts w:ascii="Arial" w:hAnsi="Arial" w:cs="Arial"/>
          <w:b/>
          <w:iCs/>
          <w:color w:val="000000"/>
        </w:rPr>
        <w:t>Oppure</w:t>
      </w:r>
    </w:p>
    <w:p w:rsidR="004709BE" w:rsidRPr="004709BE" w:rsidRDefault="00372213" w:rsidP="004709BE">
      <w:pPr>
        <w:spacing w:line="240" w:lineRule="atLeast"/>
        <w:ind w:left="720"/>
        <w:contextualSpacing/>
        <w:jc w:val="both"/>
        <w:rPr>
          <w:rFonts w:ascii="Arial" w:hAnsi="Arial" w:cs="Arial"/>
          <w:i/>
        </w:rPr>
      </w:pPr>
      <w:sdt>
        <w:sdtPr>
          <w:rPr>
            <w:rFonts w:ascii="Arial" w:hAnsi="Arial" w:cs="Arial"/>
          </w:rPr>
          <w:id w:val="1480962450"/>
          <w14:checkbox>
            <w14:checked w14:val="0"/>
            <w14:checkedState w14:val="2612" w14:font="MS Gothic"/>
            <w14:uncheckedState w14:val="2610" w14:font="MS Gothic"/>
          </w14:checkbox>
        </w:sdtPr>
        <w:sdtEndPr/>
        <w:sdtContent>
          <w:r w:rsidR="00C12817">
            <w:rPr>
              <w:rFonts w:ascii="MS Gothic" w:eastAsia="MS Gothic" w:hAnsi="MS Gothic" w:cs="Arial" w:hint="eastAsia"/>
            </w:rPr>
            <w:t>☐</w:t>
          </w:r>
        </w:sdtContent>
      </w:sdt>
      <w:r w:rsidR="004709BE" w:rsidRPr="004709BE">
        <w:rPr>
          <w:rFonts w:ascii="Arial" w:hAnsi="Arial" w:cs="Arial"/>
          <w:b/>
        </w:rPr>
        <w:t xml:space="preserve"> </w:t>
      </w:r>
      <w:r w:rsidR="004709BE" w:rsidRPr="004709BE">
        <w:rPr>
          <w:rFonts w:ascii="Arial" w:hAnsi="Arial" w:cs="Arial"/>
          <w:iCs/>
          <w:color w:val="000000"/>
        </w:rPr>
        <w:t xml:space="preserve">che </w:t>
      </w:r>
      <w:r w:rsidR="00354CED">
        <w:rPr>
          <w:rFonts w:ascii="Arial" w:hAnsi="Arial" w:cs="Arial"/>
        </w:rPr>
        <w:t>l’</w:t>
      </w:r>
      <w:r w:rsidR="00354CED">
        <w:rPr>
          <w:rFonts w:ascii="Arial" w:hAnsi="Arial" w:cs="Arial"/>
          <w:iCs/>
          <w:color w:val="000000"/>
        </w:rPr>
        <w:t xml:space="preserve">operatore economico </w:t>
      </w:r>
      <w:r w:rsidR="00354CED" w:rsidRPr="004709BE">
        <w:rPr>
          <w:rFonts w:ascii="Arial" w:hAnsi="Arial" w:cs="Arial"/>
        </w:rPr>
        <w:t xml:space="preserve"> </w:t>
      </w:r>
      <w:r w:rsidR="00354CED">
        <w:rPr>
          <w:rFonts w:ascii="Arial" w:hAnsi="Arial" w:cs="Arial"/>
          <w:iCs/>
          <w:color w:val="000000"/>
        </w:rPr>
        <w:t>è stato ammesso</w:t>
      </w:r>
      <w:r w:rsidR="00C12817">
        <w:rPr>
          <w:rFonts w:ascii="Arial" w:hAnsi="Arial" w:cs="Arial"/>
          <w:iCs/>
          <w:color w:val="000000"/>
        </w:rPr>
        <w:t xml:space="preserve"> al concordato preventivo con provvedimento antecedente alla data di scadenza della presentazione dell’offerta, del quale si riportano gli </w:t>
      </w:r>
      <w:r w:rsidR="000E13ED">
        <w:rPr>
          <w:rFonts w:ascii="Arial" w:hAnsi="Arial" w:cs="Arial"/>
          <w:iCs/>
          <w:color w:val="000000"/>
        </w:rPr>
        <w:t>i</w:t>
      </w:r>
      <w:r w:rsidR="004709BE" w:rsidRPr="004709BE">
        <w:rPr>
          <w:rFonts w:ascii="Arial" w:hAnsi="Arial" w:cs="Arial"/>
          <w:i/>
        </w:rPr>
        <w:t xml:space="preserve">nserire riferimenti autorizzazione, n </w:t>
      </w:r>
      <w:sdt>
        <w:sdtPr>
          <w:rPr>
            <w:rFonts w:ascii="Arial" w:hAnsi="Arial" w:cs="Arial"/>
            <w:i/>
          </w:rPr>
          <w:id w:val="-183131494"/>
          <w:placeholder>
            <w:docPart w:val="7C1DDCA0396B4241A772A1E9F18453EA"/>
          </w:placeholder>
          <w:showingPlcHdr/>
        </w:sdtPr>
        <w:sdtEndPr/>
        <w:sdtContent>
          <w:r w:rsidR="004709BE" w:rsidRPr="004709BE">
            <w:rPr>
              <w:rFonts w:ascii="Arial" w:hAnsi="Arial" w:cs="Arial"/>
              <w:i/>
              <w:color w:val="FF0000"/>
            </w:rPr>
            <w:t>Fare clic qui per immettere testo.</w:t>
          </w:r>
        </w:sdtContent>
      </w:sdt>
      <w:r w:rsidR="004709BE" w:rsidRPr="004709BE">
        <w:rPr>
          <w:rFonts w:ascii="Arial" w:hAnsi="Arial" w:cs="Arial"/>
          <w:i/>
        </w:rPr>
        <w:t xml:space="preserve"> Data </w:t>
      </w:r>
      <w:sdt>
        <w:sdtPr>
          <w:rPr>
            <w:rFonts w:ascii="Arial" w:hAnsi="Arial" w:cs="Arial"/>
            <w:i/>
          </w:rPr>
          <w:id w:val="1113942212"/>
          <w:placeholder>
            <w:docPart w:val="7C1DDCA0396B4241A772A1E9F18453EA"/>
          </w:placeholder>
          <w:showingPlcHdr/>
        </w:sdtPr>
        <w:sdtEndPr/>
        <w:sdtContent>
          <w:r w:rsidR="004709BE" w:rsidRPr="004709BE">
            <w:rPr>
              <w:rFonts w:ascii="Arial" w:hAnsi="Arial" w:cs="Arial"/>
              <w:i/>
              <w:color w:val="FF0000"/>
            </w:rPr>
            <w:t>Fare clic qui per immettere testo.</w:t>
          </w:r>
        </w:sdtContent>
      </w:sdt>
      <w:r w:rsidR="004709BE" w:rsidRPr="004709BE">
        <w:rPr>
          <w:rFonts w:ascii="Arial" w:hAnsi="Arial" w:cs="Arial"/>
          <w:i/>
        </w:rPr>
        <w:t xml:space="preserve"> ]</w:t>
      </w:r>
    </w:p>
    <w:p w:rsidR="004709BE" w:rsidRPr="004709BE" w:rsidRDefault="004709BE" w:rsidP="004709BE">
      <w:pPr>
        <w:spacing w:line="240" w:lineRule="atLeast"/>
        <w:ind w:left="720"/>
        <w:contextualSpacing/>
        <w:jc w:val="both"/>
        <w:rPr>
          <w:rFonts w:ascii="Arial" w:hAnsi="Arial" w:cs="Arial"/>
          <w:i/>
        </w:rPr>
      </w:pPr>
      <w:r w:rsidRPr="004709BE">
        <w:rPr>
          <w:rFonts w:ascii="Arial" w:hAnsi="Arial" w:cs="Arial"/>
          <w:b/>
          <w:iCs/>
          <w:color w:val="000000"/>
        </w:rPr>
        <w:t>Oppure</w:t>
      </w:r>
    </w:p>
    <w:p w:rsidR="004709BE" w:rsidRPr="004709BE" w:rsidRDefault="00372213" w:rsidP="004709BE">
      <w:pPr>
        <w:spacing w:line="240" w:lineRule="atLeast"/>
        <w:ind w:left="720"/>
        <w:contextualSpacing/>
        <w:jc w:val="both"/>
        <w:rPr>
          <w:rFonts w:ascii="Arial" w:hAnsi="Arial" w:cs="Arial"/>
        </w:rPr>
      </w:pPr>
      <w:sdt>
        <w:sdtPr>
          <w:rPr>
            <w:rFonts w:ascii="Arial" w:hAnsi="Arial" w:cs="Arial"/>
          </w:rPr>
          <w:id w:val="-2099238348"/>
          <w14:checkbox>
            <w14:checked w14:val="0"/>
            <w14:checkedState w14:val="2612" w14:font="MS Gothic"/>
            <w14:uncheckedState w14:val="2610" w14:font="MS Gothic"/>
          </w14:checkbox>
        </w:sdtPr>
        <w:sdtEndPr/>
        <w:sdtContent>
          <w:r w:rsidR="004709BE" w:rsidRPr="004709BE">
            <w:rPr>
              <w:rFonts w:ascii="Arial" w:eastAsia="MS Gothic" w:hAnsi="Arial" w:cs="Arial" w:hint="eastAsia"/>
            </w:rPr>
            <w:t>☐</w:t>
          </w:r>
        </w:sdtContent>
      </w:sdt>
      <w:r w:rsidR="004709BE" w:rsidRPr="004709BE">
        <w:rPr>
          <w:rFonts w:ascii="Arial" w:hAnsi="Arial" w:cs="Arial"/>
          <w:b/>
        </w:rPr>
        <w:t xml:space="preserve"> </w:t>
      </w:r>
      <w:r w:rsidR="004709BE" w:rsidRPr="004709BE">
        <w:rPr>
          <w:rFonts w:ascii="Arial" w:hAnsi="Arial" w:cs="Arial"/>
          <w:iCs/>
          <w:color w:val="000000"/>
        </w:rPr>
        <w:t>che</w:t>
      </w:r>
      <w:r w:rsidR="000E13ED">
        <w:rPr>
          <w:rFonts w:ascii="Arial" w:hAnsi="Arial" w:cs="Arial"/>
          <w:iCs/>
          <w:color w:val="000000"/>
        </w:rPr>
        <w:t xml:space="preserve"> </w:t>
      </w:r>
      <w:r w:rsidR="00354CED">
        <w:rPr>
          <w:rFonts w:ascii="Arial" w:hAnsi="Arial" w:cs="Arial"/>
        </w:rPr>
        <w:t>l’</w:t>
      </w:r>
      <w:r w:rsidR="00354CED">
        <w:rPr>
          <w:rFonts w:ascii="Arial" w:hAnsi="Arial" w:cs="Arial"/>
          <w:iCs/>
          <w:color w:val="000000"/>
        </w:rPr>
        <w:t xml:space="preserve">operatore economico </w:t>
      </w:r>
      <w:r w:rsidR="00354CED" w:rsidRPr="004709BE">
        <w:rPr>
          <w:rFonts w:ascii="Arial" w:hAnsi="Arial" w:cs="Arial"/>
        </w:rPr>
        <w:t xml:space="preserve"> </w:t>
      </w:r>
      <w:r w:rsidR="000E13ED">
        <w:rPr>
          <w:rFonts w:ascii="Arial" w:hAnsi="Arial" w:cs="Arial"/>
          <w:iCs/>
          <w:color w:val="000000"/>
        </w:rPr>
        <w:t xml:space="preserve">ha presentato domanda di concordato preventivo </w:t>
      </w:r>
      <w:r w:rsidR="004709BE" w:rsidRPr="004709BE">
        <w:rPr>
          <w:rFonts w:ascii="Arial" w:hAnsi="Arial" w:cs="Arial"/>
          <w:i/>
        </w:rPr>
        <w:t xml:space="preserve">inserire riferimenti </w:t>
      </w:r>
      <w:r w:rsidR="000E13ED">
        <w:rPr>
          <w:rFonts w:ascii="Arial" w:hAnsi="Arial" w:cs="Arial"/>
          <w:i/>
        </w:rPr>
        <w:t>della domanda</w:t>
      </w:r>
      <w:r w:rsidR="004709BE" w:rsidRPr="004709BE">
        <w:rPr>
          <w:rFonts w:ascii="Arial" w:hAnsi="Arial" w:cs="Arial"/>
          <w:i/>
        </w:rPr>
        <w:t xml:space="preserve">, n </w:t>
      </w:r>
      <w:sdt>
        <w:sdtPr>
          <w:rPr>
            <w:rFonts w:ascii="Arial" w:hAnsi="Arial" w:cs="Arial"/>
            <w:i/>
            <w:iCs/>
          </w:rPr>
          <w:id w:val="-1043593495"/>
          <w:placeholder>
            <w:docPart w:val="9E702837ABDF4E1EBBB716EA3A80C46E"/>
          </w:placeholder>
          <w:showingPlcHdr/>
        </w:sdtPr>
        <w:sdtEndPr/>
        <w:sdtContent>
          <w:r w:rsidR="004709BE" w:rsidRPr="004709BE">
            <w:rPr>
              <w:rFonts w:ascii="Arial" w:hAnsi="Arial" w:cs="Arial"/>
              <w:i/>
              <w:iCs/>
              <w:color w:val="FF0000"/>
            </w:rPr>
            <w:t>Fare clic qui per immettere testo.</w:t>
          </w:r>
        </w:sdtContent>
      </w:sdt>
      <w:r w:rsidR="004709BE" w:rsidRPr="004709BE">
        <w:rPr>
          <w:rFonts w:ascii="Arial" w:hAnsi="Arial" w:cs="Arial"/>
          <w:i/>
        </w:rPr>
        <w:t xml:space="preserve"> Data </w:t>
      </w:r>
      <w:sdt>
        <w:sdtPr>
          <w:rPr>
            <w:rFonts w:ascii="Arial" w:hAnsi="Arial" w:cs="Arial"/>
            <w:i/>
            <w:iCs/>
          </w:rPr>
          <w:id w:val="-907687824"/>
          <w:placeholder>
            <w:docPart w:val="509D96F7974247D5881A56A72401DCF7"/>
          </w:placeholder>
          <w:showingPlcHdr/>
        </w:sdtPr>
        <w:sdtEndPr/>
        <w:sdtContent>
          <w:r w:rsidR="004709BE" w:rsidRPr="004709BE">
            <w:rPr>
              <w:rFonts w:ascii="Arial" w:hAnsi="Arial" w:cs="Arial"/>
              <w:i/>
              <w:iCs/>
              <w:color w:val="FF0000"/>
            </w:rPr>
            <w:t>Fare clic qui per immettere testo.</w:t>
          </w:r>
        </w:sdtContent>
      </w:sdt>
      <w:r w:rsidR="004709BE" w:rsidRPr="004709BE">
        <w:rPr>
          <w:rFonts w:ascii="Arial" w:hAnsi="Arial" w:cs="Arial"/>
          <w:i/>
        </w:rPr>
        <w:t xml:space="preserve"> ]</w:t>
      </w:r>
      <w:r w:rsidR="004709BE" w:rsidRPr="004709BE">
        <w:rPr>
          <w:rFonts w:ascii="Arial" w:hAnsi="Arial" w:cs="Arial"/>
        </w:rPr>
        <w:t xml:space="preserve">, </w:t>
      </w:r>
      <w:r w:rsidR="000E13ED">
        <w:rPr>
          <w:rFonts w:ascii="Arial" w:hAnsi="Arial" w:cs="Arial"/>
        </w:rPr>
        <w:t xml:space="preserve"> e che pertanto, in base a quanto disposto dall’art. 110 comma 4 del D.lgs n. 50/2016 e s.m.i., ricorre</w:t>
      </w:r>
      <w:r w:rsidR="004709BE" w:rsidRPr="004709BE">
        <w:rPr>
          <w:rFonts w:ascii="Arial" w:hAnsi="Arial" w:cs="Arial"/>
        </w:rPr>
        <w:t xml:space="preserve"> all’avvalimento di altro operatore economico e a tale scopo allega:</w:t>
      </w:r>
    </w:p>
    <w:p w:rsidR="004709BE" w:rsidRPr="004709BE" w:rsidRDefault="00372213" w:rsidP="004709BE">
      <w:pPr>
        <w:spacing w:after="120"/>
        <w:ind w:left="993" w:hanging="284"/>
        <w:jc w:val="both"/>
        <w:rPr>
          <w:rFonts w:ascii="Arial" w:hAnsi="Arial" w:cs="Arial"/>
        </w:rPr>
      </w:pPr>
      <w:sdt>
        <w:sdtPr>
          <w:rPr>
            <w:rFonts w:ascii="Arial" w:hAnsi="Arial" w:cs="Arial"/>
          </w:rPr>
          <w:id w:val="625197026"/>
          <w14:checkbox>
            <w14:checked w14:val="0"/>
            <w14:checkedState w14:val="2612" w14:font="MS Gothic"/>
            <w14:uncheckedState w14:val="2610" w14:font="MS Gothic"/>
          </w14:checkbox>
        </w:sdtPr>
        <w:sdtEndPr/>
        <w:sdtContent>
          <w:r w:rsidR="004709BE" w:rsidRPr="004709BE">
            <w:rPr>
              <w:rFonts w:ascii="Arial" w:eastAsia="MS Gothic" w:hAnsi="Arial" w:cs="Arial" w:hint="eastAsia"/>
            </w:rPr>
            <w:t>☐</w:t>
          </w:r>
        </w:sdtContent>
      </w:sdt>
      <w:r w:rsidR="004709BE" w:rsidRPr="004709BE">
        <w:rPr>
          <w:rFonts w:ascii="Arial" w:hAnsi="Arial" w:cs="Arial"/>
          <w:b/>
        </w:rPr>
        <w:t xml:space="preserve"> </w:t>
      </w:r>
      <w:r w:rsidR="004709BE" w:rsidRPr="004709BE">
        <w:rPr>
          <w:rFonts w:ascii="Arial" w:hAnsi="Arial" w:cs="Arial"/>
        </w:rPr>
        <w:t xml:space="preserve">dichiarazione con la quale il concorrente indica l’operatore economico che, in qualità di impresa ausiliaria, metterà a disposizione, per tutta la durata dell’appalto, le risorse e i requisiti di capacità finanziaria, tecnica, economica nonché di certificazione richiesti per l’affidamento dell’appalto; </w:t>
      </w:r>
    </w:p>
    <w:p w:rsidR="004709BE" w:rsidRPr="004709BE" w:rsidRDefault="00372213" w:rsidP="004709BE">
      <w:pPr>
        <w:spacing w:after="120"/>
        <w:ind w:left="709"/>
        <w:jc w:val="both"/>
        <w:rPr>
          <w:rFonts w:ascii="Arial" w:hAnsi="Arial" w:cs="Arial"/>
        </w:rPr>
      </w:pPr>
      <w:sdt>
        <w:sdtPr>
          <w:rPr>
            <w:rFonts w:ascii="Arial" w:hAnsi="Arial" w:cs="Arial"/>
          </w:rPr>
          <w:id w:val="1416906041"/>
          <w14:checkbox>
            <w14:checked w14:val="0"/>
            <w14:checkedState w14:val="2612" w14:font="MS Gothic"/>
            <w14:uncheckedState w14:val="2610" w14:font="MS Gothic"/>
          </w14:checkbox>
        </w:sdtPr>
        <w:sdtEndPr/>
        <w:sdtContent>
          <w:r w:rsidR="004709BE" w:rsidRPr="004709BE">
            <w:rPr>
              <w:rFonts w:ascii="Arial" w:eastAsia="MS Gothic" w:hAnsi="Arial" w:cs="Arial" w:hint="eastAsia"/>
            </w:rPr>
            <w:t>☐</w:t>
          </w:r>
        </w:sdtContent>
      </w:sdt>
      <w:r w:rsidR="004709BE" w:rsidRPr="004709BE">
        <w:rPr>
          <w:rFonts w:ascii="Arial" w:hAnsi="Arial" w:cs="Arial"/>
          <w:b/>
        </w:rPr>
        <w:t xml:space="preserve"> </w:t>
      </w:r>
      <w:r w:rsidR="004709BE" w:rsidRPr="004709BE">
        <w:rPr>
          <w:rFonts w:ascii="Arial" w:hAnsi="Arial" w:cs="Arial"/>
        </w:rPr>
        <w:t>dichiarazione sostitutiva con la quale il legale rappresentante di altro operatore economico, in qualità di ausiliaria:</w:t>
      </w:r>
    </w:p>
    <w:p w:rsidR="004709BE" w:rsidRPr="004709BE" w:rsidRDefault="00372213" w:rsidP="004709BE">
      <w:pPr>
        <w:numPr>
          <w:ilvl w:val="0"/>
          <w:numId w:val="3"/>
        </w:numPr>
        <w:spacing w:after="120"/>
        <w:ind w:left="1276" w:hanging="567"/>
        <w:contextualSpacing/>
        <w:jc w:val="both"/>
        <w:rPr>
          <w:rFonts w:ascii="Arial" w:hAnsi="Arial" w:cs="Arial"/>
        </w:rPr>
      </w:pPr>
      <w:sdt>
        <w:sdtPr>
          <w:rPr>
            <w:rFonts w:ascii="MS Gothic" w:eastAsia="MS Gothic" w:hAnsi="MS Gothic" w:cs="Arial"/>
          </w:rPr>
          <w:id w:val="-503969636"/>
          <w14:checkbox>
            <w14:checked w14:val="0"/>
            <w14:checkedState w14:val="2612" w14:font="MS Gothic"/>
            <w14:uncheckedState w14:val="2610" w14:font="MS Gothic"/>
          </w14:checkbox>
        </w:sdtPr>
        <w:sdtEndPr/>
        <w:sdtContent>
          <w:r w:rsidR="004709BE" w:rsidRPr="004709BE">
            <w:rPr>
              <w:rFonts w:ascii="MS Gothic" w:eastAsia="MS Gothic" w:hAnsi="MS Gothic" w:cs="Arial" w:hint="eastAsia"/>
            </w:rPr>
            <w:t>☐</w:t>
          </w:r>
        </w:sdtContent>
      </w:sdt>
      <w:r w:rsidR="004709BE" w:rsidRPr="004709BE">
        <w:rPr>
          <w:rFonts w:ascii="Arial" w:hAnsi="Arial" w:cs="Arial"/>
        </w:rPr>
        <w:t>attesta il possesso, in capo all’impresa ausiliaria, dei requisiti generali di cui all’art. 80 del Codice, e il possesso di tutte le risorse e i requisiti di capacità finanziaria, tecnica, economica nonché di certificazione richiesti per l’affidamento dell’appalto;</w:t>
      </w:r>
    </w:p>
    <w:p w:rsidR="004709BE" w:rsidRPr="004709BE" w:rsidRDefault="00372213" w:rsidP="004709BE">
      <w:pPr>
        <w:numPr>
          <w:ilvl w:val="0"/>
          <w:numId w:val="3"/>
        </w:numPr>
        <w:spacing w:after="120"/>
        <w:ind w:left="1276" w:hanging="567"/>
        <w:contextualSpacing/>
        <w:jc w:val="both"/>
        <w:rPr>
          <w:rFonts w:ascii="Arial" w:hAnsi="Arial" w:cs="Arial"/>
        </w:rPr>
      </w:pPr>
      <w:sdt>
        <w:sdtPr>
          <w:rPr>
            <w:rFonts w:ascii="MS Gothic" w:eastAsia="MS Gothic" w:hAnsi="MS Gothic" w:cs="Arial"/>
          </w:rPr>
          <w:id w:val="2053967148"/>
          <w14:checkbox>
            <w14:checked w14:val="0"/>
            <w14:checkedState w14:val="2612" w14:font="MS Gothic"/>
            <w14:uncheckedState w14:val="2610" w14:font="MS Gothic"/>
          </w14:checkbox>
        </w:sdtPr>
        <w:sdtEndPr/>
        <w:sdtContent>
          <w:r w:rsidR="004709BE" w:rsidRPr="004709BE">
            <w:rPr>
              <w:rFonts w:ascii="MS Gothic" w:eastAsia="MS Gothic" w:hAnsi="MS Gothic" w:cs="Arial" w:hint="eastAsia"/>
            </w:rPr>
            <w:t>☐</w:t>
          </w:r>
        </w:sdtContent>
      </w:sdt>
      <w:r w:rsidR="004709BE" w:rsidRPr="004709BE">
        <w:rPr>
          <w:rFonts w:ascii="Arial" w:hAnsi="Arial" w:cs="Arial"/>
        </w:rPr>
        <w:t xml:space="preserve"> si obbliga verso il concorrente e verso la stazione appaltante a mettere a disposizione, per tutta la durata del contratto, le risorse necessarie all’esecuzione dell’appalto ed a subentrare all’impresa ausiliata nel caso in cui questa nel corso della gara o dopo la stipulazione del contratto non sia per qualsiasi ragione più in grado di dare esecuzione all’appalto perché non in regola con i pagamenti delle retribuzioni dei dipendenti e dei versamenti dei contributi previdenziali e assistenziali e/o se l’impresa non è in possesso dei requisiti aggiuntivi individuati da linee guida ANAC.</w:t>
      </w:r>
    </w:p>
    <w:p w:rsidR="004709BE" w:rsidRPr="00876ED4" w:rsidRDefault="00372213" w:rsidP="004709BE">
      <w:pPr>
        <w:spacing w:after="120"/>
        <w:ind w:left="709"/>
        <w:jc w:val="both"/>
        <w:rPr>
          <w:rFonts w:ascii="Arial" w:hAnsi="Arial" w:cs="Arial"/>
          <w:b/>
          <w:iCs/>
          <w:color w:val="000000"/>
        </w:rPr>
      </w:pPr>
      <w:sdt>
        <w:sdtPr>
          <w:rPr>
            <w:rFonts w:ascii="Arial" w:hAnsi="Arial" w:cs="Arial"/>
          </w:rPr>
          <w:id w:val="-581917063"/>
          <w14:checkbox>
            <w14:checked w14:val="0"/>
            <w14:checkedState w14:val="2612" w14:font="MS Gothic"/>
            <w14:uncheckedState w14:val="2610" w14:font="MS Gothic"/>
          </w14:checkbox>
        </w:sdtPr>
        <w:sdtEndPr/>
        <w:sdtContent>
          <w:r w:rsidR="004709BE" w:rsidRPr="00876ED4">
            <w:rPr>
              <w:rFonts w:ascii="Arial" w:eastAsia="MS Gothic" w:hAnsi="Arial" w:cs="Arial" w:hint="eastAsia"/>
            </w:rPr>
            <w:t>☐</w:t>
          </w:r>
        </w:sdtContent>
      </w:sdt>
      <w:r w:rsidR="004709BE" w:rsidRPr="00876ED4">
        <w:rPr>
          <w:rFonts w:ascii="Arial" w:hAnsi="Arial" w:cs="Arial"/>
        </w:rPr>
        <w:t xml:space="preserve"> originale o copia autentica del contratto di avvalimento</w:t>
      </w:r>
    </w:p>
    <w:p w:rsidR="00B750A8" w:rsidRPr="00876ED4" w:rsidRDefault="00372213" w:rsidP="00B750A8">
      <w:pPr>
        <w:numPr>
          <w:ilvl w:val="0"/>
          <w:numId w:val="2"/>
        </w:numPr>
        <w:spacing w:line="240" w:lineRule="atLeast"/>
        <w:contextualSpacing/>
        <w:jc w:val="both"/>
        <w:rPr>
          <w:rFonts w:ascii="Arial" w:hAnsi="Arial" w:cs="Arial"/>
          <w:iCs/>
          <w:color w:val="000000"/>
        </w:rPr>
      </w:pPr>
      <w:sdt>
        <w:sdtPr>
          <w:rPr>
            <w:rFonts w:ascii="Arial" w:hAnsi="Arial" w:cs="Arial"/>
            <w:iCs/>
            <w:color w:val="000000"/>
          </w:rPr>
          <w:id w:val="1288474663"/>
          <w14:checkbox>
            <w14:checked w14:val="0"/>
            <w14:checkedState w14:val="2612" w14:font="MS Gothic"/>
            <w14:uncheckedState w14:val="2610" w14:font="MS Gothic"/>
          </w14:checkbox>
        </w:sdtPr>
        <w:sdtEndPr/>
        <w:sdtContent>
          <w:r w:rsidR="005250D5" w:rsidRPr="00876ED4">
            <w:rPr>
              <w:rFonts w:ascii="MS Gothic" w:eastAsia="MS Gothic" w:hAnsi="MS Gothic" w:cs="Arial" w:hint="eastAsia"/>
              <w:iCs/>
              <w:color w:val="000000"/>
            </w:rPr>
            <w:t>☐</w:t>
          </w:r>
        </w:sdtContent>
      </w:sdt>
      <w:r w:rsidR="004709BE" w:rsidRPr="00876ED4">
        <w:rPr>
          <w:rFonts w:ascii="Arial" w:hAnsi="Arial" w:cs="Arial"/>
          <w:b/>
          <w:iCs/>
          <w:color w:val="000000"/>
        </w:rPr>
        <w:t xml:space="preserve"> </w:t>
      </w:r>
      <w:r w:rsidR="002A75DB" w:rsidRPr="00876ED4">
        <w:rPr>
          <w:rFonts w:ascii="Arial" w:hAnsi="Arial" w:cs="Arial"/>
          <w:iCs/>
          <w:color w:val="000000"/>
        </w:rPr>
        <w:t xml:space="preserve">che </w:t>
      </w:r>
      <w:r w:rsidR="00354CED">
        <w:rPr>
          <w:rFonts w:ascii="Arial" w:hAnsi="Arial" w:cs="Arial"/>
        </w:rPr>
        <w:t>l’</w:t>
      </w:r>
      <w:r w:rsidR="00354CED">
        <w:rPr>
          <w:rFonts w:ascii="Arial" w:hAnsi="Arial" w:cs="Arial"/>
          <w:iCs/>
          <w:color w:val="000000"/>
        </w:rPr>
        <w:t>operatore economico</w:t>
      </w:r>
      <w:r w:rsidR="002A75DB" w:rsidRPr="00876ED4">
        <w:rPr>
          <w:rFonts w:ascii="Arial" w:hAnsi="Arial" w:cs="Arial"/>
        </w:rPr>
        <w:t xml:space="preserve"> </w:t>
      </w:r>
      <w:r w:rsidR="00B750A8" w:rsidRPr="00876ED4">
        <w:rPr>
          <w:rFonts w:ascii="Arial" w:hAnsi="Arial" w:cs="Arial"/>
          <w:iCs/>
          <w:color w:val="000000"/>
        </w:rPr>
        <w:t>non si è res</w:t>
      </w:r>
      <w:r w:rsidR="00354CED">
        <w:rPr>
          <w:rFonts w:ascii="Arial" w:hAnsi="Arial" w:cs="Arial"/>
          <w:iCs/>
          <w:color w:val="000000"/>
        </w:rPr>
        <w:t>o</w:t>
      </w:r>
      <w:r w:rsidR="00B750A8" w:rsidRPr="00876ED4">
        <w:rPr>
          <w:rFonts w:ascii="Arial" w:hAnsi="Arial" w:cs="Arial"/>
          <w:iCs/>
          <w:color w:val="000000"/>
        </w:rPr>
        <w:t xml:space="preserve"> colpevole di gravi illeciti professionali, tali da rendere dubbia la sua integrità o affidabilità;</w:t>
      </w:r>
    </w:p>
    <w:p w:rsidR="00B750A8" w:rsidRPr="00876ED4" w:rsidRDefault="00B750A8" w:rsidP="00B750A8">
      <w:pPr>
        <w:spacing w:line="240" w:lineRule="atLeast"/>
        <w:ind w:left="720"/>
        <w:contextualSpacing/>
        <w:jc w:val="both"/>
        <w:rPr>
          <w:rFonts w:ascii="Arial" w:hAnsi="Arial" w:cs="Arial"/>
          <w:iCs/>
          <w:color w:val="000000"/>
        </w:rPr>
      </w:pPr>
    </w:p>
    <w:p w:rsidR="00B750A8" w:rsidRPr="00876ED4" w:rsidRDefault="00372213" w:rsidP="00B750A8">
      <w:pPr>
        <w:numPr>
          <w:ilvl w:val="0"/>
          <w:numId w:val="2"/>
        </w:numPr>
        <w:spacing w:line="240" w:lineRule="atLeast"/>
        <w:contextualSpacing/>
        <w:jc w:val="both"/>
        <w:rPr>
          <w:rFonts w:ascii="Arial" w:hAnsi="Arial" w:cs="Arial"/>
          <w:iCs/>
          <w:color w:val="000000"/>
        </w:rPr>
      </w:pPr>
      <w:sdt>
        <w:sdtPr>
          <w:rPr>
            <w:rFonts w:ascii="Arial" w:hAnsi="Arial" w:cs="Arial"/>
            <w:iCs/>
            <w:color w:val="000000"/>
          </w:rPr>
          <w:id w:val="-1365444030"/>
          <w14:checkbox>
            <w14:checked w14:val="0"/>
            <w14:checkedState w14:val="2612" w14:font="MS Gothic"/>
            <w14:uncheckedState w14:val="2610" w14:font="MS Gothic"/>
          </w14:checkbox>
        </w:sdtPr>
        <w:sdtEndPr/>
        <w:sdtContent>
          <w:r w:rsidR="00B750A8" w:rsidRPr="00876ED4">
            <w:rPr>
              <w:rFonts w:ascii="MS Gothic" w:eastAsia="MS Gothic" w:hAnsi="MS Gothic" w:cs="Arial" w:hint="eastAsia"/>
              <w:iCs/>
              <w:color w:val="000000"/>
            </w:rPr>
            <w:t>☐</w:t>
          </w:r>
        </w:sdtContent>
      </w:sdt>
      <w:r w:rsidR="00B750A8" w:rsidRPr="00876ED4">
        <w:rPr>
          <w:rFonts w:ascii="Arial" w:hAnsi="Arial" w:cs="Arial"/>
          <w:b/>
          <w:iCs/>
          <w:color w:val="000000"/>
        </w:rPr>
        <w:t xml:space="preserve"> </w:t>
      </w:r>
      <w:r w:rsidR="002A75DB" w:rsidRPr="00876ED4">
        <w:rPr>
          <w:rFonts w:ascii="Arial" w:hAnsi="Arial" w:cs="Arial"/>
          <w:iCs/>
          <w:color w:val="000000"/>
        </w:rPr>
        <w:t xml:space="preserve">che </w:t>
      </w:r>
      <w:r w:rsidR="00354CED">
        <w:rPr>
          <w:rFonts w:ascii="Arial" w:hAnsi="Arial" w:cs="Arial"/>
        </w:rPr>
        <w:t>l’</w:t>
      </w:r>
      <w:r w:rsidR="00354CED">
        <w:rPr>
          <w:rFonts w:ascii="Arial" w:hAnsi="Arial" w:cs="Arial"/>
          <w:iCs/>
          <w:color w:val="000000"/>
        </w:rPr>
        <w:t>operatore economico</w:t>
      </w:r>
      <w:r w:rsidR="002A75DB" w:rsidRPr="00876ED4">
        <w:rPr>
          <w:rFonts w:ascii="Arial" w:hAnsi="Arial" w:cs="Arial"/>
        </w:rPr>
        <w:t xml:space="preserve">, </w:t>
      </w:r>
      <w:r w:rsidR="00B750A8" w:rsidRPr="00876ED4">
        <w:rPr>
          <w:rFonts w:ascii="Arial" w:hAnsi="Arial" w:cs="Arial"/>
          <w:iCs/>
          <w:color w:val="000000"/>
        </w:rPr>
        <w:t>non ha tentato di influenzare indebitamente il processo decisionale della stazione appaltante o di ottenere informazioni riservate a fini di proprio vantaggio oppure abbia fornito, anche per negligenza, informazioni false o fuorvianti suscettibili di influenzare le decisioni sull’esclusione, la selezione o l’aggiudicazione, ovvero abbia omesso le informazioni dovute ai fini del corretto svolgimento della procedura di selezione;</w:t>
      </w:r>
    </w:p>
    <w:p w:rsidR="00B750A8" w:rsidRPr="00876ED4" w:rsidRDefault="00B750A8" w:rsidP="00B750A8">
      <w:pPr>
        <w:spacing w:line="240" w:lineRule="atLeast"/>
        <w:contextualSpacing/>
        <w:jc w:val="both"/>
        <w:rPr>
          <w:rFonts w:ascii="Arial" w:hAnsi="Arial" w:cs="Arial"/>
          <w:iCs/>
          <w:color w:val="000000"/>
        </w:rPr>
      </w:pPr>
    </w:p>
    <w:p w:rsidR="004709BE" w:rsidRPr="00876ED4" w:rsidRDefault="00372213" w:rsidP="00B750A8">
      <w:pPr>
        <w:numPr>
          <w:ilvl w:val="0"/>
          <w:numId w:val="2"/>
        </w:numPr>
        <w:spacing w:line="240" w:lineRule="atLeast"/>
        <w:contextualSpacing/>
        <w:jc w:val="both"/>
        <w:rPr>
          <w:rFonts w:ascii="Arial" w:hAnsi="Arial" w:cs="Arial"/>
          <w:iCs/>
          <w:color w:val="000000"/>
        </w:rPr>
      </w:pPr>
      <w:sdt>
        <w:sdtPr>
          <w:rPr>
            <w:rFonts w:ascii="Arial" w:hAnsi="Arial" w:cs="Arial"/>
            <w:iCs/>
            <w:color w:val="000000"/>
          </w:rPr>
          <w:id w:val="-1419401305"/>
          <w14:checkbox>
            <w14:checked w14:val="0"/>
            <w14:checkedState w14:val="2612" w14:font="MS Gothic"/>
            <w14:uncheckedState w14:val="2610" w14:font="MS Gothic"/>
          </w14:checkbox>
        </w:sdtPr>
        <w:sdtEndPr/>
        <w:sdtContent>
          <w:r w:rsidR="00B750A8" w:rsidRPr="00876ED4">
            <w:rPr>
              <w:rFonts w:ascii="MS Gothic" w:eastAsia="MS Gothic" w:hAnsi="MS Gothic" w:cs="Arial" w:hint="eastAsia"/>
              <w:iCs/>
              <w:color w:val="000000"/>
            </w:rPr>
            <w:t>☐</w:t>
          </w:r>
        </w:sdtContent>
      </w:sdt>
      <w:r w:rsidR="00B750A8" w:rsidRPr="00876ED4">
        <w:rPr>
          <w:rFonts w:ascii="Arial" w:hAnsi="Arial" w:cs="Arial"/>
          <w:iCs/>
          <w:color w:val="000000"/>
        </w:rPr>
        <w:t xml:space="preserve"> </w:t>
      </w:r>
      <w:r w:rsidR="002A75DB" w:rsidRPr="00876ED4">
        <w:rPr>
          <w:rFonts w:ascii="Arial" w:hAnsi="Arial" w:cs="Arial"/>
          <w:iCs/>
          <w:color w:val="000000"/>
        </w:rPr>
        <w:t xml:space="preserve">che </w:t>
      </w:r>
      <w:r w:rsidR="00354CED">
        <w:rPr>
          <w:rFonts w:ascii="Arial" w:hAnsi="Arial" w:cs="Arial"/>
        </w:rPr>
        <w:t>l’</w:t>
      </w:r>
      <w:r w:rsidR="00354CED">
        <w:rPr>
          <w:rFonts w:ascii="Arial" w:hAnsi="Arial" w:cs="Arial"/>
          <w:iCs/>
          <w:color w:val="000000"/>
        </w:rPr>
        <w:t xml:space="preserve">operatore economico </w:t>
      </w:r>
      <w:r w:rsidR="00B750A8" w:rsidRPr="00876ED4">
        <w:rPr>
          <w:rFonts w:ascii="Arial" w:hAnsi="Arial" w:cs="Arial"/>
          <w:iCs/>
          <w:color w:val="000000"/>
        </w:rPr>
        <w:t>no</w:t>
      </w:r>
      <w:r w:rsidR="006744EC" w:rsidRPr="00876ED4">
        <w:rPr>
          <w:rFonts w:ascii="Arial" w:hAnsi="Arial" w:cs="Arial"/>
          <w:iCs/>
          <w:color w:val="000000"/>
        </w:rPr>
        <w:t>n</w:t>
      </w:r>
      <w:r w:rsidR="00B750A8" w:rsidRPr="00876ED4">
        <w:rPr>
          <w:rFonts w:ascii="Arial" w:hAnsi="Arial" w:cs="Arial"/>
          <w:iCs/>
          <w:color w:val="000000"/>
        </w:rPr>
        <w:t xml:space="preserve"> ha dimostrato significative o persistenti carenze nell’esecuzione di un precedente contratto di appalto o di concessione che ne hanno causato la risoluzione per inadempimento ovvero la condanna al risarcimento del danno o altre sanzioni comparabili;</w:t>
      </w:r>
    </w:p>
    <w:p w:rsidR="00B750A8" w:rsidRPr="00B750A8" w:rsidRDefault="00B750A8" w:rsidP="00B750A8">
      <w:pPr>
        <w:spacing w:line="240" w:lineRule="atLeast"/>
        <w:contextualSpacing/>
        <w:jc w:val="both"/>
        <w:rPr>
          <w:rFonts w:ascii="Arial" w:hAnsi="Arial" w:cs="Arial"/>
          <w:iCs/>
          <w:color w:val="000000"/>
          <w:highlight w:val="yellow"/>
        </w:rPr>
      </w:pPr>
    </w:p>
    <w:p w:rsidR="004709BE" w:rsidRDefault="00372213" w:rsidP="00B750A8">
      <w:pPr>
        <w:numPr>
          <w:ilvl w:val="0"/>
          <w:numId w:val="2"/>
        </w:numPr>
        <w:spacing w:line="240" w:lineRule="atLeast"/>
        <w:ind w:left="644"/>
        <w:contextualSpacing/>
        <w:jc w:val="both"/>
        <w:rPr>
          <w:rFonts w:ascii="Arial" w:hAnsi="Arial" w:cs="Arial"/>
          <w:iCs/>
          <w:color w:val="000000"/>
        </w:rPr>
      </w:pPr>
      <w:sdt>
        <w:sdtPr>
          <w:rPr>
            <w:rFonts w:ascii="Arial" w:hAnsi="Arial" w:cs="Arial"/>
            <w:iCs/>
            <w:color w:val="000000"/>
          </w:rPr>
          <w:id w:val="718401653"/>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iCs/>
              <w:color w:val="000000"/>
            </w:rPr>
            <w:t>☐</w:t>
          </w:r>
        </w:sdtContent>
      </w:sdt>
      <w:r w:rsidR="004709BE" w:rsidRPr="004709BE">
        <w:rPr>
          <w:rFonts w:ascii="Arial" w:hAnsi="Arial" w:cs="Arial"/>
          <w:iCs/>
          <w:color w:val="000000"/>
        </w:rPr>
        <w:t xml:space="preserve"> che </w:t>
      </w:r>
      <w:r w:rsidR="00354CED">
        <w:rPr>
          <w:rFonts w:ascii="Arial" w:hAnsi="Arial" w:cs="Arial"/>
        </w:rPr>
        <w:t>l’</w:t>
      </w:r>
      <w:r w:rsidR="00354CED">
        <w:rPr>
          <w:rFonts w:ascii="Arial" w:hAnsi="Arial" w:cs="Arial"/>
          <w:iCs/>
          <w:color w:val="000000"/>
        </w:rPr>
        <w:t xml:space="preserve">operatore economico </w:t>
      </w:r>
      <w:r w:rsidR="00354CED" w:rsidRPr="004709BE">
        <w:rPr>
          <w:rFonts w:ascii="Arial" w:hAnsi="Arial" w:cs="Arial"/>
        </w:rPr>
        <w:t xml:space="preserve"> </w:t>
      </w:r>
      <w:r w:rsidR="004709BE" w:rsidRPr="004709BE">
        <w:rPr>
          <w:rFonts w:ascii="Arial" w:hAnsi="Arial" w:cs="Arial"/>
          <w:iCs/>
          <w:color w:val="000000"/>
        </w:rPr>
        <w:t>non si trova in conflitto di interesse ai sensi dell’art. 42 comma 2 del D.lgs. 50/2016</w:t>
      </w:r>
      <w:r w:rsidR="00A312E0" w:rsidRPr="00A312E0">
        <w:rPr>
          <w:rFonts w:ascii="Arial" w:hAnsi="Arial" w:cs="Arial"/>
          <w:iCs/>
          <w:color w:val="000000"/>
        </w:rPr>
        <w:t xml:space="preserve"> </w:t>
      </w:r>
      <w:r w:rsidR="00A312E0">
        <w:rPr>
          <w:rFonts w:ascii="Arial" w:hAnsi="Arial" w:cs="Arial"/>
          <w:iCs/>
          <w:color w:val="000000"/>
        </w:rPr>
        <w:t>e s.m.i.</w:t>
      </w:r>
      <w:r w:rsidR="004709BE" w:rsidRPr="004709BE">
        <w:rPr>
          <w:rFonts w:ascii="Arial" w:hAnsi="Arial" w:cs="Arial"/>
          <w:iCs/>
          <w:color w:val="000000"/>
        </w:rPr>
        <w:t xml:space="preserve"> </w:t>
      </w:r>
    </w:p>
    <w:p w:rsidR="00B750A8" w:rsidRPr="00B750A8" w:rsidRDefault="00B750A8" w:rsidP="00B750A8">
      <w:pPr>
        <w:spacing w:line="240" w:lineRule="atLeast"/>
        <w:ind w:left="644"/>
        <w:contextualSpacing/>
        <w:jc w:val="both"/>
        <w:rPr>
          <w:rFonts w:ascii="Arial" w:hAnsi="Arial" w:cs="Arial"/>
          <w:iCs/>
          <w:color w:val="000000"/>
        </w:rPr>
      </w:pPr>
    </w:p>
    <w:p w:rsidR="004709BE" w:rsidRPr="004709BE" w:rsidRDefault="00372213" w:rsidP="004709BE">
      <w:pPr>
        <w:numPr>
          <w:ilvl w:val="0"/>
          <w:numId w:val="2"/>
        </w:numPr>
        <w:spacing w:line="240" w:lineRule="atLeast"/>
        <w:ind w:left="644"/>
        <w:contextualSpacing/>
        <w:jc w:val="both"/>
        <w:rPr>
          <w:rFonts w:ascii="Arial" w:hAnsi="Arial" w:cs="Arial"/>
          <w:iCs/>
          <w:color w:val="000000"/>
        </w:rPr>
      </w:pPr>
      <w:sdt>
        <w:sdtPr>
          <w:rPr>
            <w:rFonts w:ascii="Arial" w:hAnsi="Arial" w:cs="Arial"/>
            <w:iCs/>
            <w:color w:val="000000"/>
          </w:rPr>
          <w:id w:val="699215204"/>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che </w:t>
      </w:r>
      <w:r w:rsidR="00354CED">
        <w:rPr>
          <w:rFonts w:ascii="Arial" w:hAnsi="Arial" w:cs="Arial"/>
        </w:rPr>
        <w:t>l’</w:t>
      </w:r>
      <w:r w:rsidR="00354CED">
        <w:rPr>
          <w:rFonts w:ascii="Arial" w:hAnsi="Arial" w:cs="Arial"/>
          <w:iCs/>
          <w:color w:val="000000"/>
        </w:rPr>
        <w:t xml:space="preserve">operatore economico </w:t>
      </w:r>
      <w:r w:rsidR="00354CED" w:rsidRPr="004709BE">
        <w:rPr>
          <w:rFonts w:ascii="Arial" w:hAnsi="Arial" w:cs="Arial"/>
        </w:rPr>
        <w:t xml:space="preserve"> </w:t>
      </w:r>
      <w:r w:rsidR="004709BE" w:rsidRPr="004709BE">
        <w:rPr>
          <w:rFonts w:ascii="Arial" w:hAnsi="Arial" w:cs="Arial"/>
          <w:iCs/>
          <w:color w:val="000000"/>
        </w:rPr>
        <w:t>non ha dato causa a distorsione di concorrenza derivante dal proprio precedente coinvolgimento nella preparazione della procedura di appalti di cui all’art. 67</w:t>
      </w:r>
    </w:p>
    <w:p w:rsidR="004709BE" w:rsidRPr="004709BE" w:rsidRDefault="004709BE" w:rsidP="004709BE">
      <w:pPr>
        <w:spacing w:line="240" w:lineRule="atLeast"/>
        <w:ind w:left="644"/>
        <w:contextualSpacing/>
        <w:jc w:val="both"/>
        <w:rPr>
          <w:rFonts w:ascii="Arial" w:hAnsi="Arial" w:cs="Arial"/>
          <w:iCs/>
          <w:color w:val="000000"/>
        </w:rPr>
      </w:pPr>
    </w:p>
    <w:p w:rsidR="004709BE" w:rsidRPr="004709BE" w:rsidRDefault="00372213" w:rsidP="004709BE">
      <w:pPr>
        <w:numPr>
          <w:ilvl w:val="0"/>
          <w:numId w:val="2"/>
        </w:numPr>
        <w:spacing w:line="240" w:lineRule="atLeast"/>
        <w:ind w:left="644"/>
        <w:contextualSpacing/>
        <w:jc w:val="both"/>
        <w:rPr>
          <w:rFonts w:ascii="Arial" w:hAnsi="Arial" w:cs="Arial"/>
          <w:iCs/>
          <w:color w:val="000000"/>
        </w:rPr>
      </w:pPr>
      <w:sdt>
        <w:sdtPr>
          <w:rPr>
            <w:rFonts w:ascii="Arial" w:hAnsi="Arial" w:cs="Arial"/>
            <w:iCs/>
            <w:color w:val="000000"/>
          </w:rPr>
          <w:id w:val="1401561163"/>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che </w:t>
      </w:r>
      <w:r w:rsidR="00354CED">
        <w:rPr>
          <w:rFonts w:ascii="Arial" w:hAnsi="Arial" w:cs="Arial"/>
        </w:rPr>
        <w:t>l’</w:t>
      </w:r>
      <w:r w:rsidR="00354CED">
        <w:rPr>
          <w:rFonts w:ascii="Arial" w:hAnsi="Arial" w:cs="Arial"/>
          <w:iCs/>
          <w:color w:val="000000"/>
        </w:rPr>
        <w:t xml:space="preserve">operatore economico </w:t>
      </w:r>
      <w:r w:rsidR="00354CED" w:rsidRPr="004709BE">
        <w:rPr>
          <w:rFonts w:ascii="Arial" w:hAnsi="Arial" w:cs="Arial"/>
        </w:rPr>
        <w:t xml:space="preserve"> </w:t>
      </w:r>
      <w:r w:rsidR="004709BE" w:rsidRPr="004709BE">
        <w:rPr>
          <w:rFonts w:ascii="Arial" w:hAnsi="Arial" w:cs="Arial"/>
          <w:iCs/>
          <w:color w:val="000000"/>
        </w:rPr>
        <w:t>non ha riportato la sanzione interdittiva di cui all'art. 9, comma 2, lettera c), del D.lgs. del</w:t>
      </w:r>
      <w:r w:rsidR="00BC7EEA">
        <w:rPr>
          <w:rFonts w:ascii="Arial" w:hAnsi="Arial" w:cs="Arial"/>
          <w:iCs/>
          <w:color w:val="000000"/>
        </w:rPr>
        <w:t xml:space="preserve"> </w:t>
      </w:r>
      <w:r w:rsidR="004709BE" w:rsidRPr="004709BE">
        <w:rPr>
          <w:rFonts w:ascii="Arial" w:hAnsi="Arial" w:cs="Arial"/>
          <w:iCs/>
          <w:color w:val="000000"/>
        </w:rPr>
        <w:t xml:space="preserve">8 giugno 2001 n. 231 o altra sanzione che comporta il divieto di contrarre con la pubblica amministrazione compresi i provvedimenti interdettivi </w:t>
      </w:r>
      <w:r w:rsidR="00304623">
        <w:rPr>
          <w:rFonts w:ascii="Arial" w:hAnsi="Arial" w:cs="Arial"/>
          <w:iCs/>
          <w:color w:val="000000"/>
        </w:rPr>
        <w:t>di cui all’articolo 14 del D.</w:t>
      </w:r>
      <w:r w:rsidR="00D74873">
        <w:rPr>
          <w:rFonts w:ascii="Arial" w:hAnsi="Arial" w:cs="Arial"/>
          <w:iCs/>
          <w:color w:val="000000"/>
        </w:rPr>
        <w:t>l</w:t>
      </w:r>
      <w:r w:rsidR="004709BE" w:rsidRPr="004709BE">
        <w:rPr>
          <w:rFonts w:ascii="Arial" w:hAnsi="Arial" w:cs="Arial"/>
          <w:iCs/>
          <w:color w:val="000000"/>
        </w:rPr>
        <w:t>gs. 81/2008</w:t>
      </w:r>
    </w:p>
    <w:p w:rsidR="004709BE" w:rsidRPr="004709BE" w:rsidRDefault="004709BE" w:rsidP="004709BE">
      <w:pPr>
        <w:spacing w:line="240" w:lineRule="atLeast"/>
        <w:ind w:left="644"/>
        <w:contextualSpacing/>
        <w:jc w:val="both"/>
        <w:rPr>
          <w:rFonts w:ascii="Arial" w:hAnsi="Arial" w:cs="Arial"/>
          <w:iCs/>
          <w:color w:val="000000"/>
        </w:rPr>
      </w:pPr>
    </w:p>
    <w:p w:rsidR="004709BE" w:rsidRPr="004709BE" w:rsidRDefault="00372213" w:rsidP="004709BE">
      <w:pPr>
        <w:numPr>
          <w:ilvl w:val="0"/>
          <w:numId w:val="2"/>
        </w:numPr>
        <w:spacing w:line="240" w:lineRule="atLeast"/>
        <w:ind w:left="644"/>
        <w:contextualSpacing/>
        <w:jc w:val="both"/>
        <w:rPr>
          <w:rFonts w:ascii="Arial" w:hAnsi="Arial" w:cs="Arial"/>
        </w:rPr>
      </w:pPr>
      <w:sdt>
        <w:sdtPr>
          <w:rPr>
            <w:rFonts w:ascii="Arial" w:hAnsi="Arial" w:cs="Arial"/>
            <w:iCs/>
            <w:color w:val="000000"/>
          </w:rPr>
          <w:id w:val="-1284956846"/>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che </w:t>
      </w:r>
      <w:r w:rsidR="00354CED">
        <w:rPr>
          <w:rFonts w:ascii="Arial" w:hAnsi="Arial" w:cs="Arial"/>
        </w:rPr>
        <w:t>l’</w:t>
      </w:r>
      <w:r w:rsidR="00354CED">
        <w:rPr>
          <w:rFonts w:ascii="Arial" w:hAnsi="Arial" w:cs="Arial"/>
          <w:iCs/>
          <w:color w:val="000000"/>
        </w:rPr>
        <w:t xml:space="preserve">operatore economico </w:t>
      </w:r>
      <w:r w:rsidR="00354CED" w:rsidRPr="004709BE">
        <w:rPr>
          <w:rFonts w:ascii="Arial" w:hAnsi="Arial" w:cs="Arial"/>
        </w:rPr>
        <w:t xml:space="preserve"> </w:t>
      </w:r>
      <w:r w:rsidR="004709BE" w:rsidRPr="004709BE">
        <w:rPr>
          <w:rFonts w:ascii="Arial" w:hAnsi="Arial" w:cs="Arial"/>
          <w:iCs/>
          <w:color w:val="000000"/>
        </w:rPr>
        <w:t xml:space="preserve">non ha presentato nella procedura di gara in corso e negli affidamenti di subappalti documentazione o dichiarazioni non veritiere </w:t>
      </w:r>
    </w:p>
    <w:p w:rsidR="004709BE" w:rsidRPr="004709BE" w:rsidRDefault="004709BE" w:rsidP="004709BE">
      <w:pPr>
        <w:spacing w:line="240" w:lineRule="atLeast"/>
        <w:ind w:left="644"/>
        <w:contextualSpacing/>
        <w:jc w:val="both"/>
        <w:rPr>
          <w:rFonts w:ascii="Arial" w:hAnsi="Arial" w:cs="Arial"/>
        </w:rPr>
      </w:pPr>
    </w:p>
    <w:p w:rsidR="004709BE" w:rsidRPr="004709BE" w:rsidRDefault="00372213" w:rsidP="004709BE">
      <w:pPr>
        <w:numPr>
          <w:ilvl w:val="0"/>
          <w:numId w:val="2"/>
        </w:numPr>
        <w:spacing w:line="240" w:lineRule="atLeast"/>
        <w:ind w:left="644"/>
        <w:contextualSpacing/>
        <w:jc w:val="both"/>
        <w:rPr>
          <w:rFonts w:ascii="Arial" w:hAnsi="Arial" w:cs="Arial"/>
          <w:iCs/>
          <w:color w:val="000000"/>
        </w:rPr>
      </w:pPr>
      <w:sdt>
        <w:sdtPr>
          <w:rPr>
            <w:rFonts w:ascii="Arial" w:hAnsi="Arial" w:cs="Arial"/>
            <w:iCs/>
            <w:color w:val="000000"/>
          </w:rPr>
          <w:id w:val="661891013"/>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rPr>
        <w:t xml:space="preserve"> che </w:t>
      </w:r>
      <w:r w:rsidR="00354CED">
        <w:rPr>
          <w:rFonts w:ascii="Arial" w:hAnsi="Arial" w:cs="Arial"/>
        </w:rPr>
        <w:t>l’</w:t>
      </w:r>
      <w:r w:rsidR="00354CED">
        <w:rPr>
          <w:rFonts w:ascii="Arial" w:hAnsi="Arial" w:cs="Arial"/>
          <w:iCs/>
          <w:color w:val="000000"/>
        </w:rPr>
        <w:t>operatore economico</w:t>
      </w:r>
      <w:r w:rsidR="00354CED" w:rsidRPr="004709BE">
        <w:rPr>
          <w:rFonts w:ascii="Arial" w:hAnsi="Arial" w:cs="Arial"/>
        </w:rPr>
        <w:t xml:space="preserve"> </w:t>
      </w:r>
      <w:r w:rsidR="004709BE" w:rsidRPr="004709BE">
        <w:rPr>
          <w:rFonts w:ascii="Arial" w:hAnsi="Arial" w:cs="Arial"/>
        </w:rPr>
        <w:t xml:space="preserve">non risulta </w:t>
      </w:r>
      <w:r w:rsidR="004709BE" w:rsidRPr="004709BE">
        <w:rPr>
          <w:rFonts w:ascii="Arial" w:hAnsi="Arial" w:cs="Arial"/>
          <w:iCs/>
          <w:color w:val="000000"/>
        </w:rPr>
        <w:t>iscritt</w:t>
      </w:r>
      <w:r w:rsidR="00354CED">
        <w:rPr>
          <w:rFonts w:ascii="Arial" w:hAnsi="Arial" w:cs="Arial"/>
          <w:iCs/>
          <w:color w:val="000000"/>
        </w:rPr>
        <w:t>o</w:t>
      </w:r>
      <w:r w:rsidR="004709BE" w:rsidRPr="004709BE">
        <w:rPr>
          <w:rFonts w:ascii="Arial" w:hAnsi="Arial" w:cs="Arial"/>
          <w:iCs/>
          <w:color w:val="000000"/>
        </w:rPr>
        <w:t xml:space="preserve"> nel casellario informatico</w:t>
      </w:r>
      <w:r w:rsidR="00CD09B6" w:rsidRPr="00CD09B6">
        <w:rPr>
          <w:rFonts w:ascii="Arial" w:hAnsi="Arial" w:cs="Arial"/>
          <w:iCs/>
          <w:color w:val="000000"/>
        </w:rPr>
        <w:t xml:space="preserve"> </w:t>
      </w:r>
      <w:r w:rsidR="00CD09B6" w:rsidRPr="004709BE">
        <w:rPr>
          <w:rFonts w:ascii="Arial" w:hAnsi="Arial" w:cs="Arial"/>
          <w:iCs/>
          <w:color w:val="000000"/>
        </w:rPr>
        <w:t>tenuto dall’Osservatorio dell’ANAC</w:t>
      </w:r>
      <w:r w:rsidR="004709BE" w:rsidRPr="004709BE">
        <w:rPr>
          <w:rFonts w:ascii="Arial" w:hAnsi="Arial" w:cs="Arial"/>
          <w:iCs/>
          <w:color w:val="000000"/>
        </w:rPr>
        <w:t xml:space="preserve"> per aver presentato false dichiarazioni o falsa documentazione nelle procedure di gara e negli l’affidamenti dei subappalti; </w:t>
      </w:r>
    </w:p>
    <w:p w:rsidR="004709BE" w:rsidRPr="004709BE" w:rsidRDefault="004709BE" w:rsidP="004709BE">
      <w:pPr>
        <w:autoSpaceDE w:val="0"/>
        <w:autoSpaceDN w:val="0"/>
        <w:adjustRightInd w:val="0"/>
        <w:spacing w:line="240" w:lineRule="atLeast"/>
        <w:jc w:val="both"/>
        <w:rPr>
          <w:rFonts w:ascii="Arial" w:hAnsi="Arial" w:cs="Arial"/>
          <w:iCs/>
          <w:color w:val="000000"/>
        </w:rPr>
      </w:pPr>
    </w:p>
    <w:p w:rsidR="004709BE" w:rsidRPr="004709BE" w:rsidRDefault="00372213" w:rsidP="004709BE">
      <w:pPr>
        <w:numPr>
          <w:ilvl w:val="0"/>
          <w:numId w:val="2"/>
        </w:numPr>
        <w:spacing w:line="240" w:lineRule="atLeast"/>
        <w:ind w:left="644"/>
        <w:contextualSpacing/>
        <w:jc w:val="both"/>
        <w:rPr>
          <w:rFonts w:ascii="Arial" w:hAnsi="Arial" w:cs="Arial"/>
          <w:iCs/>
          <w:color w:val="000000"/>
        </w:rPr>
      </w:pPr>
      <w:sdt>
        <w:sdtPr>
          <w:rPr>
            <w:rFonts w:ascii="Arial" w:hAnsi="Arial" w:cs="Arial"/>
            <w:iCs/>
            <w:color w:val="000000"/>
          </w:rPr>
          <w:id w:val="-380250671"/>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iCs/>
              <w:color w:val="000000"/>
            </w:rPr>
            <w:t>☐</w:t>
          </w:r>
        </w:sdtContent>
      </w:sdt>
      <w:r w:rsidR="004709BE" w:rsidRPr="004709BE">
        <w:rPr>
          <w:rFonts w:ascii="Arial" w:hAnsi="Arial" w:cs="Arial"/>
          <w:iCs/>
          <w:color w:val="000000"/>
        </w:rPr>
        <w:t xml:space="preserve"> che l’operatore economico</w:t>
      </w:r>
      <w:r w:rsidR="004709BE" w:rsidRPr="004709BE">
        <w:rPr>
          <w:rFonts w:ascii="Arial" w:hAnsi="Arial" w:cs="Arial"/>
        </w:rPr>
        <w:t xml:space="preserve"> non risulta</w:t>
      </w:r>
      <w:r w:rsidR="004709BE" w:rsidRPr="004709BE">
        <w:rPr>
          <w:rFonts w:ascii="Arial" w:hAnsi="Arial" w:cs="Arial"/>
          <w:iCs/>
          <w:color w:val="000000"/>
        </w:rPr>
        <w:t xml:space="preserve"> iscritto nel casellario informatico tenuto dall’Osservatorio dell’ANAC per aver presentato false dichiarazioni o falsa documentazione ai fini del rilascio dell’attestazione di qualificazione</w:t>
      </w:r>
      <w:r w:rsidR="00CD09B6">
        <w:rPr>
          <w:rFonts w:ascii="Arial" w:hAnsi="Arial" w:cs="Arial"/>
          <w:iCs/>
          <w:color w:val="000000"/>
        </w:rPr>
        <w:t xml:space="preserve"> (</w:t>
      </w:r>
      <w:r w:rsidR="00A27AF4" w:rsidRPr="008C75C1">
        <w:rPr>
          <w:rFonts w:ascii="Arial" w:hAnsi="Arial" w:cs="Arial"/>
          <w:b/>
          <w:iCs/>
          <w:color w:val="000000"/>
          <w:u w:val="single"/>
        </w:rPr>
        <w:t>SOLO IN CASO DI LAVORI</w:t>
      </w:r>
      <w:r w:rsidR="00CD09B6">
        <w:rPr>
          <w:rFonts w:ascii="Arial" w:hAnsi="Arial" w:cs="Arial"/>
          <w:iCs/>
          <w:color w:val="000000"/>
        </w:rPr>
        <w:t>)</w:t>
      </w:r>
      <w:r w:rsidR="004709BE" w:rsidRPr="004709BE">
        <w:rPr>
          <w:rFonts w:ascii="Arial" w:hAnsi="Arial" w:cs="Arial"/>
          <w:iCs/>
          <w:color w:val="000000"/>
        </w:rPr>
        <w:t>;</w:t>
      </w:r>
    </w:p>
    <w:p w:rsidR="004709BE" w:rsidRPr="004709BE" w:rsidRDefault="004709BE" w:rsidP="004709BE">
      <w:pPr>
        <w:ind w:left="720"/>
        <w:contextualSpacing/>
        <w:rPr>
          <w:rFonts w:ascii="Arial" w:hAnsi="Arial" w:cs="Arial"/>
          <w:iCs/>
          <w:color w:val="000000"/>
        </w:rPr>
      </w:pPr>
    </w:p>
    <w:p w:rsidR="004709BE" w:rsidRPr="004709BE" w:rsidRDefault="00372213" w:rsidP="004709BE">
      <w:pPr>
        <w:numPr>
          <w:ilvl w:val="0"/>
          <w:numId w:val="2"/>
        </w:numPr>
        <w:spacing w:line="240" w:lineRule="atLeast"/>
        <w:ind w:left="644"/>
        <w:contextualSpacing/>
        <w:jc w:val="both"/>
        <w:rPr>
          <w:rFonts w:ascii="Arial" w:hAnsi="Arial" w:cs="Arial"/>
          <w:iCs/>
          <w:color w:val="000000"/>
        </w:rPr>
      </w:pPr>
      <w:sdt>
        <w:sdtPr>
          <w:rPr>
            <w:rFonts w:ascii="Arial" w:hAnsi="Arial" w:cs="Arial"/>
          </w:rPr>
          <w:id w:val="422693711"/>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rPr>
            <w:t>☐</w:t>
          </w:r>
        </w:sdtContent>
      </w:sdt>
      <w:r w:rsidR="004709BE" w:rsidRPr="004709BE">
        <w:rPr>
          <w:rFonts w:ascii="Arial" w:hAnsi="Arial" w:cs="Arial"/>
          <w:b/>
        </w:rPr>
        <w:t xml:space="preserve"> </w:t>
      </w:r>
      <w:r w:rsidR="004709BE" w:rsidRPr="004709BE">
        <w:rPr>
          <w:rFonts w:ascii="Arial" w:hAnsi="Arial" w:cs="Arial"/>
          <w:iCs/>
          <w:color w:val="000000"/>
        </w:rPr>
        <w:t xml:space="preserve">che </w:t>
      </w:r>
      <w:r w:rsidR="00A27AF4">
        <w:rPr>
          <w:rFonts w:ascii="Arial" w:hAnsi="Arial" w:cs="Arial"/>
        </w:rPr>
        <w:t>l’</w:t>
      </w:r>
      <w:r w:rsidR="00A27AF4">
        <w:rPr>
          <w:rFonts w:ascii="Arial" w:hAnsi="Arial" w:cs="Arial"/>
          <w:iCs/>
          <w:color w:val="000000"/>
        </w:rPr>
        <w:t xml:space="preserve">operatore economico </w:t>
      </w:r>
      <w:r w:rsidR="00A27AF4" w:rsidRPr="004709BE">
        <w:rPr>
          <w:rFonts w:ascii="Arial" w:hAnsi="Arial" w:cs="Arial"/>
        </w:rPr>
        <w:t xml:space="preserve"> </w:t>
      </w:r>
      <w:r w:rsidR="004709BE" w:rsidRPr="004709BE">
        <w:rPr>
          <w:rFonts w:ascii="Arial" w:hAnsi="Arial" w:cs="Arial"/>
          <w:iCs/>
          <w:color w:val="000000"/>
        </w:rPr>
        <w:t>non ha violato il divieto di intestazione fiduciaria posto all'art. 17 della legge 19 marzo 1990, n. 55</w:t>
      </w:r>
    </w:p>
    <w:p w:rsidR="004709BE" w:rsidRPr="004709BE" w:rsidRDefault="004709BE" w:rsidP="004709BE">
      <w:pPr>
        <w:ind w:left="720"/>
        <w:contextualSpacing/>
        <w:rPr>
          <w:rFonts w:ascii="Arial" w:hAnsi="Arial" w:cs="Arial"/>
          <w:b/>
          <w:iCs/>
          <w:color w:val="000000"/>
        </w:rPr>
      </w:pPr>
      <w:r w:rsidRPr="004709BE">
        <w:rPr>
          <w:rFonts w:ascii="Arial" w:hAnsi="Arial" w:cs="Arial"/>
          <w:b/>
          <w:iCs/>
          <w:color w:val="000000"/>
        </w:rPr>
        <w:t>Oppure</w:t>
      </w:r>
    </w:p>
    <w:p w:rsidR="004709BE" w:rsidRPr="004709BE" w:rsidRDefault="00372213" w:rsidP="004709BE">
      <w:pPr>
        <w:spacing w:line="240" w:lineRule="atLeast"/>
        <w:ind w:left="720"/>
        <w:contextualSpacing/>
        <w:jc w:val="both"/>
        <w:rPr>
          <w:rFonts w:ascii="Arial" w:hAnsi="Arial" w:cs="Arial"/>
          <w:iCs/>
          <w:color w:val="000000"/>
        </w:rPr>
      </w:pPr>
      <w:sdt>
        <w:sdtPr>
          <w:rPr>
            <w:rFonts w:ascii="Arial" w:hAnsi="Arial" w:cs="Arial"/>
            <w:iCs/>
            <w:color w:val="000000"/>
          </w:rPr>
          <w:id w:val="16283819"/>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iCs/>
              <w:color w:val="000000"/>
            </w:rPr>
            <w:t>☐</w:t>
          </w:r>
        </w:sdtContent>
      </w:sdt>
      <w:r w:rsidR="004709BE" w:rsidRPr="004709BE">
        <w:rPr>
          <w:rFonts w:ascii="Arial" w:hAnsi="Arial" w:cs="Arial"/>
          <w:iCs/>
          <w:color w:val="000000"/>
        </w:rPr>
        <w:t xml:space="preserve"> che ha violato il divieto di intestazione fiduciaria posto all'art. 17 della legge 19 marzo 1990, n. 55 con accertamento definitivo risalente ad oltre un anno dalla dara di presentazione della domanda e la relativa violazione è stata rimossa</w:t>
      </w:r>
    </w:p>
    <w:p w:rsidR="004709BE" w:rsidRPr="004709BE" w:rsidRDefault="004709BE" w:rsidP="004709BE">
      <w:pPr>
        <w:spacing w:line="240" w:lineRule="atLeast"/>
        <w:jc w:val="both"/>
        <w:rPr>
          <w:rFonts w:ascii="Arial" w:hAnsi="Arial" w:cs="Arial"/>
          <w:iCs/>
          <w:color w:val="000000"/>
        </w:rPr>
      </w:pPr>
      <w:r w:rsidRPr="004709BE">
        <w:rPr>
          <w:rFonts w:ascii="Arial" w:hAnsi="Arial" w:cs="Arial"/>
          <w:iCs/>
          <w:color w:val="000000"/>
        </w:rPr>
        <w:t xml:space="preserve">       </w:t>
      </w:r>
    </w:p>
    <w:p w:rsidR="004709BE" w:rsidRPr="004709BE" w:rsidRDefault="00372213" w:rsidP="004709BE">
      <w:pPr>
        <w:numPr>
          <w:ilvl w:val="0"/>
          <w:numId w:val="2"/>
        </w:numPr>
        <w:spacing w:line="240" w:lineRule="atLeast"/>
        <w:ind w:left="644"/>
        <w:contextualSpacing/>
        <w:jc w:val="both"/>
        <w:rPr>
          <w:rFonts w:ascii="Arial" w:hAnsi="Arial" w:cs="Arial"/>
          <w:iCs/>
          <w:color w:val="000000"/>
        </w:rPr>
      </w:pPr>
      <w:sdt>
        <w:sdtPr>
          <w:rPr>
            <w:rFonts w:ascii="Arial" w:hAnsi="Arial" w:cs="Arial"/>
          </w:rPr>
          <w:id w:val="-1575427186"/>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rPr>
            <w:t>☐</w:t>
          </w:r>
        </w:sdtContent>
      </w:sdt>
      <w:r w:rsidR="004709BE" w:rsidRPr="004709BE">
        <w:rPr>
          <w:rFonts w:ascii="Arial" w:hAnsi="Arial" w:cs="Arial"/>
        </w:rPr>
        <w:t xml:space="preserve"> che l’operatore economico</w:t>
      </w:r>
      <w:r w:rsidR="00E24380">
        <w:rPr>
          <w:rFonts w:ascii="Arial" w:hAnsi="Arial" w:cs="Arial"/>
        </w:rPr>
        <w:t xml:space="preserve"> </w:t>
      </w:r>
      <w:r w:rsidR="004709BE" w:rsidRPr="004709BE">
        <w:rPr>
          <w:rFonts w:ascii="Arial" w:hAnsi="Arial" w:cs="Arial"/>
        </w:rPr>
        <w:t xml:space="preserve">è in regola con le norme che disciplinano il diritto al lavoro dei disabili di cui alla </w:t>
      </w:r>
      <w:r w:rsidR="004709BE" w:rsidRPr="004709BE">
        <w:rPr>
          <w:rFonts w:ascii="Arial" w:hAnsi="Arial" w:cs="Arial"/>
          <w:iCs/>
          <w:color w:val="000000"/>
        </w:rPr>
        <w:t>legge 12 marzo 1999, n. 68 e possiede apposita certificazione rilasciata dagli uffici competenti dalla quale risulti l’ottemperanza alle norme della legge medesima</w:t>
      </w:r>
    </w:p>
    <w:p w:rsidR="004709BE" w:rsidRPr="004709BE" w:rsidRDefault="004709BE" w:rsidP="004709BE">
      <w:pPr>
        <w:ind w:left="360"/>
        <w:rPr>
          <w:rFonts w:ascii="Arial" w:hAnsi="Arial" w:cs="Arial"/>
          <w:b/>
          <w:iCs/>
          <w:color w:val="000000"/>
        </w:rPr>
      </w:pPr>
      <w:r w:rsidRPr="004709BE">
        <w:rPr>
          <w:rFonts w:ascii="Arial" w:hAnsi="Arial" w:cs="Arial"/>
          <w:b/>
          <w:iCs/>
          <w:color w:val="000000"/>
        </w:rPr>
        <w:t xml:space="preserve">      Oppure</w:t>
      </w:r>
    </w:p>
    <w:p w:rsidR="004709BE" w:rsidRPr="004709BE" w:rsidRDefault="004709BE" w:rsidP="004709BE">
      <w:pPr>
        <w:ind w:left="709" w:hanging="425"/>
        <w:rPr>
          <w:rFonts w:ascii="Arial" w:hAnsi="Arial" w:cs="Arial"/>
          <w:iCs/>
          <w:color w:val="000000"/>
        </w:rPr>
      </w:pPr>
      <w:r w:rsidRPr="004709BE">
        <w:rPr>
          <w:rFonts w:ascii="Arial" w:hAnsi="Arial" w:cs="Arial"/>
          <w:b/>
          <w:iCs/>
          <w:color w:val="000000"/>
        </w:rPr>
        <w:tab/>
      </w:r>
      <w:sdt>
        <w:sdtPr>
          <w:rPr>
            <w:rFonts w:ascii="Arial" w:hAnsi="Arial" w:cs="Arial"/>
            <w:iCs/>
            <w:color w:val="000000"/>
          </w:rPr>
          <w:id w:val="-276093211"/>
          <w14:checkbox>
            <w14:checked w14:val="0"/>
            <w14:checkedState w14:val="2612" w14:font="MS Gothic"/>
            <w14:uncheckedState w14:val="2610" w14:font="MS Gothic"/>
          </w14:checkbox>
        </w:sdtPr>
        <w:sdtEndPr/>
        <w:sdtContent>
          <w:r w:rsidRPr="004709BE">
            <w:rPr>
              <w:rFonts w:ascii="Segoe UI Symbol" w:eastAsia="MS Gothic" w:hAnsi="Segoe UI Symbol" w:cs="Segoe UI Symbol"/>
              <w:iCs/>
              <w:color w:val="000000"/>
            </w:rPr>
            <w:t>☐</w:t>
          </w:r>
        </w:sdtContent>
      </w:sdt>
      <w:r w:rsidRPr="004709BE">
        <w:rPr>
          <w:rFonts w:ascii="Arial" w:hAnsi="Arial" w:cs="Arial"/>
          <w:b/>
          <w:iCs/>
          <w:color w:val="000000"/>
        </w:rPr>
        <w:t xml:space="preserve"> </w:t>
      </w:r>
      <w:r w:rsidRPr="004709BE">
        <w:rPr>
          <w:rFonts w:ascii="Arial" w:hAnsi="Arial" w:cs="Arial"/>
        </w:rPr>
        <w:t xml:space="preserve">che non è assoggettato agli obblighi delle assunzioni obbligatorie di cui alla </w:t>
      </w:r>
      <w:r w:rsidRPr="004709BE">
        <w:rPr>
          <w:rFonts w:ascii="Arial" w:hAnsi="Arial" w:cs="Arial"/>
          <w:iCs/>
          <w:color w:val="000000"/>
        </w:rPr>
        <w:t>legge 12 marzo 1999, n. 68;</w:t>
      </w:r>
    </w:p>
    <w:p w:rsidR="004709BE" w:rsidRPr="004709BE" w:rsidRDefault="004709BE" w:rsidP="004709BE">
      <w:pPr>
        <w:ind w:left="709" w:hanging="425"/>
        <w:rPr>
          <w:rFonts w:ascii="Arial" w:hAnsi="Arial" w:cs="Arial"/>
          <w:iCs/>
          <w:color w:val="000000"/>
        </w:rPr>
      </w:pPr>
    </w:p>
    <w:p w:rsidR="004709BE" w:rsidRPr="004709BE" w:rsidRDefault="00372213" w:rsidP="004709BE">
      <w:pPr>
        <w:numPr>
          <w:ilvl w:val="0"/>
          <w:numId w:val="2"/>
        </w:numPr>
        <w:ind w:left="644"/>
        <w:contextualSpacing/>
        <w:jc w:val="both"/>
        <w:rPr>
          <w:rFonts w:ascii="Arial" w:hAnsi="Arial" w:cs="Arial"/>
          <w:iCs/>
          <w:color w:val="000000"/>
        </w:rPr>
      </w:pPr>
      <w:sdt>
        <w:sdtPr>
          <w:rPr>
            <w:rFonts w:ascii="Arial" w:hAnsi="Arial" w:cs="Arial"/>
            <w:iCs/>
            <w:color w:val="000000"/>
          </w:rPr>
          <w:id w:val="1742216922"/>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iCs/>
              <w:color w:val="000000"/>
            </w:rPr>
            <w:t>☐</w:t>
          </w:r>
        </w:sdtContent>
      </w:sdt>
      <w:r w:rsidR="004709BE" w:rsidRPr="004709BE">
        <w:rPr>
          <w:rFonts w:ascii="Arial" w:hAnsi="Arial" w:cs="Arial"/>
          <w:iCs/>
          <w:color w:val="000000"/>
        </w:rPr>
        <w:t xml:space="preserve"> che l’operatore economico</w:t>
      </w:r>
      <w:r w:rsidR="004709BE" w:rsidRPr="004709BE">
        <w:rPr>
          <w:rFonts w:ascii="Arial" w:hAnsi="Arial" w:cs="Arial"/>
        </w:rPr>
        <w:t xml:space="preserve"> non è stato vittima dei reati previsti e puniti dagli articoli 317 e 629 del codice penale aggravati ai sensi dell’art. 7 del decreto-legge 13 maggio 1991, n. 152, convertito, con modificazioni, dalla legge 12 luglio 1991, n. 203;</w:t>
      </w:r>
    </w:p>
    <w:p w:rsidR="004709BE" w:rsidRPr="004709BE" w:rsidRDefault="004709BE" w:rsidP="004709BE">
      <w:pPr>
        <w:ind w:left="360"/>
        <w:rPr>
          <w:rFonts w:ascii="Arial" w:hAnsi="Arial" w:cs="Arial"/>
          <w:b/>
          <w:iCs/>
          <w:color w:val="000000"/>
        </w:rPr>
      </w:pPr>
      <w:r w:rsidRPr="004709BE">
        <w:rPr>
          <w:rFonts w:ascii="Arial" w:hAnsi="Arial" w:cs="Arial"/>
          <w:b/>
          <w:iCs/>
          <w:color w:val="000000"/>
        </w:rPr>
        <w:t xml:space="preserve">      Oppure</w:t>
      </w:r>
    </w:p>
    <w:p w:rsidR="004709BE" w:rsidRPr="004709BE" w:rsidRDefault="00372213" w:rsidP="004709BE">
      <w:pPr>
        <w:spacing w:line="240" w:lineRule="atLeast"/>
        <w:ind w:left="709"/>
        <w:jc w:val="both"/>
        <w:rPr>
          <w:rFonts w:ascii="Arial" w:hAnsi="Arial" w:cs="Arial"/>
        </w:rPr>
      </w:pPr>
      <w:sdt>
        <w:sdtPr>
          <w:rPr>
            <w:rFonts w:ascii="Arial" w:hAnsi="Arial" w:cs="Arial"/>
          </w:rPr>
          <w:id w:val="338669110"/>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rPr>
            <w:t>☐</w:t>
          </w:r>
        </w:sdtContent>
      </w:sdt>
      <w:r w:rsidR="004709BE" w:rsidRPr="004709BE">
        <w:rPr>
          <w:rFonts w:ascii="Arial" w:hAnsi="Arial" w:cs="Arial"/>
          <w:b/>
        </w:rPr>
        <w:t xml:space="preserve"> </w:t>
      </w:r>
      <w:r w:rsidR="004709BE" w:rsidRPr="004709BE">
        <w:rPr>
          <w:rFonts w:ascii="Arial" w:hAnsi="Arial" w:cs="Arial"/>
        </w:rPr>
        <w:t>che</w:t>
      </w:r>
      <w:r w:rsidR="004709BE" w:rsidRPr="004709BE">
        <w:rPr>
          <w:rFonts w:ascii="Arial" w:hAnsi="Arial" w:cs="Arial"/>
          <w:b/>
        </w:rPr>
        <w:t xml:space="preserve"> </w:t>
      </w:r>
      <w:r w:rsidR="004709BE" w:rsidRPr="004709BE">
        <w:rPr>
          <w:rFonts w:ascii="Arial" w:hAnsi="Arial" w:cs="Arial"/>
        </w:rPr>
        <w:t>pur essendo stato vittima dei reati previsti e puniti dagli articoli 317 e 629 del codice penale aggravati ai sensi dell’art. 7 del decreto-legge 13 maggio 1991, n. 152, convertito, con modificazioni, dalla legge 12 luglio 1991, n. 203, risulti aver denunciato i fatti all’autorità giudiziaria;</w:t>
      </w:r>
    </w:p>
    <w:p w:rsidR="004709BE" w:rsidRPr="004709BE" w:rsidRDefault="004709BE" w:rsidP="004709BE">
      <w:pPr>
        <w:ind w:left="360"/>
        <w:rPr>
          <w:rFonts w:ascii="Arial" w:hAnsi="Arial" w:cs="Arial"/>
          <w:b/>
          <w:iCs/>
          <w:color w:val="000000"/>
        </w:rPr>
      </w:pPr>
      <w:r w:rsidRPr="004709BE">
        <w:rPr>
          <w:rFonts w:ascii="Arial" w:hAnsi="Arial" w:cs="Arial"/>
          <w:b/>
          <w:iCs/>
          <w:color w:val="000000"/>
        </w:rPr>
        <w:t xml:space="preserve">      Oppure</w:t>
      </w:r>
    </w:p>
    <w:p w:rsidR="004709BE" w:rsidRPr="004709BE" w:rsidRDefault="00372213" w:rsidP="004709BE">
      <w:pPr>
        <w:spacing w:line="240" w:lineRule="atLeast"/>
        <w:ind w:left="709"/>
        <w:jc w:val="both"/>
        <w:rPr>
          <w:rFonts w:ascii="Arial" w:hAnsi="Arial" w:cs="Arial"/>
        </w:rPr>
      </w:pPr>
      <w:sdt>
        <w:sdtPr>
          <w:rPr>
            <w:rFonts w:ascii="Arial" w:hAnsi="Arial" w:cs="Arial"/>
          </w:rPr>
          <w:id w:val="-1688822979"/>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rPr>
            <w:t>☐</w:t>
          </w:r>
        </w:sdtContent>
      </w:sdt>
      <w:r w:rsidR="004709BE" w:rsidRPr="004709BE">
        <w:rPr>
          <w:rFonts w:ascii="Arial" w:hAnsi="Arial" w:cs="Arial"/>
          <w:b/>
        </w:rPr>
        <w:t xml:space="preserve"> </w:t>
      </w:r>
      <w:r w:rsidR="004709BE" w:rsidRPr="004709BE">
        <w:rPr>
          <w:rFonts w:ascii="Arial" w:hAnsi="Arial" w:cs="Arial"/>
        </w:rPr>
        <w:t>che</w:t>
      </w:r>
      <w:r w:rsidR="004709BE" w:rsidRPr="004709BE">
        <w:rPr>
          <w:rFonts w:ascii="Arial" w:hAnsi="Arial" w:cs="Arial"/>
          <w:b/>
        </w:rPr>
        <w:t xml:space="preserve"> </w:t>
      </w:r>
      <w:r w:rsidR="004709BE" w:rsidRPr="004709BE">
        <w:rPr>
          <w:rFonts w:ascii="Arial" w:hAnsi="Arial" w:cs="Arial"/>
        </w:rPr>
        <w:t xml:space="preserve">pur essendo stato vittima dei reati previsti e puniti dagli articoli 317 e 629 del codice penale aggravati ai sensi dell’art. 7 del decreto-legge 13 maggio 1991, n. 152, convertito, con modificazioni, dalla legge 12 luglio 1991, n. 203, </w:t>
      </w:r>
      <w:r w:rsidR="009C2789">
        <w:rPr>
          <w:rFonts w:ascii="Arial" w:hAnsi="Arial" w:cs="Arial"/>
        </w:rPr>
        <w:t xml:space="preserve">risulti </w:t>
      </w:r>
      <w:r w:rsidR="004709BE" w:rsidRPr="004709BE">
        <w:rPr>
          <w:rFonts w:ascii="Arial" w:hAnsi="Arial" w:cs="Arial"/>
        </w:rPr>
        <w:t>non denunciato i fatti all’autorità giudiziaria ricorrendo i casi previsti all’art. 4, primo comma, della legge 24 novembre 1981 n. 689</w:t>
      </w:r>
      <w:r w:rsidR="009C2789">
        <w:rPr>
          <w:rFonts w:ascii="Arial" w:hAnsi="Arial" w:cs="Arial"/>
        </w:rPr>
        <w:t>.</w:t>
      </w:r>
    </w:p>
    <w:p w:rsidR="004709BE" w:rsidRPr="004709BE" w:rsidRDefault="004709BE" w:rsidP="004709BE">
      <w:pPr>
        <w:spacing w:line="240" w:lineRule="atLeast"/>
        <w:ind w:left="720"/>
        <w:contextualSpacing/>
        <w:jc w:val="both"/>
        <w:rPr>
          <w:rFonts w:ascii="Arial" w:hAnsi="Arial" w:cs="Arial"/>
          <w:iCs/>
          <w:color w:val="000000"/>
        </w:rPr>
      </w:pPr>
    </w:p>
    <w:p w:rsidR="004709BE" w:rsidRPr="008C75C1" w:rsidRDefault="00372213" w:rsidP="004709BE">
      <w:pPr>
        <w:numPr>
          <w:ilvl w:val="0"/>
          <w:numId w:val="2"/>
        </w:numPr>
        <w:spacing w:line="240" w:lineRule="atLeast"/>
        <w:ind w:left="644"/>
        <w:contextualSpacing/>
        <w:jc w:val="both"/>
        <w:rPr>
          <w:rFonts w:ascii="Arial" w:hAnsi="Arial" w:cs="Arial"/>
        </w:rPr>
      </w:pPr>
      <w:sdt>
        <w:sdtPr>
          <w:rPr>
            <w:rFonts w:ascii="Arial" w:hAnsi="Arial" w:cs="Arial"/>
          </w:rPr>
          <w:id w:val="1471400547"/>
          <w14:checkbox>
            <w14:checked w14:val="0"/>
            <w14:checkedState w14:val="2612" w14:font="MS Gothic"/>
            <w14:uncheckedState w14:val="2610" w14:font="MS Gothic"/>
          </w14:checkbox>
        </w:sdtPr>
        <w:sdtEndPr/>
        <w:sdtContent>
          <w:r w:rsidR="001B2115">
            <w:rPr>
              <w:rFonts w:ascii="MS Gothic" w:eastAsia="MS Gothic" w:hAnsi="MS Gothic" w:cs="Arial" w:hint="eastAsia"/>
            </w:rPr>
            <w:t>☐</w:t>
          </w:r>
        </w:sdtContent>
      </w:sdt>
      <w:r w:rsidR="004709BE" w:rsidRPr="004709BE">
        <w:rPr>
          <w:rFonts w:ascii="Arial" w:hAnsi="Arial" w:cs="Arial"/>
          <w:b/>
        </w:rPr>
        <w:t xml:space="preserve"> </w:t>
      </w:r>
      <w:r w:rsidR="004709BE" w:rsidRPr="004709BE">
        <w:rPr>
          <w:rFonts w:ascii="Arial" w:hAnsi="Arial" w:cs="Arial"/>
          <w:iCs/>
        </w:rPr>
        <w:t>che l’operatore economico, rispetto ad un altro partecipante alla medesima procedura di affidamento</w:t>
      </w:r>
      <w:r w:rsidR="004709BE" w:rsidRPr="00DF37C3">
        <w:rPr>
          <w:rFonts w:ascii="Arial" w:hAnsi="Arial" w:cs="Arial"/>
          <w:iCs/>
        </w:rPr>
        <w:t>,</w:t>
      </w:r>
      <w:r w:rsidR="0077274A" w:rsidRPr="00DF37C3">
        <w:rPr>
          <w:rFonts w:ascii="Arial" w:hAnsi="Arial" w:cs="Arial"/>
          <w:iCs/>
        </w:rPr>
        <w:t xml:space="preserve"> non si trova</w:t>
      </w:r>
      <w:r w:rsidR="0077274A">
        <w:rPr>
          <w:rFonts w:ascii="Arial" w:hAnsi="Arial" w:cs="Arial"/>
          <w:iCs/>
        </w:rPr>
        <w:t xml:space="preserve"> </w:t>
      </w:r>
      <w:r w:rsidR="004709BE" w:rsidRPr="004709BE">
        <w:rPr>
          <w:rFonts w:ascii="Arial" w:hAnsi="Arial" w:cs="Arial"/>
          <w:iCs/>
        </w:rPr>
        <w:t xml:space="preserve"> in una situazione di controllo di cui all’articolo 2359 del Codice Civile o in una qualsiasi relazione, anche di fatto, se la situazione di controllo o la relazione comporti che le offerte sono imputabili ad un unico centro decisionale.</w:t>
      </w:r>
    </w:p>
    <w:p w:rsidR="001B2115" w:rsidRDefault="001B2115" w:rsidP="008C75C1">
      <w:pPr>
        <w:spacing w:line="240" w:lineRule="atLeast"/>
        <w:ind w:left="644"/>
        <w:contextualSpacing/>
        <w:jc w:val="both"/>
        <w:rPr>
          <w:rFonts w:ascii="MS Gothic" w:eastAsia="MS Gothic" w:hAnsi="MS Gothic" w:cs="Arial"/>
        </w:rPr>
      </w:pPr>
    </w:p>
    <w:p w:rsidR="00D15101" w:rsidRPr="008C75C1" w:rsidRDefault="00372213" w:rsidP="008C75C1">
      <w:pPr>
        <w:numPr>
          <w:ilvl w:val="0"/>
          <w:numId w:val="2"/>
        </w:numPr>
        <w:spacing w:line="240" w:lineRule="atLeast"/>
        <w:contextualSpacing/>
        <w:jc w:val="both"/>
        <w:rPr>
          <w:rFonts w:ascii="Arial" w:hAnsi="Arial" w:cs="Arial"/>
        </w:rPr>
      </w:pPr>
      <w:sdt>
        <w:sdtPr>
          <w:rPr>
            <w:rFonts w:ascii="MS Gothic" w:eastAsia="MS Gothic" w:hAnsi="MS Gothic" w:cs="Arial"/>
          </w:rPr>
          <w:id w:val="1339268232"/>
          <w14:checkbox>
            <w14:checked w14:val="0"/>
            <w14:checkedState w14:val="2612" w14:font="MS Gothic"/>
            <w14:uncheckedState w14:val="2610" w14:font="MS Gothic"/>
          </w14:checkbox>
        </w:sdtPr>
        <w:sdtEndPr/>
        <w:sdtContent>
          <w:r w:rsidR="001B2115" w:rsidRPr="00A27AF4">
            <w:rPr>
              <w:rFonts w:ascii="MS Gothic" w:eastAsia="MS Gothic" w:hAnsi="MS Gothic" w:cs="Arial"/>
            </w:rPr>
            <w:t>☐</w:t>
          </w:r>
        </w:sdtContent>
      </w:sdt>
      <w:r w:rsidR="001B2115" w:rsidRPr="00A27AF4">
        <w:rPr>
          <w:rFonts w:ascii="Arial" w:hAnsi="Arial" w:cs="Arial"/>
          <w:b/>
        </w:rPr>
        <w:t xml:space="preserve"> </w:t>
      </w:r>
      <w:r w:rsidR="001B2115" w:rsidRPr="00A27AF4">
        <w:rPr>
          <w:rFonts w:ascii="Arial" w:hAnsi="Arial" w:cs="Arial"/>
          <w:iCs/>
        </w:rPr>
        <w:t>che</w:t>
      </w:r>
      <w:r w:rsidR="00A27AF4" w:rsidRPr="00A27AF4">
        <w:rPr>
          <w:rFonts w:ascii="Arial" w:hAnsi="Arial" w:cs="Arial"/>
        </w:rPr>
        <w:t xml:space="preserve"> l’</w:t>
      </w:r>
      <w:r w:rsidR="00A27AF4" w:rsidRPr="00A27AF4">
        <w:rPr>
          <w:rFonts w:ascii="Arial" w:hAnsi="Arial" w:cs="Arial"/>
          <w:iCs/>
          <w:color w:val="000000"/>
        </w:rPr>
        <w:t>operatore economico</w:t>
      </w:r>
      <w:r w:rsidR="001B2115" w:rsidRPr="00A27AF4">
        <w:rPr>
          <w:rFonts w:ascii="Arial" w:hAnsi="Arial" w:cs="Arial"/>
          <w:iCs/>
        </w:rPr>
        <w:t xml:space="preserve">, pur non trovandosi in una </w:t>
      </w:r>
      <w:r w:rsidR="00A27AF4" w:rsidRPr="00A27AF4">
        <w:rPr>
          <w:rFonts w:ascii="Arial" w:hAnsi="Arial" w:cs="Arial"/>
          <w:iCs/>
        </w:rPr>
        <w:t xml:space="preserve">o più </w:t>
      </w:r>
      <w:r w:rsidR="00332769">
        <w:rPr>
          <w:rFonts w:ascii="Arial" w:hAnsi="Arial" w:cs="Arial"/>
          <w:iCs/>
        </w:rPr>
        <w:t>delle condizioni di cui a</w:t>
      </w:r>
      <w:r w:rsidR="001B2115" w:rsidRPr="00A27AF4">
        <w:rPr>
          <w:rFonts w:ascii="Arial" w:hAnsi="Arial" w:cs="Arial"/>
          <w:iCs/>
        </w:rPr>
        <w:t>i precedenti punti da 6 a 18, che si indica</w:t>
      </w:r>
      <w:r w:rsidR="00A27AF4" w:rsidRPr="00A27AF4">
        <w:rPr>
          <w:rFonts w:ascii="Arial" w:hAnsi="Arial" w:cs="Arial"/>
          <w:iCs/>
        </w:rPr>
        <w:t>no</w:t>
      </w:r>
      <w:r w:rsidR="001B2115" w:rsidRPr="00A27AF4">
        <w:rPr>
          <w:rFonts w:ascii="Arial" w:hAnsi="Arial" w:cs="Arial"/>
          <w:iCs/>
        </w:rPr>
        <w:t xml:space="preserve"> di seguito </w:t>
      </w:r>
      <w:sdt>
        <w:sdtPr>
          <w:rPr>
            <w:rFonts w:ascii="Arial" w:hAnsi="Arial" w:cs="Arial"/>
            <w:i/>
            <w:iCs/>
          </w:rPr>
          <w:id w:val="-492723317"/>
          <w:placeholder>
            <w:docPart w:val="53E09FBF0FBC4CA7A9FB2D89BB4C322E"/>
          </w:placeholder>
          <w:showingPlcHdr/>
        </w:sdtPr>
        <w:sdtEndPr/>
        <w:sdtContent>
          <w:r w:rsidR="001B2115" w:rsidRPr="00A27AF4">
            <w:rPr>
              <w:rFonts w:ascii="Arial" w:hAnsi="Arial" w:cs="Arial"/>
              <w:i/>
              <w:iCs/>
              <w:color w:val="FF0000"/>
            </w:rPr>
            <w:t>Fare clic qui per immettere testo.</w:t>
          </w:r>
        </w:sdtContent>
      </w:sdt>
      <w:r w:rsidR="001B2115" w:rsidRPr="00A27AF4">
        <w:rPr>
          <w:rFonts w:ascii="Arial" w:hAnsi="Arial" w:cs="Arial"/>
          <w:iCs/>
        </w:rPr>
        <w:t>,</w:t>
      </w:r>
      <w:r w:rsidR="001B2115" w:rsidRPr="008C75C1">
        <w:rPr>
          <w:rFonts w:ascii="Arial" w:hAnsi="Arial" w:cs="Arial"/>
          <w:iCs/>
          <w:color w:val="000000"/>
        </w:rPr>
        <w:t xml:space="preserve"> </w:t>
      </w:r>
      <w:r w:rsidR="00A27AF4" w:rsidRPr="00A27AF4">
        <w:rPr>
          <w:rFonts w:ascii="Arial" w:hAnsi="Arial" w:cs="Arial"/>
          <w:iCs/>
          <w:color w:val="000000"/>
        </w:rPr>
        <w:t xml:space="preserve">ha risarcito o si è </w:t>
      </w:r>
      <w:r w:rsidR="00A27AF4">
        <w:rPr>
          <w:rFonts w:ascii="Arial" w:hAnsi="Arial" w:cs="Arial"/>
          <w:iCs/>
          <w:color w:val="000000"/>
        </w:rPr>
        <w:t xml:space="preserve"> </w:t>
      </w:r>
      <w:r w:rsidR="00A27AF4" w:rsidRPr="002D1AE7">
        <w:rPr>
          <w:rFonts w:ascii="Arial" w:hAnsi="Arial" w:cs="Arial"/>
          <w:iCs/>
          <w:color w:val="000000"/>
        </w:rPr>
        <w:t>impegnato a risarcire qualunq</w:t>
      </w:r>
      <w:r w:rsidR="00A27AF4">
        <w:rPr>
          <w:rFonts w:ascii="Arial" w:hAnsi="Arial" w:cs="Arial"/>
          <w:iCs/>
          <w:color w:val="000000"/>
        </w:rPr>
        <w:t xml:space="preserve">ue danno causato dal reato </w:t>
      </w:r>
      <w:r w:rsidR="008D09B0">
        <w:rPr>
          <w:rFonts w:ascii="Arial" w:hAnsi="Arial" w:cs="Arial"/>
          <w:iCs/>
          <w:color w:val="000000"/>
        </w:rPr>
        <w:t xml:space="preserve">o dall’illecito </w:t>
      </w:r>
      <w:r w:rsidR="00A27AF4">
        <w:rPr>
          <w:rFonts w:ascii="Arial" w:hAnsi="Arial" w:cs="Arial"/>
          <w:iCs/>
          <w:color w:val="000000"/>
        </w:rPr>
        <w:t>e ha</w:t>
      </w:r>
      <w:r w:rsidR="00A27AF4" w:rsidRPr="002D1AE7">
        <w:rPr>
          <w:rFonts w:ascii="Arial" w:hAnsi="Arial" w:cs="Arial"/>
          <w:iCs/>
          <w:color w:val="000000"/>
        </w:rPr>
        <w:t xml:space="preserve"> adottato provvedimenti concreti di carattere tecnico, organizzativo e relativi al personale idonei a prevenire ulteriori reati</w:t>
      </w:r>
      <w:r w:rsidR="008D09B0">
        <w:rPr>
          <w:rFonts w:ascii="Arial" w:hAnsi="Arial" w:cs="Arial"/>
          <w:iCs/>
          <w:color w:val="000000"/>
        </w:rPr>
        <w:t xml:space="preserve"> o illeciti</w:t>
      </w:r>
      <w:r w:rsidR="00A27AF4" w:rsidRPr="004709BE">
        <w:rPr>
          <w:vertAlign w:val="superscript"/>
        </w:rPr>
        <w:footnoteReference w:id="5"/>
      </w:r>
      <w:r w:rsidR="00A27AF4">
        <w:rPr>
          <w:rFonts w:ascii="Arial" w:hAnsi="Arial" w:cs="Arial"/>
        </w:rPr>
        <w:t xml:space="preserve"> (</w:t>
      </w:r>
      <w:r w:rsidR="00A27AF4" w:rsidRPr="008C75C1">
        <w:rPr>
          <w:rFonts w:ascii="Arial" w:hAnsi="Arial" w:cs="Arial"/>
          <w:b/>
        </w:rPr>
        <w:t xml:space="preserve">a tale scopo </w:t>
      </w:r>
      <w:r w:rsidR="001B2115" w:rsidRPr="008C75C1">
        <w:rPr>
          <w:rFonts w:ascii="Arial" w:hAnsi="Arial" w:cs="Arial"/>
          <w:b/>
          <w:iCs/>
          <w:color w:val="000000"/>
        </w:rPr>
        <w:t xml:space="preserve">allega </w:t>
      </w:r>
      <w:r w:rsidR="00A27AF4" w:rsidRPr="008C75C1">
        <w:rPr>
          <w:rFonts w:ascii="Arial" w:hAnsi="Arial" w:cs="Arial"/>
          <w:b/>
          <w:iCs/>
          <w:color w:val="000000"/>
        </w:rPr>
        <w:t>idonea documentazione di</w:t>
      </w:r>
      <w:r w:rsidR="001B2115" w:rsidRPr="008C75C1">
        <w:rPr>
          <w:rFonts w:ascii="Arial" w:hAnsi="Arial" w:cs="Arial"/>
          <w:b/>
          <w:iCs/>
          <w:color w:val="000000"/>
        </w:rPr>
        <w:t xml:space="preserve"> prova</w:t>
      </w:r>
      <w:r w:rsidR="00A27AF4">
        <w:rPr>
          <w:rFonts w:ascii="Arial" w:hAnsi="Arial" w:cs="Arial"/>
          <w:iCs/>
          <w:color w:val="000000"/>
        </w:rPr>
        <w:t>).</w:t>
      </w:r>
    </w:p>
    <w:p w:rsidR="00A27AF4" w:rsidRPr="008C75C1" w:rsidRDefault="00A27AF4" w:rsidP="008C75C1">
      <w:pPr>
        <w:spacing w:line="240" w:lineRule="atLeast"/>
        <w:contextualSpacing/>
        <w:jc w:val="both"/>
        <w:rPr>
          <w:rFonts w:ascii="Arial" w:hAnsi="Arial" w:cs="Arial"/>
        </w:rPr>
      </w:pPr>
    </w:p>
    <w:p w:rsidR="004709BE" w:rsidRPr="004709BE" w:rsidRDefault="00372213" w:rsidP="00A27AF4">
      <w:pPr>
        <w:numPr>
          <w:ilvl w:val="0"/>
          <w:numId w:val="2"/>
        </w:numPr>
        <w:spacing w:line="240" w:lineRule="atLeast"/>
        <w:contextualSpacing/>
        <w:jc w:val="both"/>
        <w:rPr>
          <w:rFonts w:ascii="Arial" w:hAnsi="Arial" w:cs="Arial"/>
        </w:rPr>
      </w:pPr>
      <w:sdt>
        <w:sdtPr>
          <w:rPr>
            <w:rFonts w:ascii="Segoe UI Symbol" w:eastAsia="MS Gothic" w:hAnsi="Segoe UI Symbol" w:cs="Segoe UI Symbol"/>
          </w:rPr>
          <w:id w:val="-1420640664"/>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rPr>
            <w:t>☐</w:t>
          </w:r>
        </w:sdtContent>
      </w:sdt>
      <w:r w:rsidR="004709BE" w:rsidRPr="004709BE">
        <w:rPr>
          <w:rFonts w:ascii="Arial" w:hAnsi="Arial" w:cs="Arial"/>
          <w:b/>
        </w:rPr>
        <w:t xml:space="preserve"> </w:t>
      </w:r>
      <w:r w:rsidR="004709BE" w:rsidRPr="004709BE">
        <w:rPr>
          <w:rFonts w:ascii="Arial" w:hAnsi="Arial" w:cs="Arial"/>
        </w:rPr>
        <w:t>che</w:t>
      </w:r>
      <w:r w:rsidR="004709BE" w:rsidRPr="004709BE">
        <w:rPr>
          <w:rFonts w:ascii="Arial" w:hAnsi="Arial" w:cs="Arial"/>
          <w:b/>
        </w:rPr>
        <w:t xml:space="preserve"> </w:t>
      </w:r>
      <w:r w:rsidR="004709BE" w:rsidRPr="004709BE">
        <w:rPr>
          <w:rFonts w:ascii="Arial" w:hAnsi="Arial" w:cs="Arial"/>
        </w:rPr>
        <w:t xml:space="preserve">tutte le </w:t>
      </w:r>
      <w:r w:rsidR="004709BE" w:rsidRPr="004709BE">
        <w:rPr>
          <w:rFonts w:ascii="Arial" w:hAnsi="Arial" w:cs="Arial"/>
          <w:iCs/>
        </w:rPr>
        <w:t>comunicazioni relative alla presente procedura, dovranno essere inviate ai riferimenti inseriti in fase di registrazione al Portale (</w:t>
      </w:r>
      <w:hyperlink r:id="rId8">
        <w:r w:rsidR="00C71751" w:rsidRPr="00C71751">
          <w:rPr>
            <w:rStyle w:val="Collegamentoipertestuale"/>
            <w:rFonts w:ascii="Arial" w:hAnsi="Arial" w:cs="Arial"/>
            <w:iCs/>
          </w:rPr>
          <w:t>https://stella.regione.lazio.it/Portale/</w:t>
        </w:r>
      </w:hyperlink>
      <w:r w:rsidR="00C71751">
        <w:rPr>
          <w:rFonts w:ascii="Arial" w:hAnsi="Arial" w:cs="Arial"/>
          <w:iCs/>
        </w:rPr>
        <w:t xml:space="preserve">) </w:t>
      </w:r>
      <w:r w:rsidR="004709BE" w:rsidRPr="004709BE">
        <w:rPr>
          <w:rFonts w:ascii="Arial" w:hAnsi="Arial" w:cs="Arial"/>
          <w:iCs/>
        </w:rPr>
        <w:t>da parte dell’Impresa (o successivamente modificati dalla stessa);</w:t>
      </w:r>
    </w:p>
    <w:p w:rsidR="004709BE" w:rsidRPr="004709BE" w:rsidRDefault="004709BE" w:rsidP="004709BE">
      <w:pPr>
        <w:spacing w:line="240" w:lineRule="atLeast"/>
        <w:ind w:left="644"/>
        <w:contextualSpacing/>
        <w:jc w:val="both"/>
        <w:rPr>
          <w:rFonts w:ascii="Arial" w:hAnsi="Arial" w:cs="Arial"/>
        </w:rPr>
      </w:pPr>
    </w:p>
    <w:p w:rsidR="004709BE" w:rsidRPr="004709BE" w:rsidRDefault="00372213" w:rsidP="00A27AF4">
      <w:pPr>
        <w:numPr>
          <w:ilvl w:val="0"/>
          <w:numId w:val="2"/>
        </w:numPr>
        <w:tabs>
          <w:tab w:val="left" w:pos="8931"/>
        </w:tabs>
        <w:ind w:right="-23"/>
        <w:jc w:val="both"/>
        <w:rPr>
          <w:rFonts w:ascii="Arial" w:hAnsi="Arial" w:cs="Arial"/>
        </w:rPr>
      </w:pPr>
      <w:sdt>
        <w:sdtPr>
          <w:rPr>
            <w:rFonts w:ascii="Arial" w:hAnsi="Arial" w:cs="Arial"/>
          </w:rPr>
          <w:id w:val="-54851020"/>
          <w14:checkbox>
            <w14:checked w14:val="0"/>
            <w14:checkedState w14:val="2612" w14:font="MS Gothic"/>
            <w14:uncheckedState w14:val="2610" w14:font="MS Gothic"/>
          </w14:checkbox>
        </w:sdtPr>
        <w:sdtEndPr/>
        <w:sdtContent>
          <w:r w:rsidR="004709BE" w:rsidRPr="004709BE">
            <w:rPr>
              <w:rFonts w:ascii="Arial" w:eastAsia="MS Gothic" w:hAnsi="Arial" w:cs="Arial" w:hint="eastAsia"/>
            </w:rPr>
            <w:t>☐</w:t>
          </w:r>
        </w:sdtContent>
      </w:sdt>
      <w:r w:rsidR="004709BE" w:rsidRPr="004709BE">
        <w:rPr>
          <w:rFonts w:ascii="Arial" w:hAnsi="Arial" w:cs="Arial"/>
        </w:rPr>
        <w:t xml:space="preserve"> di accettare incondizionatamente tutte le norme, condizioni e prescrizioni contenute nella documentazione di gara sia complementare che tecnica;</w:t>
      </w:r>
    </w:p>
    <w:p w:rsidR="004709BE" w:rsidRPr="004709BE" w:rsidRDefault="004709BE" w:rsidP="004709BE">
      <w:pPr>
        <w:tabs>
          <w:tab w:val="left" w:pos="8931"/>
        </w:tabs>
        <w:ind w:left="284" w:right="-23"/>
        <w:jc w:val="both"/>
        <w:rPr>
          <w:rFonts w:ascii="Arial" w:hAnsi="Arial" w:cs="Arial"/>
        </w:rPr>
      </w:pPr>
    </w:p>
    <w:p w:rsidR="004709BE" w:rsidRPr="00121894" w:rsidRDefault="00372213" w:rsidP="00A27AF4">
      <w:pPr>
        <w:numPr>
          <w:ilvl w:val="0"/>
          <w:numId w:val="2"/>
        </w:numPr>
        <w:ind w:right="-23"/>
        <w:jc w:val="both"/>
        <w:rPr>
          <w:rFonts w:ascii="Arial" w:hAnsi="Arial" w:cs="Arial"/>
        </w:rPr>
      </w:pPr>
      <w:sdt>
        <w:sdtPr>
          <w:rPr>
            <w:rFonts w:ascii="Arial" w:hAnsi="Arial" w:cs="Arial"/>
          </w:rPr>
          <w:id w:val="-1173108378"/>
          <w14:checkbox>
            <w14:checked w14:val="0"/>
            <w14:checkedState w14:val="2612" w14:font="MS Gothic"/>
            <w14:uncheckedState w14:val="2610" w14:font="MS Gothic"/>
          </w14:checkbox>
        </w:sdtPr>
        <w:sdtEndPr/>
        <w:sdtContent>
          <w:r w:rsidR="004709BE" w:rsidRPr="00121894">
            <w:rPr>
              <w:rFonts w:ascii="Segoe UI Symbol" w:eastAsia="MS Gothic" w:hAnsi="Segoe UI Symbol" w:cs="Segoe UI Symbol"/>
            </w:rPr>
            <w:t>☐</w:t>
          </w:r>
        </w:sdtContent>
      </w:sdt>
      <w:r w:rsidR="004709BE" w:rsidRPr="00121894">
        <w:rPr>
          <w:rFonts w:ascii="Arial" w:hAnsi="Arial" w:cs="Arial"/>
        </w:rPr>
        <w:t xml:space="preserve"> di aver preso esatta cognizione della natura dell’appalto e di tutte le circostanze generali e particolari che possono influire sulla sua esecuzione;</w:t>
      </w:r>
    </w:p>
    <w:p w:rsidR="004709BE" w:rsidRPr="00121894" w:rsidRDefault="004709BE" w:rsidP="004709BE">
      <w:pPr>
        <w:ind w:left="644" w:right="-23"/>
        <w:jc w:val="both"/>
        <w:rPr>
          <w:rFonts w:ascii="Arial" w:hAnsi="Arial" w:cs="Arial"/>
        </w:rPr>
      </w:pPr>
    </w:p>
    <w:p w:rsidR="004709BE" w:rsidRPr="00121894" w:rsidRDefault="00372213" w:rsidP="00A27AF4">
      <w:pPr>
        <w:numPr>
          <w:ilvl w:val="0"/>
          <w:numId w:val="2"/>
        </w:numPr>
        <w:spacing w:line="240" w:lineRule="atLeast"/>
        <w:contextualSpacing/>
        <w:jc w:val="both"/>
        <w:rPr>
          <w:rFonts w:ascii="Arial" w:hAnsi="Arial" w:cs="Arial"/>
        </w:rPr>
      </w:pPr>
      <w:sdt>
        <w:sdtPr>
          <w:rPr>
            <w:rFonts w:ascii="Arial" w:hAnsi="Arial" w:cs="Arial"/>
          </w:rPr>
          <w:id w:val="-1432898325"/>
          <w14:checkbox>
            <w14:checked w14:val="0"/>
            <w14:checkedState w14:val="2612" w14:font="MS Gothic"/>
            <w14:uncheckedState w14:val="2610" w14:font="MS Gothic"/>
          </w14:checkbox>
        </w:sdtPr>
        <w:sdtEndPr/>
        <w:sdtContent>
          <w:r w:rsidR="004709BE" w:rsidRPr="00121894">
            <w:rPr>
              <w:rFonts w:ascii="Segoe UI Symbol" w:eastAsia="MS Gothic" w:hAnsi="Segoe UI Symbol" w:cs="Segoe UI Symbol"/>
            </w:rPr>
            <w:t>☐</w:t>
          </w:r>
        </w:sdtContent>
      </w:sdt>
      <w:r w:rsidR="004709BE" w:rsidRPr="00121894">
        <w:rPr>
          <w:rFonts w:ascii="Arial" w:hAnsi="Arial" w:cs="Arial"/>
        </w:rPr>
        <w:t xml:space="preserve"> di avere nel complesso preso conoscenza di tutte le circostanze generali e particolari, nessuna esclusa e eccettuata, che possono aver influito o influire sulla determinazione della propria offerta e di giudicare, pertanto, remunerativa l’offerta economica presentata;</w:t>
      </w:r>
    </w:p>
    <w:p w:rsidR="004709BE" w:rsidRPr="00121894" w:rsidRDefault="004709BE" w:rsidP="004709BE">
      <w:pPr>
        <w:spacing w:line="240" w:lineRule="atLeast"/>
        <w:jc w:val="both"/>
        <w:rPr>
          <w:rFonts w:ascii="Arial" w:hAnsi="Arial" w:cs="Arial"/>
        </w:rPr>
      </w:pPr>
    </w:p>
    <w:p w:rsidR="004709BE" w:rsidRPr="00121894" w:rsidRDefault="00372213" w:rsidP="00A27AF4">
      <w:pPr>
        <w:numPr>
          <w:ilvl w:val="0"/>
          <w:numId w:val="2"/>
        </w:numPr>
        <w:spacing w:line="240" w:lineRule="atLeast"/>
        <w:contextualSpacing/>
        <w:jc w:val="both"/>
        <w:rPr>
          <w:rFonts w:ascii="Arial" w:hAnsi="Arial" w:cs="Arial"/>
        </w:rPr>
      </w:pPr>
      <w:sdt>
        <w:sdtPr>
          <w:rPr>
            <w:rFonts w:ascii="Arial" w:hAnsi="Arial" w:cs="Arial"/>
          </w:rPr>
          <w:id w:val="-201559927"/>
          <w14:checkbox>
            <w14:checked w14:val="0"/>
            <w14:checkedState w14:val="2612" w14:font="MS Gothic"/>
            <w14:uncheckedState w14:val="2610" w14:font="MS Gothic"/>
          </w14:checkbox>
        </w:sdtPr>
        <w:sdtEndPr/>
        <w:sdtContent>
          <w:r w:rsidR="004709BE" w:rsidRPr="00121894">
            <w:rPr>
              <w:rFonts w:ascii="Segoe UI Symbol" w:eastAsia="MS Gothic" w:hAnsi="Segoe UI Symbol" w:cs="Segoe UI Symbol"/>
            </w:rPr>
            <w:t>☐</w:t>
          </w:r>
        </w:sdtContent>
      </w:sdt>
      <w:r w:rsidR="004709BE" w:rsidRPr="00121894">
        <w:rPr>
          <w:rFonts w:ascii="Arial" w:hAnsi="Arial" w:cs="Arial"/>
        </w:rPr>
        <w:t xml:space="preserve"> di aver tenuto conto, nel formulare la propria offerta, di eventuali maggiorazioni per lievitazione dei prezzi che dovessero intervenire durante l’espletamento della prestazione, rinunciando fin d’ora a qualsiasi azione o eccezione in merito.</w:t>
      </w:r>
    </w:p>
    <w:p w:rsidR="004709BE" w:rsidRPr="004709BE" w:rsidRDefault="004709BE" w:rsidP="004709BE">
      <w:pPr>
        <w:spacing w:line="240" w:lineRule="atLeast"/>
        <w:jc w:val="both"/>
        <w:rPr>
          <w:rFonts w:ascii="Arial" w:hAnsi="Arial" w:cs="Arial"/>
        </w:rPr>
      </w:pPr>
    </w:p>
    <w:p w:rsidR="004709BE" w:rsidRPr="004709BE" w:rsidRDefault="004709BE" w:rsidP="004709BE">
      <w:pPr>
        <w:spacing w:line="240" w:lineRule="atLeast"/>
        <w:jc w:val="both"/>
        <w:rPr>
          <w:rFonts w:ascii="Arial" w:hAnsi="Arial" w:cs="Arial"/>
        </w:rPr>
      </w:pPr>
    </w:p>
    <w:p w:rsidR="004709BE" w:rsidRPr="004709BE" w:rsidRDefault="004709BE" w:rsidP="004709BE">
      <w:pPr>
        <w:jc w:val="both"/>
        <w:rPr>
          <w:rFonts w:ascii="Arial" w:hAnsi="Arial" w:cs="Arial"/>
          <w:b/>
        </w:rPr>
      </w:pPr>
      <w:r w:rsidRPr="004709BE">
        <w:rPr>
          <w:rFonts w:ascii="Arial" w:hAnsi="Arial" w:cs="Arial"/>
          <w:b/>
        </w:rPr>
        <w:t xml:space="preserve">Si precisa che il presente Modello dovrà essere </w:t>
      </w:r>
      <w:r w:rsidR="00032898">
        <w:rPr>
          <w:rFonts w:ascii="Arial" w:hAnsi="Arial" w:cs="Arial"/>
          <w:b/>
        </w:rPr>
        <w:t>separatamente</w:t>
      </w:r>
      <w:r w:rsidR="00032898" w:rsidRPr="004709BE">
        <w:rPr>
          <w:rFonts w:ascii="Arial" w:hAnsi="Arial" w:cs="Arial"/>
          <w:b/>
        </w:rPr>
        <w:t xml:space="preserve"> </w:t>
      </w:r>
      <w:r w:rsidRPr="004709BE">
        <w:rPr>
          <w:rFonts w:ascii="Arial" w:hAnsi="Arial" w:cs="Arial"/>
          <w:b/>
        </w:rPr>
        <w:t xml:space="preserve">compilato e firmato digitalmente dai seguenti soggetti: </w:t>
      </w:r>
    </w:p>
    <w:p w:rsidR="004709BE" w:rsidRPr="004709BE" w:rsidRDefault="004709BE" w:rsidP="004709BE">
      <w:pPr>
        <w:jc w:val="both"/>
        <w:rPr>
          <w:rFonts w:ascii="Arial" w:hAnsi="Arial" w:cs="Arial"/>
          <w:b/>
        </w:rPr>
      </w:pPr>
    </w:p>
    <w:p w:rsidR="004709BE" w:rsidRPr="004709BE" w:rsidRDefault="004709BE" w:rsidP="004709BE">
      <w:pPr>
        <w:numPr>
          <w:ilvl w:val="0"/>
          <w:numId w:val="1"/>
        </w:numPr>
        <w:tabs>
          <w:tab w:val="num" w:pos="284"/>
        </w:tabs>
        <w:ind w:left="0" w:firstLine="0"/>
        <w:jc w:val="both"/>
        <w:rPr>
          <w:rFonts w:ascii="Arial" w:hAnsi="Arial" w:cs="Arial"/>
          <w:b/>
        </w:rPr>
      </w:pPr>
      <w:r w:rsidRPr="004709BE">
        <w:rPr>
          <w:rFonts w:ascii="Arial" w:hAnsi="Arial" w:cs="Arial"/>
          <w:b/>
        </w:rPr>
        <w:t>nel caso di impresa singola, dal legale rappresentante/procuratore speciale;</w:t>
      </w:r>
    </w:p>
    <w:p w:rsidR="004709BE" w:rsidRPr="004709BE" w:rsidRDefault="004709BE" w:rsidP="004709BE">
      <w:pPr>
        <w:numPr>
          <w:ilvl w:val="0"/>
          <w:numId w:val="1"/>
        </w:numPr>
        <w:tabs>
          <w:tab w:val="num" w:pos="284"/>
        </w:tabs>
        <w:ind w:left="284" w:hanging="284"/>
        <w:jc w:val="both"/>
        <w:rPr>
          <w:rFonts w:ascii="Arial" w:hAnsi="Arial" w:cs="Arial"/>
          <w:b/>
        </w:rPr>
      </w:pPr>
      <w:r w:rsidRPr="004709BE">
        <w:rPr>
          <w:rFonts w:ascii="Arial" w:hAnsi="Arial" w:cs="Arial"/>
          <w:b/>
        </w:rPr>
        <w:t>nel caso di Consorzi ex art. 45 comma 2 lettere b) - c) del D. Lgs. 50/2016: dal legale rappresentante/procuratore speciale del Consorzio e dai rappresentanti legali di ciascuna delle società consorziate che concorrono alla gara indicate dal Consorzio stesso.</w:t>
      </w:r>
    </w:p>
    <w:p w:rsidR="004709BE" w:rsidRPr="004709BE" w:rsidRDefault="004709BE" w:rsidP="004709BE">
      <w:pPr>
        <w:numPr>
          <w:ilvl w:val="0"/>
          <w:numId w:val="1"/>
        </w:numPr>
        <w:tabs>
          <w:tab w:val="left" w:pos="284"/>
        </w:tabs>
        <w:ind w:left="284" w:hanging="284"/>
        <w:jc w:val="both"/>
        <w:rPr>
          <w:rFonts w:ascii="Arial" w:hAnsi="Arial" w:cs="Arial"/>
          <w:b/>
        </w:rPr>
      </w:pPr>
      <w:r w:rsidRPr="004709BE">
        <w:rPr>
          <w:rFonts w:ascii="Arial" w:hAnsi="Arial" w:cs="Arial"/>
          <w:b/>
        </w:rPr>
        <w:t>nel caso di A.T.I. da costituire o Consorzio ex art. 45 comma 2 lettera e) del D. Lgs. 50/2016 da costituire: dal legale rappresentante/procuratore speciale di ciascuna impresa costituente il raggruppamento/consorzio nel suo complesso;</w:t>
      </w:r>
    </w:p>
    <w:p w:rsidR="004709BE" w:rsidRPr="004709BE" w:rsidRDefault="004709BE" w:rsidP="004709BE">
      <w:pPr>
        <w:numPr>
          <w:ilvl w:val="0"/>
          <w:numId w:val="1"/>
        </w:numPr>
        <w:tabs>
          <w:tab w:val="num" w:pos="284"/>
        </w:tabs>
        <w:ind w:left="284" w:hanging="284"/>
        <w:jc w:val="both"/>
        <w:rPr>
          <w:rFonts w:ascii="Arial" w:hAnsi="Arial" w:cs="Arial"/>
          <w:b/>
        </w:rPr>
      </w:pPr>
      <w:r w:rsidRPr="004709BE">
        <w:rPr>
          <w:rFonts w:ascii="Arial" w:hAnsi="Arial" w:cs="Arial"/>
          <w:b/>
        </w:rPr>
        <w:t>nel caso di A.T.I. costituita o Consorzio ex art. 45 comma 2 lettera e) D. Lgs. 50/2016 costituito: dal legale rappresentante/procuratore speciale dell’impresa designata come mandataria o Capogruppo e dai rappresentanti legali di ciascuna mandante o, nel caso di Consorzio, dai rappresentanti legali di ciascuna delle società consorziate che concorrono alla gara indicate dal Consorzio stesso.</w:t>
      </w:r>
    </w:p>
    <w:p w:rsidR="004709BE" w:rsidRPr="004709BE" w:rsidRDefault="004709BE" w:rsidP="004709BE">
      <w:pPr>
        <w:ind w:left="284"/>
        <w:jc w:val="both"/>
        <w:rPr>
          <w:rFonts w:ascii="Arial" w:hAnsi="Arial" w:cs="Arial"/>
          <w:b/>
        </w:rPr>
      </w:pPr>
    </w:p>
    <w:p w:rsidR="004709BE" w:rsidRPr="004709BE" w:rsidRDefault="004709BE" w:rsidP="004709BE">
      <w:pPr>
        <w:jc w:val="both"/>
        <w:rPr>
          <w:rFonts w:ascii="Arial" w:hAnsi="Arial" w:cs="Arial"/>
          <w:b/>
        </w:rPr>
      </w:pPr>
    </w:p>
    <w:p w:rsidR="00DA1FD7" w:rsidRPr="00D42CFF" w:rsidRDefault="004709BE" w:rsidP="00D42CFF">
      <w:pPr>
        <w:jc w:val="both"/>
        <w:rPr>
          <w:rFonts w:ascii="Arial" w:hAnsi="Arial" w:cs="Arial"/>
          <w:b/>
        </w:rPr>
      </w:pPr>
      <w:r w:rsidRPr="004709BE">
        <w:rPr>
          <w:rFonts w:ascii="Arial" w:hAnsi="Arial" w:cs="Arial"/>
          <w:b/>
        </w:rPr>
        <w:t>Al fine di agevolare i lavori della Commissione esaminatrice ed evitare eventuali errori di trascrizione, si invita a rendere le dichiarazioni utilizzando materialmente il presente modello.</w:t>
      </w:r>
    </w:p>
    <w:sectPr w:rsidR="00DA1FD7" w:rsidRPr="00D42CFF" w:rsidSect="005978B5">
      <w:headerReference w:type="even" r:id="rId9"/>
      <w:headerReference w:type="default" r:id="rId10"/>
      <w:footerReference w:type="even" r:id="rId11"/>
      <w:footerReference w:type="default" r:id="rId12"/>
      <w:headerReference w:type="first" r:id="rId13"/>
      <w:footerReference w:type="first" r:id="rId14"/>
      <w:type w:val="continuous"/>
      <w:pgSz w:w="11907" w:h="16840" w:code="9"/>
      <w:pgMar w:top="1135" w:right="1275" w:bottom="1702" w:left="1134" w:header="720" w:footer="168"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1A6B" w:rsidRDefault="003D1A6B">
      <w:r>
        <w:separator/>
      </w:r>
    </w:p>
  </w:endnote>
  <w:endnote w:type="continuationSeparator" w:id="0">
    <w:p w:rsidR="003D1A6B" w:rsidRDefault="003D1A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PS">
    <w:altName w:val="Times New Roman"/>
    <w:panose1 w:val="00000000000000000000"/>
    <w:charset w:val="00"/>
    <w:family w:val="modern"/>
    <w:notTrueType/>
    <w:pitch w:val="fixed"/>
    <w:sig w:usb0="00000003" w:usb1="00000000" w:usb2="00000000" w:usb3="00000000" w:csb0="00000001" w:csb1="00000000"/>
  </w:font>
  <w:font w:name="Comic Sans MS">
    <w:panose1 w:val="030F0702030302020204"/>
    <w:charset w:val="00"/>
    <w:family w:val="script"/>
    <w:pitch w:val="variable"/>
    <w:sig w:usb0="00000287" w:usb1="4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6ED4" w:rsidRDefault="00876ED4">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213D" w:rsidRPr="0044330B" w:rsidRDefault="00376701" w:rsidP="005978B5">
    <w:pPr>
      <w:pStyle w:val="Pidipagina"/>
      <w:rPr>
        <w:rFonts w:ascii="Arial" w:hAnsi="Arial" w:cs="Arial"/>
        <w:b/>
        <w:sz w:val="16"/>
        <w:szCs w:val="16"/>
      </w:rPr>
    </w:pPr>
    <w:r>
      <w:rPr>
        <w:rFonts w:ascii="Arial" w:hAnsi="Arial" w:cs="Arial"/>
        <w:b/>
        <w:sz w:val="16"/>
        <w:szCs w:val="16"/>
      </w:rPr>
      <w:tab/>
    </w:r>
    <w:r w:rsidR="003E31AB">
      <w:rPr>
        <w:rFonts w:ascii="Arial" w:hAnsi="Arial" w:cs="Arial"/>
        <w:b/>
        <w:sz w:val="16"/>
        <w:szCs w:val="16"/>
      </w:rPr>
      <w:tab/>
      <w:t>Modello</w:t>
    </w:r>
    <w:r w:rsidR="004709BE">
      <w:rPr>
        <w:rFonts w:ascii="Arial" w:hAnsi="Arial" w:cs="Arial"/>
        <w:b/>
        <w:sz w:val="16"/>
        <w:szCs w:val="16"/>
      </w:rPr>
      <w:t xml:space="preserve"> RG</w:t>
    </w:r>
  </w:p>
  <w:p w:rsidR="0062213D" w:rsidRDefault="0062213D">
    <w:pPr>
      <w:pStyle w:val="Pidipagina"/>
      <w:jc w:val="right"/>
      <w:rPr>
        <w:rFonts w:ascii="Arial" w:hAnsi="Arial" w:cs="Arial"/>
        <w:b/>
        <w:snapToGrid w:val="0"/>
        <w:sz w:val="16"/>
        <w:szCs w:val="16"/>
      </w:rPr>
    </w:pPr>
    <w:r w:rsidRPr="0044330B">
      <w:rPr>
        <w:rFonts w:ascii="Arial" w:hAnsi="Arial" w:cs="Arial"/>
        <w:b/>
        <w:sz w:val="16"/>
        <w:szCs w:val="16"/>
      </w:rPr>
      <w:t xml:space="preserve"> </w:t>
    </w:r>
    <w:r w:rsidR="0044330B" w:rsidRPr="0044330B">
      <w:rPr>
        <w:rFonts w:ascii="Arial" w:hAnsi="Arial" w:cs="Arial"/>
        <w:b/>
        <w:snapToGrid w:val="0"/>
        <w:sz w:val="16"/>
        <w:szCs w:val="16"/>
      </w:rPr>
      <w:t xml:space="preserve">Pag. </w:t>
    </w:r>
    <w:r w:rsidR="0044330B" w:rsidRPr="0044330B">
      <w:rPr>
        <w:rFonts w:ascii="Arial" w:hAnsi="Arial" w:cs="Arial"/>
        <w:b/>
        <w:bCs/>
        <w:snapToGrid w:val="0"/>
        <w:sz w:val="16"/>
        <w:szCs w:val="16"/>
      </w:rPr>
      <w:fldChar w:fldCharType="begin"/>
    </w:r>
    <w:r w:rsidR="0044330B" w:rsidRPr="0044330B">
      <w:rPr>
        <w:rFonts w:ascii="Arial" w:hAnsi="Arial" w:cs="Arial"/>
        <w:b/>
        <w:bCs/>
        <w:snapToGrid w:val="0"/>
        <w:sz w:val="16"/>
        <w:szCs w:val="16"/>
      </w:rPr>
      <w:instrText>PAGE  \* Arabic  \* MERGEFORMAT</w:instrText>
    </w:r>
    <w:r w:rsidR="0044330B" w:rsidRPr="0044330B">
      <w:rPr>
        <w:rFonts w:ascii="Arial" w:hAnsi="Arial" w:cs="Arial"/>
        <w:b/>
        <w:bCs/>
        <w:snapToGrid w:val="0"/>
        <w:sz w:val="16"/>
        <w:szCs w:val="16"/>
      </w:rPr>
      <w:fldChar w:fldCharType="separate"/>
    </w:r>
    <w:r w:rsidR="00372213">
      <w:rPr>
        <w:rFonts w:ascii="Arial" w:hAnsi="Arial" w:cs="Arial"/>
        <w:b/>
        <w:bCs/>
        <w:noProof/>
        <w:snapToGrid w:val="0"/>
        <w:sz w:val="16"/>
        <w:szCs w:val="16"/>
      </w:rPr>
      <w:t>6</w:t>
    </w:r>
    <w:r w:rsidR="0044330B" w:rsidRPr="0044330B">
      <w:rPr>
        <w:rFonts w:ascii="Arial" w:hAnsi="Arial" w:cs="Arial"/>
        <w:b/>
        <w:bCs/>
        <w:snapToGrid w:val="0"/>
        <w:sz w:val="16"/>
        <w:szCs w:val="16"/>
      </w:rPr>
      <w:fldChar w:fldCharType="end"/>
    </w:r>
    <w:r w:rsidR="0044330B">
      <w:rPr>
        <w:rFonts w:ascii="Arial" w:hAnsi="Arial" w:cs="Arial"/>
        <w:b/>
        <w:snapToGrid w:val="0"/>
        <w:sz w:val="16"/>
        <w:szCs w:val="16"/>
      </w:rPr>
      <w:t xml:space="preserve"> di</w:t>
    </w:r>
    <w:r w:rsidR="0044330B" w:rsidRPr="0044330B">
      <w:rPr>
        <w:rFonts w:ascii="Arial" w:hAnsi="Arial" w:cs="Arial"/>
        <w:b/>
        <w:snapToGrid w:val="0"/>
        <w:sz w:val="16"/>
        <w:szCs w:val="16"/>
      </w:rPr>
      <w:t xml:space="preserve"> </w:t>
    </w:r>
    <w:r w:rsidR="0044330B" w:rsidRPr="0044330B">
      <w:rPr>
        <w:rFonts w:ascii="Arial" w:hAnsi="Arial" w:cs="Arial"/>
        <w:b/>
        <w:bCs/>
        <w:snapToGrid w:val="0"/>
        <w:sz w:val="16"/>
        <w:szCs w:val="16"/>
      </w:rPr>
      <w:fldChar w:fldCharType="begin"/>
    </w:r>
    <w:r w:rsidR="0044330B" w:rsidRPr="0044330B">
      <w:rPr>
        <w:rFonts w:ascii="Arial" w:hAnsi="Arial" w:cs="Arial"/>
        <w:b/>
        <w:bCs/>
        <w:snapToGrid w:val="0"/>
        <w:sz w:val="16"/>
        <w:szCs w:val="16"/>
      </w:rPr>
      <w:instrText>NUMPAGES  \* Arabic  \* MERGEFORMAT</w:instrText>
    </w:r>
    <w:r w:rsidR="0044330B" w:rsidRPr="0044330B">
      <w:rPr>
        <w:rFonts w:ascii="Arial" w:hAnsi="Arial" w:cs="Arial"/>
        <w:b/>
        <w:bCs/>
        <w:snapToGrid w:val="0"/>
        <w:sz w:val="16"/>
        <w:szCs w:val="16"/>
      </w:rPr>
      <w:fldChar w:fldCharType="separate"/>
    </w:r>
    <w:r w:rsidR="00372213">
      <w:rPr>
        <w:rFonts w:ascii="Arial" w:hAnsi="Arial" w:cs="Arial"/>
        <w:b/>
        <w:bCs/>
        <w:noProof/>
        <w:snapToGrid w:val="0"/>
        <w:sz w:val="16"/>
        <w:szCs w:val="16"/>
      </w:rPr>
      <w:t>6</w:t>
    </w:r>
    <w:r w:rsidR="0044330B" w:rsidRPr="0044330B">
      <w:rPr>
        <w:rFonts w:ascii="Arial" w:hAnsi="Arial" w:cs="Arial"/>
        <w:b/>
        <w:bCs/>
        <w:snapToGrid w:val="0"/>
        <w:sz w:val="16"/>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6ED4" w:rsidRDefault="00876ED4">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1A6B" w:rsidRDefault="003D1A6B">
      <w:r>
        <w:separator/>
      </w:r>
    </w:p>
  </w:footnote>
  <w:footnote w:type="continuationSeparator" w:id="0">
    <w:p w:rsidR="003D1A6B" w:rsidRDefault="003D1A6B">
      <w:r>
        <w:continuationSeparator/>
      </w:r>
    </w:p>
  </w:footnote>
  <w:footnote w:id="1">
    <w:p w:rsidR="004709BE" w:rsidRDefault="004709BE" w:rsidP="004709BE">
      <w:pPr>
        <w:pStyle w:val="Testonotaapidipagina"/>
        <w:jc w:val="both"/>
        <w:rPr>
          <w:rFonts w:ascii="Arial" w:hAnsi="Arial" w:cs="Arial"/>
          <w:i/>
          <w:sz w:val="16"/>
          <w:szCs w:val="16"/>
        </w:rPr>
      </w:pPr>
      <w:r w:rsidRPr="00637AEE">
        <w:rPr>
          <w:rStyle w:val="Rimandonotaapidipagina"/>
          <w:rFonts w:ascii="Arial" w:hAnsi="Arial" w:cs="Arial"/>
          <w:sz w:val="16"/>
          <w:szCs w:val="16"/>
        </w:rPr>
        <w:footnoteRef/>
      </w:r>
      <w:r>
        <w:rPr>
          <w:rFonts w:ascii="Arial" w:hAnsi="Arial" w:cs="Arial"/>
          <w:i/>
          <w:sz w:val="16"/>
          <w:szCs w:val="16"/>
        </w:rPr>
        <w:t>T</w:t>
      </w:r>
      <w:r w:rsidRPr="00337FC4">
        <w:rPr>
          <w:rFonts w:ascii="Arial" w:hAnsi="Arial" w:cs="Arial"/>
          <w:i/>
          <w:sz w:val="16"/>
          <w:szCs w:val="16"/>
        </w:rPr>
        <w:t xml:space="preserve">itolare o direttore tecnico se trattasi di impresa individuale; soci o direttore tecnico se si tratta di società in nome collettivo; soci accomandatari o direttore tecnico se si tratta di società in accomandita semplice; membri del consiglio di amministrazione cui sia stata conferita la legale rappresentanza, </w:t>
      </w:r>
      <w:r>
        <w:rPr>
          <w:rFonts w:ascii="Arial" w:hAnsi="Arial" w:cs="Arial"/>
          <w:i/>
          <w:sz w:val="16"/>
          <w:szCs w:val="16"/>
        </w:rPr>
        <w:t xml:space="preserve">ivi compresi institori e procuratori generali, membri degli organi con poteri di rappresentanza, </w:t>
      </w:r>
      <w:r w:rsidRPr="00337FC4">
        <w:rPr>
          <w:rFonts w:ascii="Arial" w:hAnsi="Arial" w:cs="Arial"/>
          <w:i/>
          <w:sz w:val="16"/>
          <w:szCs w:val="16"/>
        </w:rPr>
        <w:t>di direzione o di vigilanza o dei soggetti muniti di poteri di rappresentanza, di direzione o di controllo</w:t>
      </w:r>
      <w:r>
        <w:rPr>
          <w:rFonts w:ascii="Arial" w:hAnsi="Arial" w:cs="Arial"/>
          <w:i/>
          <w:sz w:val="16"/>
          <w:szCs w:val="16"/>
        </w:rPr>
        <w:t xml:space="preserve"> (Presidente del Consiglio di Amministrazione, Amministratore Unico, amministratori delegati anche se titolari di delega limitata a determinate attività ma che per tali attività conferisca poteri di rappresentanza, membri del collegio sindacale, membri del comitato per il controllo sulla gestione, membri del consiglio di gestione, membri del consiglio di sorveglianza, institori, procuratori ad negotia, dipendenti o professionisti ai quali siano stati conferiti significativi poteri di direzione e gestione dell’impresa, membri dell’organismo di vigilanza o il revisore contabile con esclusione delle ipotesi in cui il controllo contabile sia affidato ad una società di revisione)</w:t>
      </w:r>
      <w:r w:rsidRPr="00337FC4">
        <w:rPr>
          <w:rFonts w:ascii="Arial" w:hAnsi="Arial" w:cs="Arial"/>
          <w:i/>
          <w:sz w:val="16"/>
          <w:szCs w:val="16"/>
        </w:rPr>
        <w:t xml:space="preserve">, del  direttore tecnico o  del socio unico, se persona fisica, ovvero del socio di maggioranza  in caso di società con </w:t>
      </w:r>
      <w:r w:rsidR="00870E6B">
        <w:rPr>
          <w:rFonts w:ascii="Arial" w:hAnsi="Arial" w:cs="Arial"/>
          <w:i/>
          <w:sz w:val="16"/>
          <w:szCs w:val="16"/>
        </w:rPr>
        <w:t>numero di soci pari o inferiore a quattro</w:t>
      </w:r>
      <w:r w:rsidRPr="00337FC4">
        <w:rPr>
          <w:rFonts w:ascii="Arial" w:hAnsi="Arial" w:cs="Arial"/>
          <w:i/>
          <w:sz w:val="16"/>
          <w:szCs w:val="16"/>
        </w:rPr>
        <w:t xml:space="preserve"> se si tratta di altro tipo di società o consorzio</w:t>
      </w:r>
      <w:r>
        <w:rPr>
          <w:rFonts w:ascii="Arial" w:hAnsi="Arial" w:cs="Arial"/>
          <w:i/>
          <w:sz w:val="16"/>
          <w:szCs w:val="16"/>
        </w:rPr>
        <w:t>.</w:t>
      </w:r>
    </w:p>
    <w:p w:rsidR="004709BE" w:rsidRPr="005C637B" w:rsidRDefault="004709BE" w:rsidP="004709BE">
      <w:pPr>
        <w:pStyle w:val="Testonotaapidipagina"/>
        <w:jc w:val="both"/>
        <w:rPr>
          <w:rFonts w:ascii="Arial" w:hAnsi="Arial" w:cs="Arial"/>
          <w:i/>
          <w:iCs/>
          <w:sz w:val="16"/>
          <w:szCs w:val="16"/>
        </w:rPr>
      </w:pPr>
      <w:r>
        <w:rPr>
          <w:rFonts w:ascii="Arial" w:hAnsi="Arial" w:cs="Arial"/>
          <w:i/>
          <w:iCs/>
          <w:sz w:val="16"/>
          <w:szCs w:val="16"/>
        </w:rPr>
        <w:tab/>
      </w:r>
    </w:p>
  </w:footnote>
  <w:footnote w:id="2">
    <w:p w:rsidR="004709BE" w:rsidRPr="00637AEE" w:rsidRDefault="004709BE" w:rsidP="004709BE">
      <w:pPr>
        <w:pStyle w:val="Testonotaapidipagina"/>
        <w:jc w:val="both"/>
        <w:rPr>
          <w:rFonts w:ascii="Arial" w:hAnsi="Arial" w:cs="Arial"/>
          <w:i/>
          <w:iCs/>
          <w:sz w:val="16"/>
          <w:szCs w:val="16"/>
        </w:rPr>
      </w:pPr>
      <w:r w:rsidRPr="00637AEE">
        <w:rPr>
          <w:rStyle w:val="Rimandonotaapidipagina"/>
          <w:rFonts w:ascii="Arial" w:hAnsi="Arial" w:cs="Arial"/>
          <w:sz w:val="16"/>
          <w:szCs w:val="16"/>
        </w:rPr>
        <w:footnoteRef/>
      </w:r>
      <w:r w:rsidRPr="00637AEE">
        <w:rPr>
          <w:rFonts w:ascii="Arial" w:hAnsi="Arial" w:cs="Arial"/>
          <w:i/>
          <w:iCs/>
          <w:sz w:val="16"/>
          <w:szCs w:val="16"/>
        </w:rPr>
        <w:t>L’esclusione e il divieto non operano quando il reato è stato depenalizzato ovvero quando è intervenuta la riabilitazione ovvero</w:t>
      </w:r>
      <w:r w:rsidR="00B37E07">
        <w:rPr>
          <w:rFonts w:ascii="Arial" w:hAnsi="Arial" w:cs="Arial"/>
          <w:i/>
          <w:iCs/>
          <w:sz w:val="16"/>
          <w:szCs w:val="16"/>
        </w:rPr>
        <w:t xml:space="preserve">, nei casi di condanna ad una pena accessoria perpetua, quando questa è stata dichiarata estinta ai sensi </w:t>
      </w:r>
      <w:r w:rsidR="00215D6F">
        <w:rPr>
          <w:rFonts w:ascii="Arial" w:hAnsi="Arial" w:cs="Arial"/>
          <w:i/>
          <w:iCs/>
          <w:sz w:val="16"/>
          <w:szCs w:val="16"/>
        </w:rPr>
        <w:t xml:space="preserve">dell’art. 179, settimo comma, del codice penale ovvero </w:t>
      </w:r>
      <w:r w:rsidRPr="00637AEE">
        <w:rPr>
          <w:rFonts w:ascii="Arial" w:hAnsi="Arial" w:cs="Arial"/>
          <w:i/>
          <w:iCs/>
          <w:sz w:val="16"/>
          <w:szCs w:val="16"/>
        </w:rPr>
        <w:t>quando il reato è stato dichiarato estinto dopo la condanna ovvero in caso di revoca della condanna medesima.</w:t>
      </w:r>
    </w:p>
    <w:p w:rsidR="004709BE" w:rsidRDefault="004709BE" w:rsidP="004709BE">
      <w:pPr>
        <w:pStyle w:val="Testonotaapidipagina"/>
        <w:jc w:val="both"/>
      </w:pPr>
    </w:p>
  </w:footnote>
  <w:footnote w:id="3">
    <w:p w:rsidR="004709BE" w:rsidRDefault="004709BE" w:rsidP="004709BE">
      <w:pPr>
        <w:pStyle w:val="Testonotaapidipagina"/>
        <w:jc w:val="both"/>
        <w:rPr>
          <w:rFonts w:ascii="Arial" w:hAnsi="Arial" w:cs="Arial"/>
          <w:i/>
          <w:sz w:val="16"/>
          <w:szCs w:val="16"/>
        </w:rPr>
      </w:pPr>
      <w:r w:rsidRPr="00637AEE">
        <w:rPr>
          <w:rStyle w:val="Rimandonotaapidipagina"/>
          <w:rFonts w:ascii="Arial" w:hAnsi="Arial" w:cs="Arial"/>
          <w:sz w:val="16"/>
          <w:szCs w:val="16"/>
        </w:rPr>
        <w:footnoteRef/>
      </w:r>
      <w:r w:rsidRPr="00637AEE">
        <w:rPr>
          <w:rFonts w:ascii="Arial" w:hAnsi="Arial" w:cs="Arial"/>
          <w:sz w:val="16"/>
          <w:szCs w:val="16"/>
        </w:rPr>
        <w:t xml:space="preserve"> </w:t>
      </w:r>
      <w:r w:rsidRPr="00637AEE">
        <w:rPr>
          <w:rFonts w:ascii="Arial" w:hAnsi="Arial" w:cs="Arial"/>
          <w:i/>
          <w:sz w:val="16"/>
          <w:szCs w:val="16"/>
        </w:rPr>
        <w:t>Qualora l’operatore economico sia escluso con sentenza definitiva dalla partecipazione a procedure di appalto, non può avvalersi di tale opzione nel corso del periodo derivante da tale sentenza. Se la sentenza</w:t>
      </w:r>
      <w:r w:rsidR="005F438A">
        <w:rPr>
          <w:rFonts w:ascii="Arial" w:hAnsi="Arial" w:cs="Arial"/>
          <w:i/>
          <w:sz w:val="16"/>
          <w:szCs w:val="16"/>
        </w:rPr>
        <w:t xml:space="preserve"> penale</w:t>
      </w:r>
      <w:r w:rsidRPr="00637AEE">
        <w:rPr>
          <w:rFonts w:ascii="Arial" w:hAnsi="Arial" w:cs="Arial"/>
          <w:i/>
          <w:sz w:val="16"/>
          <w:szCs w:val="16"/>
        </w:rPr>
        <w:t xml:space="preserve"> di condanna definitiva non fissa la durata della pena accessoria</w:t>
      </w:r>
      <w:r w:rsidR="005F438A">
        <w:rPr>
          <w:rFonts w:ascii="Arial" w:hAnsi="Arial" w:cs="Arial"/>
          <w:i/>
          <w:sz w:val="16"/>
          <w:szCs w:val="16"/>
        </w:rPr>
        <w:t xml:space="preserve"> della incapacità di contrattare con la pubblica amministrazione, si applica quanto previsto al comma 10  e 10 bis dell’art. 80 del D.lgs 50/2016 e s.m.i..</w:t>
      </w:r>
    </w:p>
    <w:p w:rsidR="004709BE" w:rsidRPr="009E7954" w:rsidRDefault="004709BE" w:rsidP="004709BE">
      <w:pPr>
        <w:pStyle w:val="Testonotaapidipagina"/>
        <w:jc w:val="both"/>
        <w:rPr>
          <w:rFonts w:ascii="Arial" w:hAnsi="Arial" w:cs="Arial"/>
          <w:sz w:val="16"/>
          <w:szCs w:val="16"/>
        </w:rPr>
      </w:pPr>
    </w:p>
  </w:footnote>
  <w:footnote w:id="4">
    <w:p w:rsidR="004709BE" w:rsidRDefault="004709BE" w:rsidP="00B30D5A">
      <w:pPr>
        <w:pStyle w:val="Testonotaapidipagina"/>
        <w:jc w:val="both"/>
      </w:pPr>
      <w:r>
        <w:rPr>
          <w:rStyle w:val="Rimandonotaapidipagina"/>
        </w:rPr>
        <w:footnoteRef/>
      </w:r>
      <w:r w:rsidRPr="00B30D5A">
        <w:rPr>
          <w:rFonts w:ascii="Arial" w:hAnsi="Arial" w:cs="Arial"/>
          <w:i/>
          <w:iCs/>
          <w:sz w:val="16"/>
          <w:szCs w:val="16"/>
          <w:lang w:val="en-US"/>
        </w:rPr>
        <w:t>Costituiscono gravi violazioni quelle che comportano un omesso pagamento di imposte e tasse superiore all’importo di cui all’articolo 48-bis, commi 1 e 2-bis, del decreto del Presidente della Repubblica 29 settembre 1973, n. 602. Costituiscono violazioni definitivamente accertate quelle contenute in sentenze o atti amministrativi non più soggetti ad impugnazione. Costituiscono gravi violazioni in materia contribu</w:t>
      </w:r>
      <w:r w:rsidRPr="003D1D08">
        <w:rPr>
          <w:rFonts w:ascii="Arial" w:hAnsi="Arial" w:cs="Arial"/>
          <w:i/>
          <w:iCs/>
          <w:sz w:val="16"/>
          <w:szCs w:val="16"/>
          <w:lang w:val="en-US"/>
        </w:rPr>
        <w:t xml:space="preserve">tiva e previdenziale quelle ostative al rilascio del documento unico di regolarità contributiva (DURC), di cui al Decreto del Ministero del Lavoro e delle politiche sociali 30 gennaio 2015 pubblicato sulla gazzetta ufficiale n. 125 del 1 giugno 2015 ovvero delle certificazione rilasciate dagli enti previdenziali di riferimento non aderenti al sistema dello sportello unico previdenziali. </w:t>
      </w:r>
      <w:r w:rsidR="00B30D5A" w:rsidRPr="003D1D08">
        <w:rPr>
          <w:rFonts w:ascii="Arial" w:hAnsi="Arial" w:cs="Arial"/>
          <w:i/>
          <w:iCs/>
          <w:sz w:val="16"/>
          <w:szCs w:val="16"/>
          <w:lang w:val="en-US"/>
        </w:rPr>
        <w:t>Un operatore economico può essere escluso dalla partecipazione a una procedura d’appalto se la stazione appaltante è a conoscenza e può adeguatamente dimostrare che lo stesso ha commesso gravi violazioni non definitivamente accertate agli obblighi relativi al pagamento di imposte e tasse o contributi previdenziali. Per gravi violazioni non definitivamente accertate in materia contributiva e previdenziale s’intendono quelle di cui al quarto period del comma 4 dell’art. 80. Costituiscono gravi violazioni non definitivamente accertate in materia fiscale quelle stabilite da un apposito decreto del Ministro dell’economia e delle finanze, di concerto con il Ministro delle infrastrutture e della mobilità sostenibili e previo parere del Dipartimento per le politiche europee della Presidenza del Consiglio dei ministri, da emanare entro sessanta giorni dalla data di entrata in vigore delle disposizioni di cui al presente periodo, recante limiti e condizioni per l’operatività della causa di esclusione relativa a violazioni non definitivamente accertate che, in ogni caso, devono essere correlate al valore dell’appalto e comunque di importo non inferiore a 35.000 euro. Il presente comma non si applica quando l’operatore economico ha ottemperato ai suoi obblighi pagando o impegnandosi in modo vincolante a pagare le imposte o i contributi previdenziali dovuti, compresi eventuali interessi o multe, ovvero quando il debito tributario o previdenziale sia comunque integralmente estinto, purché l’estinzione, il pagamento o l’impegno si siano perfezionati anteriormente alla scadenza del termine per la presentazione delle domande.</w:t>
      </w:r>
    </w:p>
  </w:footnote>
  <w:footnote w:id="5">
    <w:p w:rsidR="00A27AF4" w:rsidRDefault="00A27AF4" w:rsidP="00A27AF4">
      <w:pPr>
        <w:pStyle w:val="Testonotaapidipagina"/>
        <w:jc w:val="both"/>
        <w:rPr>
          <w:rFonts w:ascii="Arial" w:hAnsi="Arial" w:cs="Arial"/>
          <w:i/>
          <w:sz w:val="16"/>
          <w:szCs w:val="16"/>
        </w:rPr>
      </w:pPr>
      <w:r w:rsidRPr="00637AEE">
        <w:rPr>
          <w:rStyle w:val="Rimandonotaapidipagina"/>
          <w:rFonts w:ascii="Arial" w:hAnsi="Arial" w:cs="Arial"/>
          <w:sz w:val="16"/>
          <w:szCs w:val="16"/>
        </w:rPr>
        <w:footnoteRef/>
      </w:r>
      <w:r w:rsidRPr="00637AEE">
        <w:rPr>
          <w:rFonts w:ascii="Arial" w:hAnsi="Arial" w:cs="Arial"/>
          <w:sz w:val="16"/>
          <w:szCs w:val="16"/>
        </w:rPr>
        <w:t xml:space="preserve"> </w:t>
      </w:r>
      <w:r w:rsidRPr="00637AEE">
        <w:rPr>
          <w:rFonts w:ascii="Arial" w:hAnsi="Arial" w:cs="Arial"/>
          <w:i/>
          <w:sz w:val="16"/>
          <w:szCs w:val="16"/>
        </w:rPr>
        <w:t>Qualora l’operatore economico sia escluso con sentenza definitiva dalla partecipazione a procedure di appalto, non può avvalersi di tale opzione nel corso del periodo derivante da tale sentenza. Se la sentenza</w:t>
      </w:r>
      <w:r>
        <w:rPr>
          <w:rFonts w:ascii="Arial" w:hAnsi="Arial" w:cs="Arial"/>
          <w:i/>
          <w:sz w:val="16"/>
          <w:szCs w:val="16"/>
        </w:rPr>
        <w:t xml:space="preserve"> penale</w:t>
      </w:r>
      <w:r w:rsidRPr="00637AEE">
        <w:rPr>
          <w:rFonts w:ascii="Arial" w:hAnsi="Arial" w:cs="Arial"/>
          <w:i/>
          <w:sz w:val="16"/>
          <w:szCs w:val="16"/>
        </w:rPr>
        <w:t xml:space="preserve"> di condanna definitiva non fissa la durata della pena accessoria</w:t>
      </w:r>
      <w:r>
        <w:rPr>
          <w:rFonts w:ascii="Arial" w:hAnsi="Arial" w:cs="Arial"/>
          <w:i/>
          <w:sz w:val="16"/>
          <w:szCs w:val="16"/>
        </w:rPr>
        <w:t xml:space="preserve"> della incapacità di contrattare con la pubblica amministrazione, si applica quanto previsto al comma 10  e 10 bis dell’art. 80 del D.lgs 50/2016 e s.m.i..</w:t>
      </w:r>
    </w:p>
    <w:p w:rsidR="00A27AF4" w:rsidRPr="009E7954" w:rsidRDefault="00A27AF4" w:rsidP="00A27AF4">
      <w:pPr>
        <w:pStyle w:val="Testonotaapidipagina"/>
        <w:jc w:val="both"/>
        <w:rPr>
          <w:rFonts w:ascii="Arial" w:hAnsi="Arial" w:cs="Arial"/>
          <w:sz w:val="16"/>
          <w:szCs w:val="16"/>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6ED4" w:rsidRDefault="00876ED4">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78B5" w:rsidRDefault="005978B5">
    <w:pPr>
      <w:pStyle w:val="Intestazione"/>
    </w:pPr>
    <w:r>
      <w:rPr>
        <w:noProof/>
      </w:rPr>
      <w:drawing>
        <wp:inline distT="0" distB="0" distL="0" distR="0" wp14:anchorId="0DCFFDC9">
          <wp:extent cx="1657985" cy="932815"/>
          <wp:effectExtent l="0" t="0" r="0" b="635"/>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985" cy="932815"/>
                  </a:xfrm>
                  <a:prstGeom prst="rect">
                    <a:avLst/>
                  </a:prstGeom>
                  <a:noFill/>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6ED4" w:rsidRDefault="00876ED4">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6065CA"/>
    <w:multiLevelType w:val="hybridMultilevel"/>
    <w:tmpl w:val="71CAB4EA"/>
    <w:lvl w:ilvl="0" w:tplc="8996D046">
      <w:start w:val="3"/>
      <w:numFmt w:val="bullet"/>
      <w:lvlText w:val="-"/>
      <w:lvlJc w:val="left"/>
      <w:pPr>
        <w:tabs>
          <w:tab w:val="num" w:pos="720"/>
        </w:tabs>
        <w:ind w:left="720" w:hanging="360"/>
      </w:pPr>
      <w:rPr>
        <w:rFonts w:ascii="Arial" w:eastAsia="Times"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BF7052A"/>
    <w:multiLevelType w:val="hybridMultilevel"/>
    <w:tmpl w:val="D49A9472"/>
    <w:lvl w:ilvl="0" w:tplc="D4763020">
      <w:start w:val="1"/>
      <w:numFmt w:val="decimal"/>
      <w:lvlText w:val="%1."/>
      <w:lvlJc w:val="left"/>
      <w:pPr>
        <w:ind w:left="720" w:hanging="360"/>
      </w:pPr>
      <w:rPr>
        <w:b w:val="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 w15:restartNumberingAfterBreak="0">
    <w:nsid w:val="38E90880"/>
    <w:multiLevelType w:val="hybridMultilevel"/>
    <w:tmpl w:val="AC5E4586"/>
    <w:lvl w:ilvl="0" w:tplc="04100019">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3" w15:restartNumberingAfterBreak="0">
    <w:nsid w:val="5B337C90"/>
    <w:multiLevelType w:val="hybridMultilevel"/>
    <w:tmpl w:val="D1342FD4"/>
    <w:lvl w:ilvl="0" w:tplc="D4763020">
      <w:start w:val="1"/>
      <w:numFmt w:val="decimal"/>
      <w:lvlText w:val="%1."/>
      <w:lvlJc w:val="left"/>
      <w:pPr>
        <w:ind w:left="720" w:hanging="360"/>
      </w:pPr>
      <w:rPr>
        <w:b w:val="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 w15:restartNumberingAfterBreak="0">
    <w:nsid w:val="7A8C2501"/>
    <w:multiLevelType w:val="hybridMultilevel"/>
    <w:tmpl w:val="32B80CF6"/>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num w:numId="1">
    <w:abstractNumId w:val="0"/>
  </w:num>
  <w:num w:numId="2">
    <w:abstractNumId w:val="1"/>
  </w:num>
  <w:num w:numId="3">
    <w:abstractNumId w:val="4"/>
  </w:num>
  <w:num w:numId="4">
    <w:abstractNumId w:val="2"/>
  </w:num>
  <w:num w:numId="5">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embedSystemFonts/>
  <w:hideGrammaticalErrors/>
  <w:activeWritingStyle w:appName="MSWord" w:lang="it-IT" w:vendorID="3" w:dllVersion="512" w:checkStyle="0"/>
  <w:activeWritingStyle w:appName="MSWord" w:lang="it-IT" w:vendorID="3" w:dllVersion="517"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EEOBKFnQsWcr5ScJdv+rCdxPh9AM8TqbkY2FqQwvnoM4lkxdX9mcS6jDWUCWv4xJQ/nTk4p0XlQLXbDgDS8Esw==" w:salt="jOIc8tFzKCXkYaZLCiqb+w=="/>
  <w:defaultTabStop w:val="709"/>
  <w:hyphenationZone w:val="283"/>
  <w:doNotHyphenateCaps/>
  <w:displayHorizontalDrawingGridEvery w:val="0"/>
  <w:displayVerticalDrawingGridEvery w:val="0"/>
  <w:doNotUseMarginsForDrawingGridOrigin/>
  <w:noPunctuationKerning/>
  <w:characterSpacingControl w:val="doNotCompress"/>
  <w:hdrShapeDefaults>
    <o:shapedefaults v:ext="edit" spidmax="20480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63AB"/>
    <w:rsid w:val="000005AF"/>
    <w:rsid w:val="00001914"/>
    <w:rsid w:val="000102E0"/>
    <w:rsid w:val="000130F6"/>
    <w:rsid w:val="000139E4"/>
    <w:rsid w:val="00016467"/>
    <w:rsid w:val="0001691E"/>
    <w:rsid w:val="00022A0C"/>
    <w:rsid w:val="00024033"/>
    <w:rsid w:val="000268FC"/>
    <w:rsid w:val="00026CB0"/>
    <w:rsid w:val="000308C3"/>
    <w:rsid w:val="00032898"/>
    <w:rsid w:val="00035140"/>
    <w:rsid w:val="000422DD"/>
    <w:rsid w:val="000463CF"/>
    <w:rsid w:val="000555EF"/>
    <w:rsid w:val="00055D8E"/>
    <w:rsid w:val="00065883"/>
    <w:rsid w:val="0006783F"/>
    <w:rsid w:val="000762A5"/>
    <w:rsid w:val="00080522"/>
    <w:rsid w:val="00095180"/>
    <w:rsid w:val="000963C0"/>
    <w:rsid w:val="0009687A"/>
    <w:rsid w:val="000A315D"/>
    <w:rsid w:val="000B42E7"/>
    <w:rsid w:val="000B797D"/>
    <w:rsid w:val="000C74A3"/>
    <w:rsid w:val="000D25FD"/>
    <w:rsid w:val="000D2844"/>
    <w:rsid w:val="000D4D89"/>
    <w:rsid w:val="000D5E0D"/>
    <w:rsid w:val="000D64CF"/>
    <w:rsid w:val="000E1165"/>
    <w:rsid w:val="000E13ED"/>
    <w:rsid w:val="000E161A"/>
    <w:rsid w:val="000F04A5"/>
    <w:rsid w:val="000F667F"/>
    <w:rsid w:val="0010200C"/>
    <w:rsid w:val="00102A07"/>
    <w:rsid w:val="00102CAC"/>
    <w:rsid w:val="00103FAE"/>
    <w:rsid w:val="0010510C"/>
    <w:rsid w:val="00112AEA"/>
    <w:rsid w:val="00121894"/>
    <w:rsid w:val="0013348D"/>
    <w:rsid w:val="001339EE"/>
    <w:rsid w:val="00137FE2"/>
    <w:rsid w:val="00143E12"/>
    <w:rsid w:val="00151297"/>
    <w:rsid w:val="00155733"/>
    <w:rsid w:val="001615E8"/>
    <w:rsid w:val="001663AB"/>
    <w:rsid w:val="001674BB"/>
    <w:rsid w:val="0017626A"/>
    <w:rsid w:val="001841C0"/>
    <w:rsid w:val="00184816"/>
    <w:rsid w:val="00185C42"/>
    <w:rsid w:val="0018606B"/>
    <w:rsid w:val="001906F4"/>
    <w:rsid w:val="00195DA1"/>
    <w:rsid w:val="001A0FD4"/>
    <w:rsid w:val="001A2844"/>
    <w:rsid w:val="001A2EAE"/>
    <w:rsid w:val="001B1E37"/>
    <w:rsid w:val="001B2115"/>
    <w:rsid w:val="001D17C5"/>
    <w:rsid w:val="001F5D81"/>
    <w:rsid w:val="002034F2"/>
    <w:rsid w:val="002047A9"/>
    <w:rsid w:val="00205F84"/>
    <w:rsid w:val="002063BE"/>
    <w:rsid w:val="002118FA"/>
    <w:rsid w:val="00215D6F"/>
    <w:rsid w:val="00221C38"/>
    <w:rsid w:val="00221D1A"/>
    <w:rsid w:val="002271AC"/>
    <w:rsid w:val="00236301"/>
    <w:rsid w:val="002369F2"/>
    <w:rsid w:val="00246897"/>
    <w:rsid w:val="002506EB"/>
    <w:rsid w:val="002664F3"/>
    <w:rsid w:val="00270627"/>
    <w:rsid w:val="002729F7"/>
    <w:rsid w:val="00275C0F"/>
    <w:rsid w:val="002839F2"/>
    <w:rsid w:val="002A67B5"/>
    <w:rsid w:val="002A75DB"/>
    <w:rsid w:val="002B52B5"/>
    <w:rsid w:val="002C04E3"/>
    <w:rsid w:val="002C1F9D"/>
    <w:rsid w:val="002C27B3"/>
    <w:rsid w:val="002C4D82"/>
    <w:rsid w:val="002C6352"/>
    <w:rsid w:val="002C636D"/>
    <w:rsid w:val="002C7AC5"/>
    <w:rsid w:val="002D0991"/>
    <w:rsid w:val="002D0F88"/>
    <w:rsid w:val="002D3373"/>
    <w:rsid w:val="002D34F8"/>
    <w:rsid w:val="002D626D"/>
    <w:rsid w:val="002D68F6"/>
    <w:rsid w:val="002E5AB9"/>
    <w:rsid w:val="002F048F"/>
    <w:rsid w:val="002F41DE"/>
    <w:rsid w:val="00304623"/>
    <w:rsid w:val="00304E81"/>
    <w:rsid w:val="00305B5E"/>
    <w:rsid w:val="00305C91"/>
    <w:rsid w:val="00310719"/>
    <w:rsid w:val="00312D98"/>
    <w:rsid w:val="00313EEB"/>
    <w:rsid w:val="003308C0"/>
    <w:rsid w:val="00331D56"/>
    <w:rsid w:val="00332769"/>
    <w:rsid w:val="003342B2"/>
    <w:rsid w:val="00350636"/>
    <w:rsid w:val="00354CED"/>
    <w:rsid w:val="0035540C"/>
    <w:rsid w:val="00367321"/>
    <w:rsid w:val="0036737F"/>
    <w:rsid w:val="0036763A"/>
    <w:rsid w:val="003708A6"/>
    <w:rsid w:val="00372213"/>
    <w:rsid w:val="00376701"/>
    <w:rsid w:val="0038369B"/>
    <w:rsid w:val="003A2AA4"/>
    <w:rsid w:val="003A3B68"/>
    <w:rsid w:val="003A4BB9"/>
    <w:rsid w:val="003A5F21"/>
    <w:rsid w:val="003B637E"/>
    <w:rsid w:val="003B7DA4"/>
    <w:rsid w:val="003C2449"/>
    <w:rsid w:val="003D1A6B"/>
    <w:rsid w:val="003D1D08"/>
    <w:rsid w:val="003D4519"/>
    <w:rsid w:val="003D4D07"/>
    <w:rsid w:val="003E31AB"/>
    <w:rsid w:val="003E4286"/>
    <w:rsid w:val="003F0DD1"/>
    <w:rsid w:val="003F18B5"/>
    <w:rsid w:val="003F7297"/>
    <w:rsid w:val="00400DCC"/>
    <w:rsid w:val="00401B86"/>
    <w:rsid w:val="004029DE"/>
    <w:rsid w:val="0040532C"/>
    <w:rsid w:val="00413520"/>
    <w:rsid w:val="00420718"/>
    <w:rsid w:val="004261CD"/>
    <w:rsid w:val="00426440"/>
    <w:rsid w:val="00431B35"/>
    <w:rsid w:val="00437631"/>
    <w:rsid w:val="0044330B"/>
    <w:rsid w:val="00443E7D"/>
    <w:rsid w:val="00443F3E"/>
    <w:rsid w:val="00451ED3"/>
    <w:rsid w:val="004527F2"/>
    <w:rsid w:val="004709BE"/>
    <w:rsid w:val="00470A15"/>
    <w:rsid w:val="0047140B"/>
    <w:rsid w:val="00474594"/>
    <w:rsid w:val="004747A8"/>
    <w:rsid w:val="00475585"/>
    <w:rsid w:val="00477F43"/>
    <w:rsid w:val="00480F43"/>
    <w:rsid w:val="0048437A"/>
    <w:rsid w:val="00485200"/>
    <w:rsid w:val="004853D9"/>
    <w:rsid w:val="004876D2"/>
    <w:rsid w:val="00494906"/>
    <w:rsid w:val="0049545E"/>
    <w:rsid w:val="004A0863"/>
    <w:rsid w:val="004A146E"/>
    <w:rsid w:val="004A28ED"/>
    <w:rsid w:val="004A7592"/>
    <w:rsid w:val="004B0C8D"/>
    <w:rsid w:val="004B2209"/>
    <w:rsid w:val="004B22A2"/>
    <w:rsid w:val="004B7EC1"/>
    <w:rsid w:val="004C011A"/>
    <w:rsid w:val="004C0D95"/>
    <w:rsid w:val="004C63A2"/>
    <w:rsid w:val="004D0177"/>
    <w:rsid w:val="004D0321"/>
    <w:rsid w:val="004D47B7"/>
    <w:rsid w:val="004E1B04"/>
    <w:rsid w:val="004E695B"/>
    <w:rsid w:val="004E6C6E"/>
    <w:rsid w:val="004E7E19"/>
    <w:rsid w:val="004F5272"/>
    <w:rsid w:val="0050749A"/>
    <w:rsid w:val="0051563B"/>
    <w:rsid w:val="005240F0"/>
    <w:rsid w:val="005241C0"/>
    <w:rsid w:val="00524472"/>
    <w:rsid w:val="005250D5"/>
    <w:rsid w:val="005264EA"/>
    <w:rsid w:val="005315AD"/>
    <w:rsid w:val="0053275A"/>
    <w:rsid w:val="0053611A"/>
    <w:rsid w:val="005411AB"/>
    <w:rsid w:val="00543B8D"/>
    <w:rsid w:val="00551B3C"/>
    <w:rsid w:val="00551E4A"/>
    <w:rsid w:val="00555229"/>
    <w:rsid w:val="0056139E"/>
    <w:rsid w:val="00562912"/>
    <w:rsid w:val="00570303"/>
    <w:rsid w:val="005744A9"/>
    <w:rsid w:val="005824FA"/>
    <w:rsid w:val="005830C3"/>
    <w:rsid w:val="00584ACD"/>
    <w:rsid w:val="005860B6"/>
    <w:rsid w:val="00590E61"/>
    <w:rsid w:val="005913E0"/>
    <w:rsid w:val="00593D5A"/>
    <w:rsid w:val="005978B5"/>
    <w:rsid w:val="005A4604"/>
    <w:rsid w:val="005B2AC5"/>
    <w:rsid w:val="005B4FAF"/>
    <w:rsid w:val="005D76C1"/>
    <w:rsid w:val="005E085B"/>
    <w:rsid w:val="005F1F7D"/>
    <w:rsid w:val="005F2D5B"/>
    <w:rsid w:val="005F438A"/>
    <w:rsid w:val="005F5BFD"/>
    <w:rsid w:val="005F6187"/>
    <w:rsid w:val="005F67B1"/>
    <w:rsid w:val="00601D6A"/>
    <w:rsid w:val="00610950"/>
    <w:rsid w:val="00614ABC"/>
    <w:rsid w:val="00615B1E"/>
    <w:rsid w:val="0062213D"/>
    <w:rsid w:val="00625750"/>
    <w:rsid w:val="00626A2E"/>
    <w:rsid w:val="00632209"/>
    <w:rsid w:val="0063235A"/>
    <w:rsid w:val="0063314C"/>
    <w:rsid w:val="00635856"/>
    <w:rsid w:val="00642742"/>
    <w:rsid w:val="00651A37"/>
    <w:rsid w:val="00654E1A"/>
    <w:rsid w:val="00661821"/>
    <w:rsid w:val="006655EB"/>
    <w:rsid w:val="00667173"/>
    <w:rsid w:val="006719C3"/>
    <w:rsid w:val="006722F3"/>
    <w:rsid w:val="006744EC"/>
    <w:rsid w:val="006804A9"/>
    <w:rsid w:val="006811A2"/>
    <w:rsid w:val="00686B13"/>
    <w:rsid w:val="00686FA9"/>
    <w:rsid w:val="00687336"/>
    <w:rsid w:val="00694D83"/>
    <w:rsid w:val="00695B04"/>
    <w:rsid w:val="0069699C"/>
    <w:rsid w:val="00697381"/>
    <w:rsid w:val="006A220B"/>
    <w:rsid w:val="006A69DF"/>
    <w:rsid w:val="006D14BA"/>
    <w:rsid w:val="006D6B96"/>
    <w:rsid w:val="006F2099"/>
    <w:rsid w:val="006F3D30"/>
    <w:rsid w:val="006F5035"/>
    <w:rsid w:val="006F6476"/>
    <w:rsid w:val="00705823"/>
    <w:rsid w:val="00706967"/>
    <w:rsid w:val="0071041D"/>
    <w:rsid w:val="00713875"/>
    <w:rsid w:val="00720A7D"/>
    <w:rsid w:val="00722D16"/>
    <w:rsid w:val="00725F86"/>
    <w:rsid w:val="00731D0F"/>
    <w:rsid w:val="00734135"/>
    <w:rsid w:val="00750055"/>
    <w:rsid w:val="00751DFD"/>
    <w:rsid w:val="0076101E"/>
    <w:rsid w:val="00761663"/>
    <w:rsid w:val="007643AD"/>
    <w:rsid w:val="00766FEE"/>
    <w:rsid w:val="00771A6B"/>
    <w:rsid w:val="0077274A"/>
    <w:rsid w:val="00772E9B"/>
    <w:rsid w:val="007812E8"/>
    <w:rsid w:val="007823E5"/>
    <w:rsid w:val="007856B2"/>
    <w:rsid w:val="007A4AE0"/>
    <w:rsid w:val="007B19FE"/>
    <w:rsid w:val="007B3924"/>
    <w:rsid w:val="007B67A7"/>
    <w:rsid w:val="007E1DBC"/>
    <w:rsid w:val="007E2A1F"/>
    <w:rsid w:val="007E3B8D"/>
    <w:rsid w:val="007E4DE1"/>
    <w:rsid w:val="007E5ABA"/>
    <w:rsid w:val="007E72F5"/>
    <w:rsid w:val="007F05AE"/>
    <w:rsid w:val="007F05B3"/>
    <w:rsid w:val="007F1A9B"/>
    <w:rsid w:val="007F3551"/>
    <w:rsid w:val="007F7121"/>
    <w:rsid w:val="0080392E"/>
    <w:rsid w:val="008072E9"/>
    <w:rsid w:val="00807F3A"/>
    <w:rsid w:val="00811ED1"/>
    <w:rsid w:val="0081382A"/>
    <w:rsid w:val="008201C4"/>
    <w:rsid w:val="008237B6"/>
    <w:rsid w:val="00833BCD"/>
    <w:rsid w:val="00833FEF"/>
    <w:rsid w:val="00836B22"/>
    <w:rsid w:val="00840F44"/>
    <w:rsid w:val="00844E1B"/>
    <w:rsid w:val="008450B0"/>
    <w:rsid w:val="00850DB7"/>
    <w:rsid w:val="00856448"/>
    <w:rsid w:val="00862585"/>
    <w:rsid w:val="00870E6B"/>
    <w:rsid w:val="00871401"/>
    <w:rsid w:val="00876ED4"/>
    <w:rsid w:val="0088028F"/>
    <w:rsid w:val="00880F40"/>
    <w:rsid w:val="0088512F"/>
    <w:rsid w:val="0089307D"/>
    <w:rsid w:val="008939CD"/>
    <w:rsid w:val="00897F57"/>
    <w:rsid w:val="008A6797"/>
    <w:rsid w:val="008B2AD6"/>
    <w:rsid w:val="008B6580"/>
    <w:rsid w:val="008C5409"/>
    <w:rsid w:val="008C66CE"/>
    <w:rsid w:val="008C74B3"/>
    <w:rsid w:val="008C75C1"/>
    <w:rsid w:val="008D09B0"/>
    <w:rsid w:val="008E7F56"/>
    <w:rsid w:val="008F067A"/>
    <w:rsid w:val="008F2A1E"/>
    <w:rsid w:val="008F2EAE"/>
    <w:rsid w:val="008F3A62"/>
    <w:rsid w:val="008F6128"/>
    <w:rsid w:val="00900DA3"/>
    <w:rsid w:val="00904214"/>
    <w:rsid w:val="00912D2F"/>
    <w:rsid w:val="00913F36"/>
    <w:rsid w:val="00915940"/>
    <w:rsid w:val="0092086F"/>
    <w:rsid w:val="00923601"/>
    <w:rsid w:val="00926BBC"/>
    <w:rsid w:val="009329C7"/>
    <w:rsid w:val="00945B62"/>
    <w:rsid w:val="00947A3A"/>
    <w:rsid w:val="0095601F"/>
    <w:rsid w:val="00967891"/>
    <w:rsid w:val="00973188"/>
    <w:rsid w:val="0097558E"/>
    <w:rsid w:val="00975CBD"/>
    <w:rsid w:val="009765FD"/>
    <w:rsid w:val="00980B67"/>
    <w:rsid w:val="009824A2"/>
    <w:rsid w:val="009847BC"/>
    <w:rsid w:val="0099030C"/>
    <w:rsid w:val="00991008"/>
    <w:rsid w:val="00997E03"/>
    <w:rsid w:val="009A0A86"/>
    <w:rsid w:val="009B0553"/>
    <w:rsid w:val="009B4185"/>
    <w:rsid w:val="009C2789"/>
    <w:rsid w:val="009C6F96"/>
    <w:rsid w:val="009D0B64"/>
    <w:rsid w:val="009D725B"/>
    <w:rsid w:val="009E5A38"/>
    <w:rsid w:val="009E5B9F"/>
    <w:rsid w:val="009E7EED"/>
    <w:rsid w:val="009F1E73"/>
    <w:rsid w:val="009F28DF"/>
    <w:rsid w:val="009F6FAF"/>
    <w:rsid w:val="00A02C94"/>
    <w:rsid w:val="00A04F29"/>
    <w:rsid w:val="00A052DA"/>
    <w:rsid w:val="00A06670"/>
    <w:rsid w:val="00A06F76"/>
    <w:rsid w:val="00A1435C"/>
    <w:rsid w:val="00A22C75"/>
    <w:rsid w:val="00A27AF4"/>
    <w:rsid w:val="00A30F26"/>
    <w:rsid w:val="00A312E0"/>
    <w:rsid w:val="00A34F40"/>
    <w:rsid w:val="00A35A60"/>
    <w:rsid w:val="00A40796"/>
    <w:rsid w:val="00A41BD7"/>
    <w:rsid w:val="00A44A09"/>
    <w:rsid w:val="00A45EF2"/>
    <w:rsid w:val="00A5687B"/>
    <w:rsid w:val="00A6562E"/>
    <w:rsid w:val="00A7153C"/>
    <w:rsid w:val="00A74475"/>
    <w:rsid w:val="00A77E1B"/>
    <w:rsid w:val="00A848AC"/>
    <w:rsid w:val="00A84B8D"/>
    <w:rsid w:val="00A90716"/>
    <w:rsid w:val="00AA0C4B"/>
    <w:rsid w:val="00AA15C1"/>
    <w:rsid w:val="00AB111F"/>
    <w:rsid w:val="00AB2111"/>
    <w:rsid w:val="00AC0AA9"/>
    <w:rsid w:val="00AC1597"/>
    <w:rsid w:val="00AC7A40"/>
    <w:rsid w:val="00AD0E87"/>
    <w:rsid w:val="00AD15EE"/>
    <w:rsid w:val="00AD7DF8"/>
    <w:rsid w:val="00AE0447"/>
    <w:rsid w:val="00AE04EC"/>
    <w:rsid w:val="00AF01F9"/>
    <w:rsid w:val="00AF237E"/>
    <w:rsid w:val="00AF4C4B"/>
    <w:rsid w:val="00AF6110"/>
    <w:rsid w:val="00AF6CD0"/>
    <w:rsid w:val="00B11408"/>
    <w:rsid w:val="00B21322"/>
    <w:rsid w:val="00B21E21"/>
    <w:rsid w:val="00B30D5A"/>
    <w:rsid w:val="00B34A0B"/>
    <w:rsid w:val="00B35321"/>
    <w:rsid w:val="00B36A64"/>
    <w:rsid w:val="00B37E07"/>
    <w:rsid w:val="00B45AC9"/>
    <w:rsid w:val="00B4684B"/>
    <w:rsid w:val="00B51C99"/>
    <w:rsid w:val="00B613F0"/>
    <w:rsid w:val="00B635AA"/>
    <w:rsid w:val="00B64D07"/>
    <w:rsid w:val="00B652E7"/>
    <w:rsid w:val="00B657B5"/>
    <w:rsid w:val="00B66A17"/>
    <w:rsid w:val="00B67161"/>
    <w:rsid w:val="00B72A68"/>
    <w:rsid w:val="00B732F4"/>
    <w:rsid w:val="00B74663"/>
    <w:rsid w:val="00B750A8"/>
    <w:rsid w:val="00B77527"/>
    <w:rsid w:val="00B81A9B"/>
    <w:rsid w:val="00B8767F"/>
    <w:rsid w:val="00BA01CC"/>
    <w:rsid w:val="00BB19E8"/>
    <w:rsid w:val="00BB40EE"/>
    <w:rsid w:val="00BB58BE"/>
    <w:rsid w:val="00BC64D7"/>
    <w:rsid w:val="00BC7EEA"/>
    <w:rsid w:val="00BD0602"/>
    <w:rsid w:val="00BD697F"/>
    <w:rsid w:val="00BE4516"/>
    <w:rsid w:val="00C0004A"/>
    <w:rsid w:val="00C00927"/>
    <w:rsid w:val="00C11800"/>
    <w:rsid w:val="00C12817"/>
    <w:rsid w:val="00C13D98"/>
    <w:rsid w:val="00C160F3"/>
    <w:rsid w:val="00C2787C"/>
    <w:rsid w:val="00C30C7E"/>
    <w:rsid w:val="00C338D7"/>
    <w:rsid w:val="00C34196"/>
    <w:rsid w:val="00C40FBA"/>
    <w:rsid w:val="00C41751"/>
    <w:rsid w:val="00C43A7E"/>
    <w:rsid w:val="00C46D4C"/>
    <w:rsid w:val="00C47B0C"/>
    <w:rsid w:val="00C50A5C"/>
    <w:rsid w:val="00C56D6E"/>
    <w:rsid w:val="00C673A9"/>
    <w:rsid w:val="00C71751"/>
    <w:rsid w:val="00C71BE2"/>
    <w:rsid w:val="00C774E3"/>
    <w:rsid w:val="00C777D7"/>
    <w:rsid w:val="00C829D7"/>
    <w:rsid w:val="00C87C97"/>
    <w:rsid w:val="00C94422"/>
    <w:rsid w:val="00CA4EC7"/>
    <w:rsid w:val="00CB24BF"/>
    <w:rsid w:val="00CB2C89"/>
    <w:rsid w:val="00CB34DA"/>
    <w:rsid w:val="00CB3899"/>
    <w:rsid w:val="00CB7FFD"/>
    <w:rsid w:val="00CC28D3"/>
    <w:rsid w:val="00CC317B"/>
    <w:rsid w:val="00CD09B6"/>
    <w:rsid w:val="00CD2B19"/>
    <w:rsid w:val="00CD38EC"/>
    <w:rsid w:val="00CD40D1"/>
    <w:rsid w:val="00CE02F2"/>
    <w:rsid w:val="00CE79D7"/>
    <w:rsid w:val="00CF4A4D"/>
    <w:rsid w:val="00CF7EAC"/>
    <w:rsid w:val="00D0492D"/>
    <w:rsid w:val="00D065AD"/>
    <w:rsid w:val="00D15101"/>
    <w:rsid w:val="00D16C94"/>
    <w:rsid w:val="00D20DBE"/>
    <w:rsid w:val="00D21167"/>
    <w:rsid w:val="00D25317"/>
    <w:rsid w:val="00D272E6"/>
    <w:rsid w:val="00D40008"/>
    <w:rsid w:val="00D40672"/>
    <w:rsid w:val="00D42CFF"/>
    <w:rsid w:val="00D45F49"/>
    <w:rsid w:val="00D51CFB"/>
    <w:rsid w:val="00D73547"/>
    <w:rsid w:val="00D736B5"/>
    <w:rsid w:val="00D74873"/>
    <w:rsid w:val="00D81008"/>
    <w:rsid w:val="00D85014"/>
    <w:rsid w:val="00D913F4"/>
    <w:rsid w:val="00DA1FD7"/>
    <w:rsid w:val="00DA7E76"/>
    <w:rsid w:val="00DC2CCC"/>
    <w:rsid w:val="00DD0AEF"/>
    <w:rsid w:val="00DD5E75"/>
    <w:rsid w:val="00DD67D9"/>
    <w:rsid w:val="00DE0078"/>
    <w:rsid w:val="00DE022C"/>
    <w:rsid w:val="00DE066C"/>
    <w:rsid w:val="00DE5098"/>
    <w:rsid w:val="00DF2C1D"/>
    <w:rsid w:val="00DF37C3"/>
    <w:rsid w:val="00DF75A2"/>
    <w:rsid w:val="00E005FD"/>
    <w:rsid w:val="00E03003"/>
    <w:rsid w:val="00E04359"/>
    <w:rsid w:val="00E1259E"/>
    <w:rsid w:val="00E14951"/>
    <w:rsid w:val="00E14B31"/>
    <w:rsid w:val="00E15594"/>
    <w:rsid w:val="00E22CCC"/>
    <w:rsid w:val="00E24380"/>
    <w:rsid w:val="00E246BA"/>
    <w:rsid w:val="00E30B4E"/>
    <w:rsid w:val="00E3320E"/>
    <w:rsid w:val="00E37644"/>
    <w:rsid w:val="00E43D06"/>
    <w:rsid w:val="00E452E7"/>
    <w:rsid w:val="00E453ED"/>
    <w:rsid w:val="00E5135A"/>
    <w:rsid w:val="00E56500"/>
    <w:rsid w:val="00E62C00"/>
    <w:rsid w:val="00E64743"/>
    <w:rsid w:val="00E65EB9"/>
    <w:rsid w:val="00E6680E"/>
    <w:rsid w:val="00E679F4"/>
    <w:rsid w:val="00E745C3"/>
    <w:rsid w:val="00E75276"/>
    <w:rsid w:val="00E8303B"/>
    <w:rsid w:val="00E84BA9"/>
    <w:rsid w:val="00EA1088"/>
    <w:rsid w:val="00EA2F9A"/>
    <w:rsid w:val="00EA5E34"/>
    <w:rsid w:val="00EB0829"/>
    <w:rsid w:val="00EB5EE7"/>
    <w:rsid w:val="00EB7F32"/>
    <w:rsid w:val="00EC7DE0"/>
    <w:rsid w:val="00EE4C2C"/>
    <w:rsid w:val="00EF0D51"/>
    <w:rsid w:val="00F00183"/>
    <w:rsid w:val="00F00E92"/>
    <w:rsid w:val="00F01024"/>
    <w:rsid w:val="00F04030"/>
    <w:rsid w:val="00F06BA8"/>
    <w:rsid w:val="00F16A56"/>
    <w:rsid w:val="00F174F0"/>
    <w:rsid w:val="00F2225A"/>
    <w:rsid w:val="00F22CEC"/>
    <w:rsid w:val="00F31A31"/>
    <w:rsid w:val="00F322C7"/>
    <w:rsid w:val="00F375E1"/>
    <w:rsid w:val="00F4139D"/>
    <w:rsid w:val="00F42B2C"/>
    <w:rsid w:val="00F54D67"/>
    <w:rsid w:val="00F60AE4"/>
    <w:rsid w:val="00F64EDB"/>
    <w:rsid w:val="00F67057"/>
    <w:rsid w:val="00F67383"/>
    <w:rsid w:val="00F80C05"/>
    <w:rsid w:val="00F813AF"/>
    <w:rsid w:val="00F859E1"/>
    <w:rsid w:val="00F91070"/>
    <w:rsid w:val="00F97F90"/>
    <w:rsid w:val="00FA487F"/>
    <w:rsid w:val="00FA4FCB"/>
    <w:rsid w:val="00FA7143"/>
    <w:rsid w:val="00FB0432"/>
    <w:rsid w:val="00FB5845"/>
    <w:rsid w:val="00FB6718"/>
    <w:rsid w:val="00FC0390"/>
    <w:rsid w:val="00FC25AC"/>
    <w:rsid w:val="00FC7176"/>
    <w:rsid w:val="00FC7389"/>
    <w:rsid w:val="00FC73A3"/>
    <w:rsid w:val="00FD2E49"/>
    <w:rsid w:val="00FD7913"/>
    <w:rsid w:val="00FE6A62"/>
    <w:rsid w:val="00FF097F"/>
    <w:rsid w:val="00FF1491"/>
    <w:rsid w:val="00FF58A4"/>
    <w:rsid w:val="00FF67BC"/>
    <w:rsid w:val="00FF723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01"/>
    <o:shapelayout v:ext="edit">
      <o:idmap v:ext="edit" data="1"/>
    </o:shapelayout>
  </w:shapeDefaults>
  <w:decimalSymbol w:val=","/>
  <w:listSeparator w:val=";"/>
  <w15:chartTrackingRefBased/>
  <w15:docId w15:val="{FD454EBC-6415-463E-B284-ACBA0EE4CC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urier PS" w:eastAsia="Times New Roman" w:hAnsi="Courier PS"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F05B3"/>
    <w:rPr>
      <w:rFonts w:ascii="Times New Roman" w:hAnsi="Times New Roman"/>
    </w:rPr>
  </w:style>
  <w:style w:type="paragraph" w:styleId="Titolo1">
    <w:name w:val="heading 1"/>
    <w:basedOn w:val="Normale"/>
    <w:next w:val="Normale"/>
    <w:qFormat/>
    <w:pPr>
      <w:keepNext/>
      <w:jc w:val="right"/>
      <w:outlineLvl w:val="0"/>
    </w:pPr>
    <w:rPr>
      <w:b/>
      <w:sz w:val="24"/>
    </w:rPr>
  </w:style>
  <w:style w:type="paragraph" w:styleId="Titolo2">
    <w:name w:val="heading 2"/>
    <w:basedOn w:val="Normale"/>
    <w:next w:val="Normale"/>
    <w:qFormat/>
    <w:pPr>
      <w:keepNext/>
      <w:ind w:left="432" w:hanging="432"/>
      <w:jc w:val="center"/>
      <w:outlineLvl w:val="1"/>
    </w:pPr>
    <w:rPr>
      <w:b/>
      <w:sz w:val="24"/>
    </w:rPr>
  </w:style>
  <w:style w:type="paragraph" w:styleId="Titolo3">
    <w:name w:val="heading 3"/>
    <w:basedOn w:val="Normale"/>
    <w:next w:val="Normale"/>
    <w:qFormat/>
    <w:pPr>
      <w:keepNext/>
      <w:ind w:left="7371"/>
      <w:outlineLvl w:val="2"/>
    </w:pPr>
    <w:rPr>
      <w:rFonts w:ascii="Arial" w:hAnsi="Arial"/>
      <w:sz w:val="24"/>
    </w:rPr>
  </w:style>
  <w:style w:type="paragraph" w:styleId="Titolo4">
    <w:name w:val="heading 4"/>
    <w:basedOn w:val="Normale"/>
    <w:next w:val="Normale"/>
    <w:qFormat/>
    <w:pPr>
      <w:keepNext/>
      <w:ind w:left="7371"/>
      <w:jc w:val="center"/>
      <w:outlineLvl w:val="3"/>
    </w:pPr>
    <w:rPr>
      <w:rFonts w:ascii="Arial" w:hAnsi="Arial"/>
      <w:sz w:val="24"/>
    </w:rPr>
  </w:style>
  <w:style w:type="paragraph" w:styleId="Titolo5">
    <w:name w:val="heading 5"/>
    <w:basedOn w:val="Normale"/>
    <w:next w:val="Normale"/>
    <w:qFormat/>
    <w:pPr>
      <w:keepNext/>
      <w:ind w:left="2127" w:hanging="1560"/>
      <w:jc w:val="both"/>
      <w:outlineLvl w:val="4"/>
    </w:pPr>
    <w:rPr>
      <w:rFonts w:ascii="Arial" w:hAnsi="Arial"/>
      <w:sz w:val="24"/>
    </w:rPr>
  </w:style>
  <w:style w:type="paragraph" w:styleId="Titolo6">
    <w:name w:val="heading 6"/>
    <w:basedOn w:val="Normale"/>
    <w:next w:val="Normale"/>
    <w:qFormat/>
    <w:pPr>
      <w:keepNext/>
      <w:ind w:left="7088"/>
      <w:outlineLvl w:val="5"/>
    </w:pPr>
    <w:rPr>
      <w:rFonts w:ascii="Arial" w:hAnsi="Arial"/>
      <w:sz w:val="24"/>
    </w:rPr>
  </w:style>
  <w:style w:type="paragraph" w:styleId="Titolo7">
    <w:name w:val="heading 7"/>
    <w:basedOn w:val="Normale"/>
    <w:next w:val="Normale"/>
    <w:qFormat/>
    <w:pPr>
      <w:keepNext/>
      <w:ind w:left="426" w:hanging="284"/>
      <w:jc w:val="center"/>
      <w:outlineLvl w:val="6"/>
    </w:pPr>
    <w:rPr>
      <w:rFonts w:ascii="Comic Sans MS" w:hAnsi="Comic Sans MS"/>
      <w:b/>
      <w:i/>
      <w:sz w:val="24"/>
    </w:rPr>
  </w:style>
  <w:style w:type="paragraph" w:styleId="Titolo8">
    <w:name w:val="heading 8"/>
    <w:basedOn w:val="Normale"/>
    <w:next w:val="Normale"/>
    <w:qFormat/>
    <w:pPr>
      <w:keepNext/>
      <w:ind w:left="142" w:right="261"/>
      <w:jc w:val="center"/>
      <w:outlineLvl w:val="7"/>
    </w:pPr>
    <w:rPr>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2">
    <w:name w:val="Body Text Indent 2"/>
    <w:basedOn w:val="Normale"/>
    <w:pPr>
      <w:ind w:left="7088"/>
      <w:jc w:val="both"/>
    </w:pPr>
    <w:rPr>
      <w:rFonts w:ascii="Arial" w:hAnsi="Arial"/>
      <w:sz w:val="24"/>
    </w:rPr>
  </w:style>
  <w:style w:type="paragraph" w:styleId="Rientrocorpodeltesto">
    <w:name w:val="Body Text Indent"/>
    <w:basedOn w:val="Normale"/>
    <w:pPr>
      <w:ind w:left="993" w:hanging="283"/>
    </w:pPr>
    <w:rPr>
      <w:sz w:val="24"/>
    </w:rPr>
  </w:style>
  <w:style w:type="paragraph" w:styleId="Rientrocorpodeltesto3">
    <w:name w:val="Body Text Indent 3"/>
    <w:basedOn w:val="Normale"/>
    <w:link w:val="Rientrocorpodeltesto3Carattere"/>
    <w:pPr>
      <w:ind w:left="432" w:hanging="432"/>
      <w:jc w:val="both"/>
    </w:pPr>
    <w:rPr>
      <w:sz w:val="24"/>
    </w:rPr>
  </w:style>
  <w:style w:type="paragraph" w:styleId="Corpotesto">
    <w:name w:val="Body Text"/>
    <w:basedOn w:val="Normale"/>
    <w:pPr>
      <w:jc w:val="both"/>
    </w:pPr>
    <w:rPr>
      <w:b/>
      <w:sz w:val="24"/>
    </w:rPr>
  </w:style>
  <w:style w:type="paragraph" w:styleId="Intestazione">
    <w:name w:val="header"/>
    <w:basedOn w:val="Normale"/>
    <w:pPr>
      <w:tabs>
        <w:tab w:val="center" w:pos="4819"/>
        <w:tab w:val="right" w:pos="9638"/>
      </w:tabs>
    </w:pPr>
  </w:style>
  <w:style w:type="paragraph" w:styleId="Corpodeltesto2">
    <w:name w:val="Body Text 2"/>
    <w:basedOn w:val="Normale"/>
    <w:pPr>
      <w:ind w:right="261"/>
      <w:jc w:val="both"/>
    </w:pPr>
    <w:rPr>
      <w:rFonts w:ascii="Arial" w:hAnsi="Arial"/>
      <w:sz w:val="24"/>
    </w:rPr>
  </w:style>
  <w:style w:type="paragraph" w:styleId="Pidipagina">
    <w:name w:val="footer"/>
    <w:basedOn w:val="Normale"/>
    <w:pPr>
      <w:tabs>
        <w:tab w:val="center" w:pos="4819"/>
        <w:tab w:val="right" w:pos="9638"/>
      </w:tabs>
    </w:pPr>
  </w:style>
  <w:style w:type="paragraph" w:styleId="Testodelblocco">
    <w:name w:val="Block Text"/>
    <w:basedOn w:val="Normale"/>
    <w:pPr>
      <w:ind w:left="851" w:right="-23" w:hanging="284"/>
      <w:jc w:val="both"/>
    </w:pPr>
    <w:rPr>
      <w:sz w:val="24"/>
    </w:rPr>
  </w:style>
  <w:style w:type="paragraph" w:customStyle="1" w:styleId="Corpodeltesto21">
    <w:name w:val="Corpo del testo 21"/>
    <w:basedOn w:val="Normale"/>
    <w:rsid w:val="00E75276"/>
    <w:pPr>
      <w:overflowPunct w:val="0"/>
      <w:autoSpaceDE w:val="0"/>
      <w:autoSpaceDN w:val="0"/>
      <w:adjustRightInd w:val="0"/>
      <w:spacing w:line="360" w:lineRule="auto"/>
      <w:ind w:left="425"/>
      <w:jc w:val="both"/>
    </w:pPr>
    <w:rPr>
      <w:rFonts w:ascii="Arial" w:hAnsi="Arial"/>
    </w:rPr>
  </w:style>
  <w:style w:type="paragraph" w:styleId="Testofumetto">
    <w:name w:val="Balloon Text"/>
    <w:basedOn w:val="Normale"/>
    <w:semiHidden/>
    <w:rsid w:val="00F375E1"/>
    <w:rPr>
      <w:rFonts w:ascii="Tahoma" w:hAnsi="Tahoma" w:cs="Tahoma"/>
      <w:sz w:val="16"/>
      <w:szCs w:val="16"/>
    </w:rPr>
  </w:style>
  <w:style w:type="paragraph" w:customStyle="1" w:styleId="sche3">
    <w:name w:val="sche_3"/>
    <w:rsid w:val="001B1E37"/>
    <w:pPr>
      <w:widowControl w:val="0"/>
      <w:overflowPunct w:val="0"/>
      <w:autoSpaceDE w:val="0"/>
      <w:autoSpaceDN w:val="0"/>
      <w:adjustRightInd w:val="0"/>
      <w:jc w:val="both"/>
    </w:pPr>
    <w:rPr>
      <w:rFonts w:ascii="Times New Roman" w:hAnsi="Times New Roman"/>
      <w:lang w:val="en-US"/>
    </w:rPr>
  </w:style>
  <w:style w:type="character" w:customStyle="1" w:styleId="Rientrocorpodeltesto3Carattere">
    <w:name w:val="Rientro corpo del testo 3 Carattere"/>
    <w:link w:val="Rientrocorpodeltesto3"/>
    <w:rsid w:val="00102CAC"/>
    <w:rPr>
      <w:sz w:val="24"/>
      <w:lang w:val="it-IT" w:eastAsia="it-IT" w:bidi="ar-SA"/>
    </w:rPr>
  </w:style>
  <w:style w:type="character" w:customStyle="1" w:styleId="CarattereCarattere1">
    <w:name w:val="Carattere Carattere1"/>
    <w:semiHidden/>
    <w:locked/>
    <w:rsid w:val="000130F6"/>
    <w:rPr>
      <w:sz w:val="24"/>
      <w:lang w:val="it-IT" w:eastAsia="it-IT" w:bidi="ar-SA"/>
    </w:rPr>
  </w:style>
  <w:style w:type="character" w:styleId="Testosegnaposto">
    <w:name w:val="Placeholder Text"/>
    <w:basedOn w:val="Carpredefinitoparagrafo"/>
    <w:uiPriority w:val="99"/>
    <w:semiHidden/>
    <w:rsid w:val="0044330B"/>
    <w:rPr>
      <w:color w:val="808080"/>
    </w:rPr>
  </w:style>
  <w:style w:type="paragraph" w:styleId="Paragrafoelenco">
    <w:name w:val="List Paragraph"/>
    <w:basedOn w:val="Normale"/>
    <w:uiPriority w:val="34"/>
    <w:qFormat/>
    <w:rsid w:val="0044330B"/>
    <w:pPr>
      <w:ind w:left="720"/>
      <w:contextualSpacing/>
    </w:pPr>
  </w:style>
  <w:style w:type="paragraph" w:styleId="Testonotaapidipagina">
    <w:name w:val="footnote text"/>
    <w:basedOn w:val="Normale"/>
    <w:link w:val="TestonotaapidipaginaCarattere"/>
    <w:rsid w:val="0036737F"/>
  </w:style>
  <w:style w:type="character" w:customStyle="1" w:styleId="TestonotaapidipaginaCarattere">
    <w:name w:val="Testo nota a piè di pagina Carattere"/>
    <w:basedOn w:val="Carpredefinitoparagrafo"/>
    <w:link w:val="Testonotaapidipagina"/>
    <w:rsid w:val="0036737F"/>
    <w:rPr>
      <w:rFonts w:ascii="Times New Roman" w:hAnsi="Times New Roman"/>
    </w:rPr>
  </w:style>
  <w:style w:type="character" w:styleId="Rimandonotaapidipagina">
    <w:name w:val="footnote reference"/>
    <w:basedOn w:val="Carpredefinitoparagrafo"/>
    <w:uiPriority w:val="99"/>
    <w:unhideWhenUsed/>
    <w:rsid w:val="0036737F"/>
    <w:rPr>
      <w:rFonts w:ascii="Times New Roman" w:hAnsi="Times New Roman" w:cs="Times New Roman" w:hint="default"/>
      <w:vertAlign w:val="superscript"/>
    </w:rPr>
  </w:style>
  <w:style w:type="character" w:styleId="Collegamentoipertestuale">
    <w:name w:val="Hyperlink"/>
    <w:basedOn w:val="Carpredefinitoparagrafo"/>
    <w:rsid w:val="00C7175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062513">
      <w:bodyDiv w:val="1"/>
      <w:marLeft w:val="0"/>
      <w:marRight w:val="0"/>
      <w:marTop w:val="0"/>
      <w:marBottom w:val="0"/>
      <w:divBdr>
        <w:top w:val="none" w:sz="0" w:space="0" w:color="auto"/>
        <w:left w:val="none" w:sz="0" w:space="0" w:color="auto"/>
        <w:bottom w:val="none" w:sz="0" w:space="0" w:color="auto"/>
        <w:right w:val="none" w:sz="0" w:space="0" w:color="auto"/>
      </w:divBdr>
    </w:div>
    <w:div w:id="174923552">
      <w:bodyDiv w:val="1"/>
      <w:marLeft w:val="0"/>
      <w:marRight w:val="0"/>
      <w:marTop w:val="0"/>
      <w:marBottom w:val="0"/>
      <w:divBdr>
        <w:top w:val="none" w:sz="0" w:space="0" w:color="auto"/>
        <w:left w:val="none" w:sz="0" w:space="0" w:color="auto"/>
        <w:bottom w:val="none" w:sz="0" w:space="0" w:color="auto"/>
        <w:right w:val="none" w:sz="0" w:space="0" w:color="auto"/>
      </w:divBdr>
    </w:div>
    <w:div w:id="385955682">
      <w:bodyDiv w:val="1"/>
      <w:marLeft w:val="0"/>
      <w:marRight w:val="0"/>
      <w:marTop w:val="0"/>
      <w:marBottom w:val="0"/>
      <w:divBdr>
        <w:top w:val="none" w:sz="0" w:space="0" w:color="auto"/>
        <w:left w:val="none" w:sz="0" w:space="0" w:color="auto"/>
        <w:bottom w:val="none" w:sz="0" w:space="0" w:color="auto"/>
        <w:right w:val="none" w:sz="0" w:space="0" w:color="auto"/>
      </w:divBdr>
    </w:div>
    <w:div w:id="497035678">
      <w:bodyDiv w:val="1"/>
      <w:marLeft w:val="0"/>
      <w:marRight w:val="0"/>
      <w:marTop w:val="0"/>
      <w:marBottom w:val="0"/>
      <w:divBdr>
        <w:top w:val="none" w:sz="0" w:space="0" w:color="auto"/>
        <w:left w:val="none" w:sz="0" w:space="0" w:color="auto"/>
        <w:bottom w:val="none" w:sz="0" w:space="0" w:color="auto"/>
        <w:right w:val="none" w:sz="0" w:space="0" w:color="auto"/>
      </w:divBdr>
    </w:div>
    <w:div w:id="576330045">
      <w:bodyDiv w:val="1"/>
      <w:marLeft w:val="0"/>
      <w:marRight w:val="0"/>
      <w:marTop w:val="0"/>
      <w:marBottom w:val="0"/>
      <w:divBdr>
        <w:top w:val="none" w:sz="0" w:space="0" w:color="auto"/>
        <w:left w:val="none" w:sz="0" w:space="0" w:color="auto"/>
        <w:bottom w:val="none" w:sz="0" w:space="0" w:color="auto"/>
        <w:right w:val="none" w:sz="0" w:space="0" w:color="auto"/>
      </w:divBdr>
    </w:div>
    <w:div w:id="937903465">
      <w:bodyDiv w:val="1"/>
      <w:marLeft w:val="0"/>
      <w:marRight w:val="0"/>
      <w:marTop w:val="0"/>
      <w:marBottom w:val="0"/>
      <w:divBdr>
        <w:top w:val="none" w:sz="0" w:space="0" w:color="auto"/>
        <w:left w:val="none" w:sz="0" w:space="0" w:color="auto"/>
        <w:bottom w:val="none" w:sz="0" w:space="0" w:color="auto"/>
        <w:right w:val="none" w:sz="0" w:space="0" w:color="auto"/>
      </w:divBdr>
    </w:div>
    <w:div w:id="1054158383">
      <w:bodyDiv w:val="1"/>
      <w:marLeft w:val="0"/>
      <w:marRight w:val="0"/>
      <w:marTop w:val="0"/>
      <w:marBottom w:val="0"/>
      <w:divBdr>
        <w:top w:val="none" w:sz="0" w:space="0" w:color="auto"/>
        <w:left w:val="none" w:sz="0" w:space="0" w:color="auto"/>
        <w:bottom w:val="none" w:sz="0" w:space="0" w:color="auto"/>
        <w:right w:val="none" w:sz="0" w:space="0" w:color="auto"/>
      </w:divBdr>
    </w:div>
    <w:div w:id="1056008260">
      <w:bodyDiv w:val="1"/>
      <w:marLeft w:val="0"/>
      <w:marRight w:val="0"/>
      <w:marTop w:val="0"/>
      <w:marBottom w:val="0"/>
      <w:divBdr>
        <w:top w:val="none" w:sz="0" w:space="0" w:color="auto"/>
        <w:left w:val="none" w:sz="0" w:space="0" w:color="auto"/>
        <w:bottom w:val="none" w:sz="0" w:space="0" w:color="auto"/>
        <w:right w:val="none" w:sz="0" w:space="0" w:color="auto"/>
      </w:divBdr>
    </w:div>
    <w:div w:id="1347757440">
      <w:bodyDiv w:val="1"/>
      <w:marLeft w:val="0"/>
      <w:marRight w:val="0"/>
      <w:marTop w:val="0"/>
      <w:marBottom w:val="0"/>
      <w:divBdr>
        <w:top w:val="none" w:sz="0" w:space="0" w:color="auto"/>
        <w:left w:val="none" w:sz="0" w:space="0" w:color="auto"/>
        <w:bottom w:val="none" w:sz="0" w:space="0" w:color="auto"/>
        <w:right w:val="none" w:sz="0" w:space="0" w:color="auto"/>
      </w:divBdr>
    </w:div>
    <w:div w:id="1379165174">
      <w:bodyDiv w:val="1"/>
      <w:marLeft w:val="0"/>
      <w:marRight w:val="0"/>
      <w:marTop w:val="0"/>
      <w:marBottom w:val="0"/>
      <w:divBdr>
        <w:top w:val="none" w:sz="0" w:space="0" w:color="auto"/>
        <w:left w:val="none" w:sz="0" w:space="0" w:color="auto"/>
        <w:bottom w:val="none" w:sz="0" w:space="0" w:color="auto"/>
        <w:right w:val="none" w:sz="0" w:space="0" w:color="auto"/>
      </w:divBdr>
    </w:div>
    <w:div w:id="1627350859">
      <w:bodyDiv w:val="1"/>
      <w:marLeft w:val="0"/>
      <w:marRight w:val="0"/>
      <w:marTop w:val="0"/>
      <w:marBottom w:val="0"/>
      <w:divBdr>
        <w:top w:val="none" w:sz="0" w:space="0" w:color="auto"/>
        <w:left w:val="none" w:sz="0" w:space="0" w:color="auto"/>
        <w:bottom w:val="none" w:sz="0" w:space="0" w:color="auto"/>
        <w:right w:val="none" w:sz="0" w:space="0" w:color="auto"/>
      </w:divBdr>
    </w:div>
    <w:div w:id="1897932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stella.regione.lazio.it/Portale/"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7C1DDCA0396B4241A772A1E9F18453EA"/>
        <w:category>
          <w:name w:val="Generale"/>
          <w:gallery w:val="placeholder"/>
        </w:category>
        <w:types>
          <w:type w:val="bbPlcHdr"/>
        </w:types>
        <w:behaviors>
          <w:behavior w:val="content"/>
        </w:behaviors>
        <w:guid w:val="{59A03334-C261-4FD3-8C2E-52736FE5EAF3}"/>
      </w:docPartPr>
      <w:docPartBody>
        <w:p w:rsidR="00A076AA" w:rsidRDefault="003C41B1" w:rsidP="003C41B1">
          <w:pPr>
            <w:pStyle w:val="7C1DDCA0396B4241A772A1E9F18453EA"/>
          </w:pPr>
          <w:r w:rsidRPr="007176B6">
            <w:rPr>
              <w:rStyle w:val="Testosegnaposto"/>
            </w:rPr>
            <w:t>Fare clic qui per immettere testo.</w:t>
          </w:r>
        </w:p>
      </w:docPartBody>
    </w:docPart>
    <w:docPart>
      <w:docPartPr>
        <w:name w:val="EE46D239298C4C359E74F644B5C227AA"/>
        <w:category>
          <w:name w:val="Generale"/>
          <w:gallery w:val="placeholder"/>
        </w:category>
        <w:types>
          <w:type w:val="bbPlcHdr"/>
        </w:types>
        <w:behaviors>
          <w:behavior w:val="content"/>
        </w:behaviors>
        <w:guid w:val="{C88485B1-7296-4EE9-806F-D8DDA5ADD2AB}"/>
      </w:docPartPr>
      <w:docPartBody>
        <w:p w:rsidR="00A076AA" w:rsidRDefault="003C41B1" w:rsidP="003C41B1">
          <w:pPr>
            <w:pStyle w:val="EE46D239298C4C359E74F644B5C227AA"/>
          </w:pPr>
          <w:r w:rsidRPr="007176B6">
            <w:rPr>
              <w:rStyle w:val="Testosegnaposto"/>
            </w:rPr>
            <w:t>Fare clic qui per immettere testo.</w:t>
          </w:r>
        </w:p>
      </w:docPartBody>
    </w:docPart>
    <w:docPart>
      <w:docPartPr>
        <w:name w:val="7B7F01B4A1254B78A6A396AF325DE42B"/>
        <w:category>
          <w:name w:val="Generale"/>
          <w:gallery w:val="placeholder"/>
        </w:category>
        <w:types>
          <w:type w:val="bbPlcHdr"/>
        </w:types>
        <w:behaviors>
          <w:behavior w:val="content"/>
        </w:behaviors>
        <w:guid w:val="{C15A4ADB-5AC3-45D0-8401-E240650601EB}"/>
      </w:docPartPr>
      <w:docPartBody>
        <w:p w:rsidR="00A076AA" w:rsidRDefault="003C41B1" w:rsidP="003C41B1">
          <w:pPr>
            <w:pStyle w:val="7B7F01B4A1254B78A6A396AF325DE42B"/>
          </w:pPr>
          <w:r w:rsidRPr="007176B6">
            <w:rPr>
              <w:rStyle w:val="Testosegnaposto"/>
            </w:rPr>
            <w:t>Fare clic qui per immettere testo.</w:t>
          </w:r>
        </w:p>
      </w:docPartBody>
    </w:docPart>
    <w:docPart>
      <w:docPartPr>
        <w:name w:val="6A79E92668284D6BB2705936F6FB80D4"/>
        <w:category>
          <w:name w:val="Generale"/>
          <w:gallery w:val="placeholder"/>
        </w:category>
        <w:types>
          <w:type w:val="bbPlcHdr"/>
        </w:types>
        <w:behaviors>
          <w:behavior w:val="content"/>
        </w:behaviors>
        <w:guid w:val="{8BFA21D6-0733-4F13-9A05-1E1BE6319DE2}"/>
      </w:docPartPr>
      <w:docPartBody>
        <w:p w:rsidR="00A076AA" w:rsidRDefault="003C41B1" w:rsidP="003C41B1">
          <w:pPr>
            <w:pStyle w:val="6A79E92668284D6BB2705936F6FB80D4"/>
          </w:pPr>
          <w:r w:rsidRPr="007176B6">
            <w:rPr>
              <w:rStyle w:val="Testosegnaposto"/>
            </w:rPr>
            <w:t>Fare clic qui per immettere testo.</w:t>
          </w:r>
        </w:p>
      </w:docPartBody>
    </w:docPart>
    <w:docPart>
      <w:docPartPr>
        <w:name w:val="0EE8406C67684FBF9FEC0B2E285F8715"/>
        <w:category>
          <w:name w:val="Generale"/>
          <w:gallery w:val="placeholder"/>
        </w:category>
        <w:types>
          <w:type w:val="bbPlcHdr"/>
        </w:types>
        <w:behaviors>
          <w:behavior w:val="content"/>
        </w:behaviors>
        <w:guid w:val="{046B9B87-44A6-45D8-B183-4ACDA343DBC6}"/>
      </w:docPartPr>
      <w:docPartBody>
        <w:p w:rsidR="00A076AA" w:rsidRDefault="003C41B1" w:rsidP="003C41B1">
          <w:pPr>
            <w:pStyle w:val="0EE8406C67684FBF9FEC0B2E285F8715"/>
          </w:pPr>
          <w:r w:rsidRPr="007176B6">
            <w:rPr>
              <w:rStyle w:val="Testosegnaposto"/>
            </w:rPr>
            <w:t>Fare clic qui per immettere testo.</w:t>
          </w:r>
        </w:p>
      </w:docPartBody>
    </w:docPart>
    <w:docPart>
      <w:docPartPr>
        <w:name w:val="848CCBEDB26B4DCF8D4DA4926997D90F"/>
        <w:category>
          <w:name w:val="Generale"/>
          <w:gallery w:val="placeholder"/>
        </w:category>
        <w:types>
          <w:type w:val="bbPlcHdr"/>
        </w:types>
        <w:behaviors>
          <w:behavior w:val="content"/>
        </w:behaviors>
        <w:guid w:val="{0854717E-7B68-44B0-ABDA-82D890B9A83B}"/>
      </w:docPartPr>
      <w:docPartBody>
        <w:p w:rsidR="00A076AA" w:rsidRDefault="003C41B1" w:rsidP="003C41B1">
          <w:pPr>
            <w:pStyle w:val="848CCBEDB26B4DCF8D4DA4926997D90F"/>
          </w:pPr>
          <w:r w:rsidRPr="007176B6">
            <w:rPr>
              <w:rStyle w:val="Testosegnaposto"/>
            </w:rPr>
            <w:t>Fare clic qui per immettere testo.</w:t>
          </w:r>
        </w:p>
      </w:docPartBody>
    </w:docPart>
    <w:docPart>
      <w:docPartPr>
        <w:name w:val="291085C8E9BE429FBD292D7A5B7DC901"/>
        <w:category>
          <w:name w:val="Generale"/>
          <w:gallery w:val="placeholder"/>
        </w:category>
        <w:types>
          <w:type w:val="bbPlcHdr"/>
        </w:types>
        <w:behaviors>
          <w:behavior w:val="content"/>
        </w:behaviors>
        <w:guid w:val="{07D2BC06-BAF4-4661-8CD9-C870FFD2D5B1}"/>
      </w:docPartPr>
      <w:docPartBody>
        <w:p w:rsidR="00A076AA" w:rsidRDefault="003C41B1" w:rsidP="003C41B1">
          <w:pPr>
            <w:pStyle w:val="291085C8E9BE429FBD292D7A5B7DC901"/>
          </w:pPr>
          <w:r w:rsidRPr="007176B6">
            <w:rPr>
              <w:rStyle w:val="Testosegnaposto"/>
            </w:rPr>
            <w:t>Fare clic qui per immettere testo.</w:t>
          </w:r>
        </w:p>
      </w:docPartBody>
    </w:docPart>
    <w:docPart>
      <w:docPartPr>
        <w:name w:val="9E702837ABDF4E1EBBB716EA3A80C46E"/>
        <w:category>
          <w:name w:val="Generale"/>
          <w:gallery w:val="placeholder"/>
        </w:category>
        <w:types>
          <w:type w:val="bbPlcHdr"/>
        </w:types>
        <w:behaviors>
          <w:behavior w:val="content"/>
        </w:behaviors>
        <w:guid w:val="{15214E0D-9654-410B-9D26-B1DF192F34E3}"/>
      </w:docPartPr>
      <w:docPartBody>
        <w:p w:rsidR="00A076AA" w:rsidRDefault="003C41B1" w:rsidP="003C41B1">
          <w:pPr>
            <w:pStyle w:val="9E702837ABDF4E1EBBB716EA3A80C46E"/>
          </w:pPr>
          <w:r w:rsidRPr="007176B6">
            <w:rPr>
              <w:rStyle w:val="Testosegnaposto"/>
            </w:rPr>
            <w:t>Fare clic qui per immettere testo.</w:t>
          </w:r>
        </w:p>
      </w:docPartBody>
    </w:docPart>
    <w:docPart>
      <w:docPartPr>
        <w:name w:val="509D96F7974247D5881A56A72401DCF7"/>
        <w:category>
          <w:name w:val="Generale"/>
          <w:gallery w:val="placeholder"/>
        </w:category>
        <w:types>
          <w:type w:val="bbPlcHdr"/>
        </w:types>
        <w:behaviors>
          <w:behavior w:val="content"/>
        </w:behaviors>
        <w:guid w:val="{4A9F6695-074E-4BF9-9EF2-51CA1F9ED3ED}"/>
      </w:docPartPr>
      <w:docPartBody>
        <w:p w:rsidR="00A076AA" w:rsidRDefault="003C41B1" w:rsidP="003C41B1">
          <w:pPr>
            <w:pStyle w:val="509D96F7974247D5881A56A72401DCF7"/>
          </w:pPr>
          <w:r w:rsidRPr="007176B6">
            <w:rPr>
              <w:rStyle w:val="Testosegnaposto"/>
            </w:rPr>
            <w:t>Fare clic qui per immettere testo.</w:t>
          </w:r>
        </w:p>
      </w:docPartBody>
    </w:docPart>
    <w:docPart>
      <w:docPartPr>
        <w:name w:val="2E8FF77B030E4F21A5FF2888B650F865"/>
        <w:category>
          <w:name w:val="Generale"/>
          <w:gallery w:val="placeholder"/>
        </w:category>
        <w:types>
          <w:type w:val="bbPlcHdr"/>
        </w:types>
        <w:behaviors>
          <w:behavior w:val="content"/>
        </w:behaviors>
        <w:guid w:val="{609BC97B-AF1D-492B-8DE5-E09BD16F2384}"/>
      </w:docPartPr>
      <w:docPartBody>
        <w:p w:rsidR="00D91B24" w:rsidRDefault="0087327F" w:rsidP="0087327F">
          <w:pPr>
            <w:pStyle w:val="2E8FF77B030E4F21A5FF2888B650F865"/>
          </w:pPr>
          <w:r w:rsidRPr="007176B6">
            <w:rPr>
              <w:rStyle w:val="Testosegnaposto"/>
            </w:rPr>
            <w:t>Fare clic qui per immettere testo.</w:t>
          </w:r>
        </w:p>
      </w:docPartBody>
    </w:docPart>
    <w:docPart>
      <w:docPartPr>
        <w:name w:val="53E09FBF0FBC4CA7A9FB2D89BB4C322E"/>
        <w:category>
          <w:name w:val="Generale"/>
          <w:gallery w:val="placeholder"/>
        </w:category>
        <w:types>
          <w:type w:val="bbPlcHdr"/>
        </w:types>
        <w:behaviors>
          <w:behavior w:val="content"/>
        </w:behaviors>
        <w:guid w:val="{6DF4B64C-368E-4967-9E37-BB58CB1FF65A}"/>
      </w:docPartPr>
      <w:docPartBody>
        <w:p w:rsidR="00D91B24" w:rsidRDefault="0087327F" w:rsidP="0087327F">
          <w:pPr>
            <w:pStyle w:val="53E09FBF0FBC4CA7A9FB2D89BB4C322E"/>
          </w:pPr>
          <w:r w:rsidRPr="007176B6">
            <w:rPr>
              <w:rStyle w:val="Testosegnaposto"/>
            </w:rPr>
            <w:t>Fare clic qui per immettere testo.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PS">
    <w:altName w:val="Times New Roman"/>
    <w:panose1 w:val="00000000000000000000"/>
    <w:charset w:val="00"/>
    <w:family w:val="modern"/>
    <w:notTrueType/>
    <w:pitch w:val="fixed"/>
    <w:sig w:usb0="00000003" w:usb1="00000000" w:usb2="00000000" w:usb3="00000000" w:csb0="00000001" w:csb1="00000000"/>
  </w:font>
  <w:font w:name="Comic Sans MS">
    <w:panose1 w:val="030F0702030302020204"/>
    <w:charset w:val="00"/>
    <w:family w:val="script"/>
    <w:pitch w:val="variable"/>
    <w:sig w:usb0="00000287" w:usb1="4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33C4"/>
    <w:rsid w:val="0037283C"/>
    <w:rsid w:val="003C41B1"/>
    <w:rsid w:val="003F33C4"/>
    <w:rsid w:val="006A3A04"/>
    <w:rsid w:val="0087327F"/>
    <w:rsid w:val="00A076AA"/>
    <w:rsid w:val="00B203F4"/>
    <w:rsid w:val="00D91B24"/>
    <w:rsid w:val="00DF237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87327F"/>
    <w:rPr>
      <w:color w:val="808080"/>
    </w:rPr>
  </w:style>
  <w:style w:type="paragraph" w:customStyle="1" w:styleId="6730B7CB1AA948CFA1486D857754F31A">
    <w:name w:val="6730B7CB1AA948CFA1486D857754F31A"/>
    <w:rsid w:val="003F33C4"/>
  </w:style>
  <w:style w:type="paragraph" w:customStyle="1" w:styleId="433408FD6E8C441B80DC268C4F9946FF">
    <w:name w:val="433408FD6E8C441B80DC268C4F9946FF"/>
    <w:rsid w:val="003F33C4"/>
  </w:style>
  <w:style w:type="paragraph" w:customStyle="1" w:styleId="136B7255389F4A93B5FD5E9EFCB05B1D">
    <w:name w:val="136B7255389F4A93B5FD5E9EFCB05B1D"/>
    <w:rsid w:val="003F33C4"/>
  </w:style>
  <w:style w:type="paragraph" w:customStyle="1" w:styleId="B32D5AEC0AD648E5BC01CBCB8804890B">
    <w:name w:val="B32D5AEC0AD648E5BC01CBCB8804890B"/>
    <w:rsid w:val="003F33C4"/>
  </w:style>
  <w:style w:type="paragraph" w:customStyle="1" w:styleId="BB0592D7643A408FB1EB93FED82D81F2">
    <w:name w:val="BB0592D7643A408FB1EB93FED82D81F2"/>
    <w:rsid w:val="003F33C4"/>
  </w:style>
  <w:style w:type="paragraph" w:customStyle="1" w:styleId="B68E868B84544A258BAC798DAEBE75C1">
    <w:name w:val="B68E868B84544A258BAC798DAEBE75C1"/>
    <w:rsid w:val="003F33C4"/>
  </w:style>
  <w:style w:type="paragraph" w:customStyle="1" w:styleId="6380FE11C63E40F99E3BCCC1053E3B3B">
    <w:name w:val="6380FE11C63E40F99E3BCCC1053E3B3B"/>
    <w:rsid w:val="003F33C4"/>
  </w:style>
  <w:style w:type="paragraph" w:customStyle="1" w:styleId="FC9487B7DE1A41F2A2F6AC80920845BD">
    <w:name w:val="FC9487B7DE1A41F2A2F6AC80920845BD"/>
    <w:rsid w:val="003F33C4"/>
  </w:style>
  <w:style w:type="paragraph" w:customStyle="1" w:styleId="F24EC76DF9454C6580493B34A21F76C7">
    <w:name w:val="F24EC76DF9454C6580493B34A21F76C7"/>
    <w:rsid w:val="003F33C4"/>
  </w:style>
  <w:style w:type="paragraph" w:customStyle="1" w:styleId="3F17F7E474C8485F8644D63E877B2B96">
    <w:name w:val="3F17F7E474C8485F8644D63E877B2B96"/>
    <w:rsid w:val="003F33C4"/>
  </w:style>
  <w:style w:type="paragraph" w:customStyle="1" w:styleId="ADCFA0EA1AEE40BDBC0E21DC5AE2F6FF">
    <w:name w:val="ADCFA0EA1AEE40BDBC0E21DC5AE2F6FF"/>
    <w:rsid w:val="003F33C4"/>
  </w:style>
  <w:style w:type="paragraph" w:customStyle="1" w:styleId="CAE16BDC6EF84DB282BDA51AE2DCCA97">
    <w:name w:val="CAE16BDC6EF84DB282BDA51AE2DCCA97"/>
    <w:rsid w:val="003F33C4"/>
  </w:style>
  <w:style w:type="paragraph" w:customStyle="1" w:styleId="B5EB2E591CF84CD4891CCCCB5BA3DAEF">
    <w:name w:val="B5EB2E591CF84CD4891CCCCB5BA3DAEF"/>
    <w:rsid w:val="003F33C4"/>
  </w:style>
  <w:style w:type="paragraph" w:customStyle="1" w:styleId="F28C39F1EDF244D5A00279D53C86378C">
    <w:name w:val="F28C39F1EDF244D5A00279D53C86378C"/>
    <w:rsid w:val="003F33C4"/>
  </w:style>
  <w:style w:type="paragraph" w:customStyle="1" w:styleId="6F139EA54EAC4CEFA10BBE37DEA64B03">
    <w:name w:val="6F139EA54EAC4CEFA10BBE37DEA64B03"/>
    <w:rsid w:val="003F33C4"/>
  </w:style>
  <w:style w:type="paragraph" w:customStyle="1" w:styleId="7FA4C7410AD54D5B9FE8A29A75C979F3">
    <w:name w:val="7FA4C7410AD54D5B9FE8A29A75C979F3"/>
    <w:rsid w:val="003F33C4"/>
  </w:style>
  <w:style w:type="paragraph" w:customStyle="1" w:styleId="2007214CED3B4E98B62C1AFABF5BD58B">
    <w:name w:val="2007214CED3B4E98B62C1AFABF5BD58B"/>
    <w:rsid w:val="003F33C4"/>
  </w:style>
  <w:style w:type="paragraph" w:customStyle="1" w:styleId="986D4CAD8A9B40F7BDA7BAC1729C85ED">
    <w:name w:val="986D4CAD8A9B40F7BDA7BAC1729C85ED"/>
    <w:rsid w:val="00DF237A"/>
  </w:style>
  <w:style w:type="paragraph" w:customStyle="1" w:styleId="E1661193A2E24AD88D668B9EB3AC5DBB">
    <w:name w:val="E1661193A2E24AD88D668B9EB3AC5DBB"/>
    <w:rsid w:val="00DF237A"/>
  </w:style>
  <w:style w:type="paragraph" w:customStyle="1" w:styleId="20CC8E48ECD247579E32010D139097ED">
    <w:name w:val="20CC8E48ECD247579E32010D139097ED"/>
    <w:rsid w:val="00DF237A"/>
  </w:style>
  <w:style w:type="paragraph" w:customStyle="1" w:styleId="037849371E834362ADA7BC45F2A675DD">
    <w:name w:val="037849371E834362ADA7BC45F2A675DD"/>
    <w:rsid w:val="00DF237A"/>
  </w:style>
  <w:style w:type="paragraph" w:customStyle="1" w:styleId="5DCF08152A8D48D8B023EFB2650E6184">
    <w:name w:val="5DCF08152A8D48D8B023EFB2650E6184"/>
    <w:rsid w:val="00DF237A"/>
  </w:style>
  <w:style w:type="paragraph" w:customStyle="1" w:styleId="E819009C9F644CB8A17AF274C13EC656">
    <w:name w:val="E819009C9F644CB8A17AF274C13EC656"/>
    <w:rsid w:val="00DF237A"/>
  </w:style>
  <w:style w:type="paragraph" w:customStyle="1" w:styleId="41D53A03A8AA44019CA66D707286DF74">
    <w:name w:val="41D53A03A8AA44019CA66D707286DF74"/>
    <w:rsid w:val="00DF237A"/>
  </w:style>
  <w:style w:type="paragraph" w:customStyle="1" w:styleId="D71CBA422B0E4D98BBBD873BF7236E68">
    <w:name w:val="D71CBA422B0E4D98BBBD873BF7236E68"/>
    <w:rsid w:val="0037283C"/>
  </w:style>
  <w:style w:type="paragraph" w:customStyle="1" w:styleId="6C55E636C19A432581CCF64504390CDC">
    <w:name w:val="6C55E636C19A432581CCF64504390CDC"/>
    <w:rsid w:val="0037283C"/>
  </w:style>
  <w:style w:type="paragraph" w:customStyle="1" w:styleId="5AA18885526F4546B6D2B5FB5179D59D">
    <w:name w:val="5AA18885526F4546B6D2B5FB5179D59D"/>
    <w:rsid w:val="0037283C"/>
  </w:style>
  <w:style w:type="paragraph" w:customStyle="1" w:styleId="7F4ECFBFE8A440BABFD6928139C67BD8">
    <w:name w:val="7F4ECFBFE8A440BABFD6928139C67BD8"/>
    <w:rsid w:val="0037283C"/>
  </w:style>
  <w:style w:type="paragraph" w:customStyle="1" w:styleId="7F73D2DA0BA2471A9DCC46E7357BA1C6">
    <w:name w:val="7F73D2DA0BA2471A9DCC46E7357BA1C6"/>
    <w:rsid w:val="0037283C"/>
  </w:style>
  <w:style w:type="paragraph" w:customStyle="1" w:styleId="787D4BDD848E4E3AB1A73E3F3CAA7D2E">
    <w:name w:val="787D4BDD848E4E3AB1A73E3F3CAA7D2E"/>
    <w:rsid w:val="0037283C"/>
  </w:style>
  <w:style w:type="paragraph" w:customStyle="1" w:styleId="956863EC5E94492ABC74B987E6F02BDB">
    <w:name w:val="956863EC5E94492ABC74B987E6F02BDB"/>
    <w:rsid w:val="0037283C"/>
  </w:style>
  <w:style w:type="paragraph" w:customStyle="1" w:styleId="093D8AB91DD24F6C808EF715E40EA260">
    <w:name w:val="093D8AB91DD24F6C808EF715E40EA260"/>
    <w:rsid w:val="0037283C"/>
  </w:style>
  <w:style w:type="paragraph" w:customStyle="1" w:styleId="4F06A3377ACC4B7E95EE826A3AD65A8A">
    <w:name w:val="4F06A3377ACC4B7E95EE826A3AD65A8A"/>
    <w:rsid w:val="0037283C"/>
  </w:style>
  <w:style w:type="paragraph" w:customStyle="1" w:styleId="BEED30A5FBE24186BB2CF605D32DDA89">
    <w:name w:val="BEED30A5FBE24186BB2CF605D32DDA89"/>
    <w:rsid w:val="0037283C"/>
  </w:style>
  <w:style w:type="paragraph" w:customStyle="1" w:styleId="5197F6AEF3EE4529ABE91BAD94134B2D">
    <w:name w:val="5197F6AEF3EE4529ABE91BAD94134B2D"/>
    <w:rsid w:val="0037283C"/>
  </w:style>
  <w:style w:type="paragraph" w:customStyle="1" w:styleId="7C1DDCA0396B4241A772A1E9F18453EA">
    <w:name w:val="7C1DDCA0396B4241A772A1E9F18453EA"/>
    <w:rsid w:val="003C41B1"/>
  </w:style>
  <w:style w:type="paragraph" w:customStyle="1" w:styleId="EE46D239298C4C359E74F644B5C227AA">
    <w:name w:val="EE46D239298C4C359E74F644B5C227AA"/>
    <w:rsid w:val="003C41B1"/>
  </w:style>
  <w:style w:type="paragraph" w:customStyle="1" w:styleId="7B7F01B4A1254B78A6A396AF325DE42B">
    <w:name w:val="7B7F01B4A1254B78A6A396AF325DE42B"/>
    <w:rsid w:val="003C41B1"/>
  </w:style>
  <w:style w:type="paragraph" w:customStyle="1" w:styleId="6A79E92668284D6BB2705936F6FB80D4">
    <w:name w:val="6A79E92668284D6BB2705936F6FB80D4"/>
    <w:rsid w:val="003C41B1"/>
  </w:style>
  <w:style w:type="paragraph" w:customStyle="1" w:styleId="0EE8406C67684FBF9FEC0B2E285F8715">
    <w:name w:val="0EE8406C67684FBF9FEC0B2E285F8715"/>
    <w:rsid w:val="003C41B1"/>
  </w:style>
  <w:style w:type="paragraph" w:customStyle="1" w:styleId="848CCBEDB26B4DCF8D4DA4926997D90F">
    <w:name w:val="848CCBEDB26B4DCF8D4DA4926997D90F"/>
    <w:rsid w:val="003C41B1"/>
  </w:style>
  <w:style w:type="paragraph" w:customStyle="1" w:styleId="291085C8E9BE429FBD292D7A5B7DC901">
    <w:name w:val="291085C8E9BE429FBD292D7A5B7DC901"/>
    <w:rsid w:val="003C41B1"/>
  </w:style>
  <w:style w:type="paragraph" w:customStyle="1" w:styleId="4D9A364607A744CDB5B0F442DC3CA5D1">
    <w:name w:val="4D9A364607A744CDB5B0F442DC3CA5D1"/>
    <w:rsid w:val="003C41B1"/>
  </w:style>
  <w:style w:type="paragraph" w:customStyle="1" w:styleId="8301EA84375646948529FFE22D839D89">
    <w:name w:val="8301EA84375646948529FFE22D839D89"/>
    <w:rsid w:val="003C41B1"/>
  </w:style>
  <w:style w:type="paragraph" w:customStyle="1" w:styleId="9E702837ABDF4E1EBBB716EA3A80C46E">
    <w:name w:val="9E702837ABDF4E1EBBB716EA3A80C46E"/>
    <w:rsid w:val="003C41B1"/>
  </w:style>
  <w:style w:type="paragraph" w:customStyle="1" w:styleId="509D96F7974247D5881A56A72401DCF7">
    <w:name w:val="509D96F7974247D5881A56A72401DCF7"/>
    <w:rsid w:val="003C41B1"/>
  </w:style>
  <w:style w:type="paragraph" w:customStyle="1" w:styleId="EBD022320AB6444BBB901B9711590F94">
    <w:name w:val="EBD022320AB6444BBB901B9711590F94"/>
    <w:rsid w:val="003C41B1"/>
  </w:style>
  <w:style w:type="paragraph" w:customStyle="1" w:styleId="2E8FF77B030E4F21A5FF2888B650F865">
    <w:name w:val="2E8FF77B030E4F21A5FF2888B650F865"/>
    <w:rsid w:val="0087327F"/>
  </w:style>
  <w:style w:type="paragraph" w:customStyle="1" w:styleId="53E09FBF0FBC4CA7A9FB2D89BB4C322E">
    <w:name w:val="53E09FBF0FBC4CA7A9FB2D89BB4C322E"/>
    <w:rsid w:val="0087327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9943F6-AF5F-4035-A3F1-5CD6498DE2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EEDB4912</Template>
  <TotalTime>4</TotalTime>
  <Pages>6</Pages>
  <Words>2787</Words>
  <Characters>15661</Characters>
  <Application>Microsoft Office Word</Application>
  <DocSecurity>0</DocSecurity>
  <Lines>130</Lines>
  <Paragraphs>36</Paragraphs>
  <ScaleCrop>false</ScaleCrop>
  <HeadingPairs>
    <vt:vector size="2" baseType="variant">
      <vt:variant>
        <vt:lpstr>Titolo</vt:lpstr>
      </vt:variant>
      <vt:variant>
        <vt:i4>1</vt:i4>
      </vt:variant>
    </vt:vector>
  </HeadingPairs>
  <TitlesOfParts>
    <vt:vector size="1" baseType="lpstr">
      <vt:lpstr>FAC-SIMILE DI MODELLO  "G"</vt:lpstr>
    </vt:vector>
  </TitlesOfParts>
  <Company> </Company>
  <LinksUpToDate>false</LinksUpToDate>
  <CharactersWithSpaces>18412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FAC-SIMILE DI MODELLO  "G"</dc:title>
  <dc:subject/>
  <dc:creator>Di Lauro Gaetano</dc:creator>
  <cp:keywords/>
  <cp:lastModifiedBy>Schiaffini, Elisa</cp:lastModifiedBy>
  <cp:revision>9</cp:revision>
  <cp:lastPrinted>2012-10-01T11:07:00Z</cp:lastPrinted>
  <dcterms:created xsi:type="dcterms:W3CDTF">2022-05-30T13:56:00Z</dcterms:created>
  <dcterms:modified xsi:type="dcterms:W3CDTF">2023-02-15T10:02:00Z</dcterms:modified>
</cp:coreProperties>
</file>