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495D" w14:textId="44E2F981" w:rsidR="00517429" w:rsidRDefault="00485F86">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sidRPr="00CE17FA">
        <w:rPr>
          <w:sz w:val="28"/>
          <w:szCs w:val="28"/>
        </w:rPr>
        <w:fldChar w:fldCharType="begin"/>
      </w:r>
      <w:r w:rsidRPr="00CE17FA">
        <w:rPr>
          <w:sz w:val="28"/>
          <w:szCs w:val="28"/>
        </w:rPr>
        <w:instrText xml:space="preserve"> INCLUDEPICTURE  "ooxWord://media/image2.PNG" \* MERGEFORMATINET </w:instrText>
      </w:r>
      <w:r w:rsidRPr="00CE17FA">
        <w:rPr>
          <w:sz w:val="28"/>
          <w:szCs w:val="28"/>
        </w:rPr>
        <w:fldChar w:fldCharType="separate"/>
      </w:r>
      <w:r>
        <w:rPr>
          <w:sz w:val="28"/>
          <w:szCs w:val="28"/>
        </w:rPr>
        <w:fldChar w:fldCharType="begin"/>
      </w:r>
      <w:r>
        <w:rPr>
          <w:sz w:val="28"/>
          <w:szCs w:val="28"/>
        </w:rPr>
        <w:instrText xml:space="preserve"> INCLUDEPICTURE  "ooxWord://media/image2.PNG" \* MERGEFORMATINET </w:instrText>
      </w:r>
      <w:r>
        <w:rPr>
          <w:sz w:val="28"/>
          <w:szCs w:val="28"/>
        </w:rPr>
        <w:fldChar w:fldCharType="separate"/>
      </w:r>
      <w:r w:rsidR="00A45CB3">
        <w:rPr>
          <w:sz w:val="28"/>
          <w:szCs w:val="28"/>
        </w:rPr>
        <w:fldChar w:fldCharType="begin"/>
      </w:r>
      <w:r w:rsidR="00A45CB3">
        <w:rPr>
          <w:sz w:val="28"/>
          <w:szCs w:val="28"/>
        </w:rPr>
        <w:instrText xml:space="preserve"> </w:instrText>
      </w:r>
      <w:r w:rsidR="00A45CB3">
        <w:rPr>
          <w:sz w:val="28"/>
          <w:szCs w:val="28"/>
        </w:rPr>
        <w:instrText>INCLUDEPICTURE  "ooxWord://media/image2.PNG" \* MERGEFORMATINET</w:instrText>
      </w:r>
      <w:r w:rsidR="00A45CB3">
        <w:rPr>
          <w:sz w:val="28"/>
          <w:szCs w:val="28"/>
        </w:rPr>
        <w:instrText xml:space="preserve"> </w:instrText>
      </w:r>
      <w:r w:rsidR="00A45CB3">
        <w:rPr>
          <w:sz w:val="28"/>
          <w:szCs w:val="28"/>
        </w:rPr>
        <w:fldChar w:fldCharType="separate"/>
      </w:r>
      <w:r w:rsidR="00A45CB3">
        <w:rPr>
          <w:sz w:val="28"/>
          <w:szCs w:val="28"/>
        </w:rPr>
        <w:pict w14:anchorId="098EC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visibility:visible" o:bordertopcolor="black" o:borderleftcolor="black" o:borderbottomcolor="black" o:borderrightcolor="black">
            <v:imagedata r:id="rId9" r:href="rId10"/>
          </v:shape>
        </w:pict>
      </w:r>
      <w:r w:rsidR="00A45CB3">
        <w:rPr>
          <w:sz w:val="28"/>
          <w:szCs w:val="28"/>
        </w:rPr>
        <w:fldChar w:fldCharType="end"/>
      </w:r>
      <w:r>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r w:rsidRPr="00CE17FA">
        <w:rPr>
          <w:sz w:val="28"/>
          <w:szCs w:val="28"/>
        </w:rPr>
        <w:fldChar w:fldCharType="end"/>
      </w:r>
    </w:p>
    <w:p w14:paraId="31A1397F" w14:textId="77777777" w:rsidR="00517429" w:rsidRDefault="00517429"/>
    <w:p w14:paraId="11278645" w14:textId="77777777" w:rsidR="00517429" w:rsidRDefault="00517429"/>
    <w:p w14:paraId="3456C355" w14:textId="77777777" w:rsidR="00517429" w:rsidRDefault="00517429"/>
    <w:p w14:paraId="7F906B8B" w14:textId="77777777" w:rsidR="00517429" w:rsidRDefault="00517429"/>
    <w:p w14:paraId="627AA144" w14:textId="77777777" w:rsidR="00517429" w:rsidRDefault="00517429"/>
    <w:p w14:paraId="58BCEA2F" w14:textId="77777777" w:rsidR="00517429" w:rsidRDefault="00517429"/>
    <w:p w14:paraId="6270EE1B" w14:textId="77777777" w:rsidR="00517429" w:rsidRDefault="00517429"/>
    <w:p w14:paraId="216B6444" w14:textId="77777777" w:rsidR="00517429" w:rsidRDefault="00517429"/>
    <w:p w14:paraId="2FF2521B" w14:textId="77777777" w:rsidR="00517429" w:rsidRDefault="00517429"/>
    <w:p w14:paraId="7E44A1A2" w14:textId="77777777" w:rsidR="00517429" w:rsidRDefault="00517429"/>
    <w:p w14:paraId="29F9BD2A" w14:textId="77777777" w:rsidR="00517429" w:rsidRDefault="00517429"/>
    <w:p w14:paraId="6CDAAABA" w14:textId="77777777" w:rsidR="00517429" w:rsidRDefault="00517429"/>
    <w:p w14:paraId="1BD4A3CC" w14:textId="77777777" w:rsidR="00517429" w:rsidRDefault="00517429"/>
    <w:p w14:paraId="479C9742" w14:textId="77777777" w:rsidR="00517429" w:rsidRDefault="00517429"/>
    <w:p w14:paraId="5D63AA1F" w14:textId="77777777" w:rsidR="00517429" w:rsidRDefault="00517429"/>
    <w:p w14:paraId="53825DB9" w14:textId="77777777" w:rsidR="00517429" w:rsidRDefault="00517429"/>
    <w:p w14:paraId="32A1DE86" w14:textId="77777777" w:rsidR="00517429" w:rsidRPr="001B4FD5" w:rsidRDefault="00517429" w:rsidP="00517429">
      <w:pPr>
        <w:rPr>
          <w:sz w:val="48"/>
          <w:szCs w:val="48"/>
        </w:rPr>
      </w:pPr>
      <w:proofErr w:type="spellStart"/>
      <w:r w:rsidRPr="001B4FD5">
        <w:rPr>
          <w:sz w:val="48"/>
          <w:szCs w:val="48"/>
        </w:rPr>
        <w:t>All</w:t>
      </w:r>
      <w:proofErr w:type="spellEnd"/>
      <w:r w:rsidRPr="001B4FD5">
        <w:rPr>
          <w:sz w:val="48"/>
          <w:szCs w:val="48"/>
        </w:rPr>
        <w:t>. 2 al PTPCT 2026 - 2028</w:t>
      </w:r>
    </w:p>
    <w:p w14:paraId="4B5262B7" w14:textId="77777777" w:rsidR="00517429" w:rsidRDefault="00517429"/>
    <w:tbl>
      <w:tblPr>
        <w:tblStyle w:val="Grigliatabella"/>
        <w:tblW w:w="16018" w:type="dxa"/>
        <w:tblInd w:w="-714" w:type="dxa"/>
        <w:tblLayout w:type="fixed"/>
        <w:tblLook w:val="04A0" w:firstRow="1" w:lastRow="0" w:firstColumn="1" w:lastColumn="0" w:noHBand="0" w:noVBand="1"/>
      </w:tblPr>
      <w:tblGrid>
        <w:gridCol w:w="1560"/>
        <w:gridCol w:w="1134"/>
        <w:gridCol w:w="1263"/>
        <w:gridCol w:w="2409"/>
        <w:gridCol w:w="1612"/>
        <w:gridCol w:w="2641"/>
        <w:gridCol w:w="1836"/>
        <w:gridCol w:w="2211"/>
        <w:gridCol w:w="1352"/>
      </w:tblGrid>
      <w:tr w:rsidR="00805D9A" w:rsidRPr="00F84FEF" w14:paraId="173C3FB9" w14:textId="15BFEE5F" w:rsidTr="00795D6F">
        <w:trPr>
          <w:trHeight w:val="699"/>
        </w:trPr>
        <w:tc>
          <w:tcPr>
            <w:tcW w:w="1560" w:type="dxa"/>
            <w:shd w:val="clear" w:color="auto" w:fill="9CC2E5" w:themeFill="accent1" w:themeFillTint="99"/>
          </w:tcPr>
          <w:p w14:paraId="07EAF122" w14:textId="2CFFEEB3" w:rsidR="00805D9A" w:rsidRPr="00F84FEF" w:rsidRDefault="00805D9A" w:rsidP="00360F74">
            <w:pPr>
              <w:jc w:val="both"/>
              <w:rPr>
                <w:rFonts w:ascii="Arial" w:hAnsi="Arial" w:cs="Arial"/>
                <w:b/>
                <w:bCs/>
                <w:sz w:val="18"/>
                <w:szCs w:val="18"/>
              </w:rPr>
            </w:pPr>
            <w:r w:rsidRPr="00F84FEF">
              <w:rPr>
                <w:rFonts w:ascii="Arial" w:hAnsi="Arial" w:cs="Arial"/>
                <w:b/>
                <w:bCs/>
                <w:sz w:val="18"/>
                <w:szCs w:val="18"/>
              </w:rPr>
              <w:t>Settore</w:t>
            </w:r>
          </w:p>
        </w:tc>
        <w:tc>
          <w:tcPr>
            <w:tcW w:w="1134" w:type="dxa"/>
            <w:tcBorders>
              <w:left w:val="single" w:sz="6" w:space="0" w:color="000000"/>
              <w:bottom w:val="single" w:sz="6" w:space="0" w:color="000000"/>
              <w:right w:val="single" w:sz="6" w:space="0" w:color="000000"/>
            </w:tcBorders>
            <w:shd w:val="clear" w:color="auto" w:fill="9CC2E5" w:themeFill="accent1" w:themeFillTint="99"/>
          </w:tcPr>
          <w:p w14:paraId="3378D4BC" w14:textId="77777777" w:rsidR="005903B0" w:rsidRPr="00F84FEF" w:rsidRDefault="00805D9A" w:rsidP="007470A1">
            <w:pPr>
              <w:rPr>
                <w:rFonts w:ascii="Arial" w:eastAsia="Arial" w:hAnsi="Arial" w:cs="Arial"/>
                <w:b/>
                <w:bCs/>
                <w:color w:val="000000"/>
                <w:sz w:val="18"/>
                <w:szCs w:val="18"/>
                <w:lang w:eastAsia="zh-CN"/>
              </w:rPr>
            </w:pPr>
            <w:r w:rsidRPr="00F84FEF">
              <w:rPr>
                <w:rFonts w:ascii="Arial" w:eastAsia="Arial" w:hAnsi="Arial" w:cs="Arial"/>
                <w:b/>
                <w:bCs/>
                <w:color w:val="000000"/>
                <w:sz w:val="18"/>
                <w:szCs w:val="18"/>
                <w:lang w:eastAsia="zh-CN"/>
              </w:rPr>
              <w:t>Responsabile/</w:t>
            </w:r>
          </w:p>
          <w:p w14:paraId="100CA479" w14:textId="3AA39988" w:rsidR="00805D9A" w:rsidRPr="00F84FEF" w:rsidRDefault="00805D9A" w:rsidP="007470A1">
            <w:pPr>
              <w:rPr>
                <w:rFonts w:ascii="Arial" w:eastAsia="Arial" w:hAnsi="Arial" w:cs="Arial"/>
                <w:b/>
                <w:bCs/>
                <w:color w:val="000000"/>
                <w:sz w:val="18"/>
                <w:szCs w:val="18"/>
                <w:lang w:eastAsia="zh-CN"/>
              </w:rPr>
            </w:pPr>
            <w:r w:rsidRPr="00F84FEF">
              <w:rPr>
                <w:rFonts w:ascii="Arial" w:eastAsia="Arial" w:hAnsi="Arial" w:cs="Arial"/>
                <w:b/>
                <w:bCs/>
                <w:color w:val="000000"/>
                <w:sz w:val="18"/>
                <w:szCs w:val="18"/>
                <w:lang w:eastAsia="zh-CN"/>
              </w:rPr>
              <w:t>Referente</w:t>
            </w:r>
            <w:r w:rsidR="005903B0" w:rsidRPr="00F84FEF">
              <w:rPr>
                <w:rFonts w:ascii="Arial" w:eastAsia="Arial" w:hAnsi="Arial" w:cs="Arial"/>
                <w:b/>
                <w:bCs/>
                <w:color w:val="000000"/>
                <w:sz w:val="18"/>
                <w:szCs w:val="18"/>
                <w:lang w:eastAsia="zh-CN"/>
              </w:rPr>
              <w:t xml:space="preserve"> di</w:t>
            </w:r>
            <w:r w:rsidRPr="00F84FEF">
              <w:rPr>
                <w:rFonts w:ascii="Arial" w:eastAsia="Arial" w:hAnsi="Arial" w:cs="Arial"/>
                <w:b/>
                <w:bCs/>
                <w:color w:val="000000"/>
                <w:sz w:val="18"/>
                <w:szCs w:val="18"/>
                <w:lang w:eastAsia="zh-CN"/>
              </w:rPr>
              <w:t xml:space="preserve"> I</w:t>
            </w:r>
            <w:r w:rsidR="009B2A40" w:rsidRPr="00F84FEF">
              <w:rPr>
                <w:rFonts w:ascii="Arial" w:eastAsia="Arial" w:hAnsi="Arial" w:cs="Arial"/>
                <w:b/>
                <w:bCs/>
                <w:color w:val="000000"/>
                <w:sz w:val="18"/>
                <w:szCs w:val="18"/>
                <w:lang w:eastAsia="zh-CN"/>
              </w:rPr>
              <w:t>°</w:t>
            </w:r>
            <w:r w:rsidR="000A5342" w:rsidRPr="00F84FEF">
              <w:rPr>
                <w:rFonts w:ascii="Arial" w:eastAsia="Arial" w:hAnsi="Arial" w:cs="Arial"/>
                <w:b/>
                <w:bCs/>
                <w:color w:val="000000"/>
                <w:sz w:val="18"/>
                <w:szCs w:val="18"/>
                <w:lang w:eastAsia="zh-CN"/>
              </w:rPr>
              <w:t xml:space="preserve"> l</w:t>
            </w:r>
            <w:r w:rsidRPr="00F84FEF">
              <w:rPr>
                <w:rFonts w:ascii="Arial" w:eastAsia="Arial" w:hAnsi="Arial" w:cs="Arial"/>
                <w:b/>
                <w:bCs/>
                <w:color w:val="000000"/>
                <w:sz w:val="18"/>
                <w:szCs w:val="18"/>
                <w:lang w:eastAsia="zh-CN"/>
              </w:rPr>
              <w:t>ivello</w:t>
            </w:r>
          </w:p>
        </w:tc>
        <w:tc>
          <w:tcPr>
            <w:tcW w:w="1263" w:type="dxa"/>
            <w:tcBorders>
              <w:left w:val="single" w:sz="6" w:space="0" w:color="000000"/>
              <w:bottom w:val="single" w:sz="6" w:space="0" w:color="000000"/>
              <w:right w:val="single" w:sz="6" w:space="0" w:color="000000"/>
            </w:tcBorders>
            <w:shd w:val="clear" w:color="auto" w:fill="9CC2E5" w:themeFill="accent1" w:themeFillTint="99"/>
          </w:tcPr>
          <w:p w14:paraId="2B659CFD" w14:textId="48BBD76A" w:rsidR="00805D9A" w:rsidRPr="00F84FEF" w:rsidRDefault="00805D9A" w:rsidP="006712C6">
            <w:pPr>
              <w:rPr>
                <w:rFonts w:ascii="Arial" w:eastAsia="Arial" w:hAnsi="Arial" w:cs="Arial"/>
                <w:b/>
                <w:bCs/>
                <w:color w:val="000000"/>
                <w:sz w:val="18"/>
                <w:szCs w:val="18"/>
                <w:lang w:eastAsia="zh-CN"/>
              </w:rPr>
            </w:pPr>
            <w:r w:rsidRPr="00F84FEF">
              <w:rPr>
                <w:rFonts w:ascii="Arial" w:eastAsia="Arial" w:hAnsi="Arial" w:cs="Arial"/>
                <w:b/>
                <w:bCs/>
                <w:color w:val="000000"/>
                <w:sz w:val="18"/>
                <w:szCs w:val="18"/>
                <w:lang w:eastAsia="zh-CN"/>
              </w:rPr>
              <w:t>Area di Rischio</w:t>
            </w:r>
          </w:p>
        </w:tc>
        <w:tc>
          <w:tcPr>
            <w:tcW w:w="2409" w:type="dxa"/>
            <w:tcBorders>
              <w:left w:val="single" w:sz="6" w:space="0" w:color="000000"/>
              <w:bottom w:val="single" w:sz="6" w:space="0" w:color="000000"/>
              <w:right w:val="single" w:sz="6" w:space="0" w:color="000000"/>
            </w:tcBorders>
            <w:shd w:val="clear" w:color="auto" w:fill="9CC2E5" w:themeFill="accent1" w:themeFillTint="99"/>
          </w:tcPr>
          <w:p w14:paraId="01632EA1" w14:textId="67CDE039" w:rsidR="000632AE" w:rsidRPr="00F84FEF" w:rsidRDefault="00805D9A" w:rsidP="00B02799">
            <w:pPr>
              <w:rPr>
                <w:rFonts w:ascii="Arial" w:eastAsia="Arial" w:hAnsi="Arial" w:cs="Arial"/>
                <w:b/>
                <w:bCs/>
                <w:color w:val="000000"/>
                <w:sz w:val="18"/>
                <w:szCs w:val="18"/>
                <w:lang w:eastAsia="zh-CN"/>
              </w:rPr>
            </w:pPr>
            <w:r w:rsidRPr="00F84FEF">
              <w:rPr>
                <w:rFonts w:ascii="Arial" w:eastAsia="Arial" w:hAnsi="Arial" w:cs="Arial"/>
                <w:b/>
                <w:bCs/>
                <w:color w:val="000000"/>
                <w:sz w:val="18"/>
                <w:szCs w:val="18"/>
                <w:lang w:eastAsia="zh-CN"/>
              </w:rPr>
              <w:t>Processi/</w:t>
            </w:r>
            <w:r w:rsidR="00B02799" w:rsidRPr="00F84FEF">
              <w:rPr>
                <w:rFonts w:ascii="Arial" w:eastAsia="Arial" w:hAnsi="Arial" w:cs="Arial"/>
                <w:b/>
                <w:bCs/>
                <w:color w:val="000000"/>
                <w:sz w:val="18"/>
                <w:szCs w:val="18"/>
                <w:lang w:eastAsia="zh-CN"/>
              </w:rPr>
              <w:t>Fasi/</w:t>
            </w:r>
          </w:p>
          <w:p w14:paraId="500E7CB0" w14:textId="55008518" w:rsidR="00805D9A" w:rsidRPr="00F84FEF" w:rsidRDefault="00805D9A" w:rsidP="00B02799">
            <w:pPr>
              <w:rPr>
                <w:rFonts w:ascii="Arial" w:eastAsia="Arial" w:hAnsi="Arial" w:cs="Arial"/>
                <w:b/>
                <w:bCs/>
                <w:color w:val="000000"/>
                <w:sz w:val="18"/>
                <w:szCs w:val="18"/>
                <w:lang w:eastAsia="zh-CN"/>
              </w:rPr>
            </w:pPr>
            <w:r w:rsidRPr="00F84FEF">
              <w:rPr>
                <w:rFonts w:ascii="Arial" w:eastAsia="Arial" w:hAnsi="Arial" w:cs="Arial"/>
                <w:b/>
                <w:bCs/>
                <w:color w:val="000000"/>
                <w:sz w:val="18"/>
                <w:szCs w:val="18"/>
                <w:lang w:eastAsia="zh-CN"/>
              </w:rPr>
              <w:t>Attività</w:t>
            </w:r>
          </w:p>
        </w:tc>
        <w:tc>
          <w:tcPr>
            <w:tcW w:w="1612" w:type="dxa"/>
            <w:tcBorders>
              <w:left w:val="single" w:sz="6" w:space="0" w:color="000000"/>
              <w:bottom w:val="single" w:sz="6" w:space="0" w:color="000000"/>
              <w:right w:val="single" w:sz="6" w:space="0" w:color="000000"/>
            </w:tcBorders>
            <w:shd w:val="clear" w:color="auto" w:fill="9CC2E5" w:themeFill="accent1" w:themeFillTint="99"/>
          </w:tcPr>
          <w:p w14:paraId="56D257C2" w14:textId="11F1DEE6" w:rsidR="00805D9A" w:rsidRPr="00F84FEF" w:rsidRDefault="00805D9A" w:rsidP="007470A1">
            <w:pPr>
              <w:rPr>
                <w:rFonts w:ascii="Arial" w:eastAsia="Arial" w:hAnsi="Arial" w:cs="Arial"/>
                <w:b/>
                <w:bCs/>
                <w:color w:val="000000"/>
                <w:sz w:val="18"/>
                <w:szCs w:val="18"/>
                <w:lang w:val="en-US" w:eastAsia="zh-CN"/>
              </w:rPr>
            </w:pPr>
            <w:proofErr w:type="spellStart"/>
            <w:r w:rsidRPr="00F84FEF">
              <w:rPr>
                <w:rFonts w:ascii="Arial" w:eastAsia="Arial" w:hAnsi="Arial" w:cs="Arial"/>
                <w:b/>
                <w:bCs/>
                <w:color w:val="000000"/>
                <w:sz w:val="18"/>
                <w:szCs w:val="18"/>
                <w:lang w:val="en-US" w:eastAsia="zh-CN"/>
              </w:rPr>
              <w:t>Rischio</w:t>
            </w:r>
            <w:proofErr w:type="spellEnd"/>
          </w:p>
        </w:tc>
        <w:tc>
          <w:tcPr>
            <w:tcW w:w="2641" w:type="dxa"/>
            <w:tcBorders>
              <w:left w:val="single" w:sz="6" w:space="0" w:color="000000"/>
              <w:bottom w:val="single" w:sz="6" w:space="0" w:color="000000"/>
              <w:right w:val="single" w:sz="6" w:space="0" w:color="000000"/>
            </w:tcBorders>
            <w:shd w:val="clear" w:color="auto" w:fill="9CC2E5" w:themeFill="accent1" w:themeFillTint="99"/>
          </w:tcPr>
          <w:p w14:paraId="5E7D95ED" w14:textId="069ACAD4" w:rsidR="00805D9A" w:rsidRPr="00F84FEF" w:rsidRDefault="00805D9A" w:rsidP="007470A1">
            <w:pPr>
              <w:rPr>
                <w:rFonts w:ascii="Arial" w:eastAsia="Arial" w:hAnsi="Arial" w:cs="Arial"/>
                <w:b/>
                <w:bCs/>
                <w:color w:val="000000"/>
                <w:sz w:val="18"/>
                <w:szCs w:val="18"/>
                <w:lang w:eastAsia="zh-CN"/>
              </w:rPr>
            </w:pPr>
            <w:r w:rsidRPr="00F84FEF">
              <w:rPr>
                <w:rFonts w:ascii="Arial" w:eastAsia="Arial" w:hAnsi="Arial" w:cs="Arial"/>
                <w:b/>
                <w:bCs/>
                <w:color w:val="000000"/>
                <w:sz w:val="18"/>
                <w:szCs w:val="18"/>
                <w:lang w:eastAsia="zh-CN"/>
              </w:rPr>
              <w:t>Misure di prevenzione del rischio</w:t>
            </w:r>
          </w:p>
        </w:tc>
        <w:tc>
          <w:tcPr>
            <w:tcW w:w="1836" w:type="dxa"/>
            <w:shd w:val="clear" w:color="auto" w:fill="9CC2E5" w:themeFill="accent1" w:themeFillTint="99"/>
          </w:tcPr>
          <w:p w14:paraId="12ED86E2" w14:textId="5CE8CF70" w:rsidR="00805D9A" w:rsidRPr="00F84FEF" w:rsidRDefault="00805D9A" w:rsidP="006712C6">
            <w:pPr>
              <w:rPr>
                <w:rFonts w:ascii="Arial" w:hAnsi="Arial" w:cs="Arial"/>
                <w:b/>
                <w:bCs/>
                <w:sz w:val="18"/>
                <w:szCs w:val="18"/>
              </w:rPr>
            </w:pPr>
            <w:r w:rsidRPr="00F84FEF">
              <w:rPr>
                <w:rFonts w:ascii="Arial" w:hAnsi="Arial" w:cs="Arial"/>
                <w:b/>
                <w:bCs/>
                <w:sz w:val="18"/>
                <w:szCs w:val="18"/>
              </w:rPr>
              <w:t xml:space="preserve">Tipologia </w:t>
            </w:r>
            <w:r w:rsidR="006712C6" w:rsidRPr="00F84FEF">
              <w:rPr>
                <w:rFonts w:ascii="Arial" w:hAnsi="Arial" w:cs="Arial"/>
                <w:b/>
                <w:bCs/>
                <w:sz w:val="18"/>
                <w:szCs w:val="18"/>
              </w:rPr>
              <w:t>M</w:t>
            </w:r>
            <w:r w:rsidRPr="00F84FEF">
              <w:rPr>
                <w:rFonts w:ascii="Arial" w:hAnsi="Arial" w:cs="Arial"/>
                <w:b/>
                <w:bCs/>
                <w:sz w:val="18"/>
                <w:szCs w:val="18"/>
              </w:rPr>
              <w:t>isura</w:t>
            </w:r>
            <w:r w:rsidR="006712C6" w:rsidRPr="00F84FEF">
              <w:rPr>
                <w:rFonts w:ascii="Arial" w:hAnsi="Arial" w:cs="Arial"/>
                <w:b/>
                <w:bCs/>
                <w:sz w:val="18"/>
                <w:szCs w:val="18"/>
              </w:rPr>
              <w:t>/Indicatore di Monitoraggio della Misura</w:t>
            </w:r>
          </w:p>
        </w:tc>
        <w:tc>
          <w:tcPr>
            <w:tcW w:w="2211" w:type="dxa"/>
            <w:shd w:val="clear" w:color="auto" w:fill="9CC2E5" w:themeFill="accent1" w:themeFillTint="99"/>
          </w:tcPr>
          <w:p w14:paraId="744DA2E5" w14:textId="77777777" w:rsidR="00D85F81" w:rsidRDefault="00F249A4" w:rsidP="007470A1">
            <w:pPr>
              <w:rPr>
                <w:rFonts w:ascii="Arial" w:hAnsi="Arial" w:cs="Arial"/>
                <w:b/>
                <w:bCs/>
                <w:sz w:val="18"/>
                <w:szCs w:val="18"/>
              </w:rPr>
            </w:pPr>
            <w:r w:rsidRPr="00F84FEF">
              <w:rPr>
                <w:rFonts w:ascii="Arial" w:hAnsi="Arial" w:cs="Arial"/>
                <w:b/>
                <w:bCs/>
                <w:sz w:val="18"/>
                <w:szCs w:val="18"/>
              </w:rPr>
              <w:t>Esiti Monitoraggio/</w:t>
            </w:r>
          </w:p>
          <w:p w14:paraId="3D5C4127" w14:textId="616F2C24" w:rsidR="00805D9A" w:rsidRPr="00F84FEF" w:rsidRDefault="00F249A4" w:rsidP="007470A1">
            <w:pPr>
              <w:rPr>
                <w:rFonts w:ascii="Arial" w:hAnsi="Arial" w:cs="Arial"/>
                <w:b/>
                <w:bCs/>
                <w:sz w:val="18"/>
                <w:szCs w:val="18"/>
              </w:rPr>
            </w:pPr>
            <w:r w:rsidRPr="00F84FEF">
              <w:rPr>
                <w:rFonts w:ascii="Arial" w:hAnsi="Arial" w:cs="Arial"/>
                <w:b/>
                <w:bCs/>
                <w:sz w:val="18"/>
                <w:szCs w:val="18"/>
              </w:rPr>
              <w:t>Tempistica p</w:t>
            </w:r>
            <w:r w:rsidR="00E02DA0" w:rsidRPr="00F84FEF">
              <w:rPr>
                <w:rFonts w:ascii="Arial" w:hAnsi="Arial" w:cs="Arial"/>
                <w:b/>
                <w:bCs/>
                <w:sz w:val="18"/>
                <w:szCs w:val="18"/>
              </w:rPr>
              <w:t>rogrammazione misure</w:t>
            </w:r>
          </w:p>
        </w:tc>
        <w:tc>
          <w:tcPr>
            <w:tcW w:w="1352" w:type="dxa"/>
            <w:shd w:val="clear" w:color="auto" w:fill="9CC2E5" w:themeFill="accent1" w:themeFillTint="99"/>
          </w:tcPr>
          <w:p w14:paraId="7F286AC8" w14:textId="7F845568" w:rsidR="00805D9A" w:rsidRPr="00F84FEF" w:rsidRDefault="00805D9A" w:rsidP="007470A1">
            <w:pPr>
              <w:rPr>
                <w:rFonts w:ascii="Arial" w:hAnsi="Arial" w:cs="Arial"/>
                <w:b/>
                <w:bCs/>
                <w:sz w:val="18"/>
                <w:szCs w:val="18"/>
              </w:rPr>
            </w:pPr>
            <w:r w:rsidRPr="00F84FEF">
              <w:rPr>
                <w:rFonts w:ascii="Arial" w:hAnsi="Arial" w:cs="Arial"/>
                <w:b/>
                <w:bCs/>
                <w:sz w:val="18"/>
                <w:szCs w:val="18"/>
              </w:rPr>
              <w:t>Livello di rischio</w:t>
            </w:r>
            <w:r w:rsidR="003A3455">
              <w:rPr>
                <w:rFonts w:ascii="Arial" w:hAnsi="Arial" w:cs="Arial"/>
                <w:b/>
                <w:bCs/>
                <w:sz w:val="18"/>
                <w:szCs w:val="18"/>
              </w:rPr>
              <w:t xml:space="preserve"> residuo</w:t>
            </w:r>
          </w:p>
        </w:tc>
      </w:tr>
      <w:tr w:rsidR="003C6ECF" w:rsidRPr="00F84FEF" w14:paraId="01C5566A" w14:textId="4C95644E" w:rsidTr="00795D6F">
        <w:tc>
          <w:tcPr>
            <w:tcW w:w="1560" w:type="dxa"/>
            <w:vMerge w:val="restart"/>
          </w:tcPr>
          <w:p w14:paraId="7D2692BD" w14:textId="37302ED9" w:rsidR="003C6ECF" w:rsidRPr="00F84FEF" w:rsidRDefault="003C6ECF" w:rsidP="00360F74">
            <w:pPr>
              <w:jc w:val="both"/>
              <w:rPr>
                <w:rFonts w:ascii="Arial" w:hAnsi="Arial" w:cs="Arial"/>
                <w:b/>
                <w:sz w:val="18"/>
                <w:szCs w:val="18"/>
              </w:rPr>
            </w:pPr>
            <w:r w:rsidRPr="00F84FEF">
              <w:rPr>
                <w:rFonts w:ascii="Arial" w:hAnsi="Arial" w:cs="Arial"/>
                <w:b/>
                <w:sz w:val="18"/>
                <w:szCs w:val="18"/>
              </w:rPr>
              <w:t>STAFF DIRETTORE GENERALE</w:t>
            </w:r>
          </w:p>
          <w:p w14:paraId="5A78B615" w14:textId="124C0D4A" w:rsidR="003C6ECF" w:rsidRPr="00F84FEF" w:rsidRDefault="003C6ECF" w:rsidP="00360F74">
            <w:pPr>
              <w:jc w:val="both"/>
              <w:rPr>
                <w:rFonts w:ascii="Arial" w:hAnsi="Arial" w:cs="Arial"/>
                <w:sz w:val="18"/>
                <w:szCs w:val="18"/>
              </w:rPr>
            </w:pPr>
          </w:p>
          <w:p w14:paraId="72DF4720" w14:textId="77777777" w:rsidR="003C6ECF" w:rsidRPr="00F84FEF" w:rsidRDefault="003C6ECF" w:rsidP="00360F74">
            <w:pPr>
              <w:jc w:val="both"/>
              <w:rPr>
                <w:rFonts w:ascii="Arial" w:hAnsi="Arial" w:cs="Arial"/>
                <w:sz w:val="18"/>
                <w:szCs w:val="18"/>
              </w:rPr>
            </w:pPr>
          </w:p>
          <w:p w14:paraId="16B2D270" w14:textId="77777777" w:rsidR="003C6ECF" w:rsidRPr="00F84FEF" w:rsidRDefault="003C6ECF" w:rsidP="00360F74">
            <w:pPr>
              <w:jc w:val="both"/>
              <w:rPr>
                <w:rFonts w:ascii="Arial" w:hAnsi="Arial" w:cs="Arial"/>
                <w:sz w:val="18"/>
                <w:szCs w:val="18"/>
              </w:rPr>
            </w:pPr>
          </w:p>
          <w:p w14:paraId="5C00BB27" w14:textId="77777777" w:rsidR="003C6ECF" w:rsidRPr="00F84FEF" w:rsidRDefault="003C6ECF" w:rsidP="00360F74">
            <w:pPr>
              <w:jc w:val="both"/>
              <w:rPr>
                <w:rFonts w:ascii="Arial" w:hAnsi="Arial" w:cs="Arial"/>
                <w:sz w:val="18"/>
                <w:szCs w:val="18"/>
              </w:rPr>
            </w:pPr>
          </w:p>
          <w:p w14:paraId="02392329" w14:textId="77777777" w:rsidR="003C6ECF" w:rsidRPr="00F84FEF" w:rsidRDefault="003C6ECF" w:rsidP="00360F74">
            <w:pPr>
              <w:jc w:val="both"/>
              <w:rPr>
                <w:rFonts w:ascii="Arial" w:hAnsi="Arial" w:cs="Arial"/>
                <w:sz w:val="18"/>
                <w:szCs w:val="18"/>
              </w:rPr>
            </w:pPr>
          </w:p>
          <w:p w14:paraId="0AA68DA1" w14:textId="6506A001" w:rsidR="003C6ECF" w:rsidRPr="00F84FEF" w:rsidRDefault="003C6ECF" w:rsidP="00360F74">
            <w:pPr>
              <w:jc w:val="both"/>
              <w:rPr>
                <w:rFonts w:ascii="Arial" w:hAnsi="Arial" w:cs="Arial"/>
                <w:sz w:val="18"/>
                <w:szCs w:val="18"/>
              </w:rPr>
            </w:pPr>
          </w:p>
          <w:p w14:paraId="6E3D45C4" w14:textId="77777777" w:rsidR="003C6ECF" w:rsidRPr="00F84FEF" w:rsidRDefault="003C6ECF" w:rsidP="00360F74">
            <w:pPr>
              <w:jc w:val="both"/>
              <w:rPr>
                <w:rFonts w:ascii="Arial" w:hAnsi="Arial" w:cs="Arial"/>
                <w:sz w:val="18"/>
                <w:szCs w:val="18"/>
              </w:rPr>
            </w:pPr>
          </w:p>
          <w:p w14:paraId="4A35247A" w14:textId="3FAA54AF" w:rsidR="003C6ECF" w:rsidRPr="00F84FEF" w:rsidRDefault="003C6ECF" w:rsidP="00360F74">
            <w:pPr>
              <w:jc w:val="both"/>
              <w:rPr>
                <w:rFonts w:ascii="Arial" w:hAnsi="Arial" w:cs="Arial"/>
                <w:sz w:val="18"/>
                <w:szCs w:val="18"/>
              </w:rPr>
            </w:pPr>
          </w:p>
          <w:p w14:paraId="047F8762" w14:textId="2B796ADB" w:rsidR="003C6ECF" w:rsidRPr="00F84FEF" w:rsidRDefault="003C6ECF" w:rsidP="00360F74">
            <w:pPr>
              <w:jc w:val="both"/>
              <w:rPr>
                <w:rFonts w:ascii="Arial" w:hAnsi="Arial" w:cs="Arial"/>
                <w:sz w:val="18"/>
                <w:szCs w:val="18"/>
              </w:rPr>
            </w:pPr>
          </w:p>
          <w:p w14:paraId="6C052C7F" w14:textId="1D88F548" w:rsidR="003C6ECF" w:rsidRPr="00F84FEF" w:rsidRDefault="003C6ECF" w:rsidP="00360F74">
            <w:pPr>
              <w:jc w:val="both"/>
              <w:rPr>
                <w:rFonts w:ascii="Arial" w:hAnsi="Arial" w:cs="Arial"/>
                <w:sz w:val="18"/>
                <w:szCs w:val="18"/>
              </w:rPr>
            </w:pPr>
          </w:p>
          <w:p w14:paraId="2A36896C" w14:textId="77777777" w:rsidR="003C6ECF" w:rsidRPr="00F84FEF" w:rsidRDefault="003C6ECF" w:rsidP="00360F74">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3883843" w14:textId="78E143E9" w:rsidR="003C6ECF" w:rsidRPr="00F84FEF" w:rsidRDefault="003C6ECF" w:rsidP="00360F74">
            <w:pPr>
              <w:jc w:val="both"/>
              <w:rPr>
                <w:rFonts w:ascii="Arial" w:eastAsia="Arial" w:hAnsi="Arial" w:cs="Arial"/>
                <w:sz w:val="18"/>
                <w:szCs w:val="18"/>
                <w:lang w:val="en-US" w:eastAsia="zh-CN"/>
              </w:rPr>
            </w:pPr>
            <w:proofErr w:type="spellStart"/>
            <w:r w:rsidRPr="00B57C4D">
              <w:rPr>
                <w:rFonts w:ascii="Arial" w:eastAsia="Arial" w:hAnsi="Arial" w:cs="Arial"/>
                <w:sz w:val="18"/>
                <w:szCs w:val="18"/>
                <w:lang w:val="en-US" w:eastAsia="zh-CN"/>
              </w:rPr>
              <w:t>Dolfi</w:t>
            </w:r>
            <w:proofErr w:type="spellEnd"/>
            <w:r w:rsidRPr="00B57C4D">
              <w:rPr>
                <w:rFonts w:ascii="Arial" w:eastAsia="Arial" w:hAnsi="Arial" w:cs="Arial"/>
                <w:sz w:val="18"/>
                <w:szCs w:val="18"/>
                <w:lang w:val="en-US" w:eastAsia="zh-CN"/>
              </w:rPr>
              <w:t xml:space="preserve"> Enrico</w:t>
            </w:r>
          </w:p>
        </w:tc>
        <w:tc>
          <w:tcPr>
            <w:tcW w:w="1263" w:type="dxa"/>
            <w:tcBorders>
              <w:left w:val="single" w:sz="6" w:space="0" w:color="000000"/>
              <w:bottom w:val="single" w:sz="6" w:space="0" w:color="000000"/>
              <w:right w:val="single" w:sz="6" w:space="0" w:color="000000"/>
            </w:tcBorders>
          </w:tcPr>
          <w:p w14:paraId="7C2D3C35" w14:textId="20C43044" w:rsidR="003C6ECF" w:rsidRPr="00F84FEF" w:rsidRDefault="003C6ECF" w:rsidP="00360F74">
            <w:pPr>
              <w:jc w:val="both"/>
              <w:rPr>
                <w:rFonts w:ascii="Arial" w:eastAsia="Arial" w:hAnsi="Arial" w:cs="Arial"/>
                <w:sz w:val="18"/>
                <w:szCs w:val="18"/>
                <w:lang w:eastAsia="zh-CN"/>
              </w:rPr>
            </w:pPr>
            <w:r>
              <w:rPr>
                <w:rFonts w:ascii="Arial" w:eastAsia="Arial" w:hAnsi="Arial" w:cs="Arial"/>
                <w:sz w:val="18"/>
                <w:szCs w:val="18"/>
                <w:lang w:eastAsia="zh-CN"/>
              </w:rPr>
              <w:t xml:space="preserve">Aree </w:t>
            </w:r>
            <w:r w:rsidRPr="00F84FEF">
              <w:rPr>
                <w:rFonts w:ascii="Arial" w:eastAsia="Arial" w:hAnsi="Arial" w:cs="Arial"/>
                <w:sz w:val="18"/>
                <w:szCs w:val="18"/>
                <w:lang w:eastAsia="zh-CN"/>
              </w:rPr>
              <w:t>ulteriori: Atti di gestione amministrativa del DG</w:t>
            </w:r>
          </w:p>
        </w:tc>
        <w:tc>
          <w:tcPr>
            <w:tcW w:w="2409" w:type="dxa"/>
            <w:tcBorders>
              <w:left w:val="single" w:sz="6" w:space="0" w:color="000000"/>
              <w:bottom w:val="single" w:sz="6" w:space="0" w:color="000000"/>
              <w:right w:val="single" w:sz="6" w:space="0" w:color="000000"/>
            </w:tcBorders>
          </w:tcPr>
          <w:p w14:paraId="5BE33EBA" w14:textId="744452E6"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Cura delle pratiche rientranti nei poteri di gestione del D.G. sottoposte alla sua firma RISCONTRO A RICHIESTE DI SOGGETTI ISTITUZIONALI O PRIVATI</w:t>
            </w:r>
          </w:p>
        </w:tc>
        <w:tc>
          <w:tcPr>
            <w:tcW w:w="1612" w:type="dxa"/>
            <w:tcBorders>
              <w:left w:val="single" w:sz="6" w:space="0" w:color="000000"/>
              <w:bottom w:val="single" w:sz="6" w:space="0" w:color="000000"/>
              <w:right w:val="single" w:sz="6" w:space="0" w:color="000000"/>
            </w:tcBorders>
          </w:tcPr>
          <w:p w14:paraId="37EA3DFD" w14:textId="77777777" w:rsidR="003C6ECF" w:rsidRPr="00F84FEF" w:rsidRDefault="003C6ECF" w:rsidP="00360F74">
            <w:pPr>
              <w:jc w:val="both"/>
              <w:rPr>
                <w:rFonts w:ascii="Arial" w:eastAsia="Arial" w:hAnsi="Arial" w:cs="Arial"/>
                <w:sz w:val="18"/>
                <w:szCs w:val="18"/>
                <w:lang w:val="en-US" w:eastAsia="zh-CN"/>
              </w:rPr>
            </w:pPr>
            <w:proofErr w:type="spellStart"/>
            <w:r w:rsidRPr="00F84FEF">
              <w:rPr>
                <w:rFonts w:ascii="Arial" w:eastAsia="Arial" w:hAnsi="Arial" w:cs="Arial"/>
                <w:sz w:val="18"/>
                <w:szCs w:val="18"/>
                <w:lang w:val="en-US" w:eastAsia="zh-CN"/>
              </w:rPr>
              <w:t>Divulgazione</w:t>
            </w:r>
            <w:proofErr w:type="spellEnd"/>
            <w:r w:rsidRPr="00F84FEF">
              <w:rPr>
                <w:rFonts w:ascii="Arial" w:eastAsia="Arial" w:hAnsi="Arial" w:cs="Arial"/>
                <w:sz w:val="18"/>
                <w:szCs w:val="18"/>
                <w:lang w:val="en-US" w:eastAsia="zh-CN"/>
              </w:rPr>
              <w:t xml:space="preserve"> di </w:t>
            </w:r>
            <w:proofErr w:type="spellStart"/>
            <w:r w:rsidRPr="00F84FEF">
              <w:rPr>
                <w:rFonts w:ascii="Arial" w:eastAsia="Arial" w:hAnsi="Arial" w:cs="Arial"/>
                <w:sz w:val="18"/>
                <w:szCs w:val="18"/>
                <w:lang w:val="en-US" w:eastAsia="zh-CN"/>
              </w:rPr>
              <w:t>notizie</w:t>
            </w:r>
            <w:proofErr w:type="spellEnd"/>
            <w:r w:rsidRPr="00F84FEF">
              <w:rPr>
                <w:rFonts w:ascii="Arial" w:eastAsia="Arial" w:hAnsi="Arial" w:cs="Arial"/>
                <w:sz w:val="18"/>
                <w:szCs w:val="18"/>
                <w:lang w:val="en-US" w:eastAsia="zh-CN"/>
              </w:rPr>
              <w:t xml:space="preserve"> </w:t>
            </w:r>
            <w:proofErr w:type="spellStart"/>
            <w:r w:rsidRPr="00F84FEF">
              <w:rPr>
                <w:rFonts w:ascii="Arial" w:eastAsia="Arial" w:hAnsi="Arial" w:cs="Arial"/>
                <w:sz w:val="18"/>
                <w:szCs w:val="18"/>
                <w:lang w:val="en-US" w:eastAsia="zh-CN"/>
              </w:rPr>
              <w:t>riservate</w:t>
            </w:r>
            <w:proofErr w:type="spellEnd"/>
          </w:p>
        </w:tc>
        <w:tc>
          <w:tcPr>
            <w:tcW w:w="2641" w:type="dxa"/>
            <w:tcBorders>
              <w:left w:val="single" w:sz="6" w:space="0" w:color="000000"/>
              <w:bottom w:val="single" w:sz="6" w:space="0" w:color="000000"/>
              <w:right w:val="single" w:sz="6" w:space="0" w:color="000000"/>
            </w:tcBorders>
          </w:tcPr>
          <w:p w14:paraId="6BD045D1" w14:textId="11B6A58B"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procedura disciplinante le modalità organizzative e gestionali  della Segreteria/Staff del DG</w:t>
            </w:r>
          </w:p>
        </w:tc>
        <w:tc>
          <w:tcPr>
            <w:tcW w:w="1836" w:type="dxa"/>
          </w:tcPr>
          <w:p w14:paraId="04FD1D9B" w14:textId="77777777" w:rsidR="003C6ECF" w:rsidRPr="00F84FEF" w:rsidRDefault="003C6ECF" w:rsidP="00360F74">
            <w:pPr>
              <w:jc w:val="both"/>
              <w:rPr>
                <w:rFonts w:ascii="Arial" w:hAnsi="Arial" w:cs="Arial"/>
                <w:sz w:val="18"/>
                <w:szCs w:val="18"/>
              </w:rPr>
            </w:pPr>
            <w:r w:rsidRPr="00F84FEF">
              <w:rPr>
                <w:rFonts w:ascii="Arial" w:hAnsi="Arial" w:cs="Arial"/>
                <w:sz w:val="18"/>
                <w:szCs w:val="18"/>
              </w:rPr>
              <w:t>Misura di Regolamentazione (Misura prevista nella precedente versione del PTPCT)</w:t>
            </w:r>
          </w:p>
          <w:p w14:paraId="5AADFF64" w14:textId="6DEB1CA0" w:rsidR="003C6ECF" w:rsidRPr="00F84FEF" w:rsidRDefault="003C6ECF" w:rsidP="00360F74">
            <w:pPr>
              <w:jc w:val="both"/>
              <w:rPr>
                <w:rFonts w:ascii="Arial" w:hAnsi="Arial" w:cs="Arial"/>
                <w:sz w:val="18"/>
                <w:szCs w:val="18"/>
              </w:rPr>
            </w:pPr>
            <w:r w:rsidRPr="00F84FEF">
              <w:rPr>
                <w:rFonts w:ascii="Arial" w:hAnsi="Arial" w:cs="Arial"/>
                <w:sz w:val="18"/>
                <w:szCs w:val="18"/>
              </w:rPr>
              <w:t>Indicatore di monitoraggio D</w:t>
            </w:r>
          </w:p>
        </w:tc>
        <w:tc>
          <w:tcPr>
            <w:tcW w:w="2211" w:type="dxa"/>
          </w:tcPr>
          <w:p w14:paraId="726C0319" w14:textId="128D7589" w:rsidR="003C6ECF" w:rsidRDefault="003C6ECF" w:rsidP="00360F74">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da aggiornare entro aprile 2026</w:t>
            </w:r>
          </w:p>
          <w:p w14:paraId="2433EA58" w14:textId="77777777" w:rsidR="003C6ECF" w:rsidRPr="00F84FEF" w:rsidRDefault="003C6ECF" w:rsidP="00360F74">
            <w:pPr>
              <w:jc w:val="both"/>
              <w:rPr>
                <w:rFonts w:ascii="Arial" w:hAnsi="Arial" w:cs="Arial"/>
                <w:sz w:val="18"/>
                <w:szCs w:val="18"/>
              </w:rPr>
            </w:pPr>
          </w:p>
          <w:p w14:paraId="602B8CCC" w14:textId="34BFD0E4" w:rsidR="003C6ECF" w:rsidRPr="00F84FEF" w:rsidRDefault="003C6ECF" w:rsidP="00360F74">
            <w:pPr>
              <w:jc w:val="both"/>
              <w:rPr>
                <w:rFonts w:ascii="Arial" w:hAnsi="Arial" w:cs="Arial"/>
                <w:sz w:val="18"/>
                <w:szCs w:val="18"/>
              </w:rPr>
            </w:pPr>
            <w:r w:rsidRPr="00F84FEF">
              <w:rPr>
                <w:rFonts w:ascii="Arial" w:hAnsi="Arial" w:cs="Arial"/>
                <w:sz w:val="18"/>
                <w:szCs w:val="18"/>
              </w:rPr>
              <w:t xml:space="preserve">PG 24 Formalizzazione delle proposte di provvedimento e delle attività da sottoporre al DG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83 del 28/10/2021</w:t>
            </w:r>
          </w:p>
        </w:tc>
        <w:tc>
          <w:tcPr>
            <w:tcW w:w="1352" w:type="dxa"/>
          </w:tcPr>
          <w:p w14:paraId="704412ED" w14:textId="73343E37" w:rsidR="003C6ECF" w:rsidRPr="00F84FEF" w:rsidRDefault="003C6ECF" w:rsidP="005D432A">
            <w:pPr>
              <w:jc w:val="both"/>
              <w:rPr>
                <w:rFonts w:ascii="Arial" w:hAnsi="Arial" w:cs="Arial"/>
                <w:sz w:val="18"/>
                <w:szCs w:val="18"/>
              </w:rPr>
            </w:pPr>
            <w:r>
              <w:rPr>
                <w:rFonts w:ascii="Arial" w:hAnsi="Arial" w:cs="Arial"/>
                <w:sz w:val="18"/>
                <w:szCs w:val="18"/>
              </w:rPr>
              <w:t>Medio</w:t>
            </w:r>
          </w:p>
          <w:p w14:paraId="7E96F412" w14:textId="77777777" w:rsidR="003C6ECF" w:rsidRPr="00F84FEF" w:rsidRDefault="003C6ECF" w:rsidP="005D432A">
            <w:pPr>
              <w:jc w:val="both"/>
              <w:rPr>
                <w:rFonts w:ascii="Arial" w:hAnsi="Arial" w:cs="Arial"/>
                <w:sz w:val="18"/>
                <w:szCs w:val="18"/>
              </w:rPr>
            </w:pPr>
          </w:p>
          <w:p w14:paraId="1A35E2AC" w14:textId="77777777" w:rsidR="003C6ECF" w:rsidRPr="00F84FEF" w:rsidRDefault="003C6ECF" w:rsidP="005D432A">
            <w:pPr>
              <w:jc w:val="both"/>
              <w:rPr>
                <w:rFonts w:ascii="Arial" w:hAnsi="Arial" w:cs="Arial"/>
                <w:sz w:val="18"/>
                <w:szCs w:val="18"/>
              </w:rPr>
            </w:pPr>
          </w:p>
        </w:tc>
      </w:tr>
      <w:tr w:rsidR="003C6ECF" w:rsidRPr="00F84FEF" w14:paraId="3FB6EA35" w14:textId="2045AE43" w:rsidTr="00795D6F">
        <w:tc>
          <w:tcPr>
            <w:tcW w:w="1560" w:type="dxa"/>
            <w:vMerge/>
          </w:tcPr>
          <w:p w14:paraId="0A90CDFE" w14:textId="42D8A8A1" w:rsidR="003C6ECF" w:rsidRPr="00F84FEF" w:rsidRDefault="003C6ECF" w:rsidP="003C6ECF">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D0F097A" w14:textId="74F73FAC" w:rsidR="003C6ECF" w:rsidRPr="00F84FEF" w:rsidRDefault="003C6ECF" w:rsidP="00360F74">
            <w:pPr>
              <w:jc w:val="both"/>
              <w:rPr>
                <w:rFonts w:ascii="Arial" w:eastAsia="Arial" w:hAnsi="Arial" w:cs="Arial"/>
                <w:sz w:val="18"/>
                <w:szCs w:val="18"/>
                <w:lang w:val="en-US" w:eastAsia="zh-CN"/>
              </w:rPr>
            </w:pPr>
            <w:proofErr w:type="spellStart"/>
            <w:r w:rsidRPr="00B57C4D">
              <w:rPr>
                <w:rFonts w:ascii="Arial" w:eastAsia="Arial" w:hAnsi="Arial" w:cs="Arial"/>
                <w:sz w:val="18"/>
                <w:szCs w:val="18"/>
                <w:lang w:val="en-US" w:eastAsia="zh-CN"/>
              </w:rPr>
              <w:t>Dolfi</w:t>
            </w:r>
            <w:proofErr w:type="spellEnd"/>
            <w:r w:rsidRPr="00B57C4D">
              <w:rPr>
                <w:rFonts w:ascii="Arial" w:eastAsia="Arial" w:hAnsi="Arial" w:cs="Arial"/>
                <w:sz w:val="18"/>
                <w:szCs w:val="18"/>
                <w:lang w:val="en-US" w:eastAsia="zh-CN"/>
              </w:rPr>
              <w:t xml:space="preserve"> Enrico</w:t>
            </w:r>
          </w:p>
        </w:tc>
        <w:tc>
          <w:tcPr>
            <w:tcW w:w="1263" w:type="dxa"/>
            <w:tcBorders>
              <w:left w:val="single" w:sz="6" w:space="0" w:color="000000"/>
              <w:bottom w:val="single" w:sz="6" w:space="0" w:color="000000"/>
              <w:right w:val="single" w:sz="6" w:space="0" w:color="000000"/>
            </w:tcBorders>
          </w:tcPr>
          <w:p w14:paraId="384FAC3B" w14:textId="6CD233FA"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Atti di gestione amministrativa del DG</w:t>
            </w:r>
          </w:p>
        </w:tc>
        <w:tc>
          <w:tcPr>
            <w:tcW w:w="2409" w:type="dxa"/>
            <w:tcBorders>
              <w:left w:val="single" w:sz="6" w:space="0" w:color="000000"/>
              <w:bottom w:val="single" w:sz="6" w:space="0" w:color="000000"/>
              <w:right w:val="single" w:sz="6" w:space="0" w:color="000000"/>
            </w:tcBorders>
          </w:tcPr>
          <w:p w14:paraId="34EB4BBD" w14:textId="6E6BCACA"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Cura delle pratiche rientranti nei poteri di gestione del D.G. sottoposte alla sua firma RISCONTRO A RICHIESTE DI SOGGETTI ISTITUZIONALI O PRIVATI</w:t>
            </w:r>
          </w:p>
        </w:tc>
        <w:tc>
          <w:tcPr>
            <w:tcW w:w="1612" w:type="dxa"/>
            <w:tcBorders>
              <w:left w:val="single" w:sz="6" w:space="0" w:color="000000"/>
              <w:bottom w:val="single" w:sz="6" w:space="0" w:color="000000"/>
              <w:right w:val="single" w:sz="6" w:space="0" w:color="000000"/>
            </w:tcBorders>
          </w:tcPr>
          <w:p w14:paraId="41C550E6" w14:textId="77777777" w:rsidR="003C6ECF" w:rsidRPr="00F84FEF" w:rsidRDefault="003C6ECF" w:rsidP="00360F74">
            <w:pPr>
              <w:jc w:val="both"/>
              <w:rPr>
                <w:rFonts w:ascii="Arial" w:eastAsia="Arial" w:hAnsi="Arial" w:cs="Arial"/>
                <w:sz w:val="18"/>
                <w:szCs w:val="18"/>
                <w:lang w:val="en-US" w:eastAsia="zh-CN"/>
              </w:rPr>
            </w:pPr>
            <w:proofErr w:type="spellStart"/>
            <w:r w:rsidRPr="00F84FEF">
              <w:rPr>
                <w:rFonts w:ascii="Arial" w:eastAsia="Arial" w:hAnsi="Arial" w:cs="Arial"/>
                <w:sz w:val="18"/>
                <w:szCs w:val="18"/>
                <w:lang w:val="en-US" w:eastAsia="zh-CN"/>
              </w:rPr>
              <w:t>Volontaria</w:t>
            </w:r>
            <w:proofErr w:type="spellEnd"/>
            <w:r w:rsidRPr="00F84FEF">
              <w:rPr>
                <w:rFonts w:ascii="Arial" w:eastAsia="Arial" w:hAnsi="Arial" w:cs="Arial"/>
                <w:sz w:val="18"/>
                <w:szCs w:val="18"/>
                <w:lang w:val="en-US" w:eastAsia="zh-CN"/>
              </w:rPr>
              <w:t xml:space="preserve"> o </w:t>
            </w:r>
            <w:proofErr w:type="spellStart"/>
            <w:r w:rsidRPr="00F84FEF">
              <w:rPr>
                <w:rFonts w:ascii="Arial" w:eastAsia="Arial" w:hAnsi="Arial" w:cs="Arial"/>
                <w:sz w:val="18"/>
                <w:szCs w:val="18"/>
                <w:lang w:val="en-US" w:eastAsia="zh-CN"/>
              </w:rPr>
              <w:t>ritardata</w:t>
            </w:r>
            <w:proofErr w:type="spellEnd"/>
            <w:r w:rsidRPr="00F84FEF">
              <w:rPr>
                <w:rFonts w:ascii="Arial" w:eastAsia="Arial" w:hAnsi="Arial" w:cs="Arial"/>
                <w:sz w:val="18"/>
                <w:szCs w:val="18"/>
                <w:lang w:val="en-US" w:eastAsia="zh-CN"/>
              </w:rPr>
              <w:t xml:space="preserve"> </w:t>
            </w:r>
            <w:proofErr w:type="spellStart"/>
            <w:r w:rsidRPr="00F84FEF">
              <w:rPr>
                <w:rFonts w:ascii="Arial" w:eastAsia="Arial" w:hAnsi="Arial" w:cs="Arial"/>
                <w:sz w:val="18"/>
                <w:szCs w:val="18"/>
                <w:lang w:val="en-US" w:eastAsia="zh-CN"/>
              </w:rPr>
              <w:t>omissione</w:t>
            </w:r>
            <w:proofErr w:type="spellEnd"/>
          </w:p>
        </w:tc>
        <w:tc>
          <w:tcPr>
            <w:tcW w:w="2641" w:type="dxa"/>
            <w:tcBorders>
              <w:left w:val="single" w:sz="6" w:space="0" w:color="000000"/>
              <w:bottom w:val="single" w:sz="6" w:space="0" w:color="000000"/>
              <w:right w:val="single" w:sz="6" w:space="0" w:color="000000"/>
            </w:tcBorders>
          </w:tcPr>
          <w:p w14:paraId="49BD6D15" w14:textId="42A66B8A"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procedura disciplinante le modalità organizzative e gestionali  della Segreteria/Staff del DG</w:t>
            </w:r>
          </w:p>
        </w:tc>
        <w:tc>
          <w:tcPr>
            <w:tcW w:w="1836" w:type="dxa"/>
          </w:tcPr>
          <w:p w14:paraId="030E9D31" w14:textId="3973116E" w:rsidR="003C6ECF" w:rsidRPr="00F84FEF" w:rsidRDefault="003C6ECF" w:rsidP="00360F74">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tc>
        <w:tc>
          <w:tcPr>
            <w:tcW w:w="2211" w:type="dxa"/>
          </w:tcPr>
          <w:p w14:paraId="53A6C07B" w14:textId="3F330AD9" w:rsidR="003C6ECF" w:rsidRPr="00F84FEF" w:rsidRDefault="003C6ECF" w:rsidP="00360F74">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da aggiornare entro aprile 2026</w:t>
            </w:r>
          </w:p>
          <w:p w14:paraId="5B277D29" w14:textId="77777777" w:rsidR="003C6ECF" w:rsidRPr="00F84FEF" w:rsidRDefault="003C6ECF" w:rsidP="00360F74">
            <w:pPr>
              <w:jc w:val="both"/>
              <w:rPr>
                <w:rFonts w:ascii="Arial" w:hAnsi="Arial" w:cs="Arial"/>
                <w:sz w:val="18"/>
                <w:szCs w:val="18"/>
              </w:rPr>
            </w:pPr>
          </w:p>
          <w:p w14:paraId="62B11D1E" w14:textId="14F9663D" w:rsidR="003C6ECF" w:rsidRPr="00F84FEF" w:rsidRDefault="003C6ECF" w:rsidP="00360F74">
            <w:pPr>
              <w:jc w:val="both"/>
              <w:rPr>
                <w:rFonts w:ascii="Arial" w:hAnsi="Arial" w:cs="Arial"/>
                <w:sz w:val="18"/>
                <w:szCs w:val="18"/>
              </w:rPr>
            </w:pPr>
            <w:r w:rsidRPr="00F84FEF">
              <w:rPr>
                <w:rFonts w:ascii="Arial" w:hAnsi="Arial" w:cs="Arial"/>
                <w:sz w:val="18"/>
                <w:szCs w:val="18"/>
              </w:rPr>
              <w:t xml:space="preserve">PG 24 Formalizzazione delle proposte di provvedimento e delle attività da sottoporre al DG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83 del 28/10/2021</w:t>
            </w:r>
          </w:p>
        </w:tc>
        <w:tc>
          <w:tcPr>
            <w:tcW w:w="1352" w:type="dxa"/>
          </w:tcPr>
          <w:p w14:paraId="2C3B08A6" w14:textId="3643B905" w:rsidR="003C6ECF" w:rsidRPr="00F84FEF" w:rsidRDefault="003C6ECF" w:rsidP="005D432A">
            <w:pPr>
              <w:jc w:val="both"/>
              <w:rPr>
                <w:rFonts w:ascii="Arial" w:hAnsi="Arial" w:cs="Arial"/>
                <w:sz w:val="18"/>
                <w:szCs w:val="18"/>
              </w:rPr>
            </w:pPr>
            <w:r>
              <w:rPr>
                <w:rFonts w:ascii="Arial" w:hAnsi="Arial" w:cs="Arial"/>
                <w:sz w:val="18"/>
                <w:szCs w:val="18"/>
              </w:rPr>
              <w:t>Medio</w:t>
            </w:r>
          </w:p>
        </w:tc>
      </w:tr>
      <w:tr w:rsidR="003C6ECF" w:rsidRPr="00F84FEF" w14:paraId="70050581" w14:textId="6FC786A4" w:rsidTr="00795D6F">
        <w:tc>
          <w:tcPr>
            <w:tcW w:w="1560" w:type="dxa"/>
            <w:vMerge/>
          </w:tcPr>
          <w:p w14:paraId="6743C9B8" w14:textId="77777777" w:rsidR="003C6ECF" w:rsidRPr="00F84FEF" w:rsidRDefault="003C6ECF" w:rsidP="003C6ECF">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302AFA4" w14:textId="4C529767" w:rsidR="003C6ECF" w:rsidRPr="00F84FEF" w:rsidRDefault="003C6ECF" w:rsidP="00360F74">
            <w:pPr>
              <w:jc w:val="both"/>
              <w:rPr>
                <w:rFonts w:ascii="Arial" w:eastAsia="Arial" w:hAnsi="Arial" w:cs="Arial"/>
                <w:sz w:val="18"/>
                <w:szCs w:val="18"/>
                <w:lang w:val="en-US" w:eastAsia="zh-CN"/>
              </w:rPr>
            </w:pPr>
            <w:proofErr w:type="spellStart"/>
            <w:r w:rsidRPr="00B57C4D">
              <w:rPr>
                <w:rFonts w:ascii="Arial" w:eastAsia="Arial" w:hAnsi="Arial" w:cs="Arial"/>
                <w:sz w:val="18"/>
                <w:szCs w:val="18"/>
                <w:lang w:val="en-US" w:eastAsia="zh-CN"/>
              </w:rPr>
              <w:t>Dolfi</w:t>
            </w:r>
            <w:proofErr w:type="spellEnd"/>
            <w:r w:rsidRPr="00B57C4D">
              <w:rPr>
                <w:rFonts w:ascii="Arial" w:eastAsia="Arial" w:hAnsi="Arial" w:cs="Arial"/>
                <w:sz w:val="18"/>
                <w:szCs w:val="18"/>
                <w:lang w:val="en-US" w:eastAsia="zh-CN"/>
              </w:rPr>
              <w:t xml:space="preserve"> Enrico</w:t>
            </w:r>
          </w:p>
        </w:tc>
        <w:tc>
          <w:tcPr>
            <w:tcW w:w="1263" w:type="dxa"/>
            <w:tcBorders>
              <w:left w:val="single" w:sz="6" w:space="0" w:color="000000"/>
              <w:bottom w:val="single" w:sz="6" w:space="0" w:color="000000"/>
              <w:right w:val="single" w:sz="6" w:space="0" w:color="000000"/>
            </w:tcBorders>
          </w:tcPr>
          <w:p w14:paraId="071364BE" w14:textId="5720DC4E"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Atti di gestione amministrativa del DG</w:t>
            </w:r>
          </w:p>
        </w:tc>
        <w:tc>
          <w:tcPr>
            <w:tcW w:w="2409" w:type="dxa"/>
            <w:tcBorders>
              <w:left w:val="single" w:sz="6" w:space="0" w:color="000000"/>
              <w:bottom w:val="single" w:sz="6" w:space="0" w:color="000000"/>
              <w:right w:val="single" w:sz="6" w:space="0" w:color="000000"/>
            </w:tcBorders>
          </w:tcPr>
          <w:p w14:paraId="6918E3F1" w14:textId="638F2F38"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Gestione dei flussi informativi interni ed esterni ESAME CORRISPONDENZA ASSEGNATA PER COMPETENZA/VISIONE AL D.G.</w:t>
            </w:r>
          </w:p>
        </w:tc>
        <w:tc>
          <w:tcPr>
            <w:tcW w:w="1612" w:type="dxa"/>
            <w:tcBorders>
              <w:left w:val="single" w:sz="6" w:space="0" w:color="000000"/>
              <w:bottom w:val="single" w:sz="6" w:space="0" w:color="000000"/>
              <w:right w:val="single" w:sz="6" w:space="0" w:color="000000"/>
            </w:tcBorders>
          </w:tcPr>
          <w:p w14:paraId="7AED8BAF" w14:textId="77777777"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Alterazione/manipolazione impropria delle informazioni</w:t>
            </w:r>
          </w:p>
        </w:tc>
        <w:tc>
          <w:tcPr>
            <w:tcW w:w="2641" w:type="dxa"/>
            <w:tcBorders>
              <w:left w:val="single" w:sz="6" w:space="0" w:color="000000"/>
              <w:bottom w:val="single" w:sz="6" w:space="0" w:color="000000"/>
              <w:right w:val="single" w:sz="6" w:space="0" w:color="000000"/>
            </w:tcBorders>
          </w:tcPr>
          <w:p w14:paraId="0614B170" w14:textId="50B84AA6"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procedura disciplinante le modalità organizzative e gestionali  della Segreteria/Staff del DG</w:t>
            </w:r>
          </w:p>
        </w:tc>
        <w:tc>
          <w:tcPr>
            <w:tcW w:w="1836" w:type="dxa"/>
          </w:tcPr>
          <w:p w14:paraId="62E7C8B6" w14:textId="0E708D38" w:rsidR="003C6ECF" w:rsidRPr="00F84FEF" w:rsidRDefault="003C6ECF" w:rsidP="00360F74">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tc>
        <w:tc>
          <w:tcPr>
            <w:tcW w:w="2211" w:type="dxa"/>
          </w:tcPr>
          <w:p w14:paraId="76B1FEB1" w14:textId="2584CC81" w:rsidR="003C6ECF" w:rsidRPr="00F84FEF" w:rsidRDefault="003C6ECF" w:rsidP="00360F74">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da aggiornare entro aprile 2026</w:t>
            </w:r>
          </w:p>
          <w:p w14:paraId="3ED3EB8E" w14:textId="77777777" w:rsidR="003C6ECF" w:rsidRPr="00F84FEF" w:rsidRDefault="003C6ECF" w:rsidP="00360F74">
            <w:pPr>
              <w:jc w:val="both"/>
              <w:rPr>
                <w:rFonts w:ascii="Arial" w:hAnsi="Arial" w:cs="Arial"/>
                <w:sz w:val="18"/>
                <w:szCs w:val="18"/>
              </w:rPr>
            </w:pPr>
          </w:p>
          <w:p w14:paraId="710BE2B4" w14:textId="630085AB" w:rsidR="003C6ECF" w:rsidRPr="00F84FEF" w:rsidRDefault="003C6ECF" w:rsidP="00360F74">
            <w:pPr>
              <w:jc w:val="both"/>
              <w:rPr>
                <w:rFonts w:ascii="Arial" w:hAnsi="Arial" w:cs="Arial"/>
                <w:sz w:val="18"/>
                <w:szCs w:val="18"/>
              </w:rPr>
            </w:pPr>
            <w:r w:rsidRPr="00F84FEF">
              <w:rPr>
                <w:rFonts w:ascii="Arial" w:hAnsi="Arial" w:cs="Arial"/>
                <w:sz w:val="18"/>
                <w:szCs w:val="18"/>
              </w:rPr>
              <w:t xml:space="preserve">PG 24 Formalizzazione delle proposte di provvedimento e delle attività da sottoporre al DG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83 del 28/10/2021</w:t>
            </w:r>
          </w:p>
        </w:tc>
        <w:tc>
          <w:tcPr>
            <w:tcW w:w="1352" w:type="dxa"/>
          </w:tcPr>
          <w:p w14:paraId="54854693" w14:textId="0ED9D633" w:rsidR="003C6ECF" w:rsidRPr="00F84FEF" w:rsidRDefault="003C6ECF" w:rsidP="005D432A">
            <w:pPr>
              <w:jc w:val="both"/>
              <w:rPr>
                <w:rFonts w:ascii="Arial" w:hAnsi="Arial" w:cs="Arial"/>
                <w:sz w:val="18"/>
                <w:szCs w:val="18"/>
              </w:rPr>
            </w:pPr>
            <w:r>
              <w:rPr>
                <w:rFonts w:ascii="Arial" w:hAnsi="Arial" w:cs="Arial"/>
                <w:sz w:val="18"/>
                <w:szCs w:val="18"/>
              </w:rPr>
              <w:t>Trascurabile</w:t>
            </w:r>
          </w:p>
        </w:tc>
      </w:tr>
      <w:tr w:rsidR="003C6ECF" w:rsidRPr="00F84FEF" w14:paraId="53CB4EFB" w14:textId="17F15F21" w:rsidTr="00795D6F">
        <w:tc>
          <w:tcPr>
            <w:tcW w:w="1560" w:type="dxa"/>
            <w:vMerge/>
          </w:tcPr>
          <w:p w14:paraId="0BB11848" w14:textId="77777777" w:rsidR="003C6ECF" w:rsidRPr="00F84FEF" w:rsidRDefault="003C6ECF" w:rsidP="003C6ECF">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61BC136" w14:textId="1787363E" w:rsidR="003C6ECF" w:rsidRPr="00F84FEF" w:rsidRDefault="003C6ECF" w:rsidP="00360F74">
            <w:pPr>
              <w:jc w:val="both"/>
              <w:rPr>
                <w:rFonts w:ascii="Arial" w:eastAsia="Arial" w:hAnsi="Arial" w:cs="Arial"/>
                <w:sz w:val="18"/>
                <w:szCs w:val="18"/>
                <w:lang w:val="en-US" w:eastAsia="zh-CN"/>
              </w:rPr>
            </w:pPr>
            <w:proofErr w:type="spellStart"/>
            <w:r w:rsidRPr="00B57C4D">
              <w:rPr>
                <w:rFonts w:ascii="Arial" w:eastAsia="Arial" w:hAnsi="Arial" w:cs="Arial"/>
                <w:sz w:val="18"/>
                <w:szCs w:val="18"/>
                <w:lang w:val="en-US" w:eastAsia="zh-CN"/>
              </w:rPr>
              <w:t>Dolfi</w:t>
            </w:r>
            <w:proofErr w:type="spellEnd"/>
            <w:r w:rsidRPr="00B57C4D">
              <w:rPr>
                <w:rFonts w:ascii="Arial" w:eastAsia="Arial" w:hAnsi="Arial" w:cs="Arial"/>
                <w:sz w:val="18"/>
                <w:szCs w:val="18"/>
                <w:lang w:val="en-US" w:eastAsia="zh-CN"/>
              </w:rPr>
              <w:t xml:space="preserve"> Enrico</w:t>
            </w:r>
          </w:p>
        </w:tc>
        <w:tc>
          <w:tcPr>
            <w:tcW w:w="1263" w:type="dxa"/>
            <w:tcBorders>
              <w:left w:val="single" w:sz="6" w:space="0" w:color="000000"/>
              <w:bottom w:val="single" w:sz="6" w:space="0" w:color="000000"/>
              <w:right w:val="single" w:sz="6" w:space="0" w:color="000000"/>
            </w:tcBorders>
          </w:tcPr>
          <w:p w14:paraId="11C9F33E" w14:textId="22B07820"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Atti di gestione amministrativa del DG</w:t>
            </w:r>
          </w:p>
        </w:tc>
        <w:tc>
          <w:tcPr>
            <w:tcW w:w="2409" w:type="dxa"/>
            <w:tcBorders>
              <w:left w:val="single" w:sz="6" w:space="0" w:color="000000"/>
              <w:bottom w:val="single" w:sz="6" w:space="0" w:color="000000"/>
              <w:right w:val="single" w:sz="6" w:space="0" w:color="000000"/>
            </w:tcBorders>
          </w:tcPr>
          <w:p w14:paraId="31D00684" w14:textId="0E0C87FF"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Gestione dei flussi informativi interni ed esterni ESAME CORRISPONDENZA ASSEGNATA PER COMPETENZA/VISIONE AL D.G.</w:t>
            </w:r>
          </w:p>
        </w:tc>
        <w:tc>
          <w:tcPr>
            <w:tcW w:w="1612" w:type="dxa"/>
            <w:tcBorders>
              <w:left w:val="single" w:sz="6" w:space="0" w:color="000000"/>
              <w:bottom w:val="single" w:sz="6" w:space="0" w:color="000000"/>
              <w:right w:val="single" w:sz="6" w:space="0" w:color="000000"/>
            </w:tcBorders>
          </w:tcPr>
          <w:p w14:paraId="1496BDE3" w14:textId="77777777" w:rsidR="003C6ECF" w:rsidRPr="00F84FEF" w:rsidRDefault="003C6ECF" w:rsidP="00360F74">
            <w:pPr>
              <w:jc w:val="both"/>
              <w:rPr>
                <w:rFonts w:ascii="Arial" w:eastAsia="Arial" w:hAnsi="Arial" w:cs="Arial"/>
                <w:sz w:val="18"/>
                <w:szCs w:val="18"/>
                <w:lang w:val="en-US" w:eastAsia="zh-CN"/>
              </w:rPr>
            </w:pPr>
            <w:proofErr w:type="spellStart"/>
            <w:r w:rsidRPr="00F84FEF">
              <w:rPr>
                <w:rFonts w:ascii="Arial" w:eastAsia="Arial" w:hAnsi="Arial" w:cs="Arial"/>
                <w:sz w:val="18"/>
                <w:szCs w:val="18"/>
                <w:lang w:val="en-US" w:eastAsia="zh-CN"/>
              </w:rPr>
              <w:t>Divulgazione</w:t>
            </w:r>
            <w:proofErr w:type="spellEnd"/>
            <w:r w:rsidRPr="00F84FEF">
              <w:rPr>
                <w:rFonts w:ascii="Arial" w:eastAsia="Arial" w:hAnsi="Arial" w:cs="Arial"/>
                <w:sz w:val="18"/>
                <w:szCs w:val="18"/>
                <w:lang w:val="en-US" w:eastAsia="zh-CN"/>
              </w:rPr>
              <w:t xml:space="preserve"> di </w:t>
            </w:r>
            <w:proofErr w:type="spellStart"/>
            <w:r w:rsidRPr="00F84FEF">
              <w:rPr>
                <w:rFonts w:ascii="Arial" w:eastAsia="Arial" w:hAnsi="Arial" w:cs="Arial"/>
                <w:sz w:val="18"/>
                <w:szCs w:val="18"/>
                <w:lang w:val="en-US" w:eastAsia="zh-CN"/>
              </w:rPr>
              <w:t>notizie</w:t>
            </w:r>
            <w:proofErr w:type="spellEnd"/>
            <w:r w:rsidRPr="00F84FEF">
              <w:rPr>
                <w:rFonts w:ascii="Arial" w:eastAsia="Arial" w:hAnsi="Arial" w:cs="Arial"/>
                <w:sz w:val="18"/>
                <w:szCs w:val="18"/>
                <w:lang w:val="en-US" w:eastAsia="zh-CN"/>
              </w:rPr>
              <w:t xml:space="preserve"> </w:t>
            </w:r>
            <w:proofErr w:type="spellStart"/>
            <w:r w:rsidRPr="00F84FEF">
              <w:rPr>
                <w:rFonts w:ascii="Arial" w:eastAsia="Arial" w:hAnsi="Arial" w:cs="Arial"/>
                <w:sz w:val="18"/>
                <w:szCs w:val="18"/>
                <w:lang w:val="en-US" w:eastAsia="zh-CN"/>
              </w:rPr>
              <w:t>riservate</w:t>
            </w:r>
            <w:proofErr w:type="spellEnd"/>
          </w:p>
        </w:tc>
        <w:tc>
          <w:tcPr>
            <w:tcW w:w="2641" w:type="dxa"/>
            <w:tcBorders>
              <w:left w:val="single" w:sz="6" w:space="0" w:color="000000"/>
              <w:bottom w:val="single" w:sz="6" w:space="0" w:color="000000"/>
              <w:right w:val="single" w:sz="6" w:space="0" w:color="000000"/>
            </w:tcBorders>
          </w:tcPr>
          <w:p w14:paraId="75FF6F53" w14:textId="2DD16C05" w:rsidR="003C6ECF" w:rsidRPr="00F84FEF" w:rsidRDefault="003C6ECF" w:rsidP="00360F74">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procedura disciplinante le modalità organizzative e gestionali  della Segreteria/Staff del DG</w:t>
            </w:r>
          </w:p>
        </w:tc>
        <w:tc>
          <w:tcPr>
            <w:tcW w:w="1836" w:type="dxa"/>
          </w:tcPr>
          <w:p w14:paraId="635EB664" w14:textId="0EE6522C" w:rsidR="003C6ECF" w:rsidRPr="00F84FEF" w:rsidRDefault="003C6ECF" w:rsidP="00360F74">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tc>
        <w:tc>
          <w:tcPr>
            <w:tcW w:w="2211" w:type="dxa"/>
          </w:tcPr>
          <w:p w14:paraId="72A6429B" w14:textId="6F563B07" w:rsidR="003C6ECF" w:rsidRPr="00F84FEF" w:rsidRDefault="003C6ECF" w:rsidP="00360F74">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da aggiornare entro aprile 2026</w:t>
            </w:r>
          </w:p>
          <w:p w14:paraId="2614DE38" w14:textId="77777777" w:rsidR="003C6ECF" w:rsidRPr="00F84FEF" w:rsidRDefault="003C6ECF" w:rsidP="00360F74">
            <w:pPr>
              <w:jc w:val="both"/>
              <w:rPr>
                <w:rFonts w:ascii="Arial" w:hAnsi="Arial" w:cs="Arial"/>
                <w:sz w:val="18"/>
                <w:szCs w:val="18"/>
              </w:rPr>
            </w:pPr>
          </w:p>
          <w:p w14:paraId="43880241" w14:textId="099DCFCE" w:rsidR="003C6ECF" w:rsidRPr="00F84FEF" w:rsidRDefault="003C6ECF" w:rsidP="00360F74">
            <w:pPr>
              <w:jc w:val="both"/>
              <w:rPr>
                <w:rFonts w:ascii="Arial" w:hAnsi="Arial" w:cs="Arial"/>
                <w:sz w:val="18"/>
                <w:szCs w:val="18"/>
              </w:rPr>
            </w:pPr>
            <w:r w:rsidRPr="00F84FEF">
              <w:rPr>
                <w:rFonts w:ascii="Arial" w:hAnsi="Arial" w:cs="Arial"/>
                <w:sz w:val="18"/>
                <w:szCs w:val="18"/>
              </w:rPr>
              <w:t xml:space="preserve">PG 24 Formalizzazione delle proposte di provvedimento e delle </w:t>
            </w:r>
            <w:r w:rsidRPr="00F84FEF">
              <w:rPr>
                <w:rFonts w:ascii="Arial" w:hAnsi="Arial" w:cs="Arial"/>
                <w:sz w:val="18"/>
                <w:szCs w:val="18"/>
              </w:rPr>
              <w:lastRenderedPageBreak/>
              <w:t xml:space="preserve">attività da sottoporre al DG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83 del 28/10/2021</w:t>
            </w:r>
          </w:p>
        </w:tc>
        <w:tc>
          <w:tcPr>
            <w:tcW w:w="1352" w:type="dxa"/>
          </w:tcPr>
          <w:p w14:paraId="21DB33C8" w14:textId="31DEE57B" w:rsidR="003C6ECF" w:rsidRPr="00F84FEF" w:rsidRDefault="003C6ECF" w:rsidP="005D432A">
            <w:pPr>
              <w:jc w:val="both"/>
              <w:rPr>
                <w:rFonts w:ascii="Arial" w:hAnsi="Arial" w:cs="Arial"/>
                <w:sz w:val="18"/>
                <w:szCs w:val="18"/>
              </w:rPr>
            </w:pPr>
            <w:r>
              <w:rPr>
                <w:rFonts w:ascii="Arial" w:hAnsi="Arial" w:cs="Arial"/>
                <w:sz w:val="18"/>
                <w:szCs w:val="18"/>
              </w:rPr>
              <w:lastRenderedPageBreak/>
              <w:t>Trascurabile</w:t>
            </w:r>
          </w:p>
        </w:tc>
      </w:tr>
      <w:tr w:rsidR="00E95FE3" w:rsidRPr="00F84FEF" w14:paraId="29AD2D50" w14:textId="715E3B5F" w:rsidTr="00795D6F">
        <w:tc>
          <w:tcPr>
            <w:tcW w:w="1560" w:type="dxa"/>
            <w:vMerge/>
          </w:tcPr>
          <w:p w14:paraId="39A1C515" w14:textId="77777777" w:rsidR="00E95FE3" w:rsidRPr="00F84FEF" w:rsidRDefault="00E95FE3" w:rsidP="00E95FE3">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68E1C2C" w14:textId="7C74A462" w:rsidR="00E95FE3" w:rsidRPr="00F84FEF" w:rsidRDefault="00744505" w:rsidP="005D432A">
            <w:pPr>
              <w:jc w:val="both"/>
              <w:rPr>
                <w:rFonts w:ascii="Arial" w:eastAsia="Arial" w:hAnsi="Arial" w:cs="Arial"/>
                <w:sz w:val="18"/>
                <w:szCs w:val="18"/>
                <w:lang w:val="en-US" w:eastAsia="zh-CN"/>
              </w:rPr>
            </w:pP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Enrico</w:t>
            </w:r>
          </w:p>
        </w:tc>
        <w:tc>
          <w:tcPr>
            <w:tcW w:w="1263" w:type="dxa"/>
            <w:tcBorders>
              <w:left w:val="single" w:sz="6" w:space="0" w:color="000000"/>
              <w:bottom w:val="single" w:sz="6" w:space="0" w:color="000000"/>
              <w:right w:val="single" w:sz="6" w:space="0" w:color="000000"/>
            </w:tcBorders>
          </w:tcPr>
          <w:p w14:paraId="141F1261" w14:textId="66FD2AA8" w:rsidR="00E95FE3" w:rsidRPr="00F84FEF" w:rsidRDefault="00E95FE3"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Atti di gestione amministrativa del DG</w:t>
            </w:r>
          </w:p>
        </w:tc>
        <w:tc>
          <w:tcPr>
            <w:tcW w:w="2409" w:type="dxa"/>
            <w:tcBorders>
              <w:left w:val="single" w:sz="6" w:space="0" w:color="000000"/>
              <w:bottom w:val="single" w:sz="6" w:space="0" w:color="000000"/>
              <w:right w:val="single" w:sz="6" w:space="0" w:color="000000"/>
            </w:tcBorders>
          </w:tcPr>
          <w:p w14:paraId="44DBB739" w14:textId="0B854E72" w:rsidR="00E95FE3" w:rsidRPr="00F84FEF" w:rsidRDefault="00E95FE3"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dei flussi informativi interni ed esterni ESAME CORRISPONDENZA ASSEGNATA PER COMPETENZA/VISIONE AL D.G.</w:t>
            </w:r>
          </w:p>
        </w:tc>
        <w:tc>
          <w:tcPr>
            <w:tcW w:w="1612" w:type="dxa"/>
            <w:tcBorders>
              <w:left w:val="single" w:sz="6" w:space="0" w:color="000000"/>
              <w:bottom w:val="single" w:sz="6" w:space="0" w:color="000000"/>
              <w:right w:val="single" w:sz="6" w:space="0" w:color="000000"/>
            </w:tcBorders>
          </w:tcPr>
          <w:p w14:paraId="3C10EDA2" w14:textId="77777777" w:rsidR="00E95FE3" w:rsidRPr="00F84FEF" w:rsidRDefault="00E95FE3" w:rsidP="005D432A">
            <w:pPr>
              <w:jc w:val="both"/>
              <w:rPr>
                <w:rFonts w:ascii="Arial" w:eastAsia="Arial" w:hAnsi="Arial" w:cs="Arial"/>
                <w:sz w:val="18"/>
                <w:szCs w:val="18"/>
                <w:lang w:val="en-US" w:eastAsia="zh-CN"/>
              </w:rPr>
            </w:pPr>
            <w:proofErr w:type="spellStart"/>
            <w:r w:rsidRPr="00F84FEF">
              <w:rPr>
                <w:rFonts w:ascii="Arial" w:eastAsia="Arial" w:hAnsi="Arial" w:cs="Arial"/>
                <w:sz w:val="18"/>
                <w:szCs w:val="18"/>
                <w:lang w:val="en-US" w:eastAsia="zh-CN"/>
              </w:rPr>
              <w:t>Volontaria</w:t>
            </w:r>
            <w:proofErr w:type="spellEnd"/>
            <w:r w:rsidRPr="00F84FEF">
              <w:rPr>
                <w:rFonts w:ascii="Arial" w:eastAsia="Arial" w:hAnsi="Arial" w:cs="Arial"/>
                <w:sz w:val="18"/>
                <w:szCs w:val="18"/>
                <w:lang w:val="en-US" w:eastAsia="zh-CN"/>
              </w:rPr>
              <w:t xml:space="preserve"> o </w:t>
            </w:r>
            <w:proofErr w:type="spellStart"/>
            <w:r w:rsidRPr="00F84FEF">
              <w:rPr>
                <w:rFonts w:ascii="Arial" w:eastAsia="Arial" w:hAnsi="Arial" w:cs="Arial"/>
                <w:sz w:val="18"/>
                <w:szCs w:val="18"/>
                <w:lang w:val="en-US" w:eastAsia="zh-CN"/>
              </w:rPr>
              <w:t>ritardata</w:t>
            </w:r>
            <w:proofErr w:type="spellEnd"/>
            <w:r w:rsidRPr="00F84FEF">
              <w:rPr>
                <w:rFonts w:ascii="Arial" w:eastAsia="Arial" w:hAnsi="Arial" w:cs="Arial"/>
                <w:sz w:val="18"/>
                <w:szCs w:val="18"/>
                <w:lang w:val="en-US" w:eastAsia="zh-CN"/>
              </w:rPr>
              <w:t xml:space="preserve"> </w:t>
            </w:r>
            <w:proofErr w:type="spellStart"/>
            <w:r w:rsidRPr="00F84FEF">
              <w:rPr>
                <w:rFonts w:ascii="Arial" w:eastAsia="Arial" w:hAnsi="Arial" w:cs="Arial"/>
                <w:sz w:val="18"/>
                <w:szCs w:val="18"/>
                <w:lang w:val="en-US" w:eastAsia="zh-CN"/>
              </w:rPr>
              <w:t>omissione</w:t>
            </w:r>
            <w:proofErr w:type="spellEnd"/>
          </w:p>
        </w:tc>
        <w:tc>
          <w:tcPr>
            <w:tcW w:w="2641" w:type="dxa"/>
            <w:tcBorders>
              <w:left w:val="single" w:sz="6" w:space="0" w:color="000000"/>
              <w:bottom w:val="single" w:sz="6" w:space="0" w:color="000000"/>
              <w:right w:val="single" w:sz="6" w:space="0" w:color="000000"/>
            </w:tcBorders>
          </w:tcPr>
          <w:p w14:paraId="70793737" w14:textId="4DA705CE" w:rsidR="00E95FE3" w:rsidRPr="00F84FEF" w:rsidRDefault="00E95FE3"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procedura disciplinante le modalità organizzative e gestionali  della Segreteria/Staff del DG</w:t>
            </w:r>
          </w:p>
        </w:tc>
        <w:tc>
          <w:tcPr>
            <w:tcW w:w="1836" w:type="dxa"/>
          </w:tcPr>
          <w:p w14:paraId="7548313D" w14:textId="34EB17A2" w:rsidR="00E95FE3" w:rsidRPr="00F84FEF" w:rsidRDefault="00E95FE3"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tc>
        <w:tc>
          <w:tcPr>
            <w:tcW w:w="2211" w:type="dxa"/>
          </w:tcPr>
          <w:p w14:paraId="435A8F74" w14:textId="77777777" w:rsidR="008D574E" w:rsidRPr="00F84FEF" w:rsidRDefault="008D574E" w:rsidP="00360F74">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da aggiornare entro aprile 2026</w:t>
            </w:r>
          </w:p>
          <w:p w14:paraId="1BF93B09" w14:textId="77777777" w:rsidR="008D574E" w:rsidRDefault="008D574E" w:rsidP="00360F74">
            <w:pPr>
              <w:jc w:val="both"/>
              <w:rPr>
                <w:rFonts w:ascii="Arial" w:hAnsi="Arial" w:cs="Arial"/>
                <w:sz w:val="18"/>
                <w:szCs w:val="18"/>
              </w:rPr>
            </w:pPr>
          </w:p>
          <w:p w14:paraId="6D95DF87" w14:textId="7383E683" w:rsidR="00E95FE3" w:rsidRPr="00F84FEF" w:rsidRDefault="00E95FE3" w:rsidP="00360F74">
            <w:pPr>
              <w:jc w:val="both"/>
              <w:rPr>
                <w:rFonts w:ascii="Arial" w:hAnsi="Arial" w:cs="Arial"/>
                <w:sz w:val="18"/>
                <w:szCs w:val="18"/>
              </w:rPr>
            </w:pPr>
            <w:r w:rsidRPr="00F84FEF">
              <w:rPr>
                <w:rFonts w:ascii="Arial" w:hAnsi="Arial" w:cs="Arial"/>
                <w:sz w:val="18"/>
                <w:szCs w:val="18"/>
              </w:rPr>
              <w:t xml:space="preserve">PG 24 Formalizzazione delle proposte di provvedimento e delle attività da sottoporre al DG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83 del 28/10/2021</w:t>
            </w:r>
          </w:p>
        </w:tc>
        <w:tc>
          <w:tcPr>
            <w:tcW w:w="1352" w:type="dxa"/>
          </w:tcPr>
          <w:p w14:paraId="4718A2CC" w14:textId="2D2C90C0" w:rsidR="00E95FE3" w:rsidRPr="00F84FEF" w:rsidRDefault="00E95FE3" w:rsidP="005D432A">
            <w:pPr>
              <w:jc w:val="both"/>
              <w:rPr>
                <w:rFonts w:ascii="Arial" w:hAnsi="Arial" w:cs="Arial"/>
                <w:sz w:val="18"/>
                <w:szCs w:val="18"/>
              </w:rPr>
            </w:pPr>
            <w:r>
              <w:rPr>
                <w:rFonts w:ascii="Arial" w:hAnsi="Arial" w:cs="Arial"/>
                <w:sz w:val="18"/>
                <w:szCs w:val="18"/>
              </w:rPr>
              <w:t>Trascurabile</w:t>
            </w:r>
          </w:p>
        </w:tc>
      </w:tr>
      <w:tr w:rsidR="00744505" w:rsidRPr="00F84FEF" w14:paraId="37F283CB" w14:textId="172A4C8B" w:rsidTr="00795D6F">
        <w:tc>
          <w:tcPr>
            <w:tcW w:w="1560" w:type="dxa"/>
            <w:vMerge/>
          </w:tcPr>
          <w:p w14:paraId="73B025DC" w14:textId="77777777" w:rsidR="00744505" w:rsidRPr="00F84FEF" w:rsidRDefault="00744505" w:rsidP="00744505">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60546E5" w14:textId="63BA90C5" w:rsidR="00744505" w:rsidRPr="00F84FEF" w:rsidRDefault="00744505" w:rsidP="005D432A">
            <w:pPr>
              <w:jc w:val="both"/>
              <w:rPr>
                <w:rFonts w:ascii="Arial" w:eastAsia="Arial" w:hAnsi="Arial" w:cs="Arial"/>
                <w:sz w:val="18"/>
                <w:szCs w:val="18"/>
                <w:lang w:val="en-US" w:eastAsia="zh-CN"/>
              </w:rPr>
            </w:pPr>
            <w:proofErr w:type="spellStart"/>
            <w:r w:rsidRPr="00806839">
              <w:rPr>
                <w:rFonts w:ascii="Arial" w:eastAsia="Arial" w:hAnsi="Arial" w:cs="Arial"/>
                <w:sz w:val="18"/>
                <w:szCs w:val="18"/>
                <w:lang w:val="en-US" w:eastAsia="zh-CN"/>
              </w:rPr>
              <w:t>Dolfi</w:t>
            </w:r>
            <w:proofErr w:type="spellEnd"/>
            <w:r w:rsidRPr="00806839">
              <w:rPr>
                <w:rFonts w:ascii="Arial" w:eastAsia="Arial" w:hAnsi="Arial" w:cs="Arial"/>
                <w:sz w:val="18"/>
                <w:szCs w:val="18"/>
                <w:lang w:val="en-US" w:eastAsia="zh-CN"/>
              </w:rPr>
              <w:t xml:space="preserve"> Enrico</w:t>
            </w:r>
          </w:p>
        </w:tc>
        <w:tc>
          <w:tcPr>
            <w:tcW w:w="1263" w:type="dxa"/>
            <w:tcBorders>
              <w:left w:val="single" w:sz="6" w:space="0" w:color="000000"/>
              <w:bottom w:val="single" w:sz="6" w:space="0" w:color="000000"/>
              <w:right w:val="single" w:sz="6" w:space="0" w:color="000000"/>
            </w:tcBorders>
          </w:tcPr>
          <w:p w14:paraId="2C3F0E26" w14:textId="195A505E"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Atti di gestione amministrativa del DG</w:t>
            </w:r>
          </w:p>
        </w:tc>
        <w:tc>
          <w:tcPr>
            <w:tcW w:w="2409" w:type="dxa"/>
            <w:tcBorders>
              <w:left w:val="single" w:sz="6" w:space="0" w:color="000000"/>
              <w:bottom w:val="single" w:sz="6" w:space="0" w:color="000000"/>
              <w:right w:val="single" w:sz="6" w:space="0" w:color="000000"/>
            </w:tcBorders>
          </w:tcPr>
          <w:p w14:paraId="537DA7F1" w14:textId="0710D81A"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dell'agenda del Direttore Generale ATTIVITÀ AMMINISTRATIVE CORRELATE ALLA CORRETTA GESTIONE DELL'AGENDA DEL D.G.</w:t>
            </w:r>
          </w:p>
        </w:tc>
        <w:tc>
          <w:tcPr>
            <w:tcW w:w="1612" w:type="dxa"/>
            <w:tcBorders>
              <w:left w:val="single" w:sz="6" w:space="0" w:color="000000"/>
              <w:bottom w:val="single" w:sz="6" w:space="0" w:color="000000"/>
              <w:right w:val="single" w:sz="6" w:space="0" w:color="000000"/>
            </w:tcBorders>
          </w:tcPr>
          <w:p w14:paraId="16A09FD8" w14:textId="77777777"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Alterazione/manipolazione impropria delle informazioni</w:t>
            </w:r>
          </w:p>
        </w:tc>
        <w:tc>
          <w:tcPr>
            <w:tcW w:w="2641" w:type="dxa"/>
            <w:tcBorders>
              <w:left w:val="single" w:sz="6" w:space="0" w:color="000000"/>
              <w:bottom w:val="single" w:sz="6" w:space="0" w:color="000000"/>
              <w:right w:val="single" w:sz="6" w:space="0" w:color="000000"/>
            </w:tcBorders>
          </w:tcPr>
          <w:p w14:paraId="2B20EC66" w14:textId="3BE84892"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procedura disciplinante le modalità organizzative e gestionali  della Segreteria/Staff del DG</w:t>
            </w:r>
          </w:p>
        </w:tc>
        <w:tc>
          <w:tcPr>
            <w:tcW w:w="1836" w:type="dxa"/>
          </w:tcPr>
          <w:p w14:paraId="2919D11C" w14:textId="39F67DCA" w:rsidR="00744505" w:rsidRPr="00F84FEF" w:rsidRDefault="00744505"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tc>
        <w:tc>
          <w:tcPr>
            <w:tcW w:w="2211" w:type="dxa"/>
          </w:tcPr>
          <w:p w14:paraId="043E1E0D" w14:textId="2D7243A9" w:rsidR="00744505" w:rsidRPr="00F84FEF" w:rsidRDefault="00744505" w:rsidP="00360F74">
            <w:pPr>
              <w:jc w:val="both"/>
              <w:rPr>
                <w:rFonts w:ascii="Arial" w:hAnsi="Arial" w:cs="Arial"/>
                <w:sz w:val="18"/>
                <w:szCs w:val="18"/>
              </w:rPr>
            </w:pPr>
            <w:r w:rsidRPr="00F84FEF">
              <w:rPr>
                <w:rFonts w:ascii="Arial" w:hAnsi="Arial" w:cs="Arial"/>
                <w:sz w:val="18"/>
                <w:szCs w:val="18"/>
              </w:rPr>
              <w:t xml:space="preserve"> Misura attuata</w:t>
            </w:r>
            <w:r>
              <w:rPr>
                <w:rFonts w:ascii="Arial" w:hAnsi="Arial" w:cs="Arial"/>
                <w:sz w:val="18"/>
                <w:szCs w:val="18"/>
              </w:rPr>
              <w:t xml:space="preserve"> da aggiornare entro aprile 2026</w:t>
            </w:r>
          </w:p>
          <w:p w14:paraId="262F315E" w14:textId="77777777" w:rsidR="00744505" w:rsidRPr="00F84FEF" w:rsidRDefault="00744505" w:rsidP="00360F74">
            <w:pPr>
              <w:jc w:val="both"/>
              <w:rPr>
                <w:rFonts w:ascii="Arial" w:hAnsi="Arial" w:cs="Arial"/>
                <w:sz w:val="18"/>
                <w:szCs w:val="18"/>
              </w:rPr>
            </w:pPr>
          </w:p>
          <w:p w14:paraId="5E77E0A8" w14:textId="7B85ADB3" w:rsidR="00744505" w:rsidRPr="00F84FEF" w:rsidRDefault="00744505" w:rsidP="00360F74">
            <w:pPr>
              <w:jc w:val="both"/>
              <w:rPr>
                <w:rFonts w:ascii="Arial" w:hAnsi="Arial" w:cs="Arial"/>
                <w:sz w:val="18"/>
                <w:szCs w:val="18"/>
              </w:rPr>
            </w:pPr>
            <w:r w:rsidRPr="00F84FEF">
              <w:rPr>
                <w:rFonts w:ascii="Arial" w:hAnsi="Arial" w:cs="Arial"/>
                <w:sz w:val="18"/>
                <w:szCs w:val="18"/>
              </w:rPr>
              <w:t xml:space="preserve">PG 24 Formalizzazione delle proposte di provvedimento e delle attività da sottoporre al DG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83 del 28/10/2021</w:t>
            </w:r>
          </w:p>
        </w:tc>
        <w:tc>
          <w:tcPr>
            <w:tcW w:w="1352" w:type="dxa"/>
          </w:tcPr>
          <w:p w14:paraId="4CC74191" w14:textId="1BA3D0E8" w:rsidR="00744505" w:rsidRPr="00F84FEF" w:rsidRDefault="00744505" w:rsidP="005D432A">
            <w:pPr>
              <w:jc w:val="both"/>
              <w:rPr>
                <w:rFonts w:ascii="Arial" w:hAnsi="Arial" w:cs="Arial"/>
                <w:sz w:val="18"/>
                <w:szCs w:val="18"/>
              </w:rPr>
            </w:pPr>
            <w:r>
              <w:rPr>
                <w:rFonts w:ascii="Arial" w:hAnsi="Arial" w:cs="Arial"/>
                <w:sz w:val="18"/>
                <w:szCs w:val="18"/>
              </w:rPr>
              <w:t>Medio</w:t>
            </w:r>
          </w:p>
        </w:tc>
      </w:tr>
      <w:tr w:rsidR="00744505" w:rsidRPr="00F84FEF" w14:paraId="32E3073A" w14:textId="132B460C" w:rsidTr="00795D6F">
        <w:tc>
          <w:tcPr>
            <w:tcW w:w="1560" w:type="dxa"/>
            <w:vMerge/>
          </w:tcPr>
          <w:p w14:paraId="6DB6D8C3" w14:textId="77777777" w:rsidR="00744505" w:rsidRPr="00F84FEF" w:rsidRDefault="00744505" w:rsidP="00744505">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525644D" w14:textId="3E46305E" w:rsidR="00744505" w:rsidRPr="00F84FEF" w:rsidRDefault="00744505" w:rsidP="005D432A">
            <w:pPr>
              <w:jc w:val="both"/>
              <w:rPr>
                <w:rFonts w:ascii="Arial" w:eastAsia="Arial" w:hAnsi="Arial" w:cs="Arial"/>
                <w:sz w:val="18"/>
                <w:szCs w:val="18"/>
                <w:lang w:val="en-US" w:eastAsia="zh-CN"/>
              </w:rPr>
            </w:pPr>
            <w:proofErr w:type="spellStart"/>
            <w:r w:rsidRPr="00806839">
              <w:rPr>
                <w:rFonts w:ascii="Arial" w:eastAsia="Arial" w:hAnsi="Arial" w:cs="Arial"/>
                <w:sz w:val="18"/>
                <w:szCs w:val="18"/>
                <w:lang w:val="en-US" w:eastAsia="zh-CN"/>
              </w:rPr>
              <w:t>Dolfi</w:t>
            </w:r>
            <w:proofErr w:type="spellEnd"/>
            <w:r w:rsidRPr="00806839">
              <w:rPr>
                <w:rFonts w:ascii="Arial" w:eastAsia="Arial" w:hAnsi="Arial" w:cs="Arial"/>
                <w:sz w:val="18"/>
                <w:szCs w:val="18"/>
                <w:lang w:val="en-US" w:eastAsia="zh-CN"/>
              </w:rPr>
              <w:t xml:space="preserve"> Enrico</w:t>
            </w:r>
          </w:p>
        </w:tc>
        <w:tc>
          <w:tcPr>
            <w:tcW w:w="1263" w:type="dxa"/>
            <w:tcBorders>
              <w:left w:val="single" w:sz="6" w:space="0" w:color="000000"/>
              <w:bottom w:val="single" w:sz="6" w:space="0" w:color="000000"/>
              <w:right w:val="single" w:sz="6" w:space="0" w:color="000000"/>
            </w:tcBorders>
          </w:tcPr>
          <w:p w14:paraId="6EBDC437" w14:textId="38C9D7C0"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Atti di gestione amministrativa del DG</w:t>
            </w:r>
          </w:p>
        </w:tc>
        <w:tc>
          <w:tcPr>
            <w:tcW w:w="2409" w:type="dxa"/>
            <w:tcBorders>
              <w:left w:val="single" w:sz="6" w:space="0" w:color="000000"/>
              <w:bottom w:val="single" w:sz="6" w:space="0" w:color="000000"/>
              <w:right w:val="single" w:sz="6" w:space="0" w:color="000000"/>
            </w:tcBorders>
          </w:tcPr>
          <w:p w14:paraId="0685A010" w14:textId="0A0EA432"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dell'agenda del Direttore Generale ATTIVITÀ AMMINISTRATIVE CORRELATE ALLA CORRETTA GESTIONE DELL'AGENDA DEL D.G.</w:t>
            </w:r>
          </w:p>
        </w:tc>
        <w:tc>
          <w:tcPr>
            <w:tcW w:w="1612" w:type="dxa"/>
            <w:tcBorders>
              <w:left w:val="single" w:sz="6" w:space="0" w:color="000000"/>
              <w:bottom w:val="single" w:sz="6" w:space="0" w:color="000000"/>
              <w:right w:val="single" w:sz="6" w:space="0" w:color="000000"/>
            </w:tcBorders>
          </w:tcPr>
          <w:p w14:paraId="4F5A413B" w14:textId="77777777" w:rsidR="00744505" w:rsidRPr="00F84FEF" w:rsidRDefault="00744505" w:rsidP="005D432A">
            <w:pPr>
              <w:jc w:val="both"/>
              <w:rPr>
                <w:rFonts w:ascii="Arial" w:eastAsia="Arial" w:hAnsi="Arial" w:cs="Arial"/>
                <w:sz w:val="18"/>
                <w:szCs w:val="18"/>
                <w:lang w:val="en-US" w:eastAsia="zh-CN"/>
              </w:rPr>
            </w:pPr>
            <w:proofErr w:type="spellStart"/>
            <w:r w:rsidRPr="00F84FEF">
              <w:rPr>
                <w:rFonts w:ascii="Arial" w:eastAsia="Arial" w:hAnsi="Arial" w:cs="Arial"/>
                <w:sz w:val="18"/>
                <w:szCs w:val="18"/>
                <w:lang w:val="en-US" w:eastAsia="zh-CN"/>
              </w:rPr>
              <w:t>Divulgazione</w:t>
            </w:r>
            <w:proofErr w:type="spellEnd"/>
            <w:r w:rsidRPr="00F84FEF">
              <w:rPr>
                <w:rFonts w:ascii="Arial" w:eastAsia="Arial" w:hAnsi="Arial" w:cs="Arial"/>
                <w:sz w:val="18"/>
                <w:szCs w:val="18"/>
                <w:lang w:val="en-US" w:eastAsia="zh-CN"/>
              </w:rPr>
              <w:t xml:space="preserve"> di </w:t>
            </w:r>
            <w:proofErr w:type="spellStart"/>
            <w:r w:rsidRPr="00F84FEF">
              <w:rPr>
                <w:rFonts w:ascii="Arial" w:eastAsia="Arial" w:hAnsi="Arial" w:cs="Arial"/>
                <w:sz w:val="18"/>
                <w:szCs w:val="18"/>
                <w:lang w:val="en-US" w:eastAsia="zh-CN"/>
              </w:rPr>
              <w:t>notizie</w:t>
            </w:r>
            <w:proofErr w:type="spellEnd"/>
            <w:r w:rsidRPr="00F84FEF">
              <w:rPr>
                <w:rFonts w:ascii="Arial" w:eastAsia="Arial" w:hAnsi="Arial" w:cs="Arial"/>
                <w:sz w:val="18"/>
                <w:szCs w:val="18"/>
                <w:lang w:val="en-US" w:eastAsia="zh-CN"/>
              </w:rPr>
              <w:t xml:space="preserve"> </w:t>
            </w:r>
            <w:proofErr w:type="spellStart"/>
            <w:r w:rsidRPr="00F84FEF">
              <w:rPr>
                <w:rFonts w:ascii="Arial" w:eastAsia="Arial" w:hAnsi="Arial" w:cs="Arial"/>
                <w:sz w:val="18"/>
                <w:szCs w:val="18"/>
                <w:lang w:val="en-US" w:eastAsia="zh-CN"/>
              </w:rPr>
              <w:t>riservate</w:t>
            </w:r>
            <w:proofErr w:type="spellEnd"/>
          </w:p>
        </w:tc>
        <w:tc>
          <w:tcPr>
            <w:tcW w:w="2641" w:type="dxa"/>
            <w:tcBorders>
              <w:left w:val="single" w:sz="6" w:space="0" w:color="000000"/>
              <w:bottom w:val="single" w:sz="6" w:space="0" w:color="000000"/>
              <w:right w:val="single" w:sz="6" w:space="0" w:color="000000"/>
            </w:tcBorders>
          </w:tcPr>
          <w:p w14:paraId="54854FD8" w14:textId="656D5CCE"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procedura disciplinante le modalità organizzative e gestionali  della Segreteria/Staff del DG</w:t>
            </w:r>
          </w:p>
        </w:tc>
        <w:tc>
          <w:tcPr>
            <w:tcW w:w="1836" w:type="dxa"/>
          </w:tcPr>
          <w:p w14:paraId="19550263" w14:textId="4044835A" w:rsidR="00744505" w:rsidRPr="00F84FEF" w:rsidRDefault="00744505"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tc>
        <w:tc>
          <w:tcPr>
            <w:tcW w:w="2211" w:type="dxa"/>
          </w:tcPr>
          <w:p w14:paraId="5265A1F7" w14:textId="34C0B685" w:rsidR="00744505" w:rsidRDefault="00744505" w:rsidP="00360F74">
            <w:pPr>
              <w:jc w:val="both"/>
              <w:rPr>
                <w:rFonts w:ascii="Arial" w:hAnsi="Arial" w:cs="Arial"/>
                <w:sz w:val="18"/>
                <w:szCs w:val="18"/>
              </w:rPr>
            </w:pPr>
          </w:p>
          <w:p w14:paraId="26E1853A" w14:textId="77777777" w:rsidR="00744505" w:rsidRPr="00F84FEF" w:rsidRDefault="00744505" w:rsidP="00360F74">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da aggiornare entro aprile 2026</w:t>
            </w:r>
          </w:p>
          <w:p w14:paraId="139A70AE" w14:textId="77777777" w:rsidR="00744505" w:rsidRPr="00F84FEF" w:rsidRDefault="00744505" w:rsidP="00360F74">
            <w:pPr>
              <w:jc w:val="both"/>
              <w:rPr>
                <w:rFonts w:ascii="Arial" w:hAnsi="Arial" w:cs="Arial"/>
                <w:sz w:val="18"/>
                <w:szCs w:val="18"/>
              </w:rPr>
            </w:pPr>
          </w:p>
          <w:p w14:paraId="6D495F89" w14:textId="200356FA" w:rsidR="00744505" w:rsidRPr="00F84FEF" w:rsidRDefault="00744505" w:rsidP="00360F74">
            <w:pPr>
              <w:jc w:val="both"/>
              <w:rPr>
                <w:rFonts w:ascii="Arial" w:hAnsi="Arial" w:cs="Arial"/>
                <w:sz w:val="18"/>
                <w:szCs w:val="18"/>
              </w:rPr>
            </w:pPr>
            <w:r w:rsidRPr="00F84FEF">
              <w:rPr>
                <w:rFonts w:ascii="Arial" w:hAnsi="Arial" w:cs="Arial"/>
                <w:sz w:val="18"/>
                <w:szCs w:val="18"/>
              </w:rPr>
              <w:t xml:space="preserve">PG 24 Formalizzazione delle proposte di provvedimento e delle attività da sottoporre al DG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83 del 28/10/2021</w:t>
            </w:r>
          </w:p>
        </w:tc>
        <w:tc>
          <w:tcPr>
            <w:tcW w:w="1352" w:type="dxa"/>
          </w:tcPr>
          <w:p w14:paraId="7E2B0330" w14:textId="5E84E983" w:rsidR="00744505" w:rsidRPr="00F84FEF" w:rsidRDefault="00744505" w:rsidP="005D432A">
            <w:pPr>
              <w:jc w:val="both"/>
              <w:rPr>
                <w:rFonts w:ascii="Arial" w:hAnsi="Arial" w:cs="Arial"/>
                <w:sz w:val="18"/>
                <w:szCs w:val="18"/>
              </w:rPr>
            </w:pPr>
            <w:r>
              <w:rPr>
                <w:rFonts w:ascii="Arial" w:hAnsi="Arial" w:cs="Arial"/>
                <w:sz w:val="18"/>
                <w:szCs w:val="18"/>
              </w:rPr>
              <w:t>Medio</w:t>
            </w:r>
          </w:p>
        </w:tc>
      </w:tr>
      <w:tr w:rsidR="00744505" w:rsidRPr="00F84FEF" w14:paraId="605F6198" w14:textId="5326378E" w:rsidTr="00795D6F">
        <w:tc>
          <w:tcPr>
            <w:tcW w:w="1560" w:type="dxa"/>
            <w:vMerge/>
          </w:tcPr>
          <w:p w14:paraId="4A990AAB" w14:textId="77777777" w:rsidR="00744505" w:rsidRPr="00F84FEF" w:rsidRDefault="00744505" w:rsidP="00744505">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5C8BA37" w14:textId="77C25872" w:rsidR="00744505" w:rsidRPr="00F84FEF" w:rsidRDefault="00744505" w:rsidP="005D432A">
            <w:pPr>
              <w:jc w:val="both"/>
              <w:rPr>
                <w:rFonts w:ascii="Arial" w:eastAsia="Arial" w:hAnsi="Arial" w:cs="Arial"/>
                <w:sz w:val="18"/>
                <w:szCs w:val="18"/>
                <w:lang w:val="en-US" w:eastAsia="zh-CN"/>
              </w:rPr>
            </w:pPr>
            <w:proofErr w:type="spellStart"/>
            <w:r w:rsidRPr="00806839">
              <w:rPr>
                <w:rFonts w:ascii="Arial" w:eastAsia="Arial" w:hAnsi="Arial" w:cs="Arial"/>
                <w:sz w:val="18"/>
                <w:szCs w:val="18"/>
                <w:lang w:val="en-US" w:eastAsia="zh-CN"/>
              </w:rPr>
              <w:t>Dolfi</w:t>
            </w:r>
            <w:proofErr w:type="spellEnd"/>
            <w:r w:rsidRPr="00806839">
              <w:rPr>
                <w:rFonts w:ascii="Arial" w:eastAsia="Arial" w:hAnsi="Arial" w:cs="Arial"/>
                <w:sz w:val="18"/>
                <w:szCs w:val="18"/>
                <w:lang w:val="en-US" w:eastAsia="zh-CN"/>
              </w:rPr>
              <w:t xml:space="preserve"> Enrico</w:t>
            </w:r>
          </w:p>
        </w:tc>
        <w:tc>
          <w:tcPr>
            <w:tcW w:w="1263" w:type="dxa"/>
            <w:tcBorders>
              <w:left w:val="single" w:sz="6" w:space="0" w:color="000000"/>
              <w:bottom w:val="single" w:sz="6" w:space="0" w:color="000000"/>
              <w:right w:val="single" w:sz="6" w:space="0" w:color="000000"/>
            </w:tcBorders>
          </w:tcPr>
          <w:p w14:paraId="5DE0F2CA" w14:textId="3266C408"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Atti di gestione amministrativa del DG</w:t>
            </w:r>
          </w:p>
        </w:tc>
        <w:tc>
          <w:tcPr>
            <w:tcW w:w="2409" w:type="dxa"/>
            <w:tcBorders>
              <w:left w:val="single" w:sz="6" w:space="0" w:color="000000"/>
              <w:bottom w:val="single" w:sz="6" w:space="0" w:color="000000"/>
              <w:right w:val="single" w:sz="6" w:space="0" w:color="000000"/>
            </w:tcBorders>
          </w:tcPr>
          <w:p w14:paraId="709CB2CF" w14:textId="011D58B6"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dell'agenda del Direttore Generale ATTIVITÀ AMMINISTRATIVE CORRELATE ALLA CORRETTA GESTIONE DELL'AGENDA DEL D.G.</w:t>
            </w:r>
          </w:p>
        </w:tc>
        <w:tc>
          <w:tcPr>
            <w:tcW w:w="1612" w:type="dxa"/>
            <w:tcBorders>
              <w:left w:val="single" w:sz="6" w:space="0" w:color="000000"/>
              <w:bottom w:val="single" w:sz="6" w:space="0" w:color="000000"/>
              <w:right w:val="single" w:sz="6" w:space="0" w:color="000000"/>
            </w:tcBorders>
          </w:tcPr>
          <w:p w14:paraId="46849F71" w14:textId="77777777" w:rsidR="00744505" w:rsidRPr="00F84FEF" w:rsidRDefault="00744505" w:rsidP="005D432A">
            <w:pPr>
              <w:jc w:val="both"/>
              <w:rPr>
                <w:rFonts w:ascii="Arial" w:eastAsia="Arial" w:hAnsi="Arial" w:cs="Arial"/>
                <w:sz w:val="18"/>
                <w:szCs w:val="18"/>
                <w:lang w:val="en-US" w:eastAsia="zh-CN"/>
              </w:rPr>
            </w:pPr>
            <w:r w:rsidRPr="00F84FEF">
              <w:rPr>
                <w:rFonts w:ascii="Arial" w:eastAsia="Arial" w:hAnsi="Arial" w:cs="Arial"/>
                <w:sz w:val="18"/>
                <w:szCs w:val="18"/>
                <w:lang w:eastAsia="zh-CN"/>
              </w:rPr>
              <w:t xml:space="preserve"> </w:t>
            </w:r>
            <w:proofErr w:type="spellStart"/>
            <w:r w:rsidRPr="00F84FEF">
              <w:rPr>
                <w:rFonts w:ascii="Arial" w:eastAsia="Arial" w:hAnsi="Arial" w:cs="Arial"/>
                <w:sz w:val="18"/>
                <w:szCs w:val="18"/>
                <w:lang w:val="en-US" w:eastAsia="zh-CN"/>
              </w:rPr>
              <w:t>Volontaria</w:t>
            </w:r>
            <w:proofErr w:type="spellEnd"/>
            <w:r w:rsidRPr="00F84FEF">
              <w:rPr>
                <w:rFonts w:ascii="Arial" w:eastAsia="Arial" w:hAnsi="Arial" w:cs="Arial"/>
                <w:sz w:val="18"/>
                <w:szCs w:val="18"/>
                <w:lang w:val="en-US" w:eastAsia="zh-CN"/>
              </w:rPr>
              <w:t xml:space="preserve"> o </w:t>
            </w:r>
            <w:proofErr w:type="spellStart"/>
            <w:r w:rsidRPr="00F84FEF">
              <w:rPr>
                <w:rFonts w:ascii="Arial" w:eastAsia="Arial" w:hAnsi="Arial" w:cs="Arial"/>
                <w:sz w:val="18"/>
                <w:szCs w:val="18"/>
                <w:lang w:val="en-US" w:eastAsia="zh-CN"/>
              </w:rPr>
              <w:t>ritardata</w:t>
            </w:r>
            <w:proofErr w:type="spellEnd"/>
            <w:r w:rsidRPr="00F84FEF">
              <w:rPr>
                <w:rFonts w:ascii="Arial" w:eastAsia="Arial" w:hAnsi="Arial" w:cs="Arial"/>
                <w:sz w:val="18"/>
                <w:szCs w:val="18"/>
                <w:lang w:val="en-US" w:eastAsia="zh-CN"/>
              </w:rPr>
              <w:t xml:space="preserve"> </w:t>
            </w:r>
            <w:proofErr w:type="spellStart"/>
            <w:r w:rsidRPr="00F84FEF">
              <w:rPr>
                <w:rFonts w:ascii="Arial" w:eastAsia="Arial" w:hAnsi="Arial" w:cs="Arial"/>
                <w:sz w:val="18"/>
                <w:szCs w:val="18"/>
                <w:lang w:val="en-US" w:eastAsia="zh-CN"/>
              </w:rPr>
              <w:t>omissione</w:t>
            </w:r>
            <w:proofErr w:type="spellEnd"/>
          </w:p>
        </w:tc>
        <w:tc>
          <w:tcPr>
            <w:tcW w:w="2641" w:type="dxa"/>
            <w:tcBorders>
              <w:left w:val="single" w:sz="6" w:space="0" w:color="000000"/>
              <w:bottom w:val="single" w:sz="6" w:space="0" w:color="000000"/>
              <w:right w:val="single" w:sz="6" w:space="0" w:color="000000"/>
            </w:tcBorders>
          </w:tcPr>
          <w:p w14:paraId="68E58FC9" w14:textId="5AD21812" w:rsidR="00744505" w:rsidRPr="00F84FEF" w:rsidRDefault="00744505"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procedura disciplinante le modalità organizzative e gestionali  della Segreteria/Staff del DG</w:t>
            </w:r>
          </w:p>
        </w:tc>
        <w:tc>
          <w:tcPr>
            <w:tcW w:w="1836" w:type="dxa"/>
          </w:tcPr>
          <w:p w14:paraId="49C9F4C6" w14:textId="1F6FECCA" w:rsidR="00744505" w:rsidRPr="00F84FEF" w:rsidRDefault="00744505"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tc>
        <w:tc>
          <w:tcPr>
            <w:tcW w:w="2211" w:type="dxa"/>
          </w:tcPr>
          <w:p w14:paraId="5032D460" w14:textId="77777777" w:rsidR="00744505" w:rsidRPr="00F84FEF" w:rsidRDefault="00744505" w:rsidP="00360F74">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da aggiornare entro aprile 2026</w:t>
            </w:r>
          </w:p>
          <w:p w14:paraId="6026EBD9" w14:textId="77777777" w:rsidR="00744505" w:rsidRPr="00F84FEF" w:rsidRDefault="00744505" w:rsidP="00360F74">
            <w:pPr>
              <w:jc w:val="both"/>
              <w:rPr>
                <w:rFonts w:ascii="Arial" w:hAnsi="Arial" w:cs="Arial"/>
                <w:sz w:val="18"/>
                <w:szCs w:val="18"/>
              </w:rPr>
            </w:pPr>
          </w:p>
          <w:p w14:paraId="63C03934" w14:textId="320E98C2" w:rsidR="00744505" w:rsidRPr="00F84FEF" w:rsidRDefault="00744505" w:rsidP="00360F74">
            <w:pPr>
              <w:jc w:val="both"/>
              <w:rPr>
                <w:rFonts w:ascii="Arial" w:hAnsi="Arial" w:cs="Arial"/>
                <w:sz w:val="18"/>
                <w:szCs w:val="18"/>
              </w:rPr>
            </w:pPr>
            <w:r w:rsidRPr="00F84FEF">
              <w:rPr>
                <w:rFonts w:ascii="Arial" w:hAnsi="Arial" w:cs="Arial"/>
                <w:sz w:val="18"/>
                <w:szCs w:val="18"/>
              </w:rPr>
              <w:t xml:space="preserve">PG 24 Formalizzazione delle proposte di provvedimento e delle attività da sottoporre al </w:t>
            </w:r>
            <w:r w:rsidRPr="00F84FEF">
              <w:rPr>
                <w:rFonts w:ascii="Arial" w:hAnsi="Arial" w:cs="Arial"/>
                <w:sz w:val="18"/>
                <w:szCs w:val="18"/>
              </w:rPr>
              <w:lastRenderedPageBreak/>
              <w:t xml:space="preserve">DG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83 del 28/10/2021</w:t>
            </w:r>
          </w:p>
        </w:tc>
        <w:tc>
          <w:tcPr>
            <w:tcW w:w="1352" w:type="dxa"/>
          </w:tcPr>
          <w:p w14:paraId="7C2E2ACF" w14:textId="79BEFD43" w:rsidR="00744505" w:rsidRPr="00F84FEF" w:rsidRDefault="00744505" w:rsidP="005D432A">
            <w:pPr>
              <w:jc w:val="both"/>
              <w:rPr>
                <w:rFonts w:ascii="Arial" w:hAnsi="Arial" w:cs="Arial"/>
                <w:sz w:val="18"/>
                <w:szCs w:val="18"/>
              </w:rPr>
            </w:pPr>
            <w:r>
              <w:rPr>
                <w:rFonts w:ascii="Arial" w:hAnsi="Arial" w:cs="Arial"/>
                <w:sz w:val="18"/>
                <w:szCs w:val="18"/>
              </w:rPr>
              <w:lastRenderedPageBreak/>
              <w:t>Medio</w:t>
            </w:r>
          </w:p>
        </w:tc>
      </w:tr>
      <w:tr w:rsidR="00036D79" w:rsidRPr="00F84FEF" w14:paraId="02F4AFEF" w14:textId="77777777" w:rsidTr="00795D6F">
        <w:tc>
          <w:tcPr>
            <w:tcW w:w="1560" w:type="dxa"/>
            <w:vMerge/>
          </w:tcPr>
          <w:p w14:paraId="18C7C0CE" w14:textId="77777777" w:rsidR="00036D79" w:rsidRPr="00F84FEF" w:rsidRDefault="00036D79" w:rsidP="00DB42E9">
            <w:pPr>
              <w:rPr>
                <w:rFonts w:ascii="Arial" w:hAnsi="Arial" w:cs="Arial"/>
                <w:color w:val="FF0000"/>
                <w:sz w:val="18"/>
                <w:szCs w:val="18"/>
              </w:rPr>
            </w:pPr>
          </w:p>
        </w:tc>
        <w:tc>
          <w:tcPr>
            <w:tcW w:w="1134" w:type="dxa"/>
            <w:tcBorders>
              <w:left w:val="single" w:sz="6" w:space="0" w:color="000000"/>
              <w:bottom w:val="single" w:sz="6" w:space="0" w:color="000000"/>
              <w:right w:val="single" w:sz="6" w:space="0" w:color="000000"/>
            </w:tcBorders>
          </w:tcPr>
          <w:p w14:paraId="423C4B1E" w14:textId="4B5BA329" w:rsidR="00036D79" w:rsidRPr="00F84FEF" w:rsidRDefault="00036D79" w:rsidP="00DB42E9">
            <w:pPr>
              <w:rPr>
                <w:rFonts w:ascii="Arial" w:eastAsia="Arial" w:hAnsi="Arial" w:cs="Arial"/>
                <w:sz w:val="18"/>
                <w:szCs w:val="18"/>
                <w:lang w:val="en-US" w:eastAsia="zh-CN"/>
              </w:rPr>
            </w:pPr>
          </w:p>
        </w:tc>
        <w:tc>
          <w:tcPr>
            <w:tcW w:w="1263" w:type="dxa"/>
            <w:tcBorders>
              <w:left w:val="single" w:sz="6" w:space="0" w:color="000000"/>
              <w:bottom w:val="single" w:sz="6" w:space="0" w:color="000000"/>
              <w:right w:val="single" w:sz="6" w:space="0" w:color="000000"/>
            </w:tcBorders>
          </w:tcPr>
          <w:p w14:paraId="1E1AA527" w14:textId="60EEFC8D" w:rsidR="00036D79" w:rsidRPr="00F84FEF" w:rsidRDefault="00036D79" w:rsidP="00DB42E9">
            <w:pPr>
              <w:rPr>
                <w:rFonts w:ascii="Arial" w:eastAsia="Arial" w:hAnsi="Arial" w:cs="Arial"/>
                <w:sz w:val="18"/>
                <w:szCs w:val="18"/>
                <w:lang w:eastAsia="zh-CN"/>
              </w:rPr>
            </w:pPr>
          </w:p>
        </w:tc>
        <w:tc>
          <w:tcPr>
            <w:tcW w:w="2409" w:type="dxa"/>
            <w:tcBorders>
              <w:left w:val="single" w:sz="6" w:space="0" w:color="000000"/>
              <w:bottom w:val="single" w:sz="6" w:space="0" w:color="000000"/>
              <w:right w:val="single" w:sz="6" w:space="0" w:color="000000"/>
            </w:tcBorders>
          </w:tcPr>
          <w:p w14:paraId="7F3E882E" w14:textId="18A3DA00" w:rsidR="00036D79" w:rsidRPr="00F84FEF" w:rsidRDefault="00036D79" w:rsidP="00DB42E9">
            <w:pPr>
              <w:contextualSpacing/>
              <w:jc w:val="both"/>
              <w:rPr>
                <w:rFonts w:ascii="Arial" w:hAnsi="Arial" w:cs="Arial"/>
                <w:sz w:val="18"/>
                <w:szCs w:val="18"/>
              </w:rPr>
            </w:pPr>
          </w:p>
        </w:tc>
        <w:tc>
          <w:tcPr>
            <w:tcW w:w="1612" w:type="dxa"/>
            <w:tcBorders>
              <w:left w:val="single" w:sz="6" w:space="0" w:color="000000"/>
              <w:bottom w:val="single" w:sz="6" w:space="0" w:color="000000"/>
              <w:right w:val="single" w:sz="6" w:space="0" w:color="000000"/>
            </w:tcBorders>
          </w:tcPr>
          <w:p w14:paraId="1CFB43B3" w14:textId="6F1F238D" w:rsidR="00036D79" w:rsidRPr="00F84FEF" w:rsidRDefault="00036D79" w:rsidP="00DB42E9">
            <w:pPr>
              <w:rPr>
                <w:rFonts w:ascii="Arial" w:eastAsia="Arial" w:hAnsi="Arial" w:cs="Arial"/>
                <w:sz w:val="18"/>
                <w:szCs w:val="18"/>
                <w:lang w:eastAsia="zh-CN"/>
              </w:rPr>
            </w:pPr>
          </w:p>
        </w:tc>
        <w:tc>
          <w:tcPr>
            <w:tcW w:w="2641" w:type="dxa"/>
          </w:tcPr>
          <w:p w14:paraId="6E60EE96" w14:textId="3946E07E" w:rsidR="00036D79" w:rsidRPr="00F84FEF" w:rsidRDefault="00036D79" w:rsidP="00DB42E9">
            <w:pPr>
              <w:rPr>
                <w:rFonts w:ascii="Arial" w:eastAsia="Arial" w:hAnsi="Arial" w:cs="Arial"/>
                <w:sz w:val="18"/>
                <w:szCs w:val="18"/>
                <w:lang w:eastAsia="zh-CN"/>
              </w:rPr>
            </w:pPr>
          </w:p>
        </w:tc>
        <w:tc>
          <w:tcPr>
            <w:tcW w:w="1836" w:type="dxa"/>
          </w:tcPr>
          <w:p w14:paraId="17ADD20D" w14:textId="77777777" w:rsidR="00036D79" w:rsidRPr="00F84FEF" w:rsidRDefault="00036D79" w:rsidP="00DB42E9">
            <w:pPr>
              <w:rPr>
                <w:rFonts w:ascii="Arial" w:hAnsi="Arial" w:cs="Arial"/>
                <w:sz w:val="18"/>
                <w:szCs w:val="18"/>
              </w:rPr>
            </w:pPr>
          </w:p>
        </w:tc>
        <w:tc>
          <w:tcPr>
            <w:tcW w:w="2211" w:type="dxa"/>
          </w:tcPr>
          <w:p w14:paraId="02600362" w14:textId="0B46E188" w:rsidR="00036D79" w:rsidRPr="00F84FEF" w:rsidRDefault="00036D79" w:rsidP="00DB42E9">
            <w:pPr>
              <w:rPr>
                <w:rFonts w:ascii="Arial" w:hAnsi="Arial" w:cs="Arial"/>
                <w:sz w:val="18"/>
                <w:szCs w:val="18"/>
              </w:rPr>
            </w:pPr>
          </w:p>
        </w:tc>
        <w:tc>
          <w:tcPr>
            <w:tcW w:w="1352" w:type="dxa"/>
          </w:tcPr>
          <w:p w14:paraId="386E8518" w14:textId="13AA673A" w:rsidR="00036D79" w:rsidRPr="00F84FEF" w:rsidRDefault="00036D79" w:rsidP="00DB42E9">
            <w:pPr>
              <w:rPr>
                <w:rFonts w:ascii="Arial" w:hAnsi="Arial" w:cs="Arial"/>
                <w:sz w:val="18"/>
                <w:szCs w:val="18"/>
              </w:rPr>
            </w:pPr>
          </w:p>
        </w:tc>
      </w:tr>
      <w:tr w:rsidR="00DB42E9" w:rsidRPr="00F84FEF" w14:paraId="66E07353" w14:textId="4C61D867" w:rsidTr="00795D6F">
        <w:tc>
          <w:tcPr>
            <w:tcW w:w="1560" w:type="dxa"/>
            <w:vMerge w:val="restart"/>
          </w:tcPr>
          <w:p w14:paraId="00D81D8B" w14:textId="6B8CF7A6" w:rsidR="00DB42E9" w:rsidRPr="00F84FEF" w:rsidRDefault="00DB42E9" w:rsidP="00DB42E9">
            <w:pPr>
              <w:rPr>
                <w:rFonts w:ascii="Arial" w:hAnsi="Arial" w:cs="Arial"/>
                <w:b/>
                <w:sz w:val="18"/>
                <w:szCs w:val="18"/>
              </w:rPr>
            </w:pPr>
            <w:r w:rsidRPr="00F84FEF">
              <w:rPr>
                <w:rFonts w:ascii="Arial" w:hAnsi="Arial" w:cs="Arial"/>
                <w:b/>
                <w:sz w:val="18"/>
                <w:szCs w:val="18"/>
              </w:rPr>
              <w:t>DIREZIONE AMMINISTRAZIONE FINANZA E CONTROLLO</w:t>
            </w:r>
          </w:p>
        </w:tc>
        <w:tc>
          <w:tcPr>
            <w:tcW w:w="1134" w:type="dxa"/>
            <w:tcBorders>
              <w:left w:val="single" w:sz="6" w:space="0" w:color="000000"/>
              <w:bottom w:val="single" w:sz="6" w:space="0" w:color="000000"/>
              <w:right w:val="single" w:sz="6" w:space="0" w:color="000000"/>
            </w:tcBorders>
          </w:tcPr>
          <w:p w14:paraId="497C5DE6" w14:textId="1F3FA36C"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575072F7" w14:textId="1A6A3CFF"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432B1CF1" w14:textId="5F158306"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Bilancio PREDISPOSIZIONE DEI DOCUMENTI DI BILANCIO</w:t>
            </w:r>
          </w:p>
        </w:tc>
        <w:tc>
          <w:tcPr>
            <w:tcW w:w="1612" w:type="dxa"/>
            <w:tcBorders>
              <w:left w:val="single" w:sz="6" w:space="0" w:color="000000"/>
              <w:bottom w:val="single" w:sz="6" w:space="0" w:color="000000"/>
              <w:right w:val="single" w:sz="6" w:space="0" w:color="000000"/>
            </w:tcBorders>
          </w:tcPr>
          <w:p w14:paraId="680221F7"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del progetto di bilancio con poste alterate in deroga ai principi contabili adottati volte a coprire operazioni o perdite occulte a danno della società</w:t>
            </w:r>
          </w:p>
        </w:tc>
        <w:tc>
          <w:tcPr>
            <w:tcW w:w="2641" w:type="dxa"/>
            <w:tcBorders>
              <w:left w:val="single" w:sz="6" w:space="0" w:color="000000"/>
              <w:bottom w:val="single" w:sz="6" w:space="0" w:color="000000"/>
              <w:right w:val="single" w:sz="6" w:space="0" w:color="000000"/>
            </w:tcBorders>
          </w:tcPr>
          <w:p w14:paraId="34DDE775" w14:textId="49A74AA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di una pr</w:t>
            </w:r>
            <w:r w:rsidR="003B4273" w:rsidRPr="00F84FEF">
              <w:rPr>
                <w:rFonts w:ascii="Arial" w:eastAsia="Arial" w:hAnsi="Arial" w:cs="Arial"/>
                <w:sz w:val="18"/>
                <w:szCs w:val="18"/>
                <w:lang w:eastAsia="zh-CN"/>
              </w:rPr>
              <w:t xml:space="preserve">ocedura Bilancio </w:t>
            </w:r>
          </w:p>
        </w:tc>
        <w:tc>
          <w:tcPr>
            <w:tcW w:w="1836" w:type="dxa"/>
          </w:tcPr>
          <w:p w14:paraId="40054E78" w14:textId="23DBB3BD" w:rsidR="00DB42E9" w:rsidRPr="00F84FEF" w:rsidRDefault="00DB42E9"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tc>
        <w:tc>
          <w:tcPr>
            <w:tcW w:w="2211" w:type="dxa"/>
          </w:tcPr>
          <w:p w14:paraId="3BEEFEEB" w14:textId="77777777" w:rsidR="0030510D" w:rsidRPr="00F84FEF" w:rsidRDefault="0030510D" w:rsidP="005D432A">
            <w:pPr>
              <w:jc w:val="both"/>
              <w:rPr>
                <w:rFonts w:ascii="Arial" w:hAnsi="Arial" w:cs="Arial"/>
                <w:sz w:val="18"/>
                <w:szCs w:val="18"/>
              </w:rPr>
            </w:pPr>
            <w:r w:rsidRPr="00F84FEF">
              <w:rPr>
                <w:rFonts w:ascii="Arial" w:hAnsi="Arial" w:cs="Arial"/>
                <w:sz w:val="18"/>
                <w:szCs w:val="18"/>
              </w:rPr>
              <w:t>Misura attuata</w:t>
            </w:r>
          </w:p>
          <w:p w14:paraId="26A018B4" w14:textId="4725C6AE"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PG 11 “ Formazione del progetto di bilancio di esercizio”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5 del 29/01/2021</w:t>
            </w:r>
          </w:p>
        </w:tc>
        <w:tc>
          <w:tcPr>
            <w:tcW w:w="1352" w:type="dxa"/>
          </w:tcPr>
          <w:p w14:paraId="60B7B976" w14:textId="7F0A784F" w:rsidR="00DB42E9" w:rsidRPr="00F84FEF" w:rsidRDefault="00363B14" w:rsidP="005D432A">
            <w:pPr>
              <w:jc w:val="both"/>
              <w:rPr>
                <w:rFonts w:ascii="Arial" w:hAnsi="Arial" w:cs="Arial"/>
                <w:sz w:val="18"/>
                <w:szCs w:val="18"/>
              </w:rPr>
            </w:pPr>
            <w:r>
              <w:rPr>
                <w:rFonts w:ascii="Arial" w:hAnsi="Arial" w:cs="Arial"/>
                <w:sz w:val="18"/>
                <w:szCs w:val="18"/>
              </w:rPr>
              <w:t>Medio</w:t>
            </w:r>
          </w:p>
        </w:tc>
      </w:tr>
      <w:tr w:rsidR="00DB42E9" w:rsidRPr="00F84FEF" w14:paraId="71F98DEC" w14:textId="5324FCCE" w:rsidTr="00795D6F">
        <w:tc>
          <w:tcPr>
            <w:tcW w:w="1560" w:type="dxa"/>
            <w:vMerge/>
          </w:tcPr>
          <w:p w14:paraId="1E9307E7" w14:textId="5AB64FCA"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9CB0AE5" w14:textId="79E0ACA6"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3F68296A" w14:textId="324EF719"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198517CD"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Ciclo Passivo .</w:t>
            </w:r>
          </w:p>
          <w:p w14:paraId="0D6DD307" w14:textId="199B05B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CORRETTO ACCERTAMENTO E CONTABILIZZAZIONE DELLE FATTURE E DELLE NOTE DI CREDITO (ELETTRONICHE)</w:t>
            </w:r>
          </w:p>
        </w:tc>
        <w:tc>
          <w:tcPr>
            <w:tcW w:w="1612" w:type="dxa"/>
            <w:tcBorders>
              <w:left w:val="single" w:sz="6" w:space="0" w:color="000000"/>
              <w:bottom w:val="single" w:sz="6" w:space="0" w:color="000000"/>
              <w:right w:val="single" w:sz="6" w:space="0" w:color="000000"/>
            </w:tcBorders>
          </w:tcPr>
          <w:p w14:paraId="4945733B"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Volontarie errate contabilizzazioni ed accertamenti</w:t>
            </w:r>
          </w:p>
        </w:tc>
        <w:tc>
          <w:tcPr>
            <w:tcW w:w="2641" w:type="dxa"/>
            <w:tcBorders>
              <w:left w:val="single" w:sz="6" w:space="0" w:color="000000"/>
              <w:bottom w:val="single" w:sz="6" w:space="0" w:color="000000"/>
              <w:right w:val="single" w:sz="6" w:space="0" w:color="000000"/>
            </w:tcBorders>
          </w:tcPr>
          <w:p w14:paraId="516D46BA" w14:textId="72AD8309"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Segregazione di funzioni. A tal fine chi decide i pagamenti deve essere un soggetto formalmente diverso da chi li dis</w:t>
            </w:r>
            <w:r w:rsidR="00987C20">
              <w:rPr>
                <w:rFonts w:ascii="Arial" w:eastAsia="Arial" w:hAnsi="Arial" w:cs="Arial"/>
                <w:sz w:val="18"/>
                <w:szCs w:val="18"/>
                <w:lang w:eastAsia="zh-CN"/>
              </w:rPr>
              <w:t>pone/esegue e da chi li regista</w:t>
            </w:r>
          </w:p>
          <w:p w14:paraId="060F561B" w14:textId="77777777" w:rsidR="00DB42E9" w:rsidRPr="00F84FEF" w:rsidRDefault="00DB42E9" w:rsidP="005D432A">
            <w:pPr>
              <w:jc w:val="both"/>
              <w:rPr>
                <w:rFonts w:ascii="Arial" w:eastAsia="Arial" w:hAnsi="Arial" w:cs="Arial"/>
                <w:sz w:val="18"/>
                <w:szCs w:val="18"/>
                <w:lang w:eastAsia="zh-CN"/>
              </w:rPr>
            </w:pPr>
          </w:p>
          <w:p w14:paraId="08628769" w14:textId="55F8E0BA" w:rsidR="00DB42E9" w:rsidRPr="00F84FEF" w:rsidRDefault="00DB42E9" w:rsidP="005D432A">
            <w:pPr>
              <w:jc w:val="both"/>
              <w:rPr>
                <w:rFonts w:ascii="Arial" w:eastAsia="Arial" w:hAnsi="Arial" w:cs="Arial"/>
                <w:sz w:val="18"/>
                <w:szCs w:val="18"/>
                <w:lang w:eastAsia="zh-CN"/>
              </w:rPr>
            </w:pPr>
          </w:p>
        </w:tc>
        <w:tc>
          <w:tcPr>
            <w:tcW w:w="1836" w:type="dxa"/>
          </w:tcPr>
          <w:p w14:paraId="46F18CFA" w14:textId="77DFC53F"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tc>
        <w:tc>
          <w:tcPr>
            <w:tcW w:w="2211" w:type="dxa"/>
          </w:tcPr>
          <w:p w14:paraId="72583DB2" w14:textId="77777777" w:rsidR="00DB42E9" w:rsidRPr="00F84FEF" w:rsidRDefault="00DB42E9" w:rsidP="005D432A">
            <w:pPr>
              <w:jc w:val="both"/>
              <w:rPr>
                <w:rFonts w:ascii="Arial" w:hAnsi="Arial" w:cs="Arial"/>
                <w:sz w:val="18"/>
                <w:szCs w:val="18"/>
              </w:rPr>
            </w:pPr>
            <w:r w:rsidRPr="00F84FEF">
              <w:rPr>
                <w:rFonts w:ascii="Arial" w:hAnsi="Arial" w:cs="Arial"/>
                <w:sz w:val="18"/>
                <w:szCs w:val="18"/>
              </w:rPr>
              <w:t>Misura attuata</w:t>
            </w:r>
          </w:p>
          <w:p w14:paraId="4DA2BF28" w14:textId="77777777" w:rsidR="00F176A5" w:rsidRDefault="001B49A5" w:rsidP="005D432A">
            <w:pPr>
              <w:jc w:val="both"/>
              <w:rPr>
                <w:rFonts w:ascii="Arial" w:hAnsi="Arial" w:cs="Arial"/>
                <w:sz w:val="18"/>
                <w:szCs w:val="18"/>
              </w:rPr>
            </w:pPr>
            <w:r w:rsidRPr="00F84FEF">
              <w:rPr>
                <w:rFonts w:ascii="Arial" w:hAnsi="Arial" w:cs="Arial"/>
                <w:sz w:val="18"/>
                <w:szCs w:val="18"/>
              </w:rPr>
              <w:t>PG 11 “ Formazione del progetto di bilancio di esercizio</w:t>
            </w:r>
            <w:r w:rsidR="00F176A5" w:rsidRPr="00F84FEF">
              <w:rPr>
                <w:rFonts w:ascii="Arial" w:hAnsi="Arial" w:cs="Arial"/>
                <w:sz w:val="18"/>
                <w:szCs w:val="18"/>
              </w:rPr>
              <w:t>”</w:t>
            </w:r>
            <w:r w:rsidRPr="00F84FEF">
              <w:rPr>
                <w:rFonts w:ascii="Arial" w:hAnsi="Arial" w:cs="Arial"/>
                <w:sz w:val="18"/>
                <w:szCs w:val="18"/>
              </w:rPr>
              <w:t xml:space="preserve"> </w:t>
            </w:r>
            <w:proofErr w:type="spellStart"/>
            <w:r w:rsidRPr="00F84FEF">
              <w:rPr>
                <w:rFonts w:ascii="Arial" w:hAnsi="Arial" w:cs="Arial"/>
                <w:sz w:val="18"/>
                <w:szCs w:val="18"/>
              </w:rPr>
              <w:t>OdS</w:t>
            </w:r>
            <w:proofErr w:type="spellEnd"/>
            <w:r w:rsidRPr="00F84FEF">
              <w:rPr>
                <w:rFonts w:ascii="Arial" w:hAnsi="Arial" w:cs="Arial"/>
                <w:sz w:val="18"/>
                <w:szCs w:val="18"/>
              </w:rPr>
              <w:t xml:space="preserve"> n.5</w:t>
            </w:r>
            <w:r w:rsidR="00F176A5" w:rsidRPr="00F84FEF">
              <w:rPr>
                <w:rFonts w:ascii="Arial" w:hAnsi="Arial" w:cs="Arial"/>
                <w:sz w:val="18"/>
                <w:szCs w:val="18"/>
              </w:rPr>
              <w:t xml:space="preserve"> del 29/01/2021 e PG 20 “Gestione dei pagamenti – criteri e deroghe” </w:t>
            </w:r>
            <w:proofErr w:type="spellStart"/>
            <w:r w:rsidR="00F176A5" w:rsidRPr="00F84FEF">
              <w:rPr>
                <w:rFonts w:ascii="Arial" w:hAnsi="Arial" w:cs="Arial"/>
                <w:sz w:val="18"/>
                <w:szCs w:val="18"/>
              </w:rPr>
              <w:t>OdS</w:t>
            </w:r>
            <w:proofErr w:type="spellEnd"/>
            <w:r w:rsidR="00F176A5" w:rsidRPr="00F84FEF">
              <w:rPr>
                <w:rFonts w:ascii="Arial" w:hAnsi="Arial" w:cs="Arial"/>
                <w:sz w:val="18"/>
                <w:szCs w:val="18"/>
              </w:rPr>
              <w:t xml:space="preserve"> n. 12 del 15/02/2018</w:t>
            </w:r>
          </w:p>
          <w:p w14:paraId="3BBA37C0" w14:textId="7879323C" w:rsidR="004B4C83" w:rsidRPr="00F84FEF" w:rsidRDefault="004B4C83" w:rsidP="005D432A">
            <w:pPr>
              <w:jc w:val="both"/>
              <w:rPr>
                <w:rFonts w:ascii="Arial" w:hAnsi="Arial" w:cs="Arial"/>
                <w:sz w:val="18"/>
                <w:szCs w:val="18"/>
              </w:rPr>
            </w:pPr>
            <w:r>
              <w:rPr>
                <w:rFonts w:ascii="Arial" w:hAnsi="Arial" w:cs="Arial"/>
                <w:sz w:val="18"/>
                <w:szCs w:val="18"/>
              </w:rPr>
              <w:t>PG 31 Fatturazione elettronica clienti intra UE, extra UE e trasmissi</w:t>
            </w:r>
            <w:r w:rsidR="00AD38F6">
              <w:rPr>
                <w:rFonts w:ascii="Arial" w:hAnsi="Arial" w:cs="Arial"/>
                <w:sz w:val="18"/>
                <w:szCs w:val="18"/>
              </w:rPr>
              <w:t>o</w:t>
            </w:r>
            <w:r>
              <w:rPr>
                <w:rFonts w:ascii="Arial" w:hAnsi="Arial" w:cs="Arial"/>
                <w:sz w:val="18"/>
                <w:szCs w:val="18"/>
              </w:rPr>
              <w:t xml:space="preserve">ne allo SDI D.O. n. 1 del 23/01/2024 </w:t>
            </w:r>
          </w:p>
        </w:tc>
        <w:tc>
          <w:tcPr>
            <w:tcW w:w="1352" w:type="dxa"/>
          </w:tcPr>
          <w:p w14:paraId="4D033C35" w14:textId="4748756A" w:rsidR="00DB42E9" w:rsidRPr="00F84FEF" w:rsidRDefault="007E2AAE" w:rsidP="005D432A">
            <w:pPr>
              <w:jc w:val="both"/>
              <w:rPr>
                <w:rFonts w:ascii="Arial" w:hAnsi="Arial" w:cs="Arial"/>
                <w:sz w:val="18"/>
                <w:szCs w:val="18"/>
              </w:rPr>
            </w:pPr>
            <w:r>
              <w:rPr>
                <w:rFonts w:ascii="Arial" w:hAnsi="Arial" w:cs="Arial"/>
                <w:sz w:val="18"/>
                <w:szCs w:val="18"/>
              </w:rPr>
              <w:t>Medio</w:t>
            </w:r>
          </w:p>
        </w:tc>
      </w:tr>
      <w:tr w:rsidR="00DB42E9" w:rsidRPr="00F84FEF" w14:paraId="6313C977" w14:textId="1029A123" w:rsidTr="00795D6F">
        <w:tc>
          <w:tcPr>
            <w:tcW w:w="1560" w:type="dxa"/>
            <w:vMerge/>
          </w:tcPr>
          <w:p w14:paraId="0DC69A63" w14:textId="77777777" w:rsidR="00DB42E9" w:rsidRPr="00F84FEF" w:rsidRDefault="00DB42E9" w:rsidP="00DB42E9">
            <w:pPr>
              <w:rPr>
                <w:rFonts w:ascii="Arial" w:hAnsi="Arial" w:cs="Arial"/>
                <w:sz w:val="18"/>
                <w:szCs w:val="18"/>
              </w:rPr>
            </w:pPr>
          </w:p>
        </w:tc>
        <w:tc>
          <w:tcPr>
            <w:tcW w:w="1134" w:type="dxa"/>
            <w:vMerge w:val="restart"/>
            <w:tcBorders>
              <w:left w:val="single" w:sz="6" w:space="0" w:color="000000"/>
              <w:right w:val="single" w:sz="6" w:space="0" w:color="000000"/>
            </w:tcBorders>
          </w:tcPr>
          <w:p w14:paraId="61EA2627" w14:textId="7C20F1FD"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vMerge w:val="restart"/>
            <w:tcBorders>
              <w:left w:val="single" w:sz="6" w:space="0" w:color="000000"/>
              <w:right w:val="single" w:sz="6" w:space="0" w:color="000000"/>
            </w:tcBorders>
          </w:tcPr>
          <w:p w14:paraId="0034915A" w14:textId="63439243"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2097E77C"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Ciclo Passivo</w:t>
            </w:r>
          </w:p>
          <w:p w14:paraId="6EC68181" w14:textId="6868AAF5"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RILEVAZIONE FATTI AMMINISTRATIVI CONTABILI  </w:t>
            </w:r>
          </w:p>
        </w:tc>
        <w:tc>
          <w:tcPr>
            <w:tcW w:w="1612" w:type="dxa"/>
            <w:tcBorders>
              <w:left w:val="single" w:sz="6" w:space="0" w:color="000000"/>
              <w:bottom w:val="single" w:sz="6" w:space="0" w:color="000000"/>
              <w:right w:val="single" w:sz="6" w:space="0" w:color="000000"/>
            </w:tcBorders>
          </w:tcPr>
          <w:p w14:paraId="50631BD0"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Volontarie errate rilevazioni fatti amministrativi contabili.</w:t>
            </w:r>
          </w:p>
        </w:tc>
        <w:tc>
          <w:tcPr>
            <w:tcW w:w="2641" w:type="dxa"/>
            <w:tcBorders>
              <w:left w:val="single" w:sz="6" w:space="0" w:color="000000"/>
              <w:bottom w:val="single" w:sz="6" w:space="0" w:color="000000"/>
              <w:right w:val="single" w:sz="6" w:space="0" w:color="000000"/>
            </w:tcBorders>
          </w:tcPr>
          <w:p w14:paraId="052ECE69" w14:textId="5884FCD5"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Adeguata segregazione di funzioni al fine di permettere un’attività di monitoraggio/verifica sulla rilevazione dei fatti amministrativi contabili </w:t>
            </w:r>
          </w:p>
        </w:tc>
        <w:tc>
          <w:tcPr>
            <w:tcW w:w="1836" w:type="dxa"/>
          </w:tcPr>
          <w:p w14:paraId="6FB14F6F" w14:textId="5E9EF0DB"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tc>
        <w:tc>
          <w:tcPr>
            <w:tcW w:w="2211" w:type="dxa"/>
          </w:tcPr>
          <w:p w14:paraId="0041457F" w14:textId="60E51513" w:rsidR="00DB42E9" w:rsidRPr="00F84FEF" w:rsidRDefault="00F5014B" w:rsidP="005D432A">
            <w:pPr>
              <w:jc w:val="both"/>
              <w:rPr>
                <w:rFonts w:ascii="Arial" w:hAnsi="Arial" w:cs="Arial"/>
                <w:sz w:val="18"/>
                <w:szCs w:val="18"/>
              </w:rPr>
            </w:pPr>
            <w:r>
              <w:rPr>
                <w:rFonts w:ascii="Arial" w:hAnsi="Arial" w:cs="Arial"/>
                <w:sz w:val="18"/>
                <w:szCs w:val="18"/>
              </w:rPr>
              <w:t>Misura attuata</w:t>
            </w:r>
          </w:p>
        </w:tc>
        <w:tc>
          <w:tcPr>
            <w:tcW w:w="1352" w:type="dxa"/>
          </w:tcPr>
          <w:p w14:paraId="28177410" w14:textId="0E38A281" w:rsidR="00DB42E9" w:rsidRPr="00F84FEF" w:rsidRDefault="00363B14" w:rsidP="005D432A">
            <w:pPr>
              <w:jc w:val="both"/>
              <w:rPr>
                <w:rFonts w:ascii="Arial" w:hAnsi="Arial" w:cs="Arial"/>
                <w:sz w:val="18"/>
                <w:szCs w:val="18"/>
              </w:rPr>
            </w:pPr>
            <w:r>
              <w:rPr>
                <w:rFonts w:ascii="Arial" w:hAnsi="Arial" w:cs="Arial"/>
                <w:sz w:val="18"/>
                <w:szCs w:val="18"/>
              </w:rPr>
              <w:t>Medio</w:t>
            </w:r>
          </w:p>
        </w:tc>
      </w:tr>
      <w:tr w:rsidR="00DB42E9" w:rsidRPr="00F84FEF" w14:paraId="4FDB45CF" w14:textId="77777777" w:rsidTr="00795D6F">
        <w:tc>
          <w:tcPr>
            <w:tcW w:w="1560" w:type="dxa"/>
            <w:vMerge/>
          </w:tcPr>
          <w:p w14:paraId="20BAF5C8" w14:textId="77777777" w:rsidR="00DB42E9" w:rsidRPr="00F84FEF" w:rsidRDefault="00DB42E9" w:rsidP="00DB42E9">
            <w:pPr>
              <w:rPr>
                <w:rFonts w:ascii="Arial" w:hAnsi="Arial" w:cs="Arial"/>
                <w:sz w:val="18"/>
                <w:szCs w:val="18"/>
              </w:rPr>
            </w:pPr>
          </w:p>
        </w:tc>
        <w:tc>
          <w:tcPr>
            <w:tcW w:w="1134" w:type="dxa"/>
            <w:vMerge/>
            <w:tcBorders>
              <w:left w:val="single" w:sz="6" w:space="0" w:color="000000"/>
              <w:bottom w:val="single" w:sz="6" w:space="0" w:color="000000"/>
              <w:right w:val="single" w:sz="6" w:space="0" w:color="000000"/>
            </w:tcBorders>
          </w:tcPr>
          <w:p w14:paraId="3F73CB1B" w14:textId="77777777" w:rsidR="00DB42E9" w:rsidRPr="00F84FEF" w:rsidRDefault="00DB42E9" w:rsidP="005D432A">
            <w:pPr>
              <w:jc w:val="both"/>
              <w:rPr>
                <w:rFonts w:ascii="Arial" w:eastAsia="Arial" w:hAnsi="Arial" w:cs="Arial"/>
                <w:sz w:val="18"/>
                <w:szCs w:val="18"/>
                <w:lang w:val="en-US" w:eastAsia="zh-CN"/>
              </w:rPr>
            </w:pPr>
          </w:p>
        </w:tc>
        <w:tc>
          <w:tcPr>
            <w:tcW w:w="1263" w:type="dxa"/>
            <w:vMerge/>
            <w:tcBorders>
              <w:left w:val="single" w:sz="6" w:space="0" w:color="000000"/>
              <w:bottom w:val="single" w:sz="6" w:space="0" w:color="000000"/>
              <w:right w:val="single" w:sz="6" w:space="0" w:color="000000"/>
            </w:tcBorders>
          </w:tcPr>
          <w:p w14:paraId="58438F4B" w14:textId="77777777" w:rsidR="00DB42E9" w:rsidRPr="00F84FEF" w:rsidRDefault="00DB42E9" w:rsidP="005D432A">
            <w:pPr>
              <w:jc w:val="both"/>
              <w:rPr>
                <w:rFonts w:ascii="Arial" w:eastAsia="Arial" w:hAnsi="Arial" w:cs="Arial"/>
                <w:sz w:val="18"/>
                <w:szCs w:val="18"/>
                <w:lang w:eastAsia="zh-CN"/>
              </w:rPr>
            </w:pPr>
          </w:p>
        </w:tc>
        <w:tc>
          <w:tcPr>
            <w:tcW w:w="2409" w:type="dxa"/>
            <w:tcBorders>
              <w:left w:val="single" w:sz="6" w:space="0" w:color="000000"/>
              <w:bottom w:val="single" w:sz="6" w:space="0" w:color="000000"/>
              <w:right w:val="single" w:sz="6" w:space="0" w:color="000000"/>
            </w:tcBorders>
          </w:tcPr>
          <w:p w14:paraId="735CABA5"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Ciclo Passivo</w:t>
            </w:r>
          </w:p>
          <w:p w14:paraId="32DD0AD6" w14:textId="4531CD3B"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RILEVAZIONE FATTI AMMINISTRATIVI CONTABILI  </w:t>
            </w:r>
          </w:p>
        </w:tc>
        <w:tc>
          <w:tcPr>
            <w:tcW w:w="1612" w:type="dxa"/>
            <w:tcBorders>
              <w:left w:val="single" w:sz="6" w:space="0" w:color="000000"/>
              <w:bottom w:val="single" w:sz="6" w:space="0" w:color="000000"/>
              <w:right w:val="single" w:sz="6" w:space="0" w:color="000000"/>
            </w:tcBorders>
          </w:tcPr>
          <w:p w14:paraId="64F57E5E" w14:textId="1747320A"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Volontarie errate rilevazioni fatti amministrativi contabili.</w:t>
            </w:r>
          </w:p>
        </w:tc>
        <w:tc>
          <w:tcPr>
            <w:tcW w:w="2641" w:type="dxa"/>
            <w:tcBorders>
              <w:left w:val="single" w:sz="6" w:space="0" w:color="000000"/>
              <w:bottom w:val="single" w:sz="6" w:space="0" w:color="000000"/>
              <w:right w:val="single" w:sz="6" w:space="0" w:color="000000"/>
            </w:tcBorders>
          </w:tcPr>
          <w:p w14:paraId="38FDD90E" w14:textId="7967264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Pubblicazione sul sito “Società Trasparente”</w:t>
            </w:r>
          </w:p>
        </w:tc>
        <w:tc>
          <w:tcPr>
            <w:tcW w:w="1836" w:type="dxa"/>
          </w:tcPr>
          <w:p w14:paraId="7D7CC00E" w14:textId="4AE49115" w:rsidR="00DB42E9" w:rsidRPr="00F84FEF" w:rsidRDefault="00DB42E9" w:rsidP="005D432A">
            <w:pPr>
              <w:jc w:val="both"/>
              <w:rPr>
                <w:rFonts w:ascii="Arial" w:hAnsi="Arial" w:cs="Arial"/>
                <w:sz w:val="18"/>
                <w:szCs w:val="18"/>
              </w:rPr>
            </w:pPr>
            <w:r w:rsidRPr="00F84FEF">
              <w:rPr>
                <w:rFonts w:ascii="Arial" w:hAnsi="Arial" w:cs="Arial"/>
                <w:sz w:val="18"/>
                <w:szCs w:val="18"/>
              </w:rPr>
              <w:t>Misura di Trasparenza Indicatore di monitoraggio B</w:t>
            </w:r>
          </w:p>
        </w:tc>
        <w:tc>
          <w:tcPr>
            <w:tcW w:w="2211" w:type="dxa"/>
          </w:tcPr>
          <w:p w14:paraId="35E0CE5A" w14:textId="4874F44D" w:rsidR="00DB42E9" w:rsidRPr="00F84FEF" w:rsidRDefault="00DB42E9"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0C591084" w14:textId="1128BC52" w:rsidR="00DB42E9" w:rsidRPr="00F84FEF" w:rsidRDefault="00363B14" w:rsidP="005D432A">
            <w:pPr>
              <w:jc w:val="both"/>
              <w:rPr>
                <w:rFonts w:ascii="Arial" w:hAnsi="Arial" w:cs="Arial"/>
                <w:sz w:val="18"/>
                <w:szCs w:val="18"/>
              </w:rPr>
            </w:pPr>
            <w:r>
              <w:rPr>
                <w:rFonts w:ascii="Arial" w:hAnsi="Arial" w:cs="Arial"/>
                <w:sz w:val="18"/>
                <w:szCs w:val="18"/>
              </w:rPr>
              <w:t>Medio</w:t>
            </w:r>
          </w:p>
        </w:tc>
      </w:tr>
      <w:tr w:rsidR="00DB42E9" w:rsidRPr="00F84FEF" w14:paraId="6F779A9A" w14:textId="26CC5411" w:rsidTr="00795D6F">
        <w:tc>
          <w:tcPr>
            <w:tcW w:w="1560" w:type="dxa"/>
            <w:vMerge/>
          </w:tcPr>
          <w:p w14:paraId="0924BA25" w14:textId="7E984760"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674A152" w14:textId="1E75EEFB"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7C158928" w14:textId="45DA5033"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Aree obbligatorie e Generali: Gestione delle entrate ,delle </w:t>
            </w:r>
            <w:r w:rsidRPr="00F84FEF">
              <w:rPr>
                <w:rFonts w:ascii="Arial" w:eastAsia="Arial" w:hAnsi="Arial" w:cs="Arial"/>
                <w:sz w:val="18"/>
                <w:szCs w:val="18"/>
                <w:lang w:eastAsia="zh-CN"/>
              </w:rPr>
              <w:lastRenderedPageBreak/>
              <w:t>spese e del patrimonio</w:t>
            </w:r>
          </w:p>
        </w:tc>
        <w:tc>
          <w:tcPr>
            <w:tcW w:w="2409" w:type="dxa"/>
            <w:tcBorders>
              <w:left w:val="single" w:sz="6" w:space="0" w:color="000000"/>
              <w:bottom w:val="single" w:sz="6" w:space="0" w:color="000000"/>
              <w:right w:val="single" w:sz="6" w:space="0" w:color="000000"/>
            </w:tcBorders>
          </w:tcPr>
          <w:p w14:paraId="5989FCF4"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Ciclo Attivo</w:t>
            </w:r>
          </w:p>
          <w:p w14:paraId="335D9B62" w14:textId="4088E01B"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 ATTIVITA’DI CONTABILIZZAZIONE DEI CLIENTI, CON PARTICOLARE RIFERIMENTO ALLA </w:t>
            </w:r>
            <w:r w:rsidRPr="00F84FEF">
              <w:rPr>
                <w:rFonts w:ascii="Arial" w:eastAsia="Arial" w:hAnsi="Arial" w:cs="Arial"/>
                <w:sz w:val="18"/>
                <w:szCs w:val="18"/>
                <w:lang w:eastAsia="zh-CN"/>
              </w:rPr>
              <w:lastRenderedPageBreak/>
              <w:t>RILEVAZIONE DEI CORRISPETTIVI, ALLA CONTABILIZZAZIONE DELLE FATTURE ED ALL’ACCERTAMENTO DEI RELATIVI INCASSI</w:t>
            </w:r>
          </w:p>
        </w:tc>
        <w:tc>
          <w:tcPr>
            <w:tcW w:w="1612" w:type="dxa"/>
            <w:tcBorders>
              <w:left w:val="single" w:sz="6" w:space="0" w:color="000000"/>
              <w:bottom w:val="single" w:sz="6" w:space="0" w:color="000000"/>
              <w:right w:val="single" w:sz="6" w:space="0" w:color="000000"/>
            </w:tcBorders>
          </w:tcPr>
          <w:p w14:paraId="291EDB37"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Volontarie errate contabilizzazioni, rilevazioni   o riconciliazioni</w:t>
            </w:r>
          </w:p>
        </w:tc>
        <w:tc>
          <w:tcPr>
            <w:tcW w:w="2641" w:type="dxa"/>
            <w:tcBorders>
              <w:left w:val="single" w:sz="6" w:space="0" w:color="000000"/>
              <w:bottom w:val="single" w:sz="6" w:space="0" w:color="000000"/>
              <w:right w:val="single" w:sz="6" w:space="0" w:color="000000"/>
            </w:tcBorders>
          </w:tcPr>
          <w:p w14:paraId="29CCDF29" w14:textId="768E8E6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Controllo periodico sulla corrispondenza fra gli incassi e le fatture emesse. Di tale controllo deve essere data formale evidenza.</w:t>
            </w:r>
          </w:p>
          <w:p w14:paraId="3399E0B1" w14:textId="77777777" w:rsidR="00DB42E9" w:rsidRPr="00F84FEF" w:rsidRDefault="00DB42E9" w:rsidP="005D432A">
            <w:pPr>
              <w:jc w:val="both"/>
              <w:rPr>
                <w:rFonts w:ascii="Arial" w:eastAsia="Arial" w:hAnsi="Arial" w:cs="Arial"/>
                <w:sz w:val="18"/>
                <w:szCs w:val="18"/>
                <w:lang w:eastAsia="zh-CN"/>
              </w:rPr>
            </w:pPr>
          </w:p>
          <w:p w14:paraId="14896E70" w14:textId="32F3A7CB"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Predisposizioni adeguati meccanismi di controllo volti ad impedire la duplice registrazione di una stessa fattura.</w:t>
            </w:r>
          </w:p>
          <w:p w14:paraId="4B85631A" w14:textId="77777777" w:rsidR="00DB42E9" w:rsidRDefault="00DB42E9" w:rsidP="005D432A">
            <w:pPr>
              <w:jc w:val="both"/>
              <w:rPr>
                <w:rFonts w:ascii="Arial" w:eastAsia="Arial" w:hAnsi="Arial" w:cs="Arial"/>
                <w:sz w:val="18"/>
                <w:szCs w:val="18"/>
                <w:lang w:eastAsia="zh-CN"/>
              </w:rPr>
            </w:pPr>
          </w:p>
          <w:p w14:paraId="00A93898" w14:textId="77777777" w:rsidR="00117950" w:rsidRDefault="00117950" w:rsidP="005D432A">
            <w:pPr>
              <w:jc w:val="both"/>
              <w:rPr>
                <w:rFonts w:ascii="Arial" w:eastAsia="Arial" w:hAnsi="Arial" w:cs="Arial"/>
                <w:sz w:val="18"/>
                <w:szCs w:val="18"/>
                <w:lang w:eastAsia="zh-CN"/>
              </w:rPr>
            </w:pPr>
          </w:p>
          <w:p w14:paraId="76ECD9CF" w14:textId="77777777" w:rsidR="00117950" w:rsidRPr="00F84FEF" w:rsidRDefault="00117950" w:rsidP="005D432A">
            <w:pPr>
              <w:jc w:val="both"/>
              <w:rPr>
                <w:rFonts w:ascii="Arial" w:eastAsia="Arial" w:hAnsi="Arial" w:cs="Arial"/>
                <w:sz w:val="18"/>
                <w:szCs w:val="18"/>
                <w:lang w:eastAsia="zh-CN"/>
              </w:rPr>
            </w:pPr>
          </w:p>
          <w:p w14:paraId="31C4B33A" w14:textId="77777777" w:rsidR="00DB42E9" w:rsidRPr="00F84FEF" w:rsidRDefault="00DB42E9" w:rsidP="005D432A">
            <w:pPr>
              <w:jc w:val="both"/>
              <w:rPr>
                <w:rFonts w:ascii="Arial" w:eastAsia="Arial" w:hAnsi="Arial" w:cs="Arial"/>
                <w:sz w:val="18"/>
                <w:szCs w:val="18"/>
                <w:lang w:eastAsia="zh-CN"/>
              </w:rPr>
            </w:pPr>
          </w:p>
          <w:p w14:paraId="07F85763" w14:textId="02A9461E"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di una procedura per la “Gestione del Ciclo Attivo”</w:t>
            </w:r>
          </w:p>
          <w:p w14:paraId="5A259C5F" w14:textId="77777777" w:rsidR="00DB42E9" w:rsidRPr="00F84FEF" w:rsidRDefault="00DB42E9" w:rsidP="005D432A">
            <w:pPr>
              <w:jc w:val="both"/>
              <w:rPr>
                <w:rFonts w:ascii="Arial" w:eastAsia="Arial" w:hAnsi="Arial" w:cs="Arial"/>
                <w:sz w:val="18"/>
                <w:szCs w:val="18"/>
                <w:lang w:eastAsia="zh-CN"/>
              </w:rPr>
            </w:pPr>
          </w:p>
          <w:p w14:paraId="1A23F71F" w14:textId="77777777" w:rsidR="00DB42E9" w:rsidRPr="00F84FEF" w:rsidRDefault="00DB42E9" w:rsidP="005D432A">
            <w:pPr>
              <w:jc w:val="both"/>
              <w:rPr>
                <w:rFonts w:ascii="Arial" w:eastAsia="Arial" w:hAnsi="Arial" w:cs="Arial"/>
                <w:sz w:val="18"/>
                <w:szCs w:val="18"/>
                <w:lang w:eastAsia="zh-CN"/>
              </w:rPr>
            </w:pPr>
          </w:p>
          <w:p w14:paraId="63AD66C2" w14:textId="77777777" w:rsidR="00DB42E9" w:rsidRPr="00F84FEF" w:rsidRDefault="00DB42E9" w:rsidP="005D432A">
            <w:pPr>
              <w:jc w:val="both"/>
              <w:rPr>
                <w:rFonts w:ascii="Arial" w:eastAsia="Arial" w:hAnsi="Arial" w:cs="Arial"/>
                <w:sz w:val="18"/>
                <w:szCs w:val="18"/>
                <w:lang w:eastAsia="zh-CN"/>
              </w:rPr>
            </w:pPr>
          </w:p>
          <w:p w14:paraId="1FCC93F1" w14:textId="33D54CDB" w:rsidR="00DB42E9" w:rsidRPr="00F84FEF" w:rsidRDefault="00DB42E9" w:rsidP="005D432A">
            <w:pPr>
              <w:jc w:val="both"/>
              <w:rPr>
                <w:rFonts w:ascii="Arial" w:eastAsia="Arial" w:hAnsi="Arial" w:cs="Arial"/>
                <w:sz w:val="18"/>
                <w:szCs w:val="18"/>
                <w:lang w:eastAsia="zh-CN"/>
              </w:rPr>
            </w:pPr>
          </w:p>
        </w:tc>
        <w:tc>
          <w:tcPr>
            <w:tcW w:w="1836" w:type="dxa"/>
          </w:tcPr>
          <w:p w14:paraId="1577C830" w14:textId="6EF3DAFA"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Controllo Indicatore di monitoraggio A</w:t>
            </w:r>
          </w:p>
          <w:p w14:paraId="2F47A62A" w14:textId="77777777" w:rsidR="00DB42E9" w:rsidRPr="00F84FEF" w:rsidRDefault="00DB42E9" w:rsidP="005D432A">
            <w:pPr>
              <w:jc w:val="both"/>
              <w:rPr>
                <w:rFonts w:ascii="Arial" w:hAnsi="Arial" w:cs="Arial"/>
                <w:sz w:val="18"/>
                <w:szCs w:val="18"/>
              </w:rPr>
            </w:pPr>
          </w:p>
          <w:p w14:paraId="04A8D9B4" w14:textId="7420E8F3" w:rsidR="00DB42E9" w:rsidRPr="00F84FEF" w:rsidRDefault="00DB42E9" w:rsidP="005D432A">
            <w:pPr>
              <w:jc w:val="both"/>
              <w:rPr>
                <w:rFonts w:ascii="Arial" w:hAnsi="Arial" w:cs="Arial"/>
                <w:sz w:val="18"/>
                <w:szCs w:val="18"/>
              </w:rPr>
            </w:pPr>
          </w:p>
          <w:p w14:paraId="682CED9C" w14:textId="77777777" w:rsidR="00DB42E9" w:rsidRPr="00F84FEF" w:rsidRDefault="00DB42E9" w:rsidP="005D432A">
            <w:pPr>
              <w:jc w:val="both"/>
              <w:rPr>
                <w:rFonts w:ascii="Arial" w:hAnsi="Arial" w:cs="Arial"/>
                <w:sz w:val="18"/>
                <w:szCs w:val="18"/>
              </w:rPr>
            </w:pPr>
          </w:p>
          <w:p w14:paraId="305FBD1B" w14:textId="022F5B76"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Controllo Indicatore di monitoraggio A</w:t>
            </w:r>
          </w:p>
          <w:p w14:paraId="1F0C8734" w14:textId="77777777" w:rsidR="00DB42E9" w:rsidRPr="00F84FEF" w:rsidRDefault="00DB42E9" w:rsidP="005D432A">
            <w:pPr>
              <w:jc w:val="both"/>
              <w:rPr>
                <w:rFonts w:ascii="Arial" w:hAnsi="Arial" w:cs="Arial"/>
                <w:sz w:val="18"/>
                <w:szCs w:val="18"/>
              </w:rPr>
            </w:pPr>
          </w:p>
          <w:p w14:paraId="3EAB968E" w14:textId="77777777" w:rsidR="00DB42E9" w:rsidRPr="00F84FEF" w:rsidRDefault="00DB42E9" w:rsidP="005D432A">
            <w:pPr>
              <w:jc w:val="both"/>
              <w:rPr>
                <w:rFonts w:ascii="Arial" w:hAnsi="Arial" w:cs="Arial"/>
                <w:sz w:val="18"/>
                <w:szCs w:val="18"/>
              </w:rPr>
            </w:pPr>
          </w:p>
          <w:p w14:paraId="5CB48C5B" w14:textId="77777777" w:rsidR="00DB42E9" w:rsidRPr="00F84FEF" w:rsidRDefault="00DB42E9" w:rsidP="005D432A">
            <w:pPr>
              <w:jc w:val="both"/>
              <w:rPr>
                <w:rFonts w:ascii="Arial" w:hAnsi="Arial" w:cs="Arial"/>
                <w:sz w:val="18"/>
                <w:szCs w:val="18"/>
              </w:rPr>
            </w:pPr>
          </w:p>
          <w:p w14:paraId="079713C2" w14:textId="77777777" w:rsidR="00DB42E9" w:rsidRPr="00F84FEF" w:rsidRDefault="00DB42E9" w:rsidP="005D432A">
            <w:pPr>
              <w:jc w:val="both"/>
              <w:rPr>
                <w:rFonts w:ascii="Arial" w:hAnsi="Arial" w:cs="Arial"/>
                <w:sz w:val="18"/>
                <w:szCs w:val="18"/>
              </w:rPr>
            </w:pPr>
          </w:p>
          <w:p w14:paraId="58DCF4C1" w14:textId="6DD45E4F" w:rsidR="00DB42E9" w:rsidRPr="00F84FEF" w:rsidRDefault="00DB42E9"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1E7224DC" w14:textId="77777777" w:rsidR="00DB42E9" w:rsidRPr="00F84FEF" w:rsidRDefault="00DB42E9" w:rsidP="005D432A">
            <w:pPr>
              <w:jc w:val="both"/>
              <w:rPr>
                <w:rFonts w:ascii="Arial" w:hAnsi="Arial" w:cs="Arial"/>
                <w:sz w:val="18"/>
                <w:szCs w:val="18"/>
              </w:rPr>
            </w:pPr>
          </w:p>
          <w:p w14:paraId="6C086BFF" w14:textId="77777777" w:rsidR="00DB42E9" w:rsidRPr="00F84FEF" w:rsidRDefault="00DB42E9" w:rsidP="005D432A">
            <w:pPr>
              <w:jc w:val="both"/>
              <w:rPr>
                <w:rFonts w:ascii="Arial" w:hAnsi="Arial" w:cs="Arial"/>
                <w:sz w:val="18"/>
                <w:szCs w:val="18"/>
              </w:rPr>
            </w:pPr>
          </w:p>
          <w:p w14:paraId="03515EC5" w14:textId="77777777" w:rsidR="00DB42E9" w:rsidRPr="00F84FEF" w:rsidRDefault="00DB42E9" w:rsidP="005D432A">
            <w:pPr>
              <w:jc w:val="both"/>
              <w:rPr>
                <w:rFonts w:ascii="Arial" w:hAnsi="Arial" w:cs="Arial"/>
                <w:sz w:val="18"/>
                <w:szCs w:val="18"/>
              </w:rPr>
            </w:pPr>
          </w:p>
          <w:p w14:paraId="0654388E" w14:textId="3D9EB53C" w:rsidR="00DB42E9" w:rsidRPr="00F84FEF" w:rsidRDefault="00DB42E9" w:rsidP="005D432A">
            <w:pPr>
              <w:jc w:val="both"/>
              <w:rPr>
                <w:rFonts w:ascii="Arial" w:hAnsi="Arial" w:cs="Arial"/>
                <w:sz w:val="18"/>
                <w:szCs w:val="18"/>
              </w:rPr>
            </w:pPr>
          </w:p>
        </w:tc>
        <w:tc>
          <w:tcPr>
            <w:tcW w:w="2211" w:type="dxa"/>
          </w:tcPr>
          <w:p w14:paraId="2DBF551C" w14:textId="69F181B0"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 xml:space="preserve">Misura attuata </w:t>
            </w:r>
          </w:p>
          <w:p w14:paraId="2030DF27" w14:textId="77777777" w:rsidR="00DB42E9" w:rsidRPr="00F84FEF" w:rsidRDefault="00DB42E9" w:rsidP="005D432A">
            <w:pPr>
              <w:jc w:val="both"/>
              <w:rPr>
                <w:rFonts w:ascii="Arial" w:hAnsi="Arial" w:cs="Arial"/>
                <w:sz w:val="18"/>
                <w:szCs w:val="18"/>
              </w:rPr>
            </w:pPr>
          </w:p>
          <w:p w14:paraId="0DED95B1" w14:textId="77777777" w:rsidR="00DB42E9" w:rsidRPr="00F84FEF" w:rsidRDefault="00DB42E9" w:rsidP="005D432A">
            <w:pPr>
              <w:jc w:val="both"/>
              <w:rPr>
                <w:rFonts w:ascii="Arial" w:hAnsi="Arial" w:cs="Arial"/>
                <w:sz w:val="18"/>
                <w:szCs w:val="18"/>
              </w:rPr>
            </w:pPr>
          </w:p>
          <w:p w14:paraId="6E945574" w14:textId="77777777" w:rsidR="00DB42E9" w:rsidRDefault="00DB42E9" w:rsidP="005D432A">
            <w:pPr>
              <w:jc w:val="both"/>
              <w:rPr>
                <w:rFonts w:ascii="Arial" w:hAnsi="Arial" w:cs="Arial"/>
                <w:sz w:val="18"/>
                <w:szCs w:val="18"/>
              </w:rPr>
            </w:pPr>
          </w:p>
          <w:p w14:paraId="4FA002F6" w14:textId="77777777" w:rsidR="00117950" w:rsidRDefault="00117950" w:rsidP="005D432A">
            <w:pPr>
              <w:jc w:val="both"/>
              <w:rPr>
                <w:rFonts w:ascii="Arial" w:hAnsi="Arial" w:cs="Arial"/>
                <w:sz w:val="18"/>
                <w:szCs w:val="18"/>
              </w:rPr>
            </w:pPr>
          </w:p>
          <w:p w14:paraId="489E6C30" w14:textId="77777777" w:rsidR="00117950" w:rsidRPr="00F84FEF" w:rsidRDefault="00117950" w:rsidP="005D432A">
            <w:pPr>
              <w:jc w:val="both"/>
              <w:rPr>
                <w:rFonts w:ascii="Arial" w:hAnsi="Arial" w:cs="Arial"/>
                <w:sz w:val="18"/>
                <w:szCs w:val="18"/>
              </w:rPr>
            </w:pPr>
          </w:p>
          <w:p w14:paraId="76CC65BE" w14:textId="77777777" w:rsidR="00DB42E9" w:rsidRPr="00F84FEF" w:rsidRDefault="00DB42E9" w:rsidP="005D432A">
            <w:pPr>
              <w:jc w:val="both"/>
              <w:rPr>
                <w:rFonts w:ascii="Arial" w:hAnsi="Arial" w:cs="Arial"/>
                <w:sz w:val="18"/>
                <w:szCs w:val="18"/>
              </w:rPr>
            </w:pPr>
          </w:p>
          <w:p w14:paraId="1A681998" w14:textId="77777777" w:rsidR="00DB42E9" w:rsidRPr="00F84FEF" w:rsidRDefault="00DB42E9" w:rsidP="005D432A">
            <w:pPr>
              <w:jc w:val="both"/>
              <w:rPr>
                <w:rFonts w:ascii="Arial" w:hAnsi="Arial" w:cs="Arial"/>
                <w:sz w:val="18"/>
                <w:szCs w:val="18"/>
              </w:rPr>
            </w:pPr>
          </w:p>
          <w:p w14:paraId="2BDE3424" w14:textId="1FC5CF2A" w:rsidR="00DB42E9" w:rsidRPr="00F84FEF" w:rsidRDefault="00DB42E9" w:rsidP="005D432A">
            <w:pPr>
              <w:jc w:val="both"/>
              <w:rPr>
                <w:rFonts w:ascii="Arial" w:hAnsi="Arial" w:cs="Arial"/>
                <w:sz w:val="18"/>
                <w:szCs w:val="18"/>
              </w:rPr>
            </w:pPr>
            <w:r w:rsidRPr="00F84FEF">
              <w:rPr>
                <w:rFonts w:ascii="Arial" w:hAnsi="Arial" w:cs="Arial"/>
                <w:sz w:val="18"/>
                <w:szCs w:val="18"/>
              </w:rPr>
              <w:t>Misura attuata</w:t>
            </w:r>
          </w:p>
          <w:p w14:paraId="068317D5" w14:textId="77777777" w:rsidR="00DB42E9" w:rsidRPr="00F84FEF" w:rsidRDefault="00DB42E9" w:rsidP="005D432A">
            <w:pPr>
              <w:jc w:val="both"/>
              <w:rPr>
                <w:rFonts w:ascii="Arial" w:hAnsi="Arial" w:cs="Arial"/>
                <w:sz w:val="18"/>
                <w:szCs w:val="18"/>
              </w:rPr>
            </w:pPr>
          </w:p>
          <w:p w14:paraId="6E35F62E" w14:textId="77777777" w:rsidR="00DB42E9" w:rsidRPr="00F84FEF" w:rsidRDefault="00DB42E9" w:rsidP="005D432A">
            <w:pPr>
              <w:jc w:val="both"/>
              <w:rPr>
                <w:rFonts w:ascii="Arial" w:hAnsi="Arial" w:cs="Arial"/>
                <w:sz w:val="18"/>
                <w:szCs w:val="18"/>
              </w:rPr>
            </w:pPr>
          </w:p>
          <w:p w14:paraId="4A0D895D" w14:textId="77777777" w:rsidR="00DB42E9" w:rsidRPr="00F84FEF" w:rsidRDefault="00DB42E9" w:rsidP="005D432A">
            <w:pPr>
              <w:jc w:val="both"/>
              <w:rPr>
                <w:rFonts w:ascii="Arial" w:hAnsi="Arial" w:cs="Arial"/>
                <w:sz w:val="18"/>
                <w:szCs w:val="18"/>
              </w:rPr>
            </w:pPr>
          </w:p>
          <w:p w14:paraId="592BF31D" w14:textId="77777777" w:rsidR="00DB42E9" w:rsidRPr="00F84FEF" w:rsidRDefault="00DB42E9" w:rsidP="005D432A">
            <w:pPr>
              <w:jc w:val="both"/>
              <w:rPr>
                <w:rFonts w:ascii="Arial" w:hAnsi="Arial" w:cs="Arial"/>
                <w:sz w:val="18"/>
                <w:szCs w:val="18"/>
              </w:rPr>
            </w:pPr>
          </w:p>
          <w:p w14:paraId="400B50EB" w14:textId="77777777" w:rsidR="00DB42E9" w:rsidRPr="00F84FEF" w:rsidRDefault="00DB42E9" w:rsidP="005D432A">
            <w:pPr>
              <w:jc w:val="both"/>
              <w:rPr>
                <w:rFonts w:ascii="Arial" w:hAnsi="Arial" w:cs="Arial"/>
                <w:sz w:val="18"/>
                <w:szCs w:val="18"/>
              </w:rPr>
            </w:pPr>
          </w:p>
          <w:p w14:paraId="62D300E4" w14:textId="77777777" w:rsidR="00DB42E9" w:rsidRPr="00F84FEF" w:rsidRDefault="00DB42E9" w:rsidP="005D432A">
            <w:pPr>
              <w:jc w:val="both"/>
              <w:rPr>
                <w:rFonts w:ascii="Arial" w:hAnsi="Arial" w:cs="Arial"/>
                <w:sz w:val="18"/>
                <w:szCs w:val="18"/>
              </w:rPr>
            </w:pPr>
          </w:p>
          <w:p w14:paraId="4D972441" w14:textId="2E6E32C8" w:rsidR="00DB42E9" w:rsidRPr="00F84FEF" w:rsidRDefault="00DB42E9" w:rsidP="005D432A">
            <w:pPr>
              <w:jc w:val="both"/>
              <w:rPr>
                <w:rFonts w:ascii="Arial" w:hAnsi="Arial" w:cs="Arial"/>
                <w:sz w:val="18"/>
                <w:szCs w:val="18"/>
              </w:rPr>
            </w:pPr>
            <w:r w:rsidRPr="00F84FEF">
              <w:rPr>
                <w:rFonts w:ascii="Arial" w:hAnsi="Arial" w:cs="Arial"/>
                <w:sz w:val="18"/>
                <w:szCs w:val="18"/>
              </w:rPr>
              <w:t>Misura attuata</w:t>
            </w:r>
          </w:p>
          <w:p w14:paraId="490DCFB1" w14:textId="346422BF" w:rsidR="00DB42E9" w:rsidRDefault="00DB42E9" w:rsidP="005D432A">
            <w:pPr>
              <w:jc w:val="both"/>
              <w:rPr>
                <w:rFonts w:ascii="Arial" w:hAnsi="Arial" w:cs="Arial"/>
                <w:sz w:val="18"/>
                <w:szCs w:val="18"/>
              </w:rPr>
            </w:pPr>
            <w:r w:rsidRPr="00F84FEF">
              <w:rPr>
                <w:rFonts w:ascii="Arial" w:hAnsi="Arial" w:cs="Arial"/>
                <w:sz w:val="18"/>
                <w:szCs w:val="18"/>
              </w:rPr>
              <w:t xml:space="preserve">PG 18 “Gestione del Ciclo Attivo” </w:t>
            </w:r>
            <w:proofErr w:type="spellStart"/>
            <w:r w:rsidRPr="00F84FEF">
              <w:rPr>
                <w:rFonts w:ascii="Arial" w:hAnsi="Arial" w:cs="Arial"/>
                <w:sz w:val="18"/>
                <w:szCs w:val="18"/>
              </w:rPr>
              <w:t>OdS</w:t>
            </w:r>
            <w:proofErr w:type="spellEnd"/>
            <w:r w:rsidRPr="00F84FEF">
              <w:rPr>
                <w:rFonts w:ascii="Arial" w:hAnsi="Arial" w:cs="Arial"/>
                <w:sz w:val="18"/>
                <w:szCs w:val="18"/>
              </w:rPr>
              <w:t xml:space="preserve"> n.81 del 27/11/2017</w:t>
            </w:r>
          </w:p>
          <w:p w14:paraId="4FB8826E" w14:textId="6FA33236" w:rsidR="004B4C83" w:rsidRPr="00F84FEF" w:rsidRDefault="00347C5B" w:rsidP="005D432A">
            <w:pPr>
              <w:jc w:val="both"/>
              <w:rPr>
                <w:rFonts w:ascii="Arial" w:hAnsi="Arial" w:cs="Arial"/>
                <w:sz w:val="18"/>
                <w:szCs w:val="18"/>
              </w:rPr>
            </w:pPr>
            <w:r>
              <w:rPr>
                <w:rFonts w:ascii="Arial" w:hAnsi="Arial" w:cs="Arial"/>
                <w:sz w:val="18"/>
                <w:szCs w:val="18"/>
              </w:rPr>
              <w:t xml:space="preserve">PG 31 </w:t>
            </w:r>
            <w:r w:rsidR="004B4C83">
              <w:rPr>
                <w:rFonts w:ascii="Arial" w:hAnsi="Arial" w:cs="Arial"/>
                <w:sz w:val="18"/>
                <w:szCs w:val="18"/>
              </w:rPr>
              <w:t>Fatturazione elettronica clienti intra UE, extra UE e trasmissi</w:t>
            </w:r>
            <w:r w:rsidR="00AD38F6">
              <w:rPr>
                <w:rFonts w:ascii="Arial" w:hAnsi="Arial" w:cs="Arial"/>
                <w:sz w:val="18"/>
                <w:szCs w:val="18"/>
              </w:rPr>
              <w:t>o</w:t>
            </w:r>
            <w:r w:rsidR="004B4C83">
              <w:rPr>
                <w:rFonts w:ascii="Arial" w:hAnsi="Arial" w:cs="Arial"/>
                <w:sz w:val="18"/>
                <w:szCs w:val="18"/>
              </w:rPr>
              <w:t>ne allo SDI D.O. n. 1 del 23/01/2024</w:t>
            </w:r>
          </w:p>
          <w:p w14:paraId="680A554F" w14:textId="0C9B9A23" w:rsidR="00DB42E9" w:rsidRPr="00F84FEF" w:rsidRDefault="00DB42E9" w:rsidP="005D432A">
            <w:pPr>
              <w:jc w:val="both"/>
              <w:rPr>
                <w:rFonts w:ascii="Arial" w:hAnsi="Arial" w:cs="Arial"/>
                <w:sz w:val="18"/>
                <w:szCs w:val="18"/>
              </w:rPr>
            </w:pPr>
          </w:p>
        </w:tc>
        <w:tc>
          <w:tcPr>
            <w:tcW w:w="1352" w:type="dxa"/>
          </w:tcPr>
          <w:p w14:paraId="6E027EF7" w14:textId="79F9166E" w:rsidR="00DB42E9" w:rsidRPr="00F84FEF" w:rsidRDefault="00363B14" w:rsidP="005D432A">
            <w:pPr>
              <w:jc w:val="both"/>
              <w:rPr>
                <w:rFonts w:ascii="Arial" w:hAnsi="Arial" w:cs="Arial"/>
                <w:sz w:val="18"/>
                <w:szCs w:val="18"/>
              </w:rPr>
            </w:pPr>
            <w:r>
              <w:rPr>
                <w:rFonts w:ascii="Arial" w:hAnsi="Arial" w:cs="Arial"/>
                <w:sz w:val="18"/>
                <w:szCs w:val="18"/>
              </w:rPr>
              <w:lastRenderedPageBreak/>
              <w:t>Medio</w:t>
            </w:r>
          </w:p>
          <w:p w14:paraId="70CDCEBA" w14:textId="77777777" w:rsidR="00DB42E9" w:rsidRPr="00F84FEF" w:rsidRDefault="00DB42E9" w:rsidP="005D432A">
            <w:pPr>
              <w:jc w:val="both"/>
              <w:rPr>
                <w:rFonts w:ascii="Arial" w:hAnsi="Arial" w:cs="Arial"/>
                <w:sz w:val="18"/>
                <w:szCs w:val="18"/>
              </w:rPr>
            </w:pPr>
          </w:p>
          <w:p w14:paraId="22809F4C" w14:textId="77777777" w:rsidR="00DB42E9" w:rsidRPr="00F84FEF" w:rsidRDefault="00DB42E9" w:rsidP="005D432A">
            <w:pPr>
              <w:jc w:val="both"/>
              <w:rPr>
                <w:rFonts w:ascii="Arial" w:hAnsi="Arial" w:cs="Arial"/>
                <w:sz w:val="18"/>
                <w:szCs w:val="18"/>
              </w:rPr>
            </w:pPr>
          </w:p>
          <w:p w14:paraId="3B6BE57A" w14:textId="77777777" w:rsidR="00DB42E9" w:rsidRPr="00F84FEF" w:rsidRDefault="00DB42E9" w:rsidP="005D432A">
            <w:pPr>
              <w:jc w:val="both"/>
              <w:rPr>
                <w:rFonts w:ascii="Arial" w:hAnsi="Arial" w:cs="Arial"/>
                <w:sz w:val="18"/>
                <w:szCs w:val="18"/>
              </w:rPr>
            </w:pPr>
          </w:p>
          <w:p w14:paraId="354F3C02" w14:textId="77777777" w:rsidR="00DB42E9" w:rsidRPr="00F84FEF" w:rsidRDefault="00DB42E9" w:rsidP="005D432A">
            <w:pPr>
              <w:jc w:val="both"/>
              <w:rPr>
                <w:rFonts w:ascii="Arial" w:hAnsi="Arial" w:cs="Arial"/>
                <w:sz w:val="18"/>
                <w:szCs w:val="18"/>
              </w:rPr>
            </w:pPr>
          </w:p>
          <w:p w14:paraId="3BBDE587" w14:textId="77777777" w:rsidR="00DB42E9" w:rsidRPr="00F84FEF" w:rsidRDefault="00DB42E9" w:rsidP="005D432A">
            <w:pPr>
              <w:jc w:val="both"/>
              <w:rPr>
                <w:rFonts w:ascii="Arial" w:hAnsi="Arial" w:cs="Arial"/>
                <w:sz w:val="18"/>
                <w:szCs w:val="18"/>
              </w:rPr>
            </w:pPr>
          </w:p>
          <w:p w14:paraId="7F1B4CD9" w14:textId="77777777" w:rsidR="00DB42E9" w:rsidRPr="00F84FEF" w:rsidRDefault="00DB42E9" w:rsidP="005D432A">
            <w:pPr>
              <w:jc w:val="both"/>
              <w:rPr>
                <w:rFonts w:ascii="Arial" w:hAnsi="Arial" w:cs="Arial"/>
                <w:sz w:val="18"/>
                <w:szCs w:val="18"/>
              </w:rPr>
            </w:pPr>
          </w:p>
          <w:p w14:paraId="556014BF" w14:textId="77777777" w:rsidR="00DB42E9" w:rsidRPr="00F84FEF" w:rsidRDefault="00DB42E9" w:rsidP="005D432A">
            <w:pPr>
              <w:jc w:val="both"/>
              <w:rPr>
                <w:rFonts w:ascii="Arial" w:hAnsi="Arial" w:cs="Arial"/>
                <w:sz w:val="18"/>
                <w:szCs w:val="18"/>
              </w:rPr>
            </w:pPr>
          </w:p>
          <w:p w14:paraId="6208BD39" w14:textId="77777777" w:rsidR="00DB42E9" w:rsidRPr="00F84FEF" w:rsidRDefault="00DB42E9" w:rsidP="005D432A">
            <w:pPr>
              <w:jc w:val="both"/>
              <w:rPr>
                <w:rFonts w:ascii="Arial" w:hAnsi="Arial" w:cs="Arial"/>
                <w:sz w:val="18"/>
                <w:szCs w:val="18"/>
              </w:rPr>
            </w:pPr>
          </w:p>
          <w:p w14:paraId="5F8EA2E8" w14:textId="77777777" w:rsidR="00DB42E9" w:rsidRPr="00F84FEF" w:rsidRDefault="00DB42E9" w:rsidP="005D432A">
            <w:pPr>
              <w:jc w:val="both"/>
              <w:rPr>
                <w:rFonts w:ascii="Arial" w:hAnsi="Arial" w:cs="Arial"/>
                <w:sz w:val="18"/>
                <w:szCs w:val="18"/>
              </w:rPr>
            </w:pPr>
          </w:p>
          <w:p w14:paraId="7E0C9929" w14:textId="77777777" w:rsidR="00DB42E9" w:rsidRPr="00F84FEF" w:rsidRDefault="00DB42E9" w:rsidP="005D432A">
            <w:pPr>
              <w:jc w:val="both"/>
              <w:rPr>
                <w:rFonts w:ascii="Arial" w:hAnsi="Arial" w:cs="Arial"/>
                <w:sz w:val="18"/>
                <w:szCs w:val="18"/>
              </w:rPr>
            </w:pPr>
          </w:p>
          <w:p w14:paraId="445CB5E7" w14:textId="77777777" w:rsidR="00DB42E9" w:rsidRPr="00F84FEF" w:rsidRDefault="00DB42E9" w:rsidP="005D432A">
            <w:pPr>
              <w:jc w:val="both"/>
              <w:rPr>
                <w:rFonts w:ascii="Arial" w:hAnsi="Arial" w:cs="Arial"/>
                <w:sz w:val="18"/>
                <w:szCs w:val="18"/>
              </w:rPr>
            </w:pPr>
          </w:p>
          <w:p w14:paraId="33BB2A12" w14:textId="77777777" w:rsidR="00DB42E9" w:rsidRPr="00F84FEF" w:rsidRDefault="00DB42E9" w:rsidP="005D432A">
            <w:pPr>
              <w:jc w:val="both"/>
              <w:rPr>
                <w:rFonts w:ascii="Arial" w:hAnsi="Arial" w:cs="Arial"/>
                <w:sz w:val="18"/>
                <w:szCs w:val="18"/>
              </w:rPr>
            </w:pPr>
          </w:p>
          <w:p w14:paraId="2E49D57F" w14:textId="77777777" w:rsidR="00DB42E9" w:rsidRPr="00F84FEF" w:rsidRDefault="00DB42E9" w:rsidP="005D432A">
            <w:pPr>
              <w:jc w:val="both"/>
              <w:rPr>
                <w:rFonts w:ascii="Arial" w:hAnsi="Arial" w:cs="Arial"/>
                <w:sz w:val="18"/>
                <w:szCs w:val="18"/>
              </w:rPr>
            </w:pPr>
          </w:p>
          <w:p w14:paraId="76A57FA5" w14:textId="77777777" w:rsidR="00DB42E9" w:rsidRPr="00F84FEF" w:rsidRDefault="00DB42E9" w:rsidP="005D432A">
            <w:pPr>
              <w:jc w:val="both"/>
              <w:rPr>
                <w:rFonts w:ascii="Arial" w:hAnsi="Arial" w:cs="Arial"/>
                <w:sz w:val="18"/>
                <w:szCs w:val="18"/>
              </w:rPr>
            </w:pPr>
          </w:p>
          <w:p w14:paraId="4F89CB5C" w14:textId="77777777" w:rsidR="00DB42E9" w:rsidRPr="00F84FEF" w:rsidRDefault="00DB42E9" w:rsidP="005D432A">
            <w:pPr>
              <w:jc w:val="both"/>
              <w:rPr>
                <w:rFonts w:ascii="Arial" w:hAnsi="Arial" w:cs="Arial"/>
                <w:sz w:val="18"/>
                <w:szCs w:val="18"/>
              </w:rPr>
            </w:pPr>
          </w:p>
          <w:p w14:paraId="744B6482" w14:textId="77777777" w:rsidR="00DB42E9" w:rsidRPr="00F84FEF" w:rsidRDefault="00DB42E9" w:rsidP="005D432A">
            <w:pPr>
              <w:jc w:val="both"/>
              <w:rPr>
                <w:rFonts w:ascii="Arial" w:hAnsi="Arial" w:cs="Arial"/>
                <w:sz w:val="18"/>
                <w:szCs w:val="18"/>
              </w:rPr>
            </w:pPr>
          </w:p>
          <w:p w14:paraId="0B5BB223" w14:textId="77777777" w:rsidR="00DB42E9" w:rsidRPr="00F84FEF" w:rsidRDefault="00DB42E9" w:rsidP="005D432A">
            <w:pPr>
              <w:jc w:val="both"/>
              <w:rPr>
                <w:rFonts w:ascii="Arial" w:hAnsi="Arial" w:cs="Arial"/>
                <w:sz w:val="18"/>
                <w:szCs w:val="18"/>
              </w:rPr>
            </w:pPr>
          </w:p>
          <w:p w14:paraId="57CD9333" w14:textId="77777777" w:rsidR="00DB42E9" w:rsidRPr="00F84FEF" w:rsidRDefault="00DB42E9" w:rsidP="005D432A">
            <w:pPr>
              <w:jc w:val="both"/>
              <w:rPr>
                <w:rFonts w:ascii="Arial" w:hAnsi="Arial" w:cs="Arial"/>
                <w:sz w:val="18"/>
                <w:szCs w:val="18"/>
              </w:rPr>
            </w:pPr>
          </w:p>
          <w:p w14:paraId="0494E4FF" w14:textId="77777777" w:rsidR="00DB42E9" w:rsidRPr="00F84FEF" w:rsidRDefault="00DB42E9" w:rsidP="005D432A">
            <w:pPr>
              <w:jc w:val="both"/>
              <w:rPr>
                <w:rFonts w:ascii="Arial" w:hAnsi="Arial" w:cs="Arial"/>
                <w:sz w:val="18"/>
                <w:szCs w:val="18"/>
              </w:rPr>
            </w:pPr>
          </w:p>
          <w:p w14:paraId="5F21B977" w14:textId="77777777" w:rsidR="00DB42E9" w:rsidRPr="00F84FEF" w:rsidRDefault="00DB42E9" w:rsidP="005D432A">
            <w:pPr>
              <w:jc w:val="both"/>
              <w:rPr>
                <w:rFonts w:ascii="Arial" w:hAnsi="Arial" w:cs="Arial"/>
                <w:sz w:val="18"/>
                <w:szCs w:val="18"/>
              </w:rPr>
            </w:pPr>
          </w:p>
          <w:p w14:paraId="2BD4F83A" w14:textId="77777777" w:rsidR="00DB42E9" w:rsidRPr="00F84FEF" w:rsidRDefault="00DB42E9" w:rsidP="005D432A">
            <w:pPr>
              <w:jc w:val="both"/>
              <w:rPr>
                <w:rFonts w:ascii="Arial" w:hAnsi="Arial" w:cs="Arial"/>
                <w:sz w:val="18"/>
                <w:szCs w:val="18"/>
              </w:rPr>
            </w:pPr>
          </w:p>
          <w:p w14:paraId="2443956D" w14:textId="77777777" w:rsidR="00DB42E9" w:rsidRPr="00F84FEF" w:rsidRDefault="00DB42E9" w:rsidP="005D432A">
            <w:pPr>
              <w:jc w:val="both"/>
              <w:rPr>
                <w:rFonts w:ascii="Arial" w:hAnsi="Arial" w:cs="Arial"/>
                <w:sz w:val="18"/>
                <w:szCs w:val="18"/>
              </w:rPr>
            </w:pPr>
          </w:p>
          <w:p w14:paraId="07C1EA3E" w14:textId="1713D78E" w:rsidR="00DB42E9" w:rsidRPr="00F84FEF" w:rsidRDefault="00DB42E9" w:rsidP="005D432A">
            <w:pPr>
              <w:jc w:val="both"/>
              <w:rPr>
                <w:rFonts w:ascii="Arial" w:hAnsi="Arial" w:cs="Arial"/>
                <w:sz w:val="18"/>
                <w:szCs w:val="18"/>
              </w:rPr>
            </w:pPr>
          </w:p>
        </w:tc>
      </w:tr>
      <w:tr w:rsidR="00DB42E9" w:rsidRPr="00F84FEF" w14:paraId="7A51673F" w14:textId="35440CBD" w:rsidTr="00795D6F">
        <w:tc>
          <w:tcPr>
            <w:tcW w:w="1560" w:type="dxa"/>
            <w:vMerge/>
          </w:tcPr>
          <w:p w14:paraId="5A72FD28" w14:textId="34D07D38"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909ABB3" w14:textId="058C05AD"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4D21516C" w14:textId="4E0C385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330CDBE7" w14:textId="613BC5D4"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Bilancio- PREDISPOSIZIONE RELAZIONI SOCIETA’REVISIONE</w:t>
            </w:r>
          </w:p>
        </w:tc>
        <w:tc>
          <w:tcPr>
            <w:tcW w:w="1612" w:type="dxa"/>
            <w:tcBorders>
              <w:left w:val="single" w:sz="6" w:space="0" w:color="000000"/>
              <w:bottom w:val="single" w:sz="6" w:space="0" w:color="000000"/>
              <w:right w:val="single" w:sz="6" w:space="0" w:color="000000"/>
            </w:tcBorders>
          </w:tcPr>
          <w:p w14:paraId="0F5CF9A6"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Qualora soggetti aziendali pongano in essere delle condotte idonee ad ostacolare lo svolgimento delle attività di controllo riconosciute alle società di revisione anche attraverso l’occultamento di dati o altri idonei artifizi in grado di ostacolare la conoscenza della reale situazione economico-finanziaria della società. </w:t>
            </w:r>
          </w:p>
        </w:tc>
        <w:tc>
          <w:tcPr>
            <w:tcW w:w="2641" w:type="dxa"/>
            <w:tcBorders>
              <w:left w:val="single" w:sz="6" w:space="0" w:color="000000"/>
              <w:bottom w:val="single" w:sz="6" w:space="0" w:color="000000"/>
              <w:right w:val="single" w:sz="6" w:space="0" w:color="000000"/>
            </w:tcBorders>
          </w:tcPr>
          <w:p w14:paraId="2777E403" w14:textId="17210DDC"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w:t>
            </w:r>
            <w:r w:rsidR="003B4273" w:rsidRPr="00F84FEF">
              <w:rPr>
                <w:rFonts w:ascii="Arial" w:eastAsia="Arial" w:hAnsi="Arial" w:cs="Arial"/>
                <w:sz w:val="18"/>
                <w:szCs w:val="18"/>
                <w:lang w:eastAsia="zh-CN"/>
              </w:rPr>
              <w:t xml:space="preserve">edisposizione procedura per il </w:t>
            </w:r>
            <w:r w:rsidR="00315AEF">
              <w:rPr>
                <w:rFonts w:ascii="Arial" w:eastAsia="Arial" w:hAnsi="Arial" w:cs="Arial"/>
                <w:sz w:val="18"/>
                <w:szCs w:val="18"/>
                <w:lang w:eastAsia="zh-CN"/>
              </w:rPr>
              <w:t>Ciclo Passivo</w:t>
            </w:r>
          </w:p>
          <w:p w14:paraId="7FD25508" w14:textId="77777777" w:rsidR="00DB42E9" w:rsidRPr="00F84FEF" w:rsidRDefault="00DB42E9" w:rsidP="005D432A">
            <w:pPr>
              <w:jc w:val="both"/>
              <w:rPr>
                <w:rFonts w:ascii="Arial" w:eastAsia="Arial" w:hAnsi="Arial" w:cs="Arial"/>
                <w:sz w:val="18"/>
                <w:szCs w:val="18"/>
                <w:lang w:eastAsia="zh-CN"/>
              </w:rPr>
            </w:pPr>
          </w:p>
          <w:p w14:paraId="0DA04996" w14:textId="77777777" w:rsidR="00DB42E9" w:rsidRPr="00F84FEF" w:rsidRDefault="00DB42E9" w:rsidP="005D432A">
            <w:pPr>
              <w:jc w:val="both"/>
              <w:rPr>
                <w:rFonts w:ascii="Arial" w:eastAsia="Arial" w:hAnsi="Arial" w:cs="Arial"/>
                <w:sz w:val="18"/>
                <w:szCs w:val="18"/>
                <w:lang w:eastAsia="zh-CN"/>
              </w:rPr>
            </w:pPr>
          </w:p>
          <w:p w14:paraId="5933C15A" w14:textId="77777777" w:rsidR="00DB42E9" w:rsidRPr="00F84FEF" w:rsidRDefault="00DB42E9" w:rsidP="005D432A">
            <w:pPr>
              <w:jc w:val="both"/>
              <w:rPr>
                <w:rFonts w:ascii="Arial" w:eastAsia="Arial" w:hAnsi="Arial" w:cs="Arial"/>
                <w:sz w:val="18"/>
                <w:szCs w:val="18"/>
                <w:lang w:eastAsia="zh-CN"/>
              </w:rPr>
            </w:pPr>
          </w:p>
          <w:p w14:paraId="318D8CF0" w14:textId="77777777" w:rsidR="00DB42E9" w:rsidRPr="00F84FEF" w:rsidRDefault="00DB42E9" w:rsidP="005D432A">
            <w:pPr>
              <w:jc w:val="both"/>
              <w:rPr>
                <w:rFonts w:ascii="Arial" w:eastAsia="Arial" w:hAnsi="Arial" w:cs="Arial"/>
                <w:sz w:val="18"/>
                <w:szCs w:val="18"/>
                <w:lang w:eastAsia="zh-CN"/>
              </w:rPr>
            </w:pPr>
          </w:p>
          <w:p w14:paraId="1E64949A" w14:textId="77777777" w:rsidR="00DB42E9" w:rsidRPr="00F84FEF" w:rsidRDefault="00DB42E9" w:rsidP="005D432A">
            <w:pPr>
              <w:jc w:val="both"/>
              <w:rPr>
                <w:rFonts w:ascii="Arial" w:eastAsia="Arial" w:hAnsi="Arial" w:cs="Arial"/>
                <w:sz w:val="18"/>
                <w:szCs w:val="18"/>
                <w:lang w:eastAsia="zh-CN"/>
              </w:rPr>
            </w:pPr>
          </w:p>
          <w:p w14:paraId="12AA0C6C" w14:textId="77777777" w:rsidR="00DB42E9" w:rsidRPr="00F84FEF" w:rsidRDefault="00DB42E9" w:rsidP="005D432A">
            <w:pPr>
              <w:jc w:val="both"/>
              <w:rPr>
                <w:rFonts w:ascii="Arial" w:eastAsia="Arial" w:hAnsi="Arial" w:cs="Arial"/>
                <w:sz w:val="18"/>
                <w:szCs w:val="18"/>
                <w:lang w:eastAsia="zh-CN"/>
              </w:rPr>
            </w:pPr>
          </w:p>
          <w:p w14:paraId="20AB51E5" w14:textId="77777777" w:rsidR="00DB42E9" w:rsidRPr="00F84FEF" w:rsidRDefault="00DB42E9" w:rsidP="005D432A">
            <w:pPr>
              <w:jc w:val="both"/>
              <w:rPr>
                <w:rFonts w:ascii="Arial" w:eastAsia="Arial" w:hAnsi="Arial" w:cs="Arial"/>
                <w:sz w:val="18"/>
                <w:szCs w:val="18"/>
                <w:lang w:eastAsia="zh-CN"/>
              </w:rPr>
            </w:pPr>
          </w:p>
          <w:p w14:paraId="67717CAE" w14:textId="77777777" w:rsidR="00DB42E9" w:rsidRPr="00F84FEF" w:rsidRDefault="00DB42E9" w:rsidP="005D432A">
            <w:pPr>
              <w:jc w:val="both"/>
              <w:rPr>
                <w:rFonts w:ascii="Arial" w:eastAsia="Arial" w:hAnsi="Arial" w:cs="Arial"/>
                <w:sz w:val="18"/>
                <w:szCs w:val="18"/>
                <w:lang w:eastAsia="zh-CN"/>
              </w:rPr>
            </w:pPr>
          </w:p>
          <w:p w14:paraId="3D25F6FC" w14:textId="77777777" w:rsidR="00DB42E9" w:rsidRPr="00F84FEF" w:rsidRDefault="00DB42E9" w:rsidP="005D432A">
            <w:pPr>
              <w:jc w:val="both"/>
              <w:rPr>
                <w:rFonts w:ascii="Arial" w:eastAsia="Arial" w:hAnsi="Arial" w:cs="Arial"/>
                <w:sz w:val="18"/>
                <w:szCs w:val="18"/>
                <w:lang w:eastAsia="zh-CN"/>
              </w:rPr>
            </w:pPr>
          </w:p>
          <w:p w14:paraId="2642BBDC" w14:textId="77777777" w:rsidR="00117950" w:rsidRPr="00F84FEF" w:rsidRDefault="00117950" w:rsidP="005D432A">
            <w:pPr>
              <w:jc w:val="both"/>
              <w:rPr>
                <w:rFonts w:ascii="Arial" w:eastAsia="Arial" w:hAnsi="Arial" w:cs="Arial"/>
                <w:sz w:val="18"/>
                <w:szCs w:val="18"/>
                <w:lang w:eastAsia="zh-CN"/>
              </w:rPr>
            </w:pPr>
          </w:p>
          <w:p w14:paraId="25B51835" w14:textId="77777777" w:rsidR="00DB42E9" w:rsidRPr="00F84FEF" w:rsidRDefault="00DB42E9" w:rsidP="005D432A">
            <w:pPr>
              <w:jc w:val="both"/>
              <w:rPr>
                <w:rFonts w:ascii="Arial" w:eastAsia="Arial" w:hAnsi="Arial" w:cs="Arial"/>
                <w:sz w:val="18"/>
                <w:szCs w:val="18"/>
                <w:lang w:eastAsia="zh-CN"/>
              </w:rPr>
            </w:pPr>
          </w:p>
          <w:p w14:paraId="017EB75B" w14:textId="77777777" w:rsidR="00B20555" w:rsidRPr="00F84FEF" w:rsidRDefault="00B20555" w:rsidP="005D432A">
            <w:pPr>
              <w:jc w:val="both"/>
              <w:rPr>
                <w:rFonts w:ascii="Arial" w:eastAsia="Arial" w:hAnsi="Arial" w:cs="Arial"/>
                <w:sz w:val="18"/>
                <w:szCs w:val="18"/>
                <w:lang w:eastAsia="zh-CN"/>
              </w:rPr>
            </w:pPr>
          </w:p>
          <w:p w14:paraId="754CC89D" w14:textId="77777777" w:rsidR="00B20555" w:rsidRPr="00F84FEF" w:rsidRDefault="00B20555" w:rsidP="005D432A">
            <w:pPr>
              <w:jc w:val="both"/>
              <w:rPr>
                <w:rFonts w:ascii="Arial" w:eastAsia="Arial" w:hAnsi="Arial" w:cs="Arial"/>
                <w:sz w:val="18"/>
                <w:szCs w:val="18"/>
                <w:lang w:eastAsia="zh-CN"/>
              </w:rPr>
            </w:pPr>
          </w:p>
          <w:p w14:paraId="1DB935D6" w14:textId="77777777" w:rsidR="00B20555" w:rsidRPr="00F84FEF" w:rsidRDefault="00B20555" w:rsidP="005D432A">
            <w:pPr>
              <w:jc w:val="both"/>
              <w:rPr>
                <w:rFonts w:ascii="Arial" w:eastAsia="Arial" w:hAnsi="Arial" w:cs="Arial"/>
                <w:sz w:val="18"/>
                <w:szCs w:val="18"/>
                <w:lang w:eastAsia="zh-CN"/>
              </w:rPr>
            </w:pPr>
          </w:p>
          <w:p w14:paraId="65530910" w14:textId="77777777" w:rsidR="00B20555" w:rsidRPr="00F84FEF" w:rsidRDefault="00B20555" w:rsidP="005D432A">
            <w:pPr>
              <w:jc w:val="both"/>
              <w:rPr>
                <w:rFonts w:ascii="Arial" w:eastAsia="Arial" w:hAnsi="Arial" w:cs="Arial"/>
                <w:sz w:val="18"/>
                <w:szCs w:val="18"/>
                <w:lang w:eastAsia="zh-CN"/>
              </w:rPr>
            </w:pPr>
          </w:p>
          <w:p w14:paraId="3D8F9F1A" w14:textId="77777777" w:rsidR="00B20555" w:rsidRPr="00F84FEF" w:rsidRDefault="00B20555" w:rsidP="005D432A">
            <w:pPr>
              <w:jc w:val="both"/>
              <w:rPr>
                <w:rFonts w:ascii="Arial" w:eastAsia="Arial" w:hAnsi="Arial" w:cs="Arial"/>
                <w:sz w:val="18"/>
                <w:szCs w:val="18"/>
                <w:lang w:eastAsia="zh-CN"/>
              </w:rPr>
            </w:pPr>
          </w:p>
          <w:p w14:paraId="13A5A161" w14:textId="77777777" w:rsidR="00DB42E9" w:rsidRPr="00F84FEF" w:rsidRDefault="00DB42E9" w:rsidP="005D432A">
            <w:pPr>
              <w:jc w:val="both"/>
              <w:rPr>
                <w:rFonts w:ascii="Arial" w:eastAsia="Arial" w:hAnsi="Arial" w:cs="Arial"/>
                <w:sz w:val="18"/>
                <w:szCs w:val="18"/>
                <w:lang w:eastAsia="zh-CN"/>
              </w:rPr>
            </w:pPr>
          </w:p>
          <w:p w14:paraId="62B17FD8" w14:textId="4AE2B20F"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Pubblicazioni </w:t>
            </w:r>
            <w:r w:rsidR="0099354C" w:rsidRPr="00F84FEF">
              <w:rPr>
                <w:rFonts w:ascii="Arial" w:eastAsia="Arial" w:hAnsi="Arial" w:cs="Arial"/>
                <w:sz w:val="18"/>
                <w:szCs w:val="18"/>
                <w:lang w:eastAsia="zh-CN"/>
              </w:rPr>
              <w:t xml:space="preserve">dell’affidamento alla Società di revisione </w:t>
            </w:r>
            <w:r w:rsidRPr="00F84FEF">
              <w:rPr>
                <w:rFonts w:ascii="Arial" w:eastAsia="Arial" w:hAnsi="Arial" w:cs="Arial"/>
                <w:sz w:val="18"/>
                <w:szCs w:val="18"/>
                <w:lang w:eastAsia="zh-CN"/>
              </w:rPr>
              <w:t>sul sito soci</w:t>
            </w:r>
            <w:r w:rsidR="00497372">
              <w:rPr>
                <w:rFonts w:ascii="Arial" w:eastAsia="Arial" w:hAnsi="Arial" w:cs="Arial"/>
                <w:sz w:val="18"/>
                <w:szCs w:val="18"/>
                <w:lang w:eastAsia="zh-CN"/>
              </w:rPr>
              <w:t>etario in “società trasparente”</w:t>
            </w:r>
          </w:p>
          <w:p w14:paraId="4E827D2D" w14:textId="77777777" w:rsidR="00DB42E9" w:rsidRPr="00F84FEF" w:rsidRDefault="00DB42E9" w:rsidP="005D432A">
            <w:pPr>
              <w:jc w:val="both"/>
              <w:rPr>
                <w:rFonts w:ascii="Arial" w:eastAsia="Arial" w:hAnsi="Arial" w:cs="Arial"/>
                <w:sz w:val="18"/>
                <w:szCs w:val="18"/>
                <w:lang w:eastAsia="zh-CN"/>
              </w:rPr>
            </w:pPr>
          </w:p>
          <w:p w14:paraId="73D07F5B" w14:textId="77777777" w:rsidR="00B20555" w:rsidRPr="00F84FEF" w:rsidRDefault="00B20555" w:rsidP="005D432A">
            <w:pPr>
              <w:jc w:val="both"/>
              <w:rPr>
                <w:rFonts w:ascii="Arial" w:eastAsia="Arial" w:hAnsi="Arial" w:cs="Arial"/>
                <w:sz w:val="18"/>
                <w:szCs w:val="18"/>
                <w:lang w:eastAsia="zh-CN"/>
              </w:rPr>
            </w:pPr>
          </w:p>
          <w:p w14:paraId="135C4163"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La tracciabilità della documentazione trasmessa alla società di revisione</w:t>
            </w:r>
          </w:p>
          <w:p w14:paraId="554536D9" w14:textId="77777777" w:rsidR="00DB42E9" w:rsidRPr="00F84FEF" w:rsidRDefault="00DB42E9" w:rsidP="005D432A">
            <w:pPr>
              <w:jc w:val="both"/>
              <w:rPr>
                <w:rFonts w:ascii="Arial" w:eastAsia="Arial" w:hAnsi="Arial" w:cs="Arial"/>
                <w:sz w:val="18"/>
                <w:szCs w:val="18"/>
                <w:lang w:eastAsia="zh-CN"/>
              </w:rPr>
            </w:pPr>
          </w:p>
          <w:p w14:paraId="22BA864B" w14:textId="77777777" w:rsidR="00DB42E9" w:rsidRPr="00F84FEF" w:rsidRDefault="00DB42E9" w:rsidP="005D432A">
            <w:pPr>
              <w:jc w:val="both"/>
              <w:rPr>
                <w:rFonts w:ascii="Arial" w:eastAsia="Arial" w:hAnsi="Arial" w:cs="Arial"/>
                <w:sz w:val="18"/>
                <w:szCs w:val="18"/>
                <w:lang w:eastAsia="zh-CN"/>
              </w:rPr>
            </w:pPr>
          </w:p>
          <w:p w14:paraId="0CC3C6DA" w14:textId="77777777" w:rsidR="00DD0DD4" w:rsidRPr="00F84FEF" w:rsidRDefault="00DD0DD4" w:rsidP="005D432A">
            <w:pPr>
              <w:jc w:val="both"/>
              <w:rPr>
                <w:rFonts w:ascii="Arial" w:eastAsia="Arial" w:hAnsi="Arial" w:cs="Arial"/>
                <w:sz w:val="18"/>
                <w:szCs w:val="18"/>
                <w:lang w:eastAsia="zh-CN"/>
              </w:rPr>
            </w:pPr>
          </w:p>
          <w:p w14:paraId="57174A75"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Il rispetto dei criteri di trasparenza nella scelta della società di revisione al fine di assicurare l’indipendenza della società di revisione medesima</w:t>
            </w:r>
          </w:p>
          <w:p w14:paraId="42E23B63" w14:textId="77777777" w:rsidR="00DB42E9" w:rsidRPr="00F84FEF" w:rsidRDefault="00DB42E9" w:rsidP="005D432A">
            <w:pPr>
              <w:jc w:val="both"/>
              <w:rPr>
                <w:rFonts w:ascii="Arial" w:eastAsia="Arial" w:hAnsi="Arial" w:cs="Arial"/>
                <w:sz w:val="18"/>
                <w:szCs w:val="18"/>
                <w:lang w:eastAsia="zh-CN"/>
              </w:rPr>
            </w:pPr>
          </w:p>
          <w:p w14:paraId="456CAD52" w14:textId="77777777" w:rsidR="00BD6B71" w:rsidRPr="00F84FEF" w:rsidRDefault="00BD6B71" w:rsidP="005D432A">
            <w:pPr>
              <w:jc w:val="both"/>
              <w:rPr>
                <w:rFonts w:ascii="Arial" w:eastAsia="Arial" w:hAnsi="Arial" w:cs="Arial"/>
                <w:sz w:val="18"/>
                <w:szCs w:val="18"/>
                <w:lang w:eastAsia="zh-CN"/>
              </w:rPr>
            </w:pPr>
          </w:p>
          <w:p w14:paraId="60930ACA" w14:textId="77777777" w:rsidR="009840CB" w:rsidRPr="00F84FEF" w:rsidRDefault="009840CB" w:rsidP="005D432A">
            <w:pPr>
              <w:jc w:val="both"/>
              <w:rPr>
                <w:rFonts w:ascii="Arial" w:eastAsia="Arial" w:hAnsi="Arial" w:cs="Arial"/>
                <w:sz w:val="18"/>
                <w:szCs w:val="18"/>
                <w:lang w:eastAsia="zh-CN"/>
              </w:rPr>
            </w:pPr>
          </w:p>
          <w:p w14:paraId="7CE208C7" w14:textId="7AB9CFFA" w:rsidR="00DB42E9" w:rsidRPr="00F84FEF" w:rsidRDefault="00BD6B71"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w:t>
            </w:r>
            <w:r w:rsidR="00DB42E9" w:rsidRPr="00F84FEF">
              <w:rPr>
                <w:rFonts w:ascii="Arial" w:eastAsia="Arial" w:hAnsi="Arial" w:cs="Arial"/>
                <w:sz w:val="18"/>
                <w:szCs w:val="18"/>
                <w:lang w:eastAsia="zh-CN"/>
              </w:rPr>
              <w:t xml:space="preserve">omunicazione al RPCT di qualsiasi altro incarico conferito o che si intenda conferire alla società di revisione, che sia aggiuntivo di quello conferito per la certificazione del bilancio </w:t>
            </w:r>
          </w:p>
        </w:tc>
        <w:tc>
          <w:tcPr>
            <w:tcW w:w="1836" w:type="dxa"/>
          </w:tcPr>
          <w:p w14:paraId="16DF3FD3" w14:textId="77777777"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Regolamentazione (Misura prevista nella precedente versione del PTPCT)</w:t>
            </w:r>
          </w:p>
          <w:p w14:paraId="1829B703" w14:textId="481A89D1" w:rsidR="00DB42E9" w:rsidRPr="00F84FEF" w:rsidRDefault="00DB42E9" w:rsidP="005D432A">
            <w:pPr>
              <w:jc w:val="both"/>
              <w:rPr>
                <w:rFonts w:ascii="Arial" w:hAnsi="Arial" w:cs="Arial"/>
                <w:sz w:val="18"/>
                <w:szCs w:val="18"/>
              </w:rPr>
            </w:pPr>
            <w:r w:rsidRPr="00F84FEF">
              <w:rPr>
                <w:rFonts w:ascii="Arial" w:hAnsi="Arial" w:cs="Arial"/>
                <w:sz w:val="18"/>
                <w:szCs w:val="18"/>
              </w:rPr>
              <w:t>Indicatore di monitoraggio D</w:t>
            </w:r>
          </w:p>
          <w:p w14:paraId="30690959" w14:textId="77777777" w:rsidR="00DB42E9" w:rsidRPr="00F84FEF" w:rsidRDefault="00DB42E9" w:rsidP="005D432A">
            <w:pPr>
              <w:jc w:val="both"/>
              <w:rPr>
                <w:rFonts w:ascii="Arial" w:hAnsi="Arial" w:cs="Arial"/>
                <w:sz w:val="18"/>
                <w:szCs w:val="18"/>
              </w:rPr>
            </w:pPr>
          </w:p>
          <w:p w14:paraId="489874B9" w14:textId="77777777" w:rsidR="00DB42E9" w:rsidRPr="00F84FEF" w:rsidRDefault="00DB42E9" w:rsidP="005D432A">
            <w:pPr>
              <w:jc w:val="both"/>
              <w:rPr>
                <w:rFonts w:ascii="Arial" w:hAnsi="Arial" w:cs="Arial"/>
                <w:sz w:val="18"/>
                <w:szCs w:val="18"/>
              </w:rPr>
            </w:pPr>
          </w:p>
          <w:p w14:paraId="1BC2AB6F" w14:textId="77777777" w:rsidR="00DB42E9" w:rsidRPr="00F84FEF" w:rsidRDefault="00DB42E9" w:rsidP="005D432A">
            <w:pPr>
              <w:jc w:val="both"/>
              <w:rPr>
                <w:rFonts w:ascii="Arial" w:hAnsi="Arial" w:cs="Arial"/>
                <w:sz w:val="18"/>
                <w:szCs w:val="18"/>
              </w:rPr>
            </w:pPr>
          </w:p>
          <w:p w14:paraId="15796138" w14:textId="77777777" w:rsidR="00DB42E9" w:rsidRPr="00F84FEF" w:rsidRDefault="00DB42E9" w:rsidP="005D432A">
            <w:pPr>
              <w:jc w:val="both"/>
              <w:rPr>
                <w:rFonts w:ascii="Arial" w:hAnsi="Arial" w:cs="Arial"/>
                <w:sz w:val="18"/>
                <w:szCs w:val="18"/>
              </w:rPr>
            </w:pPr>
          </w:p>
          <w:p w14:paraId="15D0D098" w14:textId="77777777" w:rsidR="00003AE7" w:rsidRDefault="00003AE7" w:rsidP="005D432A">
            <w:pPr>
              <w:jc w:val="both"/>
              <w:rPr>
                <w:rFonts w:ascii="Arial" w:hAnsi="Arial" w:cs="Arial"/>
                <w:sz w:val="18"/>
                <w:szCs w:val="18"/>
              </w:rPr>
            </w:pPr>
          </w:p>
          <w:p w14:paraId="06DF206D" w14:textId="77777777" w:rsidR="00003AE7" w:rsidRDefault="00003AE7" w:rsidP="005D432A">
            <w:pPr>
              <w:jc w:val="both"/>
              <w:rPr>
                <w:rFonts w:ascii="Arial" w:hAnsi="Arial" w:cs="Arial"/>
                <w:sz w:val="18"/>
                <w:szCs w:val="18"/>
              </w:rPr>
            </w:pPr>
          </w:p>
          <w:p w14:paraId="38EBBAD5" w14:textId="77777777" w:rsidR="00003AE7" w:rsidRDefault="00003AE7" w:rsidP="005D432A">
            <w:pPr>
              <w:jc w:val="both"/>
              <w:rPr>
                <w:rFonts w:ascii="Arial" w:hAnsi="Arial" w:cs="Arial"/>
                <w:sz w:val="18"/>
                <w:szCs w:val="18"/>
              </w:rPr>
            </w:pPr>
          </w:p>
          <w:p w14:paraId="513FC90A" w14:textId="77777777" w:rsidR="00F176A5" w:rsidRPr="00F84FEF" w:rsidRDefault="00F176A5" w:rsidP="005D432A">
            <w:pPr>
              <w:jc w:val="both"/>
              <w:rPr>
                <w:rFonts w:ascii="Arial" w:hAnsi="Arial" w:cs="Arial"/>
                <w:sz w:val="18"/>
                <w:szCs w:val="18"/>
              </w:rPr>
            </w:pPr>
          </w:p>
          <w:p w14:paraId="05FFAEDB" w14:textId="77777777" w:rsidR="00891BA0" w:rsidRPr="00F84FEF" w:rsidRDefault="00891BA0" w:rsidP="005D432A">
            <w:pPr>
              <w:jc w:val="both"/>
              <w:rPr>
                <w:rFonts w:ascii="Arial" w:hAnsi="Arial" w:cs="Arial"/>
                <w:sz w:val="18"/>
                <w:szCs w:val="18"/>
              </w:rPr>
            </w:pPr>
          </w:p>
          <w:p w14:paraId="7317AFD2" w14:textId="77777777" w:rsidR="00DB42E9" w:rsidRPr="00F84FEF" w:rsidRDefault="00DB42E9" w:rsidP="005D432A">
            <w:pPr>
              <w:jc w:val="both"/>
              <w:rPr>
                <w:rFonts w:ascii="Arial" w:hAnsi="Arial" w:cs="Arial"/>
                <w:sz w:val="18"/>
                <w:szCs w:val="18"/>
              </w:rPr>
            </w:pPr>
          </w:p>
          <w:p w14:paraId="14F519C0" w14:textId="77777777" w:rsidR="00DB42E9" w:rsidRPr="00F84FEF" w:rsidRDefault="00DB42E9" w:rsidP="005D432A">
            <w:pPr>
              <w:jc w:val="both"/>
              <w:rPr>
                <w:rFonts w:ascii="Arial" w:hAnsi="Arial" w:cs="Arial"/>
                <w:sz w:val="18"/>
                <w:szCs w:val="18"/>
              </w:rPr>
            </w:pPr>
          </w:p>
          <w:p w14:paraId="0A607334" w14:textId="4EBF7CFF" w:rsidR="00DB42E9" w:rsidRPr="00F84FEF" w:rsidRDefault="00DB42E9"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25D90231" w14:textId="77777777" w:rsidR="00DB42E9" w:rsidRPr="00F84FEF" w:rsidRDefault="00DB42E9" w:rsidP="005D432A">
            <w:pPr>
              <w:jc w:val="both"/>
              <w:rPr>
                <w:rFonts w:ascii="Arial" w:hAnsi="Arial" w:cs="Arial"/>
                <w:sz w:val="18"/>
                <w:szCs w:val="18"/>
              </w:rPr>
            </w:pPr>
          </w:p>
          <w:p w14:paraId="57F4D9EB" w14:textId="77777777" w:rsidR="00DB42E9" w:rsidRPr="00F84FEF" w:rsidRDefault="00DB42E9" w:rsidP="005D432A">
            <w:pPr>
              <w:jc w:val="both"/>
              <w:rPr>
                <w:rFonts w:ascii="Arial" w:hAnsi="Arial" w:cs="Arial"/>
                <w:sz w:val="18"/>
                <w:szCs w:val="18"/>
              </w:rPr>
            </w:pPr>
          </w:p>
          <w:p w14:paraId="669D1FF5" w14:textId="3A155E35" w:rsidR="00DB42E9" w:rsidRPr="00F84FEF" w:rsidRDefault="00DB42E9"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34DFE3E1" w14:textId="77777777" w:rsidR="00DB42E9" w:rsidRPr="00F84FEF" w:rsidRDefault="00DB42E9" w:rsidP="005D432A">
            <w:pPr>
              <w:jc w:val="both"/>
              <w:rPr>
                <w:rFonts w:ascii="Arial" w:hAnsi="Arial" w:cs="Arial"/>
                <w:sz w:val="18"/>
                <w:szCs w:val="18"/>
              </w:rPr>
            </w:pPr>
          </w:p>
          <w:p w14:paraId="7CC68582" w14:textId="77777777" w:rsidR="00B20555" w:rsidRPr="00F84FEF" w:rsidRDefault="00B20555" w:rsidP="005D432A">
            <w:pPr>
              <w:jc w:val="both"/>
              <w:rPr>
                <w:rFonts w:ascii="Arial" w:hAnsi="Arial" w:cs="Arial"/>
                <w:sz w:val="18"/>
                <w:szCs w:val="18"/>
              </w:rPr>
            </w:pPr>
          </w:p>
          <w:p w14:paraId="2D9E5340" w14:textId="60CBF67C" w:rsidR="00DB42E9" w:rsidRPr="00F84FEF" w:rsidRDefault="00DB42E9"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2DEC7938" w14:textId="77777777" w:rsidR="00DB42E9" w:rsidRPr="00F84FEF" w:rsidRDefault="00DB42E9" w:rsidP="005D432A">
            <w:pPr>
              <w:jc w:val="both"/>
              <w:rPr>
                <w:rFonts w:ascii="Arial" w:hAnsi="Arial" w:cs="Arial"/>
                <w:sz w:val="18"/>
                <w:szCs w:val="18"/>
              </w:rPr>
            </w:pPr>
          </w:p>
          <w:p w14:paraId="7541F43C" w14:textId="77777777" w:rsidR="00DB42E9" w:rsidRDefault="00DB42E9" w:rsidP="005D432A">
            <w:pPr>
              <w:jc w:val="both"/>
              <w:rPr>
                <w:rFonts w:ascii="Arial" w:hAnsi="Arial" w:cs="Arial"/>
                <w:sz w:val="18"/>
                <w:szCs w:val="18"/>
              </w:rPr>
            </w:pPr>
          </w:p>
          <w:p w14:paraId="1A06D900" w14:textId="77777777" w:rsidR="00117950" w:rsidRDefault="00117950" w:rsidP="005D432A">
            <w:pPr>
              <w:jc w:val="both"/>
              <w:rPr>
                <w:rFonts w:ascii="Arial" w:hAnsi="Arial" w:cs="Arial"/>
                <w:sz w:val="18"/>
                <w:szCs w:val="18"/>
              </w:rPr>
            </w:pPr>
          </w:p>
          <w:p w14:paraId="13BF893A" w14:textId="77777777" w:rsidR="00117950" w:rsidRPr="00F84FEF" w:rsidRDefault="00117950" w:rsidP="005D432A">
            <w:pPr>
              <w:jc w:val="both"/>
              <w:rPr>
                <w:rFonts w:ascii="Arial" w:hAnsi="Arial" w:cs="Arial"/>
                <w:sz w:val="18"/>
                <w:szCs w:val="18"/>
              </w:rPr>
            </w:pPr>
          </w:p>
          <w:p w14:paraId="0411D276" w14:textId="77777777" w:rsidR="009840CB" w:rsidRDefault="009840CB" w:rsidP="005D432A">
            <w:pPr>
              <w:jc w:val="both"/>
              <w:rPr>
                <w:rFonts w:ascii="Arial" w:hAnsi="Arial" w:cs="Arial"/>
                <w:sz w:val="18"/>
                <w:szCs w:val="18"/>
              </w:rPr>
            </w:pPr>
          </w:p>
          <w:p w14:paraId="1EEBB7BC" w14:textId="77777777" w:rsidR="00891BA0" w:rsidRPr="00F84FEF" w:rsidRDefault="00891BA0"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53F475E5" w14:textId="77777777" w:rsidR="00891BA0" w:rsidRPr="00F84FEF" w:rsidRDefault="00891BA0" w:rsidP="005D432A">
            <w:pPr>
              <w:jc w:val="both"/>
              <w:rPr>
                <w:rFonts w:ascii="Arial" w:hAnsi="Arial" w:cs="Arial"/>
                <w:sz w:val="18"/>
                <w:szCs w:val="18"/>
              </w:rPr>
            </w:pPr>
          </w:p>
          <w:p w14:paraId="0677B255" w14:textId="7335F2E1" w:rsidR="00BD6B71" w:rsidRPr="00F84FEF" w:rsidRDefault="00BD6B71" w:rsidP="005D432A">
            <w:pPr>
              <w:jc w:val="both"/>
              <w:rPr>
                <w:rFonts w:ascii="Arial" w:hAnsi="Arial" w:cs="Arial"/>
                <w:sz w:val="18"/>
                <w:szCs w:val="18"/>
              </w:rPr>
            </w:pPr>
          </w:p>
        </w:tc>
        <w:tc>
          <w:tcPr>
            <w:tcW w:w="2211" w:type="dxa"/>
          </w:tcPr>
          <w:p w14:paraId="6CC0E234" w14:textId="7F6DB2B8"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attuata</w:t>
            </w:r>
            <w:r w:rsidR="00221E51">
              <w:rPr>
                <w:rFonts w:ascii="Arial" w:hAnsi="Arial" w:cs="Arial"/>
                <w:sz w:val="18"/>
                <w:szCs w:val="18"/>
              </w:rPr>
              <w:t xml:space="preserve"> </w:t>
            </w:r>
          </w:p>
          <w:p w14:paraId="0F9B01B1" w14:textId="26652EFF"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PG 10 “ Gestione del ciclo </w:t>
            </w:r>
            <w:r w:rsidR="00930450" w:rsidRPr="00F84FEF">
              <w:rPr>
                <w:rFonts w:ascii="Arial" w:hAnsi="Arial" w:cs="Arial"/>
                <w:sz w:val="18"/>
                <w:szCs w:val="18"/>
              </w:rPr>
              <w:t xml:space="preserve">passivo” </w:t>
            </w:r>
            <w:proofErr w:type="spellStart"/>
            <w:r w:rsidR="00930450" w:rsidRPr="00F84FEF">
              <w:rPr>
                <w:rFonts w:ascii="Arial" w:hAnsi="Arial" w:cs="Arial"/>
                <w:sz w:val="18"/>
                <w:szCs w:val="18"/>
              </w:rPr>
              <w:t>OdS</w:t>
            </w:r>
            <w:proofErr w:type="spellEnd"/>
            <w:r w:rsidR="00930450" w:rsidRPr="00F84FEF">
              <w:rPr>
                <w:rFonts w:ascii="Arial" w:hAnsi="Arial" w:cs="Arial"/>
                <w:sz w:val="18"/>
                <w:szCs w:val="18"/>
              </w:rPr>
              <w:t xml:space="preserve"> n.4 del 29/01/2021</w:t>
            </w:r>
          </w:p>
          <w:p w14:paraId="260F2D61" w14:textId="77777777" w:rsidR="00DB42E9" w:rsidRPr="00F84FEF" w:rsidRDefault="00DB42E9" w:rsidP="005D432A">
            <w:pPr>
              <w:jc w:val="both"/>
              <w:rPr>
                <w:rFonts w:ascii="Arial" w:hAnsi="Arial" w:cs="Arial"/>
                <w:sz w:val="18"/>
                <w:szCs w:val="18"/>
              </w:rPr>
            </w:pPr>
          </w:p>
          <w:p w14:paraId="2F4C9890" w14:textId="77777777" w:rsidR="00DB42E9" w:rsidRPr="00F84FEF" w:rsidRDefault="00DB42E9" w:rsidP="005D432A">
            <w:pPr>
              <w:jc w:val="both"/>
              <w:rPr>
                <w:rFonts w:ascii="Arial" w:hAnsi="Arial" w:cs="Arial"/>
                <w:sz w:val="18"/>
                <w:szCs w:val="18"/>
              </w:rPr>
            </w:pPr>
          </w:p>
          <w:p w14:paraId="28859A3D" w14:textId="77777777" w:rsidR="00DB42E9" w:rsidRPr="00F84FEF" w:rsidRDefault="00DB42E9" w:rsidP="005D432A">
            <w:pPr>
              <w:jc w:val="both"/>
              <w:rPr>
                <w:rFonts w:ascii="Arial" w:hAnsi="Arial" w:cs="Arial"/>
                <w:sz w:val="18"/>
                <w:szCs w:val="18"/>
              </w:rPr>
            </w:pPr>
          </w:p>
          <w:p w14:paraId="287AEC68" w14:textId="77777777" w:rsidR="00DB42E9" w:rsidRPr="00F84FEF" w:rsidRDefault="00DB42E9" w:rsidP="005D432A">
            <w:pPr>
              <w:jc w:val="both"/>
              <w:rPr>
                <w:rFonts w:ascii="Arial" w:hAnsi="Arial" w:cs="Arial"/>
                <w:sz w:val="18"/>
                <w:szCs w:val="18"/>
              </w:rPr>
            </w:pPr>
          </w:p>
          <w:p w14:paraId="0ECC07E2" w14:textId="77777777" w:rsidR="00DB42E9" w:rsidRPr="00F84FEF" w:rsidRDefault="00DB42E9" w:rsidP="005D432A">
            <w:pPr>
              <w:jc w:val="both"/>
              <w:rPr>
                <w:rFonts w:ascii="Arial" w:hAnsi="Arial" w:cs="Arial"/>
                <w:sz w:val="18"/>
                <w:szCs w:val="18"/>
              </w:rPr>
            </w:pPr>
          </w:p>
          <w:p w14:paraId="542CBA03" w14:textId="77777777" w:rsidR="00DB42E9" w:rsidRPr="00F84FEF" w:rsidRDefault="00DB42E9" w:rsidP="005D432A">
            <w:pPr>
              <w:jc w:val="both"/>
              <w:rPr>
                <w:rFonts w:ascii="Arial" w:hAnsi="Arial" w:cs="Arial"/>
                <w:sz w:val="18"/>
                <w:szCs w:val="18"/>
              </w:rPr>
            </w:pPr>
          </w:p>
          <w:p w14:paraId="52E8F2A2" w14:textId="77777777" w:rsidR="00DB42E9" w:rsidRPr="00F84FEF" w:rsidRDefault="00DB42E9" w:rsidP="005D432A">
            <w:pPr>
              <w:jc w:val="both"/>
              <w:rPr>
                <w:rFonts w:ascii="Arial" w:hAnsi="Arial" w:cs="Arial"/>
                <w:sz w:val="18"/>
                <w:szCs w:val="18"/>
              </w:rPr>
            </w:pPr>
          </w:p>
          <w:p w14:paraId="46D5D910" w14:textId="77777777" w:rsidR="00DB42E9" w:rsidRDefault="00DB42E9" w:rsidP="005D432A">
            <w:pPr>
              <w:jc w:val="both"/>
              <w:rPr>
                <w:rFonts w:ascii="Arial" w:hAnsi="Arial" w:cs="Arial"/>
                <w:sz w:val="18"/>
                <w:szCs w:val="18"/>
              </w:rPr>
            </w:pPr>
          </w:p>
          <w:p w14:paraId="692DB85E" w14:textId="77777777" w:rsidR="00117950" w:rsidRPr="00F84FEF" w:rsidRDefault="00117950" w:rsidP="005D432A">
            <w:pPr>
              <w:jc w:val="both"/>
              <w:rPr>
                <w:rFonts w:ascii="Arial" w:hAnsi="Arial" w:cs="Arial"/>
                <w:sz w:val="18"/>
                <w:szCs w:val="18"/>
              </w:rPr>
            </w:pPr>
          </w:p>
          <w:p w14:paraId="53D61334" w14:textId="77777777" w:rsidR="00DB42E9" w:rsidRPr="00F84FEF" w:rsidRDefault="00DB42E9" w:rsidP="005D432A">
            <w:pPr>
              <w:jc w:val="both"/>
              <w:rPr>
                <w:rFonts w:ascii="Arial" w:hAnsi="Arial" w:cs="Arial"/>
                <w:sz w:val="18"/>
                <w:szCs w:val="18"/>
              </w:rPr>
            </w:pPr>
          </w:p>
          <w:p w14:paraId="56AB8CB4" w14:textId="77777777" w:rsidR="00DB42E9" w:rsidRPr="00F84FEF" w:rsidRDefault="00DB42E9" w:rsidP="005D432A">
            <w:pPr>
              <w:jc w:val="both"/>
              <w:rPr>
                <w:rFonts w:ascii="Arial" w:hAnsi="Arial" w:cs="Arial"/>
                <w:sz w:val="18"/>
                <w:szCs w:val="18"/>
              </w:rPr>
            </w:pPr>
          </w:p>
          <w:p w14:paraId="17106897" w14:textId="77777777" w:rsidR="00F176A5" w:rsidRPr="00F84FEF" w:rsidRDefault="00F176A5" w:rsidP="005D432A">
            <w:pPr>
              <w:jc w:val="both"/>
              <w:rPr>
                <w:rFonts w:ascii="Arial" w:hAnsi="Arial" w:cs="Arial"/>
                <w:sz w:val="18"/>
                <w:szCs w:val="18"/>
              </w:rPr>
            </w:pPr>
          </w:p>
          <w:p w14:paraId="7C3F30D5" w14:textId="77777777" w:rsidR="00DB42E9" w:rsidRPr="00F84FEF" w:rsidRDefault="00DB42E9" w:rsidP="005D432A">
            <w:pPr>
              <w:jc w:val="both"/>
              <w:rPr>
                <w:rFonts w:ascii="Arial" w:hAnsi="Arial" w:cs="Arial"/>
                <w:sz w:val="18"/>
                <w:szCs w:val="18"/>
              </w:rPr>
            </w:pPr>
          </w:p>
          <w:p w14:paraId="0E41B4ED" w14:textId="77777777" w:rsidR="00DB42E9" w:rsidRPr="00F84FEF" w:rsidRDefault="00DB42E9" w:rsidP="005D432A">
            <w:pPr>
              <w:jc w:val="both"/>
              <w:rPr>
                <w:rFonts w:ascii="Arial" w:hAnsi="Arial" w:cs="Arial"/>
                <w:sz w:val="18"/>
                <w:szCs w:val="18"/>
              </w:rPr>
            </w:pPr>
          </w:p>
          <w:p w14:paraId="2ABC255C" w14:textId="77777777" w:rsidR="00DB42E9" w:rsidRPr="00F84FEF" w:rsidRDefault="00DB42E9" w:rsidP="005D432A">
            <w:pPr>
              <w:jc w:val="both"/>
              <w:rPr>
                <w:rFonts w:ascii="Arial" w:hAnsi="Arial" w:cs="Arial"/>
                <w:sz w:val="18"/>
                <w:szCs w:val="18"/>
              </w:rPr>
            </w:pPr>
          </w:p>
          <w:p w14:paraId="4D410C38" w14:textId="41571928" w:rsidR="00DB42E9" w:rsidRPr="00F84FEF" w:rsidRDefault="00F176A5" w:rsidP="005D432A">
            <w:pPr>
              <w:jc w:val="both"/>
              <w:rPr>
                <w:rFonts w:ascii="Arial" w:hAnsi="Arial" w:cs="Arial"/>
                <w:sz w:val="18"/>
                <w:szCs w:val="18"/>
              </w:rPr>
            </w:pPr>
            <w:r w:rsidRPr="00F84FEF">
              <w:rPr>
                <w:rFonts w:ascii="Arial" w:hAnsi="Arial" w:cs="Arial"/>
                <w:sz w:val="18"/>
                <w:szCs w:val="18"/>
              </w:rPr>
              <w:t>Misu</w:t>
            </w:r>
            <w:r w:rsidR="00F5014B">
              <w:rPr>
                <w:rFonts w:ascii="Arial" w:hAnsi="Arial" w:cs="Arial"/>
                <w:sz w:val="18"/>
                <w:szCs w:val="18"/>
              </w:rPr>
              <w:t xml:space="preserve">ra </w:t>
            </w:r>
            <w:r w:rsidR="00B20555" w:rsidRPr="00F84FEF">
              <w:rPr>
                <w:rFonts w:ascii="Arial" w:hAnsi="Arial" w:cs="Arial"/>
                <w:sz w:val="18"/>
                <w:szCs w:val="18"/>
              </w:rPr>
              <w:t>a</w:t>
            </w:r>
            <w:r w:rsidR="00F5014B">
              <w:rPr>
                <w:rFonts w:ascii="Arial" w:hAnsi="Arial" w:cs="Arial"/>
                <w:sz w:val="18"/>
                <w:szCs w:val="18"/>
              </w:rPr>
              <w:t>ttuata</w:t>
            </w:r>
            <w:r w:rsidR="00B20555" w:rsidRPr="00F84FEF">
              <w:rPr>
                <w:rFonts w:ascii="Arial" w:hAnsi="Arial" w:cs="Arial"/>
                <w:sz w:val="18"/>
                <w:szCs w:val="18"/>
              </w:rPr>
              <w:t xml:space="preserve"> procedura di gara di cui al bando n.52/2023 non si è ancora conclusa</w:t>
            </w:r>
          </w:p>
          <w:p w14:paraId="550515A9" w14:textId="6D25B14C" w:rsidR="00DB42E9" w:rsidRPr="00F84FEF" w:rsidRDefault="00DB42E9" w:rsidP="005D432A">
            <w:pPr>
              <w:jc w:val="both"/>
              <w:rPr>
                <w:rFonts w:ascii="Arial" w:hAnsi="Arial" w:cs="Arial"/>
                <w:sz w:val="18"/>
                <w:szCs w:val="18"/>
              </w:rPr>
            </w:pPr>
          </w:p>
          <w:p w14:paraId="0931D078" w14:textId="77777777" w:rsidR="00DB42E9" w:rsidRPr="00F84FEF" w:rsidRDefault="00DB42E9" w:rsidP="005D432A">
            <w:pPr>
              <w:jc w:val="both"/>
              <w:rPr>
                <w:rFonts w:ascii="Arial" w:hAnsi="Arial" w:cs="Arial"/>
                <w:sz w:val="18"/>
                <w:szCs w:val="18"/>
              </w:rPr>
            </w:pPr>
          </w:p>
          <w:p w14:paraId="46EB8975" w14:textId="77777777" w:rsidR="00DB42E9" w:rsidRPr="00F84FEF" w:rsidRDefault="00DB42E9" w:rsidP="005D432A">
            <w:pPr>
              <w:jc w:val="both"/>
              <w:rPr>
                <w:rFonts w:ascii="Arial" w:hAnsi="Arial" w:cs="Arial"/>
                <w:sz w:val="18"/>
                <w:szCs w:val="18"/>
              </w:rPr>
            </w:pPr>
            <w:r w:rsidRPr="00F84FEF">
              <w:rPr>
                <w:rFonts w:ascii="Arial" w:hAnsi="Arial" w:cs="Arial"/>
                <w:sz w:val="18"/>
                <w:szCs w:val="18"/>
              </w:rPr>
              <w:t>Misura attuata</w:t>
            </w:r>
          </w:p>
          <w:p w14:paraId="77B39DBE" w14:textId="77777777" w:rsidR="00DB42E9" w:rsidRPr="00F84FEF" w:rsidRDefault="00DB42E9" w:rsidP="005D432A">
            <w:pPr>
              <w:jc w:val="both"/>
              <w:rPr>
                <w:rFonts w:ascii="Arial" w:hAnsi="Arial" w:cs="Arial"/>
                <w:sz w:val="18"/>
                <w:szCs w:val="18"/>
              </w:rPr>
            </w:pPr>
          </w:p>
          <w:p w14:paraId="40B7738A" w14:textId="77777777" w:rsidR="00DB42E9" w:rsidRPr="00F84FEF" w:rsidRDefault="00DB42E9" w:rsidP="005D432A">
            <w:pPr>
              <w:jc w:val="both"/>
              <w:rPr>
                <w:rFonts w:ascii="Arial" w:hAnsi="Arial" w:cs="Arial"/>
                <w:sz w:val="18"/>
                <w:szCs w:val="18"/>
              </w:rPr>
            </w:pPr>
          </w:p>
          <w:p w14:paraId="58D8562A" w14:textId="77777777" w:rsidR="00DB42E9" w:rsidRPr="00F84FEF" w:rsidRDefault="00DB42E9" w:rsidP="005D432A">
            <w:pPr>
              <w:jc w:val="both"/>
              <w:rPr>
                <w:rFonts w:ascii="Arial" w:hAnsi="Arial" w:cs="Arial"/>
                <w:sz w:val="18"/>
                <w:szCs w:val="18"/>
              </w:rPr>
            </w:pPr>
          </w:p>
          <w:p w14:paraId="28E21593" w14:textId="77777777" w:rsidR="001858D2" w:rsidRPr="00F84FEF" w:rsidRDefault="001858D2" w:rsidP="005D432A">
            <w:pPr>
              <w:jc w:val="both"/>
              <w:rPr>
                <w:rFonts w:ascii="Arial" w:hAnsi="Arial" w:cs="Arial"/>
                <w:sz w:val="18"/>
                <w:szCs w:val="18"/>
              </w:rPr>
            </w:pPr>
          </w:p>
          <w:p w14:paraId="04627CC7" w14:textId="77777777" w:rsidR="001858D2" w:rsidRPr="00F84FEF" w:rsidRDefault="001858D2" w:rsidP="005D432A">
            <w:pPr>
              <w:jc w:val="both"/>
              <w:rPr>
                <w:rFonts w:ascii="Arial" w:hAnsi="Arial" w:cs="Arial"/>
                <w:sz w:val="18"/>
                <w:szCs w:val="18"/>
              </w:rPr>
            </w:pPr>
          </w:p>
          <w:p w14:paraId="35889E1F" w14:textId="77777777" w:rsidR="00924877" w:rsidRDefault="00924877" w:rsidP="005D432A">
            <w:pPr>
              <w:jc w:val="both"/>
              <w:rPr>
                <w:rFonts w:ascii="Arial" w:hAnsi="Arial" w:cs="Arial"/>
                <w:sz w:val="18"/>
                <w:szCs w:val="18"/>
              </w:rPr>
            </w:pPr>
            <w:r>
              <w:rPr>
                <w:rFonts w:ascii="Arial" w:hAnsi="Arial" w:cs="Arial"/>
                <w:sz w:val="18"/>
                <w:szCs w:val="18"/>
              </w:rPr>
              <w:t>Misura attuata</w:t>
            </w:r>
          </w:p>
          <w:p w14:paraId="25D4D77C" w14:textId="0688A923" w:rsidR="00DB42E9" w:rsidRPr="00F84FEF" w:rsidRDefault="00DD0DD4" w:rsidP="005D432A">
            <w:pPr>
              <w:jc w:val="both"/>
              <w:rPr>
                <w:rFonts w:ascii="Arial" w:hAnsi="Arial" w:cs="Arial"/>
                <w:sz w:val="18"/>
                <w:szCs w:val="18"/>
              </w:rPr>
            </w:pPr>
            <w:r w:rsidRPr="00F84FEF">
              <w:rPr>
                <w:rFonts w:ascii="Arial" w:hAnsi="Arial" w:cs="Arial"/>
                <w:sz w:val="18"/>
                <w:szCs w:val="18"/>
              </w:rPr>
              <w:t xml:space="preserve">Bando di gara n.52/2023 </w:t>
            </w:r>
          </w:p>
          <w:p w14:paraId="3F88E254" w14:textId="77777777" w:rsidR="00DB42E9" w:rsidRPr="00F84FEF" w:rsidRDefault="00DB42E9" w:rsidP="005D432A">
            <w:pPr>
              <w:jc w:val="both"/>
              <w:rPr>
                <w:rFonts w:ascii="Arial" w:hAnsi="Arial" w:cs="Arial"/>
                <w:sz w:val="18"/>
                <w:szCs w:val="18"/>
              </w:rPr>
            </w:pPr>
          </w:p>
          <w:p w14:paraId="015F96CC" w14:textId="77777777" w:rsidR="00BD6B71" w:rsidRPr="00F84FEF" w:rsidRDefault="00BD6B71" w:rsidP="005D432A">
            <w:pPr>
              <w:jc w:val="both"/>
              <w:rPr>
                <w:rFonts w:ascii="Arial" w:hAnsi="Arial" w:cs="Arial"/>
                <w:sz w:val="18"/>
                <w:szCs w:val="18"/>
              </w:rPr>
            </w:pPr>
          </w:p>
          <w:p w14:paraId="4B28C143" w14:textId="77777777" w:rsidR="00BD6B71" w:rsidRPr="00F84FEF" w:rsidRDefault="00BD6B71" w:rsidP="005D432A">
            <w:pPr>
              <w:jc w:val="both"/>
              <w:rPr>
                <w:rFonts w:ascii="Arial" w:hAnsi="Arial" w:cs="Arial"/>
                <w:sz w:val="18"/>
                <w:szCs w:val="18"/>
              </w:rPr>
            </w:pPr>
          </w:p>
          <w:p w14:paraId="758B072C" w14:textId="77777777" w:rsidR="00BD6B71" w:rsidRPr="00F84FEF" w:rsidRDefault="00BD6B71" w:rsidP="005D432A">
            <w:pPr>
              <w:jc w:val="both"/>
              <w:rPr>
                <w:rFonts w:ascii="Arial" w:hAnsi="Arial" w:cs="Arial"/>
                <w:sz w:val="18"/>
                <w:szCs w:val="18"/>
              </w:rPr>
            </w:pPr>
          </w:p>
          <w:p w14:paraId="719F147F" w14:textId="77777777" w:rsidR="00BD6B71" w:rsidRPr="00F84FEF" w:rsidRDefault="00BD6B71" w:rsidP="005D432A">
            <w:pPr>
              <w:jc w:val="both"/>
              <w:rPr>
                <w:rFonts w:ascii="Arial" w:hAnsi="Arial" w:cs="Arial"/>
                <w:sz w:val="18"/>
                <w:szCs w:val="18"/>
              </w:rPr>
            </w:pPr>
          </w:p>
          <w:p w14:paraId="7EE25387" w14:textId="77777777" w:rsidR="00BD6B71" w:rsidRPr="00F84FEF" w:rsidRDefault="00BD6B71" w:rsidP="005D432A">
            <w:pPr>
              <w:jc w:val="both"/>
              <w:rPr>
                <w:rFonts w:ascii="Arial" w:hAnsi="Arial" w:cs="Arial"/>
                <w:sz w:val="18"/>
                <w:szCs w:val="18"/>
              </w:rPr>
            </w:pPr>
          </w:p>
          <w:p w14:paraId="4BAB6AF0" w14:textId="77777777" w:rsidR="00BD6B71" w:rsidRPr="00F84FEF" w:rsidRDefault="00BD6B71" w:rsidP="005D432A">
            <w:pPr>
              <w:jc w:val="both"/>
              <w:rPr>
                <w:rFonts w:ascii="Arial" w:hAnsi="Arial" w:cs="Arial"/>
                <w:sz w:val="18"/>
                <w:szCs w:val="18"/>
              </w:rPr>
            </w:pPr>
          </w:p>
          <w:p w14:paraId="0A324DA3" w14:textId="77777777" w:rsidR="00BD6B71" w:rsidRPr="00F84FEF" w:rsidRDefault="00BD6B71" w:rsidP="005D432A">
            <w:pPr>
              <w:jc w:val="both"/>
              <w:rPr>
                <w:rFonts w:ascii="Arial" w:hAnsi="Arial" w:cs="Arial"/>
                <w:sz w:val="18"/>
                <w:szCs w:val="18"/>
              </w:rPr>
            </w:pPr>
          </w:p>
          <w:p w14:paraId="39011A0E" w14:textId="44BF1F77" w:rsidR="00BD6B71" w:rsidRPr="00F84FEF" w:rsidRDefault="00BD6B71" w:rsidP="005D432A">
            <w:pPr>
              <w:jc w:val="both"/>
              <w:rPr>
                <w:rFonts w:ascii="Arial" w:hAnsi="Arial" w:cs="Arial"/>
                <w:sz w:val="18"/>
                <w:szCs w:val="18"/>
              </w:rPr>
            </w:pPr>
            <w:r w:rsidRPr="00F84FEF">
              <w:rPr>
                <w:rFonts w:ascii="Arial" w:hAnsi="Arial" w:cs="Arial"/>
                <w:sz w:val="18"/>
                <w:szCs w:val="18"/>
              </w:rPr>
              <w:t>Misura attuata</w:t>
            </w:r>
            <w:r w:rsidR="00221E51">
              <w:rPr>
                <w:rFonts w:ascii="Arial" w:hAnsi="Arial" w:cs="Arial"/>
                <w:sz w:val="18"/>
                <w:szCs w:val="18"/>
              </w:rPr>
              <w:t xml:space="preserve"> invio report entro giugno 2026</w:t>
            </w:r>
          </w:p>
        </w:tc>
        <w:tc>
          <w:tcPr>
            <w:tcW w:w="1352" w:type="dxa"/>
          </w:tcPr>
          <w:p w14:paraId="0EA97BB1" w14:textId="541AB6F9" w:rsidR="00DB42E9" w:rsidRPr="00F84FEF" w:rsidRDefault="002E6C34" w:rsidP="005D432A">
            <w:pPr>
              <w:jc w:val="both"/>
              <w:rPr>
                <w:rFonts w:ascii="Arial" w:hAnsi="Arial" w:cs="Arial"/>
                <w:sz w:val="18"/>
                <w:szCs w:val="18"/>
              </w:rPr>
            </w:pPr>
            <w:r>
              <w:rPr>
                <w:rFonts w:ascii="Arial" w:hAnsi="Arial" w:cs="Arial"/>
                <w:sz w:val="18"/>
                <w:szCs w:val="18"/>
              </w:rPr>
              <w:lastRenderedPageBreak/>
              <w:t>Trascurabile</w:t>
            </w:r>
          </w:p>
        </w:tc>
      </w:tr>
      <w:tr w:rsidR="00DB42E9" w:rsidRPr="00F84FEF" w14:paraId="1FECD22E" w14:textId="16FADE4A" w:rsidTr="00795D6F">
        <w:tc>
          <w:tcPr>
            <w:tcW w:w="1560" w:type="dxa"/>
            <w:vMerge/>
          </w:tcPr>
          <w:p w14:paraId="1FF2C5C3" w14:textId="5526EB3E"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234F264" w14:textId="2B231C13"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5BD61DD7" w14:textId="56B738D5"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44438D84" w14:textId="123D7C4C"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Flussi monetari e finanziari GESTIONE DEI PAGAMENTI</w:t>
            </w:r>
          </w:p>
        </w:tc>
        <w:tc>
          <w:tcPr>
            <w:tcW w:w="1612" w:type="dxa"/>
            <w:tcBorders>
              <w:left w:val="single" w:sz="6" w:space="0" w:color="000000"/>
              <w:bottom w:val="single" w:sz="6" w:space="0" w:color="000000"/>
              <w:right w:val="single" w:sz="6" w:space="0" w:color="000000"/>
            </w:tcBorders>
          </w:tcPr>
          <w:p w14:paraId="6E98DAB8"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Pagamento di fatture in modo difforme al Piano dei pagamenti al fine di favorire/sfavorire un particolare fornitore</w:t>
            </w:r>
          </w:p>
        </w:tc>
        <w:tc>
          <w:tcPr>
            <w:tcW w:w="2641" w:type="dxa"/>
            <w:tcBorders>
              <w:left w:val="single" w:sz="6" w:space="0" w:color="000000"/>
              <w:bottom w:val="single" w:sz="6" w:space="0" w:color="000000"/>
              <w:right w:val="single" w:sz="6" w:space="0" w:color="000000"/>
            </w:tcBorders>
          </w:tcPr>
          <w:p w14:paraId="752602A2"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La segregazione organizzativa delle attività sottostanti le aree di riferimento</w:t>
            </w:r>
          </w:p>
          <w:p w14:paraId="4E3FE4CE" w14:textId="77777777" w:rsidR="00DB42E9" w:rsidRDefault="00DB42E9" w:rsidP="005D432A">
            <w:pPr>
              <w:jc w:val="both"/>
              <w:rPr>
                <w:rFonts w:ascii="Arial" w:eastAsia="Arial" w:hAnsi="Arial" w:cs="Arial"/>
                <w:sz w:val="18"/>
                <w:szCs w:val="18"/>
                <w:lang w:eastAsia="zh-CN"/>
              </w:rPr>
            </w:pPr>
          </w:p>
          <w:p w14:paraId="1F51F435" w14:textId="77777777" w:rsidR="00777981" w:rsidRDefault="00777981" w:rsidP="005D432A">
            <w:pPr>
              <w:jc w:val="both"/>
              <w:rPr>
                <w:rFonts w:ascii="Arial" w:eastAsia="Arial" w:hAnsi="Arial" w:cs="Arial"/>
                <w:sz w:val="18"/>
                <w:szCs w:val="18"/>
                <w:lang w:eastAsia="zh-CN"/>
              </w:rPr>
            </w:pPr>
          </w:p>
          <w:p w14:paraId="5B2DA107" w14:textId="77777777" w:rsidR="00003AE7" w:rsidRDefault="00003AE7" w:rsidP="005D432A">
            <w:pPr>
              <w:jc w:val="both"/>
              <w:rPr>
                <w:rFonts w:ascii="Arial" w:eastAsia="Arial" w:hAnsi="Arial" w:cs="Arial"/>
                <w:sz w:val="18"/>
                <w:szCs w:val="18"/>
                <w:lang w:eastAsia="zh-CN"/>
              </w:rPr>
            </w:pPr>
          </w:p>
          <w:p w14:paraId="26126235" w14:textId="77777777" w:rsidR="00777981" w:rsidRPr="00F84FEF" w:rsidRDefault="00777981" w:rsidP="005D432A">
            <w:pPr>
              <w:jc w:val="both"/>
              <w:rPr>
                <w:rFonts w:ascii="Arial" w:eastAsia="Arial" w:hAnsi="Arial" w:cs="Arial"/>
                <w:sz w:val="18"/>
                <w:szCs w:val="18"/>
                <w:lang w:eastAsia="zh-CN"/>
              </w:rPr>
            </w:pPr>
          </w:p>
          <w:p w14:paraId="68D7F30F" w14:textId="1C248D14"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Adozione segnatamente alle attività di gestione della tesoreria di una specifica procedura atta a disciplinare l’ordine delle priorità/deroghe agli ordinari criteri del sistema dei pagamenti</w:t>
            </w:r>
          </w:p>
          <w:p w14:paraId="790BA68C" w14:textId="2505C15E" w:rsidR="00DB42E9" w:rsidRPr="00F84FEF" w:rsidRDefault="00DB42E9" w:rsidP="005D432A">
            <w:pPr>
              <w:jc w:val="both"/>
              <w:rPr>
                <w:rFonts w:ascii="Arial" w:eastAsia="Arial" w:hAnsi="Arial" w:cs="Arial"/>
                <w:sz w:val="18"/>
                <w:szCs w:val="18"/>
                <w:lang w:eastAsia="zh-CN"/>
              </w:rPr>
            </w:pPr>
          </w:p>
        </w:tc>
        <w:tc>
          <w:tcPr>
            <w:tcW w:w="1836" w:type="dxa"/>
          </w:tcPr>
          <w:p w14:paraId="03B786FC" w14:textId="0BBBEE15"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32C21883" w14:textId="77777777" w:rsidR="00DB42E9" w:rsidRPr="00F84FEF" w:rsidRDefault="00DB42E9" w:rsidP="005D432A">
            <w:pPr>
              <w:jc w:val="both"/>
              <w:rPr>
                <w:rFonts w:ascii="Arial" w:hAnsi="Arial" w:cs="Arial"/>
                <w:sz w:val="18"/>
                <w:szCs w:val="18"/>
              </w:rPr>
            </w:pPr>
          </w:p>
          <w:p w14:paraId="06AD9E94" w14:textId="77777777" w:rsidR="00DB42E9" w:rsidRDefault="00DB42E9" w:rsidP="005D432A">
            <w:pPr>
              <w:jc w:val="both"/>
              <w:rPr>
                <w:rFonts w:ascii="Arial" w:hAnsi="Arial" w:cs="Arial"/>
                <w:sz w:val="18"/>
                <w:szCs w:val="18"/>
              </w:rPr>
            </w:pPr>
          </w:p>
          <w:p w14:paraId="2A4E53A3" w14:textId="77777777" w:rsidR="00777981" w:rsidRDefault="00777981" w:rsidP="005D432A">
            <w:pPr>
              <w:jc w:val="both"/>
              <w:rPr>
                <w:rFonts w:ascii="Arial" w:hAnsi="Arial" w:cs="Arial"/>
                <w:sz w:val="18"/>
                <w:szCs w:val="18"/>
              </w:rPr>
            </w:pPr>
          </w:p>
          <w:p w14:paraId="19EB5987" w14:textId="77777777" w:rsidR="00777981" w:rsidRPr="00F84FEF" w:rsidRDefault="00777981" w:rsidP="005D432A">
            <w:pPr>
              <w:jc w:val="both"/>
              <w:rPr>
                <w:rFonts w:ascii="Arial" w:hAnsi="Arial" w:cs="Arial"/>
                <w:sz w:val="18"/>
                <w:szCs w:val="18"/>
              </w:rPr>
            </w:pPr>
          </w:p>
          <w:p w14:paraId="4DA95999" w14:textId="77777777" w:rsidR="00DB42E9" w:rsidRPr="00F84FEF" w:rsidRDefault="00DB42E9" w:rsidP="005D432A">
            <w:pPr>
              <w:jc w:val="both"/>
              <w:rPr>
                <w:rFonts w:ascii="Arial" w:hAnsi="Arial" w:cs="Arial"/>
                <w:sz w:val="18"/>
                <w:szCs w:val="18"/>
              </w:rPr>
            </w:pPr>
          </w:p>
          <w:p w14:paraId="5323F8D8" w14:textId="32013900" w:rsidR="00DB42E9" w:rsidRPr="00F84FEF" w:rsidRDefault="00DB42E9"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260E52DB" w14:textId="77777777" w:rsidR="00DB42E9" w:rsidRPr="00F84FEF" w:rsidRDefault="00DB42E9" w:rsidP="005D432A">
            <w:pPr>
              <w:jc w:val="both"/>
              <w:rPr>
                <w:rFonts w:ascii="Arial" w:hAnsi="Arial" w:cs="Arial"/>
                <w:sz w:val="18"/>
                <w:szCs w:val="18"/>
              </w:rPr>
            </w:pPr>
          </w:p>
          <w:p w14:paraId="4F0143AB" w14:textId="7177D182" w:rsidR="00DB42E9" w:rsidRPr="00F84FEF" w:rsidRDefault="00DB42E9" w:rsidP="005D432A">
            <w:pPr>
              <w:jc w:val="both"/>
              <w:rPr>
                <w:rFonts w:ascii="Arial" w:hAnsi="Arial" w:cs="Arial"/>
                <w:sz w:val="18"/>
                <w:szCs w:val="18"/>
              </w:rPr>
            </w:pPr>
          </w:p>
        </w:tc>
        <w:tc>
          <w:tcPr>
            <w:tcW w:w="2211" w:type="dxa"/>
          </w:tcPr>
          <w:p w14:paraId="51E54776" w14:textId="2409B40F" w:rsidR="00DB42E9" w:rsidRPr="00F84FEF" w:rsidRDefault="00961B99" w:rsidP="005D432A">
            <w:pPr>
              <w:jc w:val="both"/>
              <w:rPr>
                <w:rFonts w:ascii="Arial" w:hAnsi="Arial" w:cs="Arial"/>
                <w:sz w:val="18"/>
                <w:szCs w:val="18"/>
              </w:rPr>
            </w:pPr>
            <w:r w:rsidRPr="00F84FEF">
              <w:rPr>
                <w:rFonts w:ascii="Arial" w:hAnsi="Arial" w:cs="Arial"/>
                <w:sz w:val="18"/>
                <w:szCs w:val="18"/>
              </w:rPr>
              <w:t>Misur</w:t>
            </w:r>
            <w:r w:rsidR="00B83AB4">
              <w:rPr>
                <w:rFonts w:ascii="Arial" w:hAnsi="Arial" w:cs="Arial"/>
                <w:sz w:val="18"/>
                <w:szCs w:val="18"/>
              </w:rPr>
              <w:t>a attuata</w:t>
            </w:r>
          </w:p>
          <w:p w14:paraId="738532CE" w14:textId="77777777" w:rsidR="004437DD" w:rsidRPr="00F84FEF" w:rsidRDefault="004437DD" w:rsidP="005D432A">
            <w:pPr>
              <w:jc w:val="both"/>
              <w:rPr>
                <w:rFonts w:ascii="Arial" w:hAnsi="Arial" w:cs="Arial"/>
                <w:sz w:val="18"/>
                <w:szCs w:val="18"/>
              </w:rPr>
            </w:pPr>
          </w:p>
          <w:p w14:paraId="55265B74" w14:textId="77777777" w:rsidR="004437DD" w:rsidRPr="00F84FEF" w:rsidRDefault="004437DD" w:rsidP="005D432A">
            <w:pPr>
              <w:jc w:val="both"/>
              <w:rPr>
                <w:rFonts w:ascii="Arial" w:hAnsi="Arial" w:cs="Arial"/>
                <w:sz w:val="18"/>
                <w:szCs w:val="18"/>
              </w:rPr>
            </w:pPr>
          </w:p>
          <w:p w14:paraId="07E7E38D" w14:textId="77777777" w:rsidR="00DB42E9" w:rsidRDefault="00DB42E9" w:rsidP="005D432A">
            <w:pPr>
              <w:jc w:val="both"/>
              <w:rPr>
                <w:rFonts w:ascii="Arial" w:hAnsi="Arial" w:cs="Arial"/>
                <w:sz w:val="18"/>
                <w:szCs w:val="18"/>
              </w:rPr>
            </w:pPr>
          </w:p>
          <w:p w14:paraId="74D64431" w14:textId="77777777" w:rsidR="00777981" w:rsidRDefault="00777981" w:rsidP="005D432A">
            <w:pPr>
              <w:jc w:val="both"/>
              <w:rPr>
                <w:rFonts w:ascii="Arial" w:hAnsi="Arial" w:cs="Arial"/>
                <w:sz w:val="18"/>
                <w:szCs w:val="18"/>
              </w:rPr>
            </w:pPr>
          </w:p>
          <w:p w14:paraId="5B02F5D3" w14:textId="77777777" w:rsidR="00777981" w:rsidRDefault="00777981" w:rsidP="005D432A">
            <w:pPr>
              <w:jc w:val="both"/>
              <w:rPr>
                <w:rFonts w:ascii="Arial" w:hAnsi="Arial" w:cs="Arial"/>
                <w:sz w:val="18"/>
                <w:szCs w:val="18"/>
              </w:rPr>
            </w:pPr>
          </w:p>
          <w:p w14:paraId="1B9D7A65" w14:textId="77777777" w:rsidR="00777981" w:rsidRPr="00F84FEF" w:rsidRDefault="00777981" w:rsidP="005D432A">
            <w:pPr>
              <w:jc w:val="both"/>
              <w:rPr>
                <w:rFonts w:ascii="Arial" w:hAnsi="Arial" w:cs="Arial"/>
                <w:sz w:val="18"/>
                <w:szCs w:val="18"/>
              </w:rPr>
            </w:pPr>
          </w:p>
          <w:p w14:paraId="41DF54B3" w14:textId="77777777" w:rsidR="00DB42E9" w:rsidRPr="00F84FEF" w:rsidRDefault="00DB42E9" w:rsidP="005D432A">
            <w:pPr>
              <w:jc w:val="both"/>
              <w:rPr>
                <w:rFonts w:ascii="Arial" w:hAnsi="Arial" w:cs="Arial"/>
                <w:sz w:val="18"/>
                <w:szCs w:val="18"/>
              </w:rPr>
            </w:pPr>
          </w:p>
          <w:p w14:paraId="3B8F4237" w14:textId="234D6011" w:rsidR="004437DD" w:rsidRPr="00F84FEF" w:rsidRDefault="00DB42E9" w:rsidP="005D432A">
            <w:pPr>
              <w:jc w:val="both"/>
              <w:rPr>
                <w:rFonts w:ascii="Arial" w:hAnsi="Arial" w:cs="Arial"/>
                <w:sz w:val="18"/>
                <w:szCs w:val="18"/>
              </w:rPr>
            </w:pPr>
            <w:r w:rsidRPr="00F84FEF">
              <w:rPr>
                <w:rFonts w:ascii="Arial" w:hAnsi="Arial" w:cs="Arial"/>
                <w:sz w:val="18"/>
                <w:szCs w:val="18"/>
              </w:rPr>
              <w:t xml:space="preserve">Misura attuata </w:t>
            </w:r>
          </w:p>
          <w:p w14:paraId="2B30CA78" w14:textId="77777777" w:rsidR="00DB42E9" w:rsidRDefault="00DB42E9" w:rsidP="005D432A">
            <w:pPr>
              <w:jc w:val="both"/>
              <w:rPr>
                <w:rFonts w:ascii="Arial" w:hAnsi="Arial" w:cs="Arial"/>
                <w:sz w:val="18"/>
                <w:szCs w:val="18"/>
              </w:rPr>
            </w:pPr>
            <w:r w:rsidRPr="00F84FEF">
              <w:rPr>
                <w:rFonts w:ascii="Arial" w:hAnsi="Arial" w:cs="Arial"/>
                <w:sz w:val="18"/>
                <w:szCs w:val="18"/>
              </w:rPr>
              <w:t>PG 20 “Gestione dei pagamenti-criteri di deroghe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12 del 15.02.2018</w:t>
            </w:r>
          </w:p>
          <w:p w14:paraId="030CACBB" w14:textId="77777777" w:rsidR="006B0FDF" w:rsidRDefault="006B0FDF" w:rsidP="005D432A">
            <w:pPr>
              <w:jc w:val="both"/>
              <w:rPr>
                <w:rFonts w:ascii="Arial" w:hAnsi="Arial" w:cs="Arial"/>
                <w:sz w:val="18"/>
                <w:szCs w:val="18"/>
              </w:rPr>
            </w:pPr>
            <w:r>
              <w:rPr>
                <w:rFonts w:ascii="Arial" w:hAnsi="Arial" w:cs="Arial"/>
                <w:sz w:val="18"/>
                <w:szCs w:val="18"/>
              </w:rPr>
              <w:t>PG 31</w:t>
            </w:r>
          </w:p>
          <w:p w14:paraId="7E8DC5DE" w14:textId="0E6E9A22" w:rsidR="0041282E" w:rsidRPr="00F84FEF" w:rsidRDefault="0041282E" w:rsidP="005D432A">
            <w:pPr>
              <w:jc w:val="both"/>
              <w:rPr>
                <w:rFonts w:ascii="Arial" w:hAnsi="Arial" w:cs="Arial"/>
                <w:sz w:val="18"/>
                <w:szCs w:val="18"/>
              </w:rPr>
            </w:pPr>
            <w:r>
              <w:rPr>
                <w:rFonts w:ascii="Arial" w:hAnsi="Arial" w:cs="Arial"/>
                <w:sz w:val="18"/>
                <w:szCs w:val="18"/>
              </w:rPr>
              <w:t>Fatturazione elettronica clienti intra UE, extra UE e trasmissi</w:t>
            </w:r>
            <w:r w:rsidR="00AD38F6">
              <w:rPr>
                <w:rFonts w:ascii="Arial" w:hAnsi="Arial" w:cs="Arial"/>
                <w:sz w:val="18"/>
                <w:szCs w:val="18"/>
              </w:rPr>
              <w:t>o</w:t>
            </w:r>
            <w:r>
              <w:rPr>
                <w:rFonts w:ascii="Arial" w:hAnsi="Arial" w:cs="Arial"/>
                <w:sz w:val="18"/>
                <w:szCs w:val="18"/>
              </w:rPr>
              <w:t>ne allo SDI D.O. n. 1 del 23/01/2024</w:t>
            </w:r>
          </w:p>
        </w:tc>
        <w:tc>
          <w:tcPr>
            <w:tcW w:w="1352" w:type="dxa"/>
          </w:tcPr>
          <w:p w14:paraId="312E7E12" w14:textId="79ECFCE4" w:rsidR="00DB42E9" w:rsidRPr="00F84FEF" w:rsidRDefault="002E6C34" w:rsidP="005D432A">
            <w:pPr>
              <w:jc w:val="both"/>
              <w:rPr>
                <w:rFonts w:ascii="Arial" w:hAnsi="Arial" w:cs="Arial"/>
                <w:sz w:val="18"/>
                <w:szCs w:val="18"/>
              </w:rPr>
            </w:pPr>
            <w:r>
              <w:rPr>
                <w:rFonts w:ascii="Arial" w:hAnsi="Arial" w:cs="Arial"/>
                <w:sz w:val="18"/>
                <w:szCs w:val="18"/>
              </w:rPr>
              <w:t>Medio</w:t>
            </w:r>
          </w:p>
        </w:tc>
      </w:tr>
      <w:tr w:rsidR="00DB42E9" w:rsidRPr="00F84FEF" w14:paraId="1DADDB13" w14:textId="5FA7536D" w:rsidTr="00795D6F">
        <w:tc>
          <w:tcPr>
            <w:tcW w:w="1560" w:type="dxa"/>
            <w:vMerge/>
          </w:tcPr>
          <w:p w14:paraId="5B48045A" w14:textId="184B2DEB"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27F32B4" w14:textId="6F24B79F"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7D0662CC" w14:textId="7C2F1AA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54C90313" w14:textId="40439DB8"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Flussi monetari e finanziari GESTIONE FISCALE E TRIBUTARIA</w:t>
            </w:r>
          </w:p>
        </w:tc>
        <w:tc>
          <w:tcPr>
            <w:tcW w:w="1612" w:type="dxa"/>
            <w:tcBorders>
              <w:left w:val="single" w:sz="6" w:space="0" w:color="000000"/>
              <w:bottom w:val="single" w:sz="6" w:space="0" w:color="000000"/>
              <w:right w:val="single" w:sz="6" w:space="0" w:color="000000"/>
            </w:tcBorders>
          </w:tcPr>
          <w:p w14:paraId="3E87C805"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Alterazioni importi e tempistica a favore dell’azienda. Fornitura di dati difformi rispetto a quelli reali allo scopo di eludere l’applicazione di sanzioni da parte delle autorità preposte alla vigilanza.</w:t>
            </w:r>
          </w:p>
        </w:tc>
        <w:tc>
          <w:tcPr>
            <w:tcW w:w="2641" w:type="dxa"/>
            <w:tcBorders>
              <w:left w:val="single" w:sz="6" w:space="0" w:color="000000"/>
              <w:bottom w:val="single" w:sz="6" w:space="0" w:color="000000"/>
              <w:right w:val="single" w:sz="6" w:space="0" w:color="000000"/>
            </w:tcBorders>
          </w:tcPr>
          <w:p w14:paraId="5B9647ED" w14:textId="7621530C"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Espletamento controlli di dettaglio, con evidenza formale degli stessi, per verificare la correttezza dei calcoli delle imposte ed approvazione formale della documentazione a supporto </w:t>
            </w:r>
          </w:p>
          <w:p w14:paraId="67440E47" w14:textId="77777777" w:rsidR="002C3A61" w:rsidRPr="00F84FEF" w:rsidRDefault="002C3A61" w:rsidP="005D432A">
            <w:pPr>
              <w:jc w:val="both"/>
              <w:rPr>
                <w:rFonts w:ascii="Arial" w:eastAsia="Arial" w:hAnsi="Arial" w:cs="Arial"/>
                <w:sz w:val="18"/>
                <w:szCs w:val="18"/>
                <w:lang w:eastAsia="zh-CN"/>
              </w:rPr>
            </w:pPr>
          </w:p>
          <w:p w14:paraId="38E49CC6" w14:textId="77777777" w:rsidR="002C3A61" w:rsidRPr="00F84FEF" w:rsidRDefault="002C3A61" w:rsidP="005D432A">
            <w:pPr>
              <w:jc w:val="both"/>
              <w:rPr>
                <w:rFonts w:ascii="Arial" w:eastAsia="Arial" w:hAnsi="Arial" w:cs="Arial"/>
                <w:sz w:val="18"/>
                <w:szCs w:val="18"/>
                <w:lang w:eastAsia="zh-CN"/>
              </w:rPr>
            </w:pPr>
          </w:p>
          <w:p w14:paraId="2B225E7B"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Inoltro di un informativa semestrale al RPCT sullo stato dei contenziosi a carattere tributario/fiscale </w:t>
            </w:r>
          </w:p>
          <w:p w14:paraId="608F6142" w14:textId="77777777" w:rsidR="00DB42E9" w:rsidRPr="00F84FEF" w:rsidRDefault="00DB42E9" w:rsidP="005D432A">
            <w:pPr>
              <w:jc w:val="both"/>
              <w:rPr>
                <w:rFonts w:ascii="Arial" w:eastAsia="Arial" w:hAnsi="Arial" w:cs="Arial"/>
                <w:sz w:val="18"/>
                <w:szCs w:val="18"/>
                <w:lang w:eastAsia="zh-CN"/>
              </w:rPr>
            </w:pPr>
          </w:p>
          <w:p w14:paraId="5DE6B2D3" w14:textId="77777777" w:rsidR="00DB42E9" w:rsidRPr="00F84FEF" w:rsidRDefault="00DB42E9" w:rsidP="005D432A">
            <w:pPr>
              <w:jc w:val="both"/>
              <w:rPr>
                <w:rFonts w:ascii="Arial" w:eastAsia="Arial" w:hAnsi="Arial" w:cs="Arial"/>
                <w:sz w:val="18"/>
                <w:szCs w:val="18"/>
                <w:lang w:eastAsia="zh-CN"/>
              </w:rPr>
            </w:pPr>
          </w:p>
          <w:p w14:paraId="6EAB818B" w14:textId="77777777" w:rsidR="00DB42E9" w:rsidRPr="00F84FEF" w:rsidRDefault="00DB42E9" w:rsidP="005D432A">
            <w:pPr>
              <w:jc w:val="both"/>
              <w:rPr>
                <w:rFonts w:ascii="Arial" w:eastAsia="Arial" w:hAnsi="Arial" w:cs="Arial"/>
                <w:sz w:val="18"/>
                <w:szCs w:val="18"/>
                <w:lang w:eastAsia="zh-CN"/>
              </w:rPr>
            </w:pPr>
          </w:p>
          <w:p w14:paraId="00875EAA" w14:textId="77777777" w:rsidR="00DB42E9"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Monitoraggio dell’evoluzione della normativa di riferimento al fine di garantire l’adeguamento alle novità legislative in materia fiscale e tributaria</w:t>
            </w:r>
          </w:p>
          <w:p w14:paraId="7A1132AB" w14:textId="7B56ABF8" w:rsidR="00003AE7" w:rsidRPr="00F84FEF" w:rsidRDefault="00003AE7" w:rsidP="005D432A">
            <w:pPr>
              <w:jc w:val="both"/>
              <w:rPr>
                <w:rFonts w:ascii="Arial" w:eastAsia="Arial" w:hAnsi="Arial" w:cs="Arial"/>
                <w:sz w:val="18"/>
                <w:szCs w:val="18"/>
                <w:lang w:eastAsia="zh-CN"/>
              </w:rPr>
            </w:pPr>
          </w:p>
        </w:tc>
        <w:tc>
          <w:tcPr>
            <w:tcW w:w="1836" w:type="dxa"/>
          </w:tcPr>
          <w:p w14:paraId="592A4A28" w14:textId="77777777"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w:t>
            </w:r>
          </w:p>
          <w:p w14:paraId="63A6FE2F" w14:textId="0613370F" w:rsidR="00DB42E9" w:rsidRPr="00F84FEF" w:rsidRDefault="00DB42E9" w:rsidP="005D432A">
            <w:pPr>
              <w:jc w:val="both"/>
              <w:rPr>
                <w:rFonts w:ascii="Arial" w:hAnsi="Arial" w:cs="Arial"/>
                <w:sz w:val="18"/>
                <w:szCs w:val="18"/>
              </w:rPr>
            </w:pPr>
            <w:r w:rsidRPr="00F84FEF">
              <w:rPr>
                <w:rFonts w:ascii="Arial" w:hAnsi="Arial" w:cs="Arial"/>
                <w:sz w:val="18"/>
                <w:szCs w:val="18"/>
              </w:rPr>
              <w:t>Indicatore di monitoraggio A</w:t>
            </w:r>
          </w:p>
          <w:p w14:paraId="18722C0A" w14:textId="77777777" w:rsidR="00DB42E9" w:rsidRPr="00F84FEF" w:rsidRDefault="00DB42E9" w:rsidP="005D432A">
            <w:pPr>
              <w:jc w:val="both"/>
              <w:rPr>
                <w:rFonts w:ascii="Arial" w:hAnsi="Arial" w:cs="Arial"/>
                <w:sz w:val="18"/>
                <w:szCs w:val="18"/>
              </w:rPr>
            </w:pPr>
          </w:p>
          <w:p w14:paraId="466BB307" w14:textId="77777777" w:rsidR="00DB42E9" w:rsidRPr="00F84FEF" w:rsidRDefault="00DB42E9" w:rsidP="005D432A">
            <w:pPr>
              <w:jc w:val="both"/>
              <w:rPr>
                <w:rFonts w:ascii="Arial" w:hAnsi="Arial" w:cs="Arial"/>
                <w:sz w:val="18"/>
                <w:szCs w:val="18"/>
              </w:rPr>
            </w:pPr>
          </w:p>
          <w:p w14:paraId="2CBFECDC" w14:textId="77777777" w:rsidR="00DB42E9" w:rsidRPr="00F84FEF" w:rsidRDefault="00DB42E9" w:rsidP="005D432A">
            <w:pPr>
              <w:jc w:val="both"/>
              <w:rPr>
                <w:rFonts w:ascii="Arial" w:hAnsi="Arial" w:cs="Arial"/>
                <w:sz w:val="18"/>
                <w:szCs w:val="18"/>
              </w:rPr>
            </w:pPr>
          </w:p>
          <w:p w14:paraId="50113D18" w14:textId="77777777" w:rsidR="00DB42E9" w:rsidRPr="00F84FEF" w:rsidRDefault="00DB42E9" w:rsidP="005D432A">
            <w:pPr>
              <w:jc w:val="both"/>
              <w:rPr>
                <w:rFonts w:ascii="Arial" w:hAnsi="Arial" w:cs="Arial"/>
                <w:sz w:val="18"/>
                <w:szCs w:val="18"/>
              </w:rPr>
            </w:pPr>
          </w:p>
          <w:p w14:paraId="748DD00F" w14:textId="77777777" w:rsidR="00DB42E9" w:rsidRPr="00F84FEF" w:rsidRDefault="00DB42E9" w:rsidP="005D432A">
            <w:pPr>
              <w:jc w:val="both"/>
              <w:rPr>
                <w:rFonts w:ascii="Arial" w:hAnsi="Arial" w:cs="Arial"/>
                <w:sz w:val="18"/>
                <w:szCs w:val="18"/>
              </w:rPr>
            </w:pPr>
          </w:p>
          <w:p w14:paraId="7F73CCF3" w14:textId="77777777" w:rsidR="00DB42E9" w:rsidRPr="00F84FEF" w:rsidRDefault="00DB42E9" w:rsidP="005D432A">
            <w:pPr>
              <w:jc w:val="both"/>
              <w:rPr>
                <w:rFonts w:ascii="Arial" w:hAnsi="Arial" w:cs="Arial"/>
                <w:sz w:val="18"/>
                <w:szCs w:val="18"/>
              </w:rPr>
            </w:pPr>
          </w:p>
          <w:p w14:paraId="6F1042BD" w14:textId="4144ED3D" w:rsidR="00DB42E9" w:rsidRPr="00F84FEF" w:rsidRDefault="00DB42E9"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5DDD34F5" w14:textId="77777777" w:rsidR="00DB42E9" w:rsidRPr="00F84FEF" w:rsidRDefault="00DB42E9" w:rsidP="005D432A">
            <w:pPr>
              <w:jc w:val="both"/>
              <w:rPr>
                <w:rFonts w:ascii="Arial" w:hAnsi="Arial" w:cs="Arial"/>
                <w:sz w:val="18"/>
                <w:szCs w:val="18"/>
              </w:rPr>
            </w:pPr>
          </w:p>
          <w:p w14:paraId="2254F04B" w14:textId="77777777" w:rsidR="00DB42E9" w:rsidRPr="00F84FEF" w:rsidRDefault="00DB42E9" w:rsidP="005D432A">
            <w:pPr>
              <w:jc w:val="both"/>
              <w:rPr>
                <w:rFonts w:ascii="Arial" w:hAnsi="Arial" w:cs="Arial"/>
                <w:sz w:val="18"/>
                <w:szCs w:val="18"/>
              </w:rPr>
            </w:pPr>
          </w:p>
          <w:p w14:paraId="2F933780" w14:textId="77777777" w:rsidR="00DB42E9" w:rsidRPr="00F84FEF" w:rsidRDefault="00DB42E9" w:rsidP="005D432A">
            <w:pPr>
              <w:jc w:val="both"/>
              <w:rPr>
                <w:rFonts w:ascii="Arial" w:hAnsi="Arial" w:cs="Arial"/>
                <w:sz w:val="18"/>
                <w:szCs w:val="18"/>
              </w:rPr>
            </w:pPr>
          </w:p>
          <w:p w14:paraId="025E2F14" w14:textId="7240B64E" w:rsidR="00DB42E9" w:rsidRPr="00F84FEF" w:rsidRDefault="00DB42E9" w:rsidP="005D432A">
            <w:pPr>
              <w:jc w:val="both"/>
              <w:rPr>
                <w:rFonts w:ascii="Arial" w:hAnsi="Arial" w:cs="Arial"/>
                <w:sz w:val="18"/>
                <w:szCs w:val="18"/>
              </w:rPr>
            </w:pPr>
            <w:r w:rsidRPr="00F84FEF">
              <w:rPr>
                <w:rFonts w:ascii="Arial" w:hAnsi="Arial" w:cs="Arial"/>
                <w:sz w:val="18"/>
                <w:szCs w:val="18"/>
              </w:rPr>
              <w:t>Misura di Regolamentazione</w:t>
            </w:r>
          </w:p>
          <w:p w14:paraId="0A459537" w14:textId="6765A5A3" w:rsidR="00DB42E9" w:rsidRPr="00F84FEF" w:rsidRDefault="00DB42E9" w:rsidP="005D432A">
            <w:pPr>
              <w:jc w:val="both"/>
              <w:rPr>
                <w:rFonts w:ascii="Arial" w:hAnsi="Arial" w:cs="Arial"/>
                <w:sz w:val="18"/>
                <w:szCs w:val="18"/>
              </w:rPr>
            </w:pPr>
            <w:r w:rsidRPr="00F84FEF">
              <w:rPr>
                <w:rFonts w:ascii="Arial" w:hAnsi="Arial" w:cs="Arial"/>
                <w:sz w:val="18"/>
                <w:szCs w:val="18"/>
              </w:rPr>
              <w:t>Indicatore di monitoraggio D</w:t>
            </w:r>
          </w:p>
          <w:p w14:paraId="2A7A1C46" w14:textId="77777777" w:rsidR="00DB42E9" w:rsidRPr="00F84FEF" w:rsidRDefault="00DB42E9" w:rsidP="005D432A">
            <w:pPr>
              <w:jc w:val="both"/>
              <w:rPr>
                <w:rFonts w:ascii="Arial" w:hAnsi="Arial" w:cs="Arial"/>
                <w:sz w:val="18"/>
                <w:szCs w:val="18"/>
              </w:rPr>
            </w:pPr>
          </w:p>
          <w:p w14:paraId="2A7EC56F" w14:textId="77777777" w:rsidR="00DB42E9" w:rsidRPr="00F84FEF" w:rsidRDefault="00DB42E9" w:rsidP="005D432A">
            <w:pPr>
              <w:jc w:val="both"/>
              <w:rPr>
                <w:rFonts w:ascii="Arial" w:hAnsi="Arial" w:cs="Arial"/>
                <w:sz w:val="18"/>
                <w:szCs w:val="18"/>
              </w:rPr>
            </w:pPr>
          </w:p>
          <w:p w14:paraId="5C68FDE0" w14:textId="77777777" w:rsidR="00DB42E9" w:rsidRPr="00F84FEF" w:rsidRDefault="00DB42E9" w:rsidP="005D432A">
            <w:pPr>
              <w:jc w:val="both"/>
              <w:rPr>
                <w:rFonts w:ascii="Arial" w:hAnsi="Arial" w:cs="Arial"/>
                <w:sz w:val="18"/>
                <w:szCs w:val="18"/>
              </w:rPr>
            </w:pPr>
          </w:p>
          <w:p w14:paraId="42E07050" w14:textId="77777777" w:rsidR="00DB42E9" w:rsidRPr="00F84FEF" w:rsidRDefault="00DB42E9" w:rsidP="005D432A">
            <w:pPr>
              <w:jc w:val="both"/>
              <w:rPr>
                <w:rFonts w:ascii="Arial" w:hAnsi="Arial" w:cs="Arial"/>
                <w:sz w:val="18"/>
                <w:szCs w:val="18"/>
              </w:rPr>
            </w:pPr>
          </w:p>
          <w:p w14:paraId="37418328" w14:textId="77777777" w:rsidR="00DB42E9" w:rsidRPr="00F84FEF" w:rsidRDefault="00DB42E9" w:rsidP="005D432A">
            <w:pPr>
              <w:jc w:val="both"/>
              <w:rPr>
                <w:rFonts w:ascii="Arial" w:hAnsi="Arial" w:cs="Arial"/>
                <w:sz w:val="18"/>
                <w:szCs w:val="18"/>
              </w:rPr>
            </w:pPr>
          </w:p>
          <w:p w14:paraId="6751640E" w14:textId="77777777" w:rsidR="00DB42E9" w:rsidRPr="00F84FEF" w:rsidRDefault="00DB42E9" w:rsidP="005D432A">
            <w:pPr>
              <w:jc w:val="both"/>
              <w:rPr>
                <w:rFonts w:ascii="Arial" w:hAnsi="Arial" w:cs="Arial"/>
                <w:sz w:val="18"/>
                <w:szCs w:val="18"/>
              </w:rPr>
            </w:pPr>
          </w:p>
          <w:p w14:paraId="387854B6" w14:textId="77777777" w:rsidR="00DB42E9" w:rsidRPr="00F84FEF" w:rsidRDefault="00DB42E9" w:rsidP="005D432A">
            <w:pPr>
              <w:jc w:val="both"/>
              <w:rPr>
                <w:rFonts w:ascii="Arial" w:hAnsi="Arial" w:cs="Arial"/>
                <w:sz w:val="18"/>
                <w:szCs w:val="18"/>
              </w:rPr>
            </w:pPr>
          </w:p>
          <w:p w14:paraId="00D1B593" w14:textId="3D973637" w:rsidR="00DB42E9" w:rsidRPr="00F84FEF" w:rsidRDefault="00DB42E9" w:rsidP="005D432A">
            <w:pPr>
              <w:jc w:val="both"/>
              <w:rPr>
                <w:rFonts w:ascii="Arial" w:hAnsi="Arial" w:cs="Arial"/>
                <w:sz w:val="18"/>
                <w:szCs w:val="18"/>
              </w:rPr>
            </w:pPr>
          </w:p>
        </w:tc>
        <w:tc>
          <w:tcPr>
            <w:tcW w:w="2211" w:type="dxa"/>
          </w:tcPr>
          <w:p w14:paraId="5456FE08" w14:textId="43D489EE" w:rsidR="00DB42E9" w:rsidRPr="00F84FEF" w:rsidRDefault="00DB42E9" w:rsidP="005D432A">
            <w:pPr>
              <w:jc w:val="both"/>
              <w:rPr>
                <w:rFonts w:ascii="Arial" w:hAnsi="Arial" w:cs="Arial"/>
                <w:sz w:val="18"/>
                <w:szCs w:val="18"/>
              </w:rPr>
            </w:pPr>
            <w:r w:rsidRPr="00F84FEF">
              <w:rPr>
                <w:rFonts w:ascii="Arial" w:hAnsi="Arial" w:cs="Arial"/>
                <w:sz w:val="18"/>
                <w:szCs w:val="18"/>
              </w:rPr>
              <w:t>Misura attuata</w:t>
            </w:r>
          </w:p>
          <w:p w14:paraId="285C58AB" w14:textId="77777777" w:rsidR="00DB42E9" w:rsidRPr="00F84FEF" w:rsidRDefault="00DB42E9" w:rsidP="005D432A">
            <w:pPr>
              <w:jc w:val="both"/>
              <w:rPr>
                <w:rFonts w:ascii="Arial" w:hAnsi="Arial" w:cs="Arial"/>
                <w:sz w:val="18"/>
                <w:szCs w:val="18"/>
              </w:rPr>
            </w:pPr>
          </w:p>
          <w:p w14:paraId="79C250D7" w14:textId="77777777" w:rsidR="00DB42E9" w:rsidRPr="00F84FEF" w:rsidRDefault="00DB42E9" w:rsidP="005D432A">
            <w:pPr>
              <w:jc w:val="both"/>
              <w:rPr>
                <w:rFonts w:ascii="Arial" w:hAnsi="Arial" w:cs="Arial"/>
                <w:sz w:val="18"/>
                <w:szCs w:val="18"/>
              </w:rPr>
            </w:pPr>
          </w:p>
          <w:p w14:paraId="2EA43534" w14:textId="77777777" w:rsidR="00DB42E9" w:rsidRPr="00F84FEF" w:rsidRDefault="00DB42E9" w:rsidP="005D432A">
            <w:pPr>
              <w:jc w:val="both"/>
              <w:rPr>
                <w:rFonts w:ascii="Arial" w:hAnsi="Arial" w:cs="Arial"/>
                <w:sz w:val="18"/>
                <w:szCs w:val="18"/>
              </w:rPr>
            </w:pPr>
          </w:p>
          <w:p w14:paraId="35F36FA7" w14:textId="77777777" w:rsidR="00DB42E9" w:rsidRPr="00F84FEF" w:rsidRDefault="00DB42E9" w:rsidP="005D432A">
            <w:pPr>
              <w:jc w:val="both"/>
              <w:rPr>
                <w:rFonts w:ascii="Arial" w:hAnsi="Arial" w:cs="Arial"/>
                <w:sz w:val="18"/>
                <w:szCs w:val="18"/>
              </w:rPr>
            </w:pPr>
          </w:p>
          <w:p w14:paraId="570F26B1" w14:textId="77777777" w:rsidR="00DB42E9" w:rsidRPr="00F84FEF" w:rsidRDefault="00DB42E9" w:rsidP="005D432A">
            <w:pPr>
              <w:jc w:val="both"/>
              <w:rPr>
                <w:rFonts w:ascii="Arial" w:hAnsi="Arial" w:cs="Arial"/>
                <w:sz w:val="18"/>
                <w:szCs w:val="18"/>
              </w:rPr>
            </w:pPr>
          </w:p>
          <w:p w14:paraId="1BF97997" w14:textId="77777777" w:rsidR="00DB42E9" w:rsidRPr="00F84FEF" w:rsidRDefault="00DB42E9" w:rsidP="005D432A">
            <w:pPr>
              <w:jc w:val="both"/>
              <w:rPr>
                <w:rFonts w:ascii="Arial" w:hAnsi="Arial" w:cs="Arial"/>
                <w:sz w:val="18"/>
                <w:szCs w:val="18"/>
              </w:rPr>
            </w:pPr>
          </w:p>
          <w:p w14:paraId="1B7DAB4C" w14:textId="77777777" w:rsidR="00DB42E9" w:rsidRPr="00F84FEF" w:rsidRDefault="00DB42E9" w:rsidP="005D432A">
            <w:pPr>
              <w:jc w:val="both"/>
              <w:rPr>
                <w:rFonts w:ascii="Arial" w:hAnsi="Arial" w:cs="Arial"/>
                <w:sz w:val="18"/>
                <w:szCs w:val="18"/>
              </w:rPr>
            </w:pPr>
          </w:p>
          <w:p w14:paraId="3F213E2E" w14:textId="77777777" w:rsidR="00DB42E9" w:rsidRPr="00F84FEF" w:rsidRDefault="00DB42E9" w:rsidP="005D432A">
            <w:pPr>
              <w:jc w:val="both"/>
              <w:rPr>
                <w:rFonts w:ascii="Arial" w:hAnsi="Arial" w:cs="Arial"/>
                <w:sz w:val="18"/>
                <w:szCs w:val="18"/>
              </w:rPr>
            </w:pPr>
          </w:p>
          <w:p w14:paraId="504699D1" w14:textId="6DC7850C" w:rsidR="00961B99" w:rsidRPr="00F84FEF" w:rsidRDefault="00961B99" w:rsidP="005D432A">
            <w:pPr>
              <w:jc w:val="both"/>
              <w:rPr>
                <w:rFonts w:ascii="Arial" w:hAnsi="Arial" w:cs="Arial"/>
                <w:sz w:val="18"/>
                <w:szCs w:val="18"/>
              </w:rPr>
            </w:pPr>
            <w:r w:rsidRPr="00F84FEF">
              <w:rPr>
                <w:rFonts w:ascii="Arial" w:hAnsi="Arial" w:cs="Arial"/>
                <w:sz w:val="18"/>
                <w:szCs w:val="18"/>
              </w:rPr>
              <w:t xml:space="preserve">Misura da attuare entro Giugno </w:t>
            </w:r>
            <w:r w:rsidR="00B83AB4">
              <w:rPr>
                <w:rFonts w:ascii="Arial" w:hAnsi="Arial" w:cs="Arial"/>
                <w:sz w:val="18"/>
                <w:szCs w:val="18"/>
              </w:rPr>
              <w:t>2026</w:t>
            </w:r>
          </w:p>
          <w:p w14:paraId="0F3535B5" w14:textId="4F3D9674" w:rsidR="00DB42E9" w:rsidRPr="00F84FEF" w:rsidRDefault="00733C9A" w:rsidP="005D432A">
            <w:pPr>
              <w:jc w:val="both"/>
              <w:rPr>
                <w:rFonts w:ascii="Arial" w:hAnsi="Arial" w:cs="Arial"/>
                <w:sz w:val="18"/>
                <w:szCs w:val="18"/>
              </w:rPr>
            </w:pPr>
            <w:r w:rsidRPr="00F84FEF">
              <w:rPr>
                <w:rFonts w:ascii="Arial" w:hAnsi="Arial" w:cs="Arial"/>
                <w:sz w:val="18"/>
                <w:szCs w:val="18"/>
              </w:rPr>
              <w:t xml:space="preserve"> </w:t>
            </w:r>
            <w:r w:rsidR="00DB42E9" w:rsidRPr="00F84FEF">
              <w:rPr>
                <w:rFonts w:ascii="Arial" w:hAnsi="Arial" w:cs="Arial"/>
                <w:sz w:val="18"/>
                <w:szCs w:val="18"/>
              </w:rPr>
              <w:t xml:space="preserve"> </w:t>
            </w:r>
          </w:p>
          <w:p w14:paraId="25F7CAE9" w14:textId="77777777" w:rsidR="00DB42E9" w:rsidRPr="00F84FEF" w:rsidRDefault="00DB42E9" w:rsidP="005D432A">
            <w:pPr>
              <w:jc w:val="both"/>
              <w:rPr>
                <w:rFonts w:ascii="Arial" w:hAnsi="Arial" w:cs="Arial"/>
                <w:sz w:val="18"/>
                <w:szCs w:val="18"/>
              </w:rPr>
            </w:pPr>
          </w:p>
          <w:p w14:paraId="639BFDE2" w14:textId="77777777" w:rsidR="00733C9A" w:rsidRPr="00F84FEF" w:rsidRDefault="00733C9A" w:rsidP="005D432A">
            <w:pPr>
              <w:jc w:val="both"/>
              <w:rPr>
                <w:rFonts w:ascii="Arial" w:hAnsi="Arial" w:cs="Arial"/>
                <w:sz w:val="18"/>
                <w:szCs w:val="18"/>
              </w:rPr>
            </w:pPr>
          </w:p>
          <w:p w14:paraId="603B7C91" w14:textId="77777777" w:rsidR="002C3A61" w:rsidRPr="00F84FEF" w:rsidRDefault="002C3A61" w:rsidP="005D432A">
            <w:pPr>
              <w:jc w:val="both"/>
              <w:rPr>
                <w:rFonts w:ascii="Arial" w:hAnsi="Arial" w:cs="Arial"/>
                <w:sz w:val="18"/>
                <w:szCs w:val="18"/>
              </w:rPr>
            </w:pPr>
          </w:p>
          <w:p w14:paraId="7C90DD23" w14:textId="77777777" w:rsidR="00DB42E9" w:rsidRPr="00F84FEF" w:rsidRDefault="00DB42E9" w:rsidP="005D432A">
            <w:pPr>
              <w:jc w:val="both"/>
              <w:rPr>
                <w:rFonts w:ascii="Arial" w:hAnsi="Arial" w:cs="Arial"/>
                <w:sz w:val="18"/>
                <w:szCs w:val="18"/>
              </w:rPr>
            </w:pPr>
          </w:p>
          <w:p w14:paraId="082F67CD" w14:textId="17A1FDAE"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Misura </w:t>
            </w:r>
            <w:r w:rsidR="00B83AB4">
              <w:rPr>
                <w:rFonts w:ascii="Arial" w:hAnsi="Arial" w:cs="Arial"/>
                <w:sz w:val="18"/>
                <w:szCs w:val="18"/>
              </w:rPr>
              <w:t>attuata invio report entro Giugno 2026</w:t>
            </w:r>
          </w:p>
        </w:tc>
        <w:tc>
          <w:tcPr>
            <w:tcW w:w="1352" w:type="dxa"/>
          </w:tcPr>
          <w:p w14:paraId="3138631A" w14:textId="04C2631A" w:rsidR="00DB42E9" w:rsidRPr="00F84FEF" w:rsidRDefault="004E39DA" w:rsidP="005D432A">
            <w:pPr>
              <w:jc w:val="both"/>
              <w:rPr>
                <w:rFonts w:ascii="Arial" w:hAnsi="Arial" w:cs="Arial"/>
                <w:sz w:val="18"/>
                <w:szCs w:val="18"/>
              </w:rPr>
            </w:pPr>
            <w:r>
              <w:rPr>
                <w:rFonts w:ascii="Arial" w:hAnsi="Arial" w:cs="Arial"/>
                <w:sz w:val="18"/>
                <w:szCs w:val="18"/>
              </w:rPr>
              <w:t>Trascurabile</w:t>
            </w:r>
          </w:p>
        </w:tc>
      </w:tr>
      <w:tr w:rsidR="00DB42E9" w:rsidRPr="00F84FEF" w14:paraId="65716AE5" w14:textId="5B3EA280" w:rsidTr="00795D6F">
        <w:tc>
          <w:tcPr>
            <w:tcW w:w="1560" w:type="dxa"/>
            <w:vMerge/>
          </w:tcPr>
          <w:p w14:paraId="31BA1E57" w14:textId="3F87BA52"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D66FFB8" w14:textId="52F09839"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7009E9FA" w14:textId="361D613D"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136CEC8B" w14:textId="79092CD5"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Flussi monetari e finanziari MONITORAGGIO DELLE EROGAZIONI LIBERALI, CONTRIBUTI DI DENARO, DONAZIONI</w:t>
            </w:r>
          </w:p>
        </w:tc>
        <w:tc>
          <w:tcPr>
            <w:tcW w:w="1612" w:type="dxa"/>
            <w:tcBorders>
              <w:left w:val="single" w:sz="6" w:space="0" w:color="000000"/>
              <w:bottom w:val="single" w:sz="6" w:space="0" w:color="000000"/>
              <w:right w:val="single" w:sz="6" w:space="0" w:color="000000"/>
            </w:tcBorders>
          </w:tcPr>
          <w:p w14:paraId="54BB5AE6"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Mancanza di adeguato monitoraggio al fine di trarre un beneficio a favore della società o a favore di un terzo</w:t>
            </w:r>
          </w:p>
        </w:tc>
        <w:tc>
          <w:tcPr>
            <w:tcW w:w="2641" w:type="dxa"/>
            <w:tcBorders>
              <w:left w:val="single" w:sz="6" w:space="0" w:color="000000"/>
              <w:bottom w:val="single" w:sz="6" w:space="0" w:color="000000"/>
              <w:right w:val="single" w:sz="6" w:space="0" w:color="000000"/>
            </w:tcBorders>
          </w:tcPr>
          <w:p w14:paraId="329B118E" w14:textId="11DE4D44"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Monitoraggio periodico e formalizzato allo scopo di verificare e garantire il persistere delle condizioni in base alle quali è stato concesso il contributo di denaro/l’erogazione </w:t>
            </w:r>
          </w:p>
        </w:tc>
        <w:tc>
          <w:tcPr>
            <w:tcW w:w="1836" w:type="dxa"/>
          </w:tcPr>
          <w:p w14:paraId="299B733C" w14:textId="419046D1"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4BA09B6A" w14:textId="77777777" w:rsidR="00DB42E9" w:rsidRPr="00F84FEF" w:rsidRDefault="00DB42E9" w:rsidP="005D432A">
            <w:pPr>
              <w:jc w:val="both"/>
              <w:rPr>
                <w:rFonts w:ascii="Arial" w:hAnsi="Arial" w:cs="Arial"/>
                <w:sz w:val="18"/>
                <w:szCs w:val="18"/>
              </w:rPr>
            </w:pPr>
          </w:p>
          <w:p w14:paraId="01FD52ED" w14:textId="1846D444" w:rsidR="00DB42E9" w:rsidRPr="00F84FEF" w:rsidRDefault="00DB42E9" w:rsidP="005D432A">
            <w:pPr>
              <w:jc w:val="both"/>
              <w:rPr>
                <w:rFonts w:ascii="Arial" w:hAnsi="Arial" w:cs="Arial"/>
                <w:sz w:val="18"/>
                <w:szCs w:val="18"/>
              </w:rPr>
            </w:pPr>
          </w:p>
        </w:tc>
        <w:tc>
          <w:tcPr>
            <w:tcW w:w="2211" w:type="dxa"/>
          </w:tcPr>
          <w:p w14:paraId="6E62F582" w14:textId="0C00AFBE"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Misura </w:t>
            </w:r>
            <w:r w:rsidR="00774E04">
              <w:rPr>
                <w:rFonts w:ascii="Arial" w:hAnsi="Arial" w:cs="Arial"/>
                <w:sz w:val="18"/>
                <w:szCs w:val="18"/>
              </w:rPr>
              <w:t xml:space="preserve">da attuare </w:t>
            </w:r>
            <w:r w:rsidR="00751EDF">
              <w:rPr>
                <w:rFonts w:ascii="Arial" w:hAnsi="Arial" w:cs="Arial"/>
                <w:sz w:val="18"/>
                <w:szCs w:val="18"/>
              </w:rPr>
              <w:t>invio report</w:t>
            </w:r>
            <w:r w:rsidR="00774E04">
              <w:rPr>
                <w:rFonts w:ascii="Arial" w:hAnsi="Arial" w:cs="Arial"/>
                <w:sz w:val="18"/>
                <w:szCs w:val="18"/>
              </w:rPr>
              <w:t xml:space="preserve"> entro g</w:t>
            </w:r>
            <w:r w:rsidR="00562BF2">
              <w:rPr>
                <w:rFonts w:ascii="Arial" w:hAnsi="Arial" w:cs="Arial"/>
                <w:sz w:val="18"/>
                <w:szCs w:val="18"/>
              </w:rPr>
              <w:t>iugno 2026</w:t>
            </w:r>
          </w:p>
        </w:tc>
        <w:tc>
          <w:tcPr>
            <w:tcW w:w="1352" w:type="dxa"/>
          </w:tcPr>
          <w:p w14:paraId="0CED0256" w14:textId="644BD9B2" w:rsidR="00DB42E9" w:rsidRPr="00F84FEF" w:rsidRDefault="00B912D8" w:rsidP="00B912D8">
            <w:pPr>
              <w:jc w:val="both"/>
              <w:rPr>
                <w:rFonts w:ascii="Arial" w:hAnsi="Arial" w:cs="Arial"/>
                <w:sz w:val="18"/>
                <w:szCs w:val="18"/>
              </w:rPr>
            </w:pPr>
            <w:r>
              <w:rPr>
                <w:rFonts w:ascii="Arial" w:hAnsi="Arial" w:cs="Arial"/>
                <w:sz w:val="18"/>
                <w:szCs w:val="18"/>
              </w:rPr>
              <w:t>Medio</w:t>
            </w:r>
          </w:p>
        </w:tc>
      </w:tr>
      <w:tr w:rsidR="002E3816" w:rsidRPr="002E3816" w14:paraId="01292D81" w14:textId="7B7F5E0D" w:rsidTr="00795D6F">
        <w:tc>
          <w:tcPr>
            <w:tcW w:w="1560" w:type="dxa"/>
            <w:vMerge/>
          </w:tcPr>
          <w:p w14:paraId="4B1ECEE6" w14:textId="77777777"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BF446BC" w14:textId="47D2A207" w:rsidR="00DB42E9" w:rsidRPr="002E3816" w:rsidRDefault="00D54C2B" w:rsidP="005D432A">
            <w:pPr>
              <w:jc w:val="both"/>
              <w:rPr>
                <w:rFonts w:ascii="Arial" w:eastAsia="Arial" w:hAnsi="Arial" w:cs="Arial"/>
                <w:color w:val="000000" w:themeColor="text1"/>
                <w:sz w:val="18"/>
                <w:szCs w:val="18"/>
                <w:lang w:val="en-US" w:eastAsia="zh-CN"/>
              </w:rPr>
            </w:pPr>
            <w:r w:rsidRPr="002E3816">
              <w:rPr>
                <w:rFonts w:ascii="Arial" w:eastAsia="Arial" w:hAnsi="Arial" w:cs="Arial"/>
                <w:color w:val="000000" w:themeColor="text1"/>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178F7E50" w14:textId="20283768" w:rsidR="00DB42E9" w:rsidRPr="002E3816" w:rsidRDefault="00DB42E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 xml:space="preserve">Aree obbligatorie e Generali: Gestione delle entrate ,delle </w:t>
            </w:r>
            <w:r w:rsidRPr="002E3816">
              <w:rPr>
                <w:rFonts w:ascii="Arial" w:eastAsia="Arial" w:hAnsi="Arial" w:cs="Arial"/>
                <w:color w:val="000000" w:themeColor="text1"/>
                <w:sz w:val="18"/>
                <w:szCs w:val="18"/>
                <w:lang w:eastAsia="zh-CN"/>
              </w:rPr>
              <w:lastRenderedPageBreak/>
              <w:t>spese e del patrimonio</w:t>
            </w:r>
          </w:p>
        </w:tc>
        <w:tc>
          <w:tcPr>
            <w:tcW w:w="2409" w:type="dxa"/>
            <w:tcBorders>
              <w:left w:val="single" w:sz="6" w:space="0" w:color="000000"/>
              <w:bottom w:val="single" w:sz="6" w:space="0" w:color="000000"/>
              <w:right w:val="single" w:sz="6" w:space="0" w:color="000000"/>
            </w:tcBorders>
          </w:tcPr>
          <w:p w14:paraId="154A787C" w14:textId="47620CBD" w:rsidR="00DB42E9" w:rsidRPr="002E3816" w:rsidRDefault="00DB42E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lastRenderedPageBreak/>
              <w:t>Flussi monetari e finanziari MONITORAGGIO DI TUTTI I RIMBORSI SPESE</w:t>
            </w:r>
          </w:p>
        </w:tc>
        <w:tc>
          <w:tcPr>
            <w:tcW w:w="1612" w:type="dxa"/>
            <w:tcBorders>
              <w:left w:val="single" w:sz="6" w:space="0" w:color="000000"/>
              <w:bottom w:val="single" w:sz="6" w:space="0" w:color="000000"/>
              <w:right w:val="single" w:sz="6" w:space="0" w:color="000000"/>
            </w:tcBorders>
          </w:tcPr>
          <w:p w14:paraId="64FCECF5" w14:textId="77777777" w:rsidR="00DB42E9" w:rsidRPr="002E3816" w:rsidRDefault="00DB42E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 xml:space="preserve">Mancanza di adeguato monitoraggio /inesatta rendicontazione al fine di trarre un beneficio </w:t>
            </w:r>
            <w:r w:rsidRPr="002E3816">
              <w:rPr>
                <w:rFonts w:ascii="Arial" w:eastAsia="Arial" w:hAnsi="Arial" w:cs="Arial"/>
                <w:color w:val="000000" w:themeColor="text1"/>
                <w:sz w:val="18"/>
                <w:szCs w:val="18"/>
                <w:lang w:eastAsia="zh-CN"/>
              </w:rPr>
              <w:lastRenderedPageBreak/>
              <w:t>economico personale</w:t>
            </w:r>
          </w:p>
        </w:tc>
        <w:tc>
          <w:tcPr>
            <w:tcW w:w="2641" w:type="dxa"/>
            <w:tcBorders>
              <w:left w:val="single" w:sz="6" w:space="0" w:color="000000"/>
              <w:bottom w:val="single" w:sz="6" w:space="0" w:color="000000"/>
              <w:right w:val="single" w:sz="6" w:space="0" w:color="000000"/>
            </w:tcBorders>
          </w:tcPr>
          <w:p w14:paraId="561B70E2" w14:textId="0BCF6814" w:rsidR="00DB42E9" w:rsidRPr="002E3816" w:rsidRDefault="00DB42E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lastRenderedPageBreak/>
              <w:t>Redazione di una procedura disciplinante le modalità ed i criteri dei rimborsi spese degli amministratori</w:t>
            </w:r>
          </w:p>
        </w:tc>
        <w:tc>
          <w:tcPr>
            <w:tcW w:w="1836" w:type="dxa"/>
          </w:tcPr>
          <w:p w14:paraId="50D8A88E" w14:textId="56F98948" w:rsidR="00DB42E9" w:rsidRPr="002E3816" w:rsidRDefault="00DB42E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Misura di Regolamentazione (Misura prevista nella precedente versione del PTPCT) Indicatore di monitoraggio D</w:t>
            </w:r>
          </w:p>
          <w:p w14:paraId="22C73437" w14:textId="77777777" w:rsidR="00DB42E9" w:rsidRPr="002E3816" w:rsidRDefault="00DB42E9" w:rsidP="005D432A">
            <w:pPr>
              <w:jc w:val="both"/>
              <w:rPr>
                <w:rFonts w:ascii="Arial" w:hAnsi="Arial" w:cs="Arial"/>
                <w:color w:val="000000" w:themeColor="text1"/>
                <w:sz w:val="18"/>
                <w:szCs w:val="18"/>
              </w:rPr>
            </w:pPr>
          </w:p>
          <w:p w14:paraId="75C66DEF" w14:textId="3019A8CA" w:rsidR="00DB42E9" w:rsidRPr="002E3816" w:rsidRDefault="00DB42E9" w:rsidP="005D432A">
            <w:pPr>
              <w:jc w:val="both"/>
              <w:rPr>
                <w:rFonts w:ascii="Arial" w:hAnsi="Arial" w:cs="Arial"/>
                <w:color w:val="000000" w:themeColor="text1"/>
                <w:sz w:val="18"/>
                <w:szCs w:val="18"/>
              </w:rPr>
            </w:pPr>
          </w:p>
        </w:tc>
        <w:tc>
          <w:tcPr>
            <w:tcW w:w="2211" w:type="dxa"/>
          </w:tcPr>
          <w:p w14:paraId="0DB6333D" w14:textId="3CA779AC" w:rsidR="00EA6ED7" w:rsidRPr="002E3816" w:rsidRDefault="00EA6ED7"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lastRenderedPageBreak/>
              <w:t>Misur</w:t>
            </w:r>
            <w:r w:rsidR="00D33751" w:rsidRPr="002E3816">
              <w:rPr>
                <w:rFonts w:ascii="Arial" w:hAnsi="Arial" w:cs="Arial"/>
                <w:color w:val="000000" w:themeColor="text1"/>
                <w:sz w:val="18"/>
                <w:szCs w:val="18"/>
              </w:rPr>
              <w:t>a d</w:t>
            </w:r>
            <w:r w:rsidR="003A4BEB" w:rsidRPr="002E3816">
              <w:rPr>
                <w:rFonts w:ascii="Arial" w:hAnsi="Arial" w:cs="Arial"/>
                <w:color w:val="000000" w:themeColor="text1"/>
                <w:sz w:val="18"/>
                <w:szCs w:val="18"/>
              </w:rPr>
              <w:t xml:space="preserve">a attuare entro </w:t>
            </w:r>
            <w:r w:rsidR="00B912D8" w:rsidRPr="002E3816">
              <w:rPr>
                <w:rFonts w:ascii="Arial" w:hAnsi="Arial" w:cs="Arial"/>
                <w:color w:val="000000" w:themeColor="text1"/>
                <w:sz w:val="18"/>
                <w:szCs w:val="18"/>
              </w:rPr>
              <w:t>marzo</w:t>
            </w:r>
            <w:r w:rsidR="003A4BEB" w:rsidRPr="002E3816">
              <w:rPr>
                <w:rFonts w:ascii="Arial" w:hAnsi="Arial" w:cs="Arial"/>
                <w:color w:val="000000" w:themeColor="text1"/>
                <w:sz w:val="18"/>
                <w:szCs w:val="18"/>
              </w:rPr>
              <w:t xml:space="preserve"> 2026</w:t>
            </w:r>
          </w:p>
          <w:p w14:paraId="58744FE0" w14:textId="084B82C4" w:rsidR="00DB42E9" w:rsidRPr="002E3816" w:rsidRDefault="00DB42E9" w:rsidP="005D432A">
            <w:pPr>
              <w:jc w:val="both"/>
              <w:rPr>
                <w:rFonts w:ascii="Arial" w:hAnsi="Arial" w:cs="Arial"/>
                <w:color w:val="000000" w:themeColor="text1"/>
                <w:sz w:val="18"/>
                <w:szCs w:val="18"/>
              </w:rPr>
            </w:pPr>
          </w:p>
        </w:tc>
        <w:tc>
          <w:tcPr>
            <w:tcW w:w="1352" w:type="dxa"/>
          </w:tcPr>
          <w:p w14:paraId="60481D7E" w14:textId="30F716C8" w:rsidR="00DB42E9" w:rsidRPr="002E3816" w:rsidRDefault="007E2AAE"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Rilevante</w:t>
            </w:r>
          </w:p>
        </w:tc>
      </w:tr>
      <w:tr w:rsidR="00DB42E9" w:rsidRPr="00F84FEF" w14:paraId="6DC47837" w14:textId="49A065E1" w:rsidTr="00795D6F">
        <w:tc>
          <w:tcPr>
            <w:tcW w:w="1560" w:type="dxa"/>
            <w:vMerge/>
          </w:tcPr>
          <w:p w14:paraId="23C35B46" w14:textId="21D85592"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7BABF8B" w14:textId="44FC2D9E"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0F64F83F" w14:textId="41E246E1"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7252F605" w14:textId="76ED79C2"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Flussi monetari e finanziari RENDICONTAZIONE DELLA CASSA INTERNA</w:t>
            </w:r>
          </w:p>
        </w:tc>
        <w:tc>
          <w:tcPr>
            <w:tcW w:w="1612" w:type="dxa"/>
            <w:tcBorders>
              <w:left w:val="single" w:sz="6" w:space="0" w:color="000000"/>
              <w:bottom w:val="single" w:sz="6" w:space="0" w:color="000000"/>
              <w:right w:val="single" w:sz="6" w:space="0" w:color="000000"/>
            </w:tcBorders>
          </w:tcPr>
          <w:p w14:paraId="73B5210D"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Inesatta rendicontazione dei movimenti di cassa contanti a sfavore dell’azienda</w:t>
            </w:r>
          </w:p>
        </w:tc>
        <w:tc>
          <w:tcPr>
            <w:tcW w:w="2641" w:type="dxa"/>
            <w:tcBorders>
              <w:left w:val="single" w:sz="6" w:space="0" w:color="000000"/>
              <w:bottom w:val="single" w:sz="6" w:space="0" w:color="000000"/>
              <w:right w:val="single" w:sz="6" w:space="0" w:color="000000"/>
            </w:tcBorders>
          </w:tcPr>
          <w:p w14:paraId="69064DC9"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Redazione di una procedura disciplinante la gestione della cassa interna</w:t>
            </w:r>
          </w:p>
          <w:p w14:paraId="31E30E55" w14:textId="77777777" w:rsidR="00DB42E9" w:rsidRPr="00F84FEF" w:rsidRDefault="00DB42E9" w:rsidP="005D432A">
            <w:pPr>
              <w:jc w:val="both"/>
              <w:rPr>
                <w:rFonts w:ascii="Arial" w:eastAsia="Arial" w:hAnsi="Arial" w:cs="Arial"/>
                <w:sz w:val="18"/>
                <w:szCs w:val="18"/>
                <w:lang w:eastAsia="zh-CN"/>
              </w:rPr>
            </w:pPr>
          </w:p>
          <w:p w14:paraId="6EA9B0E9" w14:textId="77777777" w:rsidR="00DB42E9" w:rsidRPr="00F84FEF" w:rsidRDefault="00DB42E9" w:rsidP="005D432A">
            <w:pPr>
              <w:jc w:val="both"/>
              <w:rPr>
                <w:rFonts w:ascii="Arial" w:eastAsia="Arial" w:hAnsi="Arial" w:cs="Arial"/>
                <w:sz w:val="18"/>
                <w:szCs w:val="18"/>
                <w:lang w:eastAsia="zh-CN"/>
              </w:rPr>
            </w:pPr>
          </w:p>
          <w:p w14:paraId="621A65D9" w14:textId="77777777" w:rsidR="00DB42E9" w:rsidRDefault="00DB42E9" w:rsidP="005D432A">
            <w:pPr>
              <w:jc w:val="both"/>
              <w:rPr>
                <w:rFonts w:ascii="Arial" w:eastAsia="Arial" w:hAnsi="Arial" w:cs="Arial"/>
                <w:sz w:val="18"/>
                <w:szCs w:val="18"/>
                <w:lang w:eastAsia="zh-CN"/>
              </w:rPr>
            </w:pPr>
          </w:p>
          <w:p w14:paraId="42BEE992" w14:textId="77777777" w:rsidR="00117950" w:rsidRDefault="00117950" w:rsidP="005D432A">
            <w:pPr>
              <w:jc w:val="both"/>
              <w:rPr>
                <w:rFonts w:ascii="Arial" w:eastAsia="Arial" w:hAnsi="Arial" w:cs="Arial"/>
                <w:sz w:val="18"/>
                <w:szCs w:val="18"/>
                <w:lang w:eastAsia="zh-CN"/>
              </w:rPr>
            </w:pPr>
          </w:p>
          <w:p w14:paraId="4960C6A5" w14:textId="77777777" w:rsidR="00117950" w:rsidRDefault="00117950" w:rsidP="005D432A">
            <w:pPr>
              <w:jc w:val="both"/>
              <w:rPr>
                <w:rFonts w:ascii="Arial" w:eastAsia="Arial" w:hAnsi="Arial" w:cs="Arial"/>
                <w:sz w:val="18"/>
                <w:szCs w:val="18"/>
                <w:lang w:eastAsia="zh-CN"/>
              </w:rPr>
            </w:pPr>
          </w:p>
          <w:p w14:paraId="20B18322" w14:textId="77777777" w:rsidR="00117950" w:rsidRDefault="00117950" w:rsidP="005D432A">
            <w:pPr>
              <w:jc w:val="both"/>
              <w:rPr>
                <w:rFonts w:ascii="Arial" w:eastAsia="Arial" w:hAnsi="Arial" w:cs="Arial"/>
                <w:sz w:val="18"/>
                <w:szCs w:val="18"/>
                <w:lang w:eastAsia="zh-CN"/>
              </w:rPr>
            </w:pPr>
          </w:p>
          <w:p w14:paraId="31135803" w14:textId="77777777" w:rsidR="00117950" w:rsidRPr="00F84FEF" w:rsidRDefault="00117950" w:rsidP="005D432A">
            <w:pPr>
              <w:jc w:val="both"/>
              <w:rPr>
                <w:rFonts w:ascii="Arial" w:eastAsia="Arial" w:hAnsi="Arial" w:cs="Arial"/>
                <w:sz w:val="18"/>
                <w:szCs w:val="18"/>
                <w:lang w:eastAsia="zh-CN"/>
              </w:rPr>
            </w:pPr>
          </w:p>
          <w:p w14:paraId="29C21E49" w14:textId="77777777" w:rsidR="00DB42E9" w:rsidRPr="00F84FEF" w:rsidRDefault="00DB42E9" w:rsidP="005D432A">
            <w:pPr>
              <w:jc w:val="both"/>
              <w:rPr>
                <w:rFonts w:ascii="Arial" w:eastAsia="Arial" w:hAnsi="Arial" w:cs="Arial"/>
                <w:sz w:val="18"/>
                <w:szCs w:val="18"/>
                <w:lang w:eastAsia="zh-CN"/>
              </w:rPr>
            </w:pPr>
          </w:p>
          <w:p w14:paraId="06C1E24B" w14:textId="3662FB8E"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Tracciamento formale di tutte le movimentazioni di cassa  attraverso apposita modulistica </w:t>
            </w:r>
          </w:p>
        </w:tc>
        <w:tc>
          <w:tcPr>
            <w:tcW w:w="1836" w:type="dxa"/>
          </w:tcPr>
          <w:p w14:paraId="3EB81CB6" w14:textId="3E146254" w:rsidR="00DB42E9" w:rsidRDefault="00DB42E9"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360040B3" w14:textId="77777777" w:rsidR="00117950" w:rsidRDefault="00117950" w:rsidP="005D432A">
            <w:pPr>
              <w:jc w:val="both"/>
              <w:rPr>
                <w:rFonts w:ascii="Arial" w:hAnsi="Arial" w:cs="Arial"/>
                <w:sz w:val="18"/>
                <w:szCs w:val="18"/>
              </w:rPr>
            </w:pPr>
          </w:p>
          <w:p w14:paraId="55006500" w14:textId="77777777" w:rsidR="00117950" w:rsidRDefault="00117950" w:rsidP="005D432A">
            <w:pPr>
              <w:jc w:val="both"/>
              <w:rPr>
                <w:rFonts w:ascii="Arial" w:hAnsi="Arial" w:cs="Arial"/>
                <w:sz w:val="18"/>
                <w:szCs w:val="18"/>
              </w:rPr>
            </w:pPr>
          </w:p>
          <w:p w14:paraId="0B2F8CF1" w14:textId="77777777" w:rsidR="00117950" w:rsidRDefault="00117950" w:rsidP="005D432A">
            <w:pPr>
              <w:jc w:val="both"/>
              <w:rPr>
                <w:rFonts w:ascii="Arial" w:hAnsi="Arial" w:cs="Arial"/>
                <w:sz w:val="18"/>
                <w:szCs w:val="18"/>
              </w:rPr>
            </w:pPr>
          </w:p>
          <w:p w14:paraId="4E2439FD" w14:textId="77777777" w:rsidR="00117950" w:rsidRPr="00F84FEF" w:rsidRDefault="00117950" w:rsidP="005D432A">
            <w:pPr>
              <w:jc w:val="both"/>
              <w:rPr>
                <w:rFonts w:ascii="Arial" w:hAnsi="Arial" w:cs="Arial"/>
                <w:sz w:val="18"/>
                <w:szCs w:val="18"/>
              </w:rPr>
            </w:pPr>
          </w:p>
          <w:p w14:paraId="60C4FD71" w14:textId="7C105D2A"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003BBA49" w14:textId="77777777" w:rsidR="00DB42E9" w:rsidRPr="00F84FEF" w:rsidRDefault="00DB42E9" w:rsidP="005D432A">
            <w:pPr>
              <w:jc w:val="both"/>
              <w:rPr>
                <w:rFonts w:ascii="Arial" w:hAnsi="Arial" w:cs="Arial"/>
                <w:sz w:val="18"/>
                <w:szCs w:val="18"/>
              </w:rPr>
            </w:pPr>
          </w:p>
          <w:p w14:paraId="57130061" w14:textId="5362E738" w:rsidR="00DB42E9" w:rsidRPr="00F84FEF" w:rsidRDefault="00DB42E9" w:rsidP="005D432A">
            <w:pPr>
              <w:jc w:val="both"/>
              <w:rPr>
                <w:rFonts w:ascii="Arial" w:hAnsi="Arial" w:cs="Arial"/>
                <w:sz w:val="18"/>
                <w:szCs w:val="18"/>
              </w:rPr>
            </w:pPr>
          </w:p>
        </w:tc>
        <w:tc>
          <w:tcPr>
            <w:tcW w:w="2211" w:type="dxa"/>
          </w:tcPr>
          <w:p w14:paraId="79EA98A5" w14:textId="1BDE985C" w:rsidR="00636018" w:rsidRPr="00F84FEF" w:rsidRDefault="00DB42E9" w:rsidP="005D432A">
            <w:pPr>
              <w:jc w:val="both"/>
              <w:rPr>
                <w:rFonts w:ascii="Arial" w:hAnsi="Arial" w:cs="Arial"/>
                <w:sz w:val="18"/>
                <w:szCs w:val="18"/>
              </w:rPr>
            </w:pPr>
            <w:r w:rsidRPr="00F84FEF">
              <w:rPr>
                <w:rFonts w:ascii="Arial" w:hAnsi="Arial" w:cs="Arial"/>
                <w:sz w:val="18"/>
                <w:szCs w:val="18"/>
              </w:rPr>
              <w:t xml:space="preserve">Misura attuata </w:t>
            </w:r>
            <w:r w:rsidR="00F57F3B">
              <w:rPr>
                <w:rFonts w:ascii="Arial" w:hAnsi="Arial" w:cs="Arial"/>
                <w:sz w:val="18"/>
                <w:szCs w:val="18"/>
              </w:rPr>
              <w:t>da aggiornare entro marzo 2026</w:t>
            </w:r>
          </w:p>
          <w:p w14:paraId="0F027EBB" w14:textId="22FB6C3D"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 PG 21  ”Gestione della cassa con</w:t>
            </w:r>
            <w:r w:rsidR="00217DE6" w:rsidRPr="00F84FEF">
              <w:rPr>
                <w:rFonts w:ascii="Arial" w:hAnsi="Arial" w:cs="Arial"/>
                <w:sz w:val="18"/>
                <w:szCs w:val="18"/>
              </w:rPr>
              <w:t>tante ”</w:t>
            </w:r>
            <w:proofErr w:type="spellStart"/>
            <w:r w:rsidR="00217DE6" w:rsidRPr="00F84FEF">
              <w:rPr>
                <w:rFonts w:ascii="Arial" w:hAnsi="Arial" w:cs="Arial"/>
                <w:sz w:val="18"/>
                <w:szCs w:val="18"/>
              </w:rPr>
              <w:t>OdS</w:t>
            </w:r>
            <w:proofErr w:type="spellEnd"/>
            <w:r w:rsidR="00217DE6" w:rsidRPr="00F84FEF">
              <w:rPr>
                <w:rFonts w:ascii="Arial" w:hAnsi="Arial" w:cs="Arial"/>
                <w:sz w:val="18"/>
                <w:szCs w:val="18"/>
              </w:rPr>
              <w:t xml:space="preserve"> n. 86 del 21.12.2017</w:t>
            </w:r>
          </w:p>
          <w:p w14:paraId="159C9B6C" w14:textId="77777777" w:rsidR="004C0A30" w:rsidRDefault="004C0A30" w:rsidP="005D432A">
            <w:pPr>
              <w:jc w:val="both"/>
              <w:rPr>
                <w:rFonts w:ascii="Arial" w:hAnsi="Arial" w:cs="Arial"/>
                <w:sz w:val="18"/>
                <w:szCs w:val="18"/>
              </w:rPr>
            </w:pPr>
          </w:p>
          <w:p w14:paraId="5ED18303" w14:textId="77777777" w:rsidR="00117950" w:rsidRDefault="00117950" w:rsidP="005D432A">
            <w:pPr>
              <w:jc w:val="both"/>
              <w:rPr>
                <w:rFonts w:ascii="Arial" w:hAnsi="Arial" w:cs="Arial"/>
                <w:sz w:val="18"/>
                <w:szCs w:val="18"/>
              </w:rPr>
            </w:pPr>
          </w:p>
          <w:p w14:paraId="3A3EA828" w14:textId="77777777" w:rsidR="00117950" w:rsidRDefault="00117950" w:rsidP="005D432A">
            <w:pPr>
              <w:jc w:val="both"/>
              <w:rPr>
                <w:rFonts w:ascii="Arial" w:hAnsi="Arial" w:cs="Arial"/>
                <w:sz w:val="18"/>
                <w:szCs w:val="18"/>
              </w:rPr>
            </w:pPr>
          </w:p>
          <w:p w14:paraId="10C5DFA0" w14:textId="77777777" w:rsidR="00117950" w:rsidRDefault="00117950" w:rsidP="005D432A">
            <w:pPr>
              <w:jc w:val="both"/>
              <w:rPr>
                <w:rFonts w:ascii="Arial" w:hAnsi="Arial" w:cs="Arial"/>
                <w:sz w:val="18"/>
                <w:szCs w:val="18"/>
              </w:rPr>
            </w:pPr>
          </w:p>
          <w:p w14:paraId="269BFDB5" w14:textId="77777777" w:rsidR="00117950" w:rsidRPr="00F84FEF" w:rsidRDefault="00117950" w:rsidP="005D432A">
            <w:pPr>
              <w:jc w:val="both"/>
              <w:rPr>
                <w:rFonts w:ascii="Arial" w:hAnsi="Arial" w:cs="Arial"/>
                <w:sz w:val="18"/>
                <w:szCs w:val="18"/>
              </w:rPr>
            </w:pPr>
          </w:p>
          <w:p w14:paraId="07E5EFFE" w14:textId="694D22AE" w:rsidR="00636018" w:rsidRPr="00F84FEF" w:rsidRDefault="00DB42E9" w:rsidP="005D432A">
            <w:pPr>
              <w:jc w:val="both"/>
              <w:rPr>
                <w:rFonts w:ascii="Arial" w:hAnsi="Arial" w:cs="Arial"/>
                <w:sz w:val="18"/>
                <w:szCs w:val="18"/>
              </w:rPr>
            </w:pPr>
            <w:r w:rsidRPr="00F84FEF">
              <w:rPr>
                <w:rFonts w:ascii="Arial" w:hAnsi="Arial" w:cs="Arial"/>
                <w:sz w:val="18"/>
                <w:szCs w:val="18"/>
              </w:rPr>
              <w:t xml:space="preserve">Misura attuata </w:t>
            </w:r>
          </w:p>
          <w:p w14:paraId="6C97D041" w14:textId="5B2D79DC" w:rsidR="00DB42E9" w:rsidRPr="00F84FEF" w:rsidRDefault="00DB42E9" w:rsidP="005D432A">
            <w:pPr>
              <w:jc w:val="both"/>
              <w:rPr>
                <w:rFonts w:ascii="Arial" w:hAnsi="Arial" w:cs="Arial"/>
                <w:sz w:val="18"/>
                <w:szCs w:val="18"/>
              </w:rPr>
            </w:pPr>
            <w:r w:rsidRPr="00F84FEF">
              <w:rPr>
                <w:rFonts w:ascii="Arial" w:hAnsi="Arial" w:cs="Arial"/>
                <w:sz w:val="18"/>
                <w:szCs w:val="18"/>
              </w:rPr>
              <w:t>PG 21  ”Gestione della cassa con</w:t>
            </w:r>
            <w:r w:rsidR="00217DE6" w:rsidRPr="00F84FEF">
              <w:rPr>
                <w:rFonts w:ascii="Arial" w:hAnsi="Arial" w:cs="Arial"/>
                <w:sz w:val="18"/>
                <w:szCs w:val="18"/>
              </w:rPr>
              <w:t>tante ”</w:t>
            </w:r>
            <w:proofErr w:type="spellStart"/>
            <w:r w:rsidR="00217DE6" w:rsidRPr="00F84FEF">
              <w:rPr>
                <w:rFonts w:ascii="Arial" w:hAnsi="Arial" w:cs="Arial"/>
                <w:sz w:val="18"/>
                <w:szCs w:val="18"/>
              </w:rPr>
              <w:t>OdS</w:t>
            </w:r>
            <w:proofErr w:type="spellEnd"/>
            <w:r w:rsidR="00217DE6" w:rsidRPr="00F84FEF">
              <w:rPr>
                <w:rFonts w:ascii="Arial" w:hAnsi="Arial" w:cs="Arial"/>
                <w:sz w:val="18"/>
                <w:szCs w:val="18"/>
              </w:rPr>
              <w:t xml:space="preserve"> n. 86 del 21.12.2017</w:t>
            </w:r>
          </w:p>
          <w:p w14:paraId="059F737E" w14:textId="121F7372"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 </w:t>
            </w:r>
          </w:p>
        </w:tc>
        <w:tc>
          <w:tcPr>
            <w:tcW w:w="1352" w:type="dxa"/>
          </w:tcPr>
          <w:p w14:paraId="2971534A" w14:textId="452E0DC4" w:rsidR="00DB42E9" w:rsidRPr="00F84FEF" w:rsidRDefault="004E39DA" w:rsidP="005D432A">
            <w:pPr>
              <w:jc w:val="both"/>
              <w:rPr>
                <w:rFonts w:ascii="Arial" w:hAnsi="Arial" w:cs="Arial"/>
                <w:sz w:val="18"/>
                <w:szCs w:val="18"/>
              </w:rPr>
            </w:pPr>
            <w:r>
              <w:rPr>
                <w:rFonts w:ascii="Arial" w:hAnsi="Arial" w:cs="Arial"/>
                <w:sz w:val="18"/>
                <w:szCs w:val="18"/>
              </w:rPr>
              <w:t>Trascurabile</w:t>
            </w:r>
          </w:p>
        </w:tc>
      </w:tr>
      <w:tr w:rsidR="00DB42E9" w:rsidRPr="00F84FEF" w14:paraId="6DF2F931" w14:textId="7B94FC98" w:rsidTr="00795D6F">
        <w:tc>
          <w:tcPr>
            <w:tcW w:w="1560" w:type="dxa"/>
            <w:vMerge/>
          </w:tcPr>
          <w:p w14:paraId="2544BD3C" w14:textId="77777777"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1806CEE" w14:textId="4BAEEC13"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66FEB4E2" w14:textId="20C6052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26DFA2C8" w14:textId="2F944A9A"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conti correnti bancari MOVIMENTAZIONI BANCARIE</w:t>
            </w:r>
          </w:p>
        </w:tc>
        <w:tc>
          <w:tcPr>
            <w:tcW w:w="1612" w:type="dxa"/>
            <w:tcBorders>
              <w:left w:val="single" w:sz="6" w:space="0" w:color="000000"/>
              <w:bottom w:val="single" w:sz="6" w:space="0" w:color="000000"/>
              <w:right w:val="single" w:sz="6" w:space="0" w:color="000000"/>
            </w:tcBorders>
          </w:tcPr>
          <w:p w14:paraId="6C748E99"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Effettuazioni di movimentazioni bancarie non autorizzate o con importi alterati al fine di favorire un terzo</w:t>
            </w:r>
          </w:p>
        </w:tc>
        <w:tc>
          <w:tcPr>
            <w:tcW w:w="2641" w:type="dxa"/>
            <w:tcBorders>
              <w:left w:val="single" w:sz="6" w:space="0" w:color="000000"/>
              <w:bottom w:val="single" w:sz="6" w:space="0" w:color="000000"/>
              <w:right w:val="single" w:sz="6" w:space="0" w:color="000000"/>
            </w:tcBorders>
          </w:tcPr>
          <w:p w14:paraId="4E8F6969" w14:textId="586B7F0C"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Periodica adeguata verifica e riconciliazione dei conti correnti bancari</w:t>
            </w:r>
          </w:p>
        </w:tc>
        <w:tc>
          <w:tcPr>
            <w:tcW w:w="1836" w:type="dxa"/>
          </w:tcPr>
          <w:p w14:paraId="02F2E0A6" w14:textId="1AD310CB"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3AA0FA22" w14:textId="77777777" w:rsidR="00DB42E9" w:rsidRPr="00F84FEF" w:rsidRDefault="00DB42E9" w:rsidP="005D432A">
            <w:pPr>
              <w:jc w:val="both"/>
              <w:rPr>
                <w:rFonts w:ascii="Arial" w:hAnsi="Arial" w:cs="Arial"/>
                <w:sz w:val="18"/>
                <w:szCs w:val="18"/>
              </w:rPr>
            </w:pPr>
          </w:p>
          <w:p w14:paraId="6ECBB549" w14:textId="7926E699" w:rsidR="00DB42E9" w:rsidRPr="00F84FEF" w:rsidRDefault="00DB42E9" w:rsidP="005D432A">
            <w:pPr>
              <w:jc w:val="both"/>
              <w:rPr>
                <w:rFonts w:ascii="Arial" w:hAnsi="Arial" w:cs="Arial"/>
                <w:sz w:val="18"/>
                <w:szCs w:val="18"/>
              </w:rPr>
            </w:pPr>
          </w:p>
        </w:tc>
        <w:tc>
          <w:tcPr>
            <w:tcW w:w="2211" w:type="dxa"/>
          </w:tcPr>
          <w:p w14:paraId="17F6B10D" w14:textId="215FF15B"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Misura </w:t>
            </w:r>
            <w:r w:rsidR="0086703E">
              <w:rPr>
                <w:rFonts w:ascii="Arial" w:hAnsi="Arial" w:cs="Arial"/>
                <w:sz w:val="18"/>
                <w:szCs w:val="18"/>
              </w:rPr>
              <w:t>attuat</w:t>
            </w:r>
            <w:r w:rsidR="00751EDF">
              <w:rPr>
                <w:rFonts w:ascii="Arial" w:hAnsi="Arial" w:cs="Arial"/>
                <w:sz w:val="18"/>
                <w:szCs w:val="18"/>
              </w:rPr>
              <w:t xml:space="preserve">a invio report </w:t>
            </w:r>
            <w:r w:rsidR="00D33751">
              <w:rPr>
                <w:rFonts w:ascii="Arial" w:hAnsi="Arial" w:cs="Arial"/>
                <w:sz w:val="18"/>
                <w:szCs w:val="18"/>
              </w:rPr>
              <w:t>entro</w:t>
            </w:r>
            <w:r w:rsidR="00365611">
              <w:rPr>
                <w:rFonts w:ascii="Arial" w:hAnsi="Arial" w:cs="Arial"/>
                <w:sz w:val="18"/>
                <w:szCs w:val="18"/>
              </w:rPr>
              <w:t xml:space="preserve"> giu</w:t>
            </w:r>
            <w:r w:rsidR="00ED1653">
              <w:rPr>
                <w:rFonts w:ascii="Arial" w:hAnsi="Arial" w:cs="Arial"/>
                <w:sz w:val="18"/>
                <w:szCs w:val="18"/>
              </w:rPr>
              <w:t>gno 2026</w:t>
            </w:r>
          </w:p>
        </w:tc>
        <w:tc>
          <w:tcPr>
            <w:tcW w:w="1352" w:type="dxa"/>
          </w:tcPr>
          <w:p w14:paraId="1DAB54B2" w14:textId="1CDEC0E3" w:rsidR="00DB42E9" w:rsidRPr="00F84FEF" w:rsidRDefault="007E2AAE" w:rsidP="005D432A">
            <w:pPr>
              <w:jc w:val="both"/>
              <w:rPr>
                <w:rFonts w:ascii="Arial" w:hAnsi="Arial" w:cs="Arial"/>
                <w:sz w:val="18"/>
                <w:szCs w:val="18"/>
              </w:rPr>
            </w:pPr>
            <w:r>
              <w:rPr>
                <w:rFonts w:ascii="Arial" w:hAnsi="Arial" w:cs="Arial"/>
                <w:sz w:val="18"/>
                <w:szCs w:val="18"/>
              </w:rPr>
              <w:t>Medio</w:t>
            </w:r>
          </w:p>
        </w:tc>
      </w:tr>
      <w:tr w:rsidR="00DB42E9" w:rsidRPr="00F84FEF" w14:paraId="1C788C2A" w14:textId="50DD05B5" w:rsidTr="00795D6F">
        <w:tc>
          <w:tcPr>
            <w:tcW w:w="1560" w:type="dxa"/>
            <w:vMerge/>
          </w:tcPr>
          <w:p w14:paraId="1D4EB2DB" w14:textId="77777777"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8D3A390" w14:textId="6B8861EA"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228597F2" w14:textId="67BF58DE"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5A3681C9" w14:textId="546E321E"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conti correnti bancari MOVIMENTAZIONI BANCARIE</w:t>
            </w:r>
          </w:p>
        </w:tc>
        <w:tc>
          <w:tcPr>
            <w:tcW w:w="1612" w:type="dxa"/>
            <w:tcBorders>
              <w:left w:val="single" w:sz="6" w:space="0" w:color="000000"/>
              <w:bottom w:val="single" w:sz="6" w:space="0" w:color="000000"/>
              <w:right w:val="single" w:sz="6" w:space="0" w:color="000000"/>
            </w:tcBorders>
          </w:tcPr>
          <w:p w14:paraId="781DD7E1"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Incompleta/inaccurata effettuazione delle riconciliazioni bancarie al fine di occultare un incasso</w:t>
            </w:r>
          </w:p>
        </w:tc>
        <w:tc>
          <w:tcPr>
            <w:tcW w:w="2641" w:type="dxa"/>
            <w:tcBorders>
              <w:left w:val="single" w:sz="6" w:space="0" w:color="000000"/>
              <w:bottom w:val="single" w:sz="6" w:space="0" w:color="000000"/>
              <w:right w:val="single" w:sz="6" w:space="0" w:color="000000"/>
            </w:tcBorders>
          </w:tcPr>
          <w:p w14:paraId="2BEFC71A" w14:textId="091B47F8"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Periodica adeguata verifica e riconciliazione dei conti correnti bancari</w:t>
            </w:r>
          </w:p>
        </w:tc>
        <w:tc>
          <w:tcPr>
            <w:tcW w:w="1836" w:type="dxa"/>
          </w:tcPr>
          <w:p w14:paraId="7E364228" w14:textId="2E37EB07"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0294FBF6" w14:textId="77777777" w:rsidR="00DB42E9" w:rsidRPr="00F84FEF" w:rsidRDefault="00DB42E9" w:rsidP="005D432A">
            <w:pPr>
              <w:jc w:val="both"/>
              <w:rPr>
                <w:rFonts w:ascii="Arial" w:hAnsi="Arial" w:cs="Arial"/>
                <w:sz w:val="18"/>
                <w:szCs w:val="18"/>
              </w:rPr>
            </w:pPr>
          </w:p>
          <w:p w14:paraId="28B60DBC" w14:textId="3EC15421" w:rsidR="00DB42E9" w:rsidRPr="00F84FEF" w:rsidRDefault="00DB42E9" w:rsidP="005D432A">
            <w:pPr>
              <w:jc w:val="both"/>
              <w:rPr>
                <w:rFonts w:ascii="Arial" w:hAnsi="Arial" w:cs="Arial"/>
                <w:sz w:val="18"/>
                <w:szCs w:val="18"/>
              </w:rPr>
            </w:pPr>
          </w:p>
        </w:tc>
        <w:tc>
          <w:tcPr>
            <w:tcW w:w="2211" w:type="dxa"/>
          </w:tcPr>
          <w:p w14:paraId="6B399E3D" w14:textId="65FEE634" w:rsidR="00DB42E9" w:rsidRPr="00F84FEF" w:rsidRDefault="00DB42E9" w:rsidP="005D432A">
            <w:pPr>
              <w:jc w:val="both"/>
              <w:rPr>
                <w:rFonts w:ascii="Arial" w:hAnsi="Arial" w:cs="Arial"/>
                <w:sz w:val="18"/>
                <w:szCs w:val="18"/>
              </w:rPr>
            </w:pPr>
            <w:r w:rsidRPr="00F84FEF">
              <w:rPr>
                <w:rFonts w:ascii="Arial" w:hAnsi="Arial" w:cs="Arial"/>
                <w:sz w:val="18"/>
                <w:szCs w:val="18"/>
              </w:rPr>
              <w:t>Misura attuata</w:t>
            </w:r>
            <w:r w:rsidR="00751EDF">
              <w:rPr>
                <w:rFonts w:ascii="Arial" w:hAnsi="Arial" w:cs="Arial"/>
                <w:sz w:val="18"/>
                <w:szCs w:val="18"/>
              </w:rPr>
              <w:t xml:space="preserve"> invio report entro giugno 2026</w:t>
            </w:r>
          </w:p>
        </w:tc>
        <w:tc>
          <w:tcPr>
            <w:tcW w:w="1352" w:type="dxa"/>
          </w:tcPr>
          <w:p w14:paraId="4A30D0D0" w14:textId="4C482412" w:rsidR="00DB42E9" w:rsidRPr="00F84FEF" w:rsidRDefault="007E2AAE" w:rsidP="005D432A">
            <w:pPr>
              <w:jc w:val="both"/>
              <w:rPr>
                <w:rFonts w:ascii="Arial" w:hAnsi="Arial" w:cs="Arial"/>
                <w:sz w:val="18"/>
                <w:szCs w:val="18"/>
              </w:rPr>
            </w:pPr>
            <w:r>
              <w:rPr>
                <w:rFonts w:ascii="Arial" w:hAnsi="Arial" w:cs="Arial"/>
                <w:sz w:val="18"/>
                <w:szCs w:val="18"/>
              </w:rPr>
              <w:t>Medio</w:t>
            </w:r>
          </w:p>
        </w:tc>
      </w:tr>
      <w:tr w:rsidR="00DB42E9" w:rsidRPr="00F84FEF" w14:paraId="08D82D4C" w14:textId="4DC79028" w:rsidTr="00795D6F">
        <w:tc>
          <w:tcPr>
            <w:tcW w:w="1560" w:type="dxa"/>
            <w:vMerge/>
          </w:tcPr>
          <w:p w14:paraId="57A5E06D" w14:textId="77777777"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4B5862D" w14:textId="176F65A6" w:rsidR="00DB42E9" w:rsidRPr="00F84FEF" w:rsidRDefault="00D54C2B"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Patrizi Francesco</w:t>
            </w:r>
          </w:p>
        </w:tc>
        <w:tc>
          <w:tcPr>
            <w:tcW w:w="1263" w:type="dxa"/>
            <w:tcBorders>
              <w:left w:val="single" w:sz="6" w:space="0" w:color="000000"/>
              <w:bottom w:val="single" w:sz="6" w:space="0" w:color="000000"/>
              <w:right w:val="single" w:sz="6" w:space="0" w:color="000000"/>
            </w:tcBorders>
          </w:tcPr>
          <w:p w14:paraId="2607CB54" w14:textId="32C117FD"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32E930AF" w14:textId="7A22D9BB"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dei finanziamenti GESTIONE DEI CONTRIBUTI IN CONTO IMPIANTI PER PROGETTI DI INVESTIMENTO</w:t>
            </w:r>
          </w:p>
        </w:tc>
        <w:tc>
          <w:tcPr>
            <w:tcW w:w="1612" w:type="dxa"/>
            <w:tcBorders>
              <w:left w:val="single" w:sz="6" w:space="0" w:color="000000"/>
              <w:bottom w:val="single" w:sz="6" w:space="0" w:color="000000"/>
              <w:right w:val="single" w:sz="6" w:space="0" w:color="000000"/>
            </w:tcBorders>
          </w:tcPr>
          <w:p w14:paraId="36FD763A"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Alterazione della rendicontazione delle spese oggetto di contributi/finanziamenti pubblici o omissione di informazioni o predisposizione </w:t>
            </w:r>
            <w:r w:rsidRPr="00F84FEF">
              <w:rPr>
                <w:rFonts w:ascii="Arial" w:eastAsia="Arial" w:hAnsi="Arial" w:cs="Arial"/>
                <w:sz w:val="18"/>
                <w:szCs w:val="18"/>
                <w:lang w:eastAsia="zh-CN"/>
              </w:rPr>
              <w:lastRenderedPageBreak/>
              <w:t>ed inoltro di documenti non veritieri al fine di trarre un beneficio a favore della società o a favore di un terzo</w:t>
            </w:r>
          </w:p>
        </w:tc>
        <w:tc>
          <w:tcPr>
            <w:tcW w:w="2641" w:type="dxa"/>
            <w:tcBorders>
              <w:left w:val="single" w:sz="6" w:space="0" w:color="000000"/>
              <w:bottom w:val="single" w:sz="6" w:space="0" w:color="000000"/>
              <w:right w:val="single" w:sz="6" w:space="0" w:color="000000"/>
            </w:tcBorders>
          </w:tcPr>
          <w:p w14:paraId="34AD61F1" w14:textId="701D8708"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 xml:space="preserve">Redazione di una procedura disciplinante il processo di gestione dei finanziamenti per l’acquisto di beni strumentali </w:t>
            </w:r>
          </w:p>
        </w:tc>
        <w:tc>
          <w:tcPr>
            <w:tcW w:w="1836" w:type="dxa"/>
          </w:tcPr>
          <w:p w14:paraId="1E8C2D87" w14:textId="3240369F" w:rsidR="00DB42E9" w:rsidRPr="00F84FEF" w:rsidRDefault="00DB42E9" w:rsidP="005D432A">
            <w:pPr>
              <w:jc w:val="both"/>
              <w:rPr>
                <w:rFonts w:ascii="Arial" w:hAnsi="Arial" w:cs="Arial"/>
                <w:sz w:val="18"/>
                <w:szCs w:val="18"/>
              </w:rPr>
            </w:pPr>
            <w:r w:rsidRPr="00F84FEF">
              <w:rPr>
                <w:rFonts w:ascii="Arial" w:hAnsi="Arial" w:cs="Arial"/>
                <w:sz w:val="18"/>
                <w:szCs w:val="18"/>
              </w:rPr>
              <w:t>Misura di Regolamentazione (Misura prevista nelle precedenti versioni del PTPCT) Indicatore di monitoraggio D</w:t>
            </w:r>
          </w:p>
          <w:p w14:paraId="02BB5AC8" w14:textId="77777777" w:rsidR="00DB42E9" w:rsidRPr="00F84FEF" w:rsidRDefault="00DB42E9" w:rsidP="005D432A">
            <w:pPr>
              <w:jc w:val="both"/>
              <w:rPr>
                <w:rFonts w:ascii="Arial" w:hAnsi="Arial" w:cs="Arial"/>
                <w:sz w:val="18"/>
                <w:szCs w:val="18"/>
              </w:rPr>
            </w:pPr>
          </w:p>
          <w:p w14:paraId="7A933057" w14:textId="3F44E70E" w:rsidR="00DB42E9" w:rsidRPr="00F84FEF" w:rsidRDefault="00DB42E9" w:rsidP="005D432A">
            <w:pPr>
              <w:jc w:val="both"/>
              <w:rPr>
                <w:rFonts w:ascii="Arial" w:hAnsi="Arial" w:cs="Arial"/>
                <w:sz w:val="18"/>
                <w:szCs w:val="18"/>
              </w:rPr>
            </w:pPr>
          </w:p>
        </w:tc>
        <w:tc>
          <w:tcPr>
            <w:tcW w:w="2211" w:type="dxa"/>
          </w:tcPr>
          <w:p w14:paraId="35A026CA" w14:textId="69BC105C" w:rsidR="00580BE7" w:rsidRPr="00F84FEF" w:rsidRDefault="00DB42E9" w:rsidP="005D432A">
            <w:pPr>
              <w:jc w:val="both"/>
              <w:rPr>
                <w:rFonts w:ascii="Arial" w:hAnsi="Arial" w:cs="Arial"/>
                <w:sz w:val="18"/>
                <w:szCs w:val="18"/>
              </w:rPr>
            </w:pPr>
            <w:r w:rsidRPr="00F84FEF">
              <w:rPr>
                <w:rFonts w:ascii="Arial" w:hAnsi="Arial" w:cs="Arial"/>
                <w:sz w:val="18"/>
                <w:szCs w:val="18"/>
              </w:rPr>
              <w:t xml:space="preserve">Misura attuata </w:t>
            </w:r>
            <w:r w:rsidR="00733437">
              <w:rPr>
                <w:rFonts w:ascii="Arial" w:hAnsi="Arial" w:cs="Arial"/>
                <w:sz w:val="18"/>
                <w:szCs w:val="18"/>
              </w:rPr>
              <w:t>da aggiornare/rivedere entro marzo 2026</w:t>
            </w:r>
          </w:p>
          <w:p w14:paraId="2C9917EC" w14:textId="77777777" w:rsidR="00DB42E9" w:rsidRDefault="00DB42E9" w:rsidP="005D432A">
            <w:pPr>
              <w:jc w:val="both"/>
              <w:rPr>
                <w:rFonts w:ascii="Arial" w:hAnsi="Arial" w:cs="Arial"/>
                <w:sz w:val="18"/>
                <w:szCs w:val="18"/>
              </w:rPr>
            </w:pPr>
            <w:r w:rsidRPr="00F84FEF">
              <w:rPr>
                <w:rFonts w:ascii="Arial" w:hAnsi="Arial" w:cs="Arial"/>
                <w:sz w:val="18"/>
                <w:szCs w:val="18"/>
              </w:rPr>
              <w:t>PG 17 “Gestione dei contributi e finanziamenti pu</w:t>
            </w:r>
            <w:r w:rsidR="004C0A30" w:rsidRPr="00F84FEF">
              <w:rPr>
                <w:rFonts w:ascii="Arial" w:hAnsi="Arial" w:cs="Arial"/>
                <w:sz w:val="18"/>
                <w:szCs w:val="18"/>
              </w:rPr>
              <w:t xml:space="preserve">bblici” </w:t>
            </w:r>
            <w:proofErr w:type="spellStart"/>
            <w:r w:rsidR="004C0A30" w:rsidRPr="00F84FEF">
              <w:rPr>
                <w:rFonts w:ascii="Arial" w:hAnsi="Arial" w:cs="Arial"/>
                <w:sz w:val="18"/>
                <w:szCs w:val="18"/>
              </w:rPr>
              <w:t>OdS</w:t>
            </w:r>
            <w:proofErr w:type="spellEnd"/>
            <w:r w:rsidR="004C0A30" w:rsidRPr="00F84FEF">
              <w:rPr>
                <w:rFonts w:ascii="Arial" w:hAnsi="Arial" w:cs="Arial"/>
                <w:sz w:val="18"/>
                <w:szCs w:val="18"/>
              </w:rPr>
              <w:t xml:space="preserve"> n.80 del 23.11.2017</w:t>
            </w:r>
          </w:p>
          <w:p w14:paraId="70B1962E" w14:textId="77777777" w:rsidR="00A04D6E" w:rsidRDefault="00A04D6E" w:rsidP="005D432A">
            <w:pPr>
              <w:jc w:val="both"/>
              <w:rPr>
                <w:rFonts w:ascii="Arial" w:hAnsi="Arial" w:cs="Arial"/>
                <w:sz w:val="18"/>
                <w:szCs w:val="18"/>
              </w:rPr>
            </w:pPr>
          </w:p>
          <w:p w14:paraId="7BB278FB" w14:textId="39258ED1" w:rsidR="0041282E" w:rsidRPr="00F84FEF" w:rsidRDefault="008C1974" w:rsidP="005D432A">
            <w:pPr>
              <w:jc w:val="both"/>
              <w:rPr>
                <w:rFonts w:ascii="Arial" w:hAnsi="Arial" w:cs="Arial"/>
                <w:sz w:val="18"/>
                <w:szCs w:val="18"/>
              </w:rPr>
            </w:pPr>
            <w:r>
              <w:rPr>
                <w:rFonts w:ascii="Arial" w:hAnsi="Arial" w:cs="Arial"/>
                <w:sz w:val="18"/>
                <w:szCs w:val="18"/>
              </w:rPr>
              <w:lastRenderedPageBreak/>
              <w:t xml:space="preserve">PG 31 </w:t>
            </w:r>
            <w:r w:rsidR="0041282E">
              <w:rPr>
                <w:rFonts w:ascii="Arial" w:hAnsi="Arial" w:cs="Arial"/>
                <w:sz w:val="18"/>
                <w:szCs w:val="18"/>
              </w:rPr>
              <w:t>Fatturazione elettronica clienti intra UE, extra UE e trasmissi</w:t>
            </w:r>
            <w:r w:rsidR="00AD38F6">
              <w:rPr>
                <w:rFonts w:ascii="Arial" w:hAnsi="Arial" w:cs="Arial"/>
                <w:sz w:val="18"/>
                <w:szCs w:val="18"/>
              </w:rPr>
              <w:t>o</w:t>
            </w:r>
            <w:r w:rsidR="0041282E">
              <w:rPr>
                <w:rFonts w:ascii="Arial" w:hAnsi="Arial" w:cs="Arial"/>
                <w:sz w:val="18"/>
                <w:szCs w:val="18"/>
              </w:rPr>
              <w:t>ne allo SDI D.O. n. 1 del 23/01/2024</w:t>
            </w:r>
          </w:p>
        </w:tc>
        <w:tc>
          <w:tcPr>
            <w:tcW w:w="1352" w:type="dxa"/>
          </w:tcPr>
          <w:p w14:paraId="7BF22B24" w14:textId="3FA8B7D5" w:rsidR="00DB42E9" w:rsidRPr="00F84FEF" w:rsidRDefault="00B912D8" w:rsidP="005D432A">
            <w:pPr>
              <w:jc w:val="both"/>
              <w:rPr>
                <w:rFonts w:ascii="Arial" w:hAnsi="Arial" w:cs="Arial"/>
                <w:sz w:val="18"/>
                <w:szCs w:val="18"/>
              </w:rPr>
            </w:pPr>
            <w:r>
              <w:rPr>
                <w:rFonts w:ascii="Arial" w:hAnsi="Arial" w:cs="Arial"/>
                <w:sz w:val="18"/>
                <w:szCs w:val="18"/>
              </w:rPr>
              <w:lastRenderedPageBreak/>
              <w:t>Medio</w:t>
            </w:r>
          </w:p>
        </w:tc>
      </w:tr>
      <w:tr w:rsidR="00DB42E9" w:rsidRPr="00F84FEF" w14:paraId="1806F7E7" w14:textId="146DF167" w:rsidTr="00795D6F">
        <w:tc>
          <w:tcPr>
            <w:tcW w:w="1560" w:type="dxa"/>
            <w:vMerge/>
          </w:tcPr>
          <w:p w14:paraId="684E76AD" w14:textId="77777777"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3A42DE0" w14:textId="0A79A088" w:rsidR="00DB42E9" w:rsidRPr="00F84FEF" w:rsidRDefault="00DB42E9" w:rsidP="005D432A">
            <w:pPr>
              <w:jc w:val="both"/>
              <w:rPr>
                <w:rFonts w:ascii="Arial" w:eastAsia="Arial" w:hAnsi="Arial" w:cs="Arial"/>
                <w:sz w:val="18"/>
                <w:szCs w:val="18"/>
                <w:lang w:val="en-US" w:eastAsia="zh-CN"/>
              </w:rPr>
            </w:pPr>
            <w:r w:rsidRPr="00F84FEF">
              <w:rPr>
                <w:rFonts w:ascii="Arial" w:eastAsia="Arial" w:hAnsi="Arial" w:cs="Arial"/>
                <w:sz w:val="18"/>
                <w:szCs w:val="18"/>
                <w:lang w:eastAsia="zh-CN"/>
              </w:rPr>
              <w:t xml:space="preserve"> </w:t>
            </w:r>
            <w:r w:rsidR="00D54C2B" w:rsidRPr="00F84FEF">
              <w:rPr>
                <w:rFonts w:ascii="Arial" w:eastAsia="Arial" w:hAnsi="Arial" w:cs="Arial"/>
                <w:sz w:val="18"/>
                <w:szCs w:val="18"/>
                <w:lang w:val="en-US" w:eastAsia="zh-CN"/>
              </w:rPr>
              <w:t>Patrizi Francesco</w:t>
            </w:r>
          </w:p>
          <w:p w14:paraId="3C80B322" w14:textId="77777777" w:rsidR="00DB42E9" w:rsidRPr="00F84FEF" w:rsidRDefault="00DB42E9" w:rsidP="005D432A">
            <w:pPr>
              <w:jc w:val="both"/>
              <w:rPr>
                <w:rFonts w:ascii="Arial" w:eastAsia="Arial" w:hAnsi="Arial" w:cs="Arial"/>
                <w:sz w:val="18"/>
                <w:szCs w:val="18"/>
                <w:lang w:val="en-US" w:eastAsia="zh-CN"/>
              </w:rPr>
            </w:pPr>
          </w:p>
          <w:p w14:paraId="3064E124" w14:textId="77777777" w:rsidR="00DB42E9" w:rsidRPr="00F84FEF" w:rsidRDefault="00DB42E9" w:rsidP="005D432A">
            <w:pPr>
              <w:jc w:val="both"/>
              <w:rPr>
                <w:rFonts w:ascii="Arial" w:eastAsia="Arial" w:hAnsi="Arial" w:cs="Arial"/>
                <w:sz w:val="18"/>
                <w:szCs w:val="18"/>
                <w:lang w:val="en-US" w:eastAsia="zh-CN"/>
              </w:rPr>
            </w:pPr>
          </w:p>
          <w:p w14:paraId="291DE7FD" w14:textId="77777777" w:rsidR="00DB42E9" w:rsidRPr="00F84FEF" w:rsidRDefault="00DB42E9" w:rsidP="005D432A">
            <w:pPr>
              <w:jc w:val="both"/>
              <w:rPr>
                <w:rFonts w:ascii="Arial" w:eastAsia="Arial" w:hAnsi="Arial" w:cs="Arial"/>
                <w:sz w:val="18"/>
                <w:szCs w:val="18"/>
                <w:lang w:val="en-US" w:eastAsia="zh-CN"/>
              </w:rPr>
            </w:pPr>
          </w:p>
        </w:tc>
        <w:tc>
          <w:tcPr>
            <w:tcW w:w="1263" w:type="dxa"/>
            <w:tcBorders>
              <w:left w:val="single" w:sz="6" w:space="0" w:color="000000"/>
              <w:bottom w:val="single" w:sz="6" w:space="0" w:color="000000"/>
              <w:right w:val="single" w:sz="6" w:space="0" w:color="000000"/>
            </w:tcBorders>
          </w:tcPr>
          <w:p w14:paraId="48DC2B6D" w14:textId="34C2087F"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7B599A71" w14:textId="134627E8" w:rsidR="00DB42E9" w:rsidRPr="00F84FEF" w:rsidRDefault="00C00ED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Pianificazione e controllo</w:t>
            </w:r>
          </w:p>
          <w:p w14:paraId="3786D078" w14:textId="77777777" w:rsidR="00DB42E9" w:rsidRPr="00F84FEF" w:rsidRDefault="00DB42E9" w:rsidP="005D432A">
            <w:pPr>
              <w:jc w:val="both"/>
              <w:rPr>
                <w:rFonts w:ascii="Arial" w:eastAsia="Times New Roman" w:hAnsi="Arial" w:cs="Arial"/>
                <w:sz w:val="18"/>
                <w:szCs w:val="18"/>
                <w:lang w:eastAsia="zh-CN"/>
              </w:rPr>
            </w:pPr>
            <w:r w:rsidRPr="00F84FEF">
              <w:rPr>
                <w:rFonts w:ascii="Arial" w:eastAsia="Times New Roman" w:hAnsi="Arial" w:cs="Arial"/>
                <w:sz w:val="18"/>
                <w:szCs w:val="18"/>
                <w:lang w:eastAsia="zh-CN"/>
              </w:rPr>
              <w:t>CONTROLLO DI GESTIONE</w:t>
            </w:r>
          </w:p>
          <w:p w14:paraId="49F86954" w14:textId="66C6246F"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DEFINIZIONE DEL BUDGET ECONOMICO DI CIASCUNA FUNZIONE AZIENDALE</w:t>
            </w:r>
          </w:p>
        </w:tc>
        <w:tc>
          <w:tcPr>
            <w:tcW w:w="1612" w:type="dxa"/>
            <w:tcBorders>
              <w:left w:val="single" w:sz="6" w:space="0" w:color="000000"/>
              <w:bottom w:val="single" w:sz="6" w:space="0" w:color="000000"/>
              <w:right w:val="single" w:sz="6" w:space="0" w:color="000000"/>
            </w:tcBorders>
          </w:tcPr>
          <w:p w14:paraId="0575B126" w14:textId="77777777" w:rsidR="00C00EDE"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Concessione extra-budget al fine di offrire o promettere denaro o altra utilità per far compiere atti d’ufficio o contrari ai doveri d’ufficio, anche al fine di ottenere o facilitare o rimuovere ostacoli per l’ottenimento di vantaggi per la società. </w:t>
            </w:r>
          </w:p>
          <w:p w14:paraId="65E7FC33" w14:textId="77777777" w:rsidR="00C00EDE" w:rsidRPr="00F84FEF" w:rsidRDefault="00C00EDE" w:rsidP="005D432A">
            <w:pPr>
              <w:jc w:val="both"/>
              <w:rPr>
                <w:rFonts w:ascii="Arial" w:eastAsia="Arial" w:hAnsi="Arial" w:cs="Arial"/>
                <w:sz w:val="18"/>
                <w:szCs w:val="18"/>
                <w:lang w:eastAsia="zh-CN"/>
              </w:rPr>
            </w:pPr>
          </w:p>
          <w:p w14:paraId="59ED9E45" w14:textId="0F19A552"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Imputazione inesatta di spese perché orientata a consentire utilizzo illecito di risorse.</w:t>
            </w:r>
          </w:p>
        </w:tc>
        <w:tc>
          <w:tcPr>
            <w:tcW w:w="2641" w:type="dxa"/>
            <w:tcBorders>
              <w:left w:val="single" w:sz="6" w:space="0" w:color="000000"/>
              <w:bottom w:val="single" w:sz="6" w:space="0" w:color="000000"/>
              <w:right w:val="single" w:sz="6" w:space="0" w:color="000000"/>
            </w:tcBorders>
          </w:tcPr>
          <w:p w14:paraId="66E48EF1"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Verifica periodica degli scostamenti fra risultati effettivi e quelli fissati nel budget. Di tale verifica deve essere data evidenza formale</w:t>
            </w:r>
          </w:p>
          <w:p w14:paraId="3DAFEF43" w14:textId="77777777" w:rsidR="00DB42E9" w:rsidRPr="00F84FEF" w:rsidRDefault="00DB42E9" w:rsidP="005D432A">
            <w:pPr>
              <w:jc w:val="both"/>
              <w:rPr>
                <w:rFonts w:ascii="Arial" w:eastAsia="Arial" w:hAnsi="Arial" w:cs="Arial"/>
                <w:sz w:val="18"/>
                <w:szCs w:val="18"/>
                <w:lang w:eastAsia="zh-CN"/>
              </w:rPr>
            </w:pPr>
          </w:p>
          <w:p w14:paraId="0F72E45D" w14:textId="77777777" w:rsidR="00DB42E9" w:rsidRPr="00F84FEF" w:rsidRDefault="00DB42E9" w:rsidP="005D432A">
            <w:pPr>
              <w:jc w:val="both"/>
              <w:rPr>
                <w:rFonts w:ascii="Arial" w:eastAsia="Arial" w:hAnsi="Arial" w:cs="Arial"/>
                <w:sz w:val="18"/>
                <w:szCs w:val="18"/>
                <w:lang w:eastAsia="zh-CN"/>
              </w:rPr>
            </w:pPr>
          </w:p>
          <w:p w14:paraId="45AF6E92" w14:textId="77777777" w:rsidR="00DB42E9" w:rsidRPr="00F84FEF" w:rsidRDefault="00DB42E9" w:rsidP="005D432A">
            <w:pPr>
              <w:jc w:val="both"/>
              <w:rPr>
                <w:rFonts w:ascii="Arial" w:eastAsia="Arial" w:hAnsi="Arial" w:cs="Arial"/>
                <w:sz w:val="18"/>
                <w:szCs w:val="18"/>
                <w:lang w:eastAsia="zh-CN"/>
              </w:rPr>
            </w:pPr>
          </w:p>
          <w:p w14:paraId="7631A603" w14:textId="77777777" w:rsidR="00DB42E9" w:rsidRPr="00F84FEF" w:rsidRDefault="00DB42E9" w:rsidP="005D432A">
            <w:pPr>
              <w:jc w:val="both"/>
              <w:rPr>
                <w:rFonts w:ascii="Arial" w:eastAsia="Arial" w:hAnsi="Arial" w:cs="Arial"/>
                <w:sz w:val="18"/>
                <w:szCs w:val="18"/>
                <w:lang w:eastAsia="zh-CN"/>
              </w:rPr>
            </w:pPr>
          </w:p>
          <w:p w14:paraId="69BAAC29" w14:textId="77777777" w:rsidR="00DB42E9" w:rsidRPr="00F84FEF" w:rsidRDefault="00DB42E9" w:rsidP="005D432A">
            <w:pPr>
              <w:jc w:val="both"/>
              <w:rPr>
                <w:rFonts w:ascii="Arial" w:eastAsia="Arial" w:hAnsi="Arial" w:cs="Arial"/>
                <w:sz w:val="18"/>
                <w:szCs w:val="18"/>
                <w:lang w:eastAsia="zh-CN"/>
              </w:rPr>
            </w:pPr>
          </w:p>
          <w:p w14:paraId="71BB78BF" w14:textId="77777777" w:rsidR="00DB42E9" w:rsidRPr="00F84FEF" w:rsidRDefault="00DB42E9" w:rsidP="005D432A">
            <w:pPr>
              <w:jc w:val="both"/>
              <w:rPr>
                <w:rFonts w:ascii="Arial" w:eastAsia="Arial" w:hAnsi="Arial" w:cs="Arial"/>
                <w:sz w:val="18"/>
                <w:szCs w:val="18"/>
                <w:lang w:eastAsia="zh-CN"/>
              </w:rPr>
            </w:pPr>
          </w:p>
          <w:p w14:paraId="08A37412" w14:textId="77777777" w:rsidR="00DB42E9" w:rsidRPr="00F84FEF" w:rsidRDefault="00DB42E9" w:rsidP="005D432A">
            <w:pPr>
              <w:jc w:val="both"/>
              <w:rPr>
                <w:rFonts w:ascii="Arial" w:eastAsia="Arial" w:hAnsi="Arial" w:cs="Arial"/>
                <w:sz w:val="18"/>
                <w:szCs w:val="18"/>
                <w:lang w:eastAsia="zh-CN"/>
              </w:rPr>
            </w:pPr>
          </w:p>
          <w:p w14:paraId="01A8993B" w14:textId="77777777" w:rsidR="00DB42E9" w:rsidRPr="00F84FEF" w:rsidRDefault="00DB42E9" w:rsidP="005D432A">
            <w:pPr>
              <w:jc w:val="both"/>
              <w:rPr>
                <w:rFonts w:ascii="Arial" w:eastAsia="Arial" w:hAnsi="Arial" w:cs="Arial"/>
                <w:sz w:val="18"/>
                <w:szCs w:val="18"/>
                <w:lang w:eastAsia="zh-CN"/>
              </w:rPr>
            </w:pPr>
          </w:p>
          <w:p w14:paraId="30372C16" w14:textId="77777777" w:rsidR="00DB42E9" w:rsidRDefault="00DB42E9" w:rsidP="005D432A">
            <w:pPr>
              <w:jc w:val="both"/>
              <w:rPr>
                <w:rFonts w:ascii="Arial" w:eastAsia="Arial" w:hAnsi="Arial" w:cs="Arial"/>
                <w:sz w:val="18"/>
                <w:szCs w:val="18"/>
                <w:lang w:eastAsia="zh-CN"/>
              </w:rPr>
            </w:pPr>
          </w:p>
          <w:p w14:paraId="6447606B" w14:textId="77777777" w:rsidR="00003AE7" w:rsidRDefault="00003AE7" w:rsidP="005D432A">
            <w:pPr>
              <w:jc w:val="both"/>
              <w:rPr>
                <w:rFonts w:ascii="Arial" w:eastAsia="Arial" w:hAnsi="Arial" w:cs="Arial"/>
                <w:sz w:val="18"/>
                <w:szCs w:val="18"/>
                <w:lang w:eastAsia="zh-CN"/>
              </w:rPr>
            </w:pPr>
          </w:p>
          <w:p w14:paraId="50750B34" w14:textId="77777777" w:rsidR="00003AE7" w:rsidRDefault="00003AE7" w:rsidP="005D432A">
            <w:pPr>
              <w:jc w:val="both"/>
              <w:rPr>
                <w:rFonts w:ascii="Arial" w:eastAsia="Arial" w:hAnsi="Arial" w:cs="Arial"/>
                <w:sz w:val="18"/>
                <w:szCs w:val="18"/>
                <w:lang w:eastAsia="zh-CN"/>
              </w:rPr>
            </w:pPr>
          </w:p>
          <w:p w14:paraId="70BE063E" w14:textId="77777777" w:rsidR="00A04D6E" w:rsidRDefault="00A04D6E" w:rsidP="005D432A">
            <w:pPr>
              <w:jc w:val="both"/>
              <w:rPr>
                <w:rFonts w:ascii="Arial" w:eastAsia="Arial" w:hAnsi="Arial" w:cs="Arial"/>
                <w:sz w:val="18"/>
                <w:szCs w:val="18"/>
                <w:lang w:eastAsia="zh-CN"/>
              </w:rPr>
            </w:pPr>
          </w:p>
          <w:p w14:paraId="67DB49CF" w14:textId="77777777" w:rsidR="00A04D6E" w:rsidRPr="00F84FEF" w:rsidRDefault="00A04D6E" w:rsidP="005D432A">
            <w:pPr>
              <w:jc w:val="both"/>
              <w:rPr>
                <w:rFonts w:ascii="Arial" w:eastAsia="Arial" w:hAnsi="Arial" w:cs="Arial"/>
                <w:sz w:val="18"/>
                <w:szCs w:val="18"/>
                <w:lang w:eastAsia="zh-CN"/>
              </w:rPr>
            </w:pPr>
          </w:p>
          <w:p w14:paraId="40143125" w14:textId="77777777" w:rsidR="00DB42E9" w:rsidRPr="00F84FEF" w:rsidRDefault="00DB42E9" w:rsidP="005D432A">
            <w:pPr>
              <w:jc w:val="both"/>
              <w:rPr>
                <w:rFonts w:ascii="Arial" w:eastAsia="Arial" w:hAnsi="Arial" w:cs="Arial"/>
                <w:sz w:val="18"/>
                <w:szCs w:val="18"/>
                <w:lang w:eastAsia="zh-CN"/>
              </w:rPr>
            </w:pPr>
          </w:p>
          <w:p w14:paraId="51C730EE" w14:textId="77777777" w:rsidR="00DB42E9" w:rsidRPr="00F84FEF" w:rsidRDefault="00DB42E9" w:rsidP="005D432A">
            <w:pPr>
              <w:jc w:val="both"/>
              <w:rPr>
                <w:rFonts w:ascii="Arial" w:eastAsia="Arial" w:hAnsi="Arial" w:cs="Arial"/>
                <w:sz w:val="18"/>
                <w:szCs w:val="18"/>
                <w:lang w:eastAsia="zh-CN"/>
              </w:rPr>
            </w:pPr>
          </w:p>
          <w:p w14:paraId="5B67C913"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Analisi delle cause degli scostamenti e necessità d’autorizzazione delle differenze da parte dell’adeguato livello gerarchico</w:t>
            </w:r>
          </w:p>
          <w:p w14:paraId="3799CCF2" w14:textId="77777777" w:rsidR="00DB42E9" w:rsidRPr="00F84FEF" w:rsidRDefault="00DB42E9" w:rsidP="005D432A">
            <w:pPr>
              <w:jc w:val="both"/>
              <w:rPr>
                <w:rFonts w:ascii="Arial" w:eastAsia="Arial" w:hAnsi="Arial" w:cs="Arial"/>
                <w:sz w:val="18"/>
                <w:szCs w:val="18"/>
                <w:lang w:eastAsia="zh-CN"/>
              </w:rPr>
            </w:pPr>
          </w:p>
          <w:p w14:paraId="3BEE92BA" w14:textId="77777777" w:rsidR="00DB42E9" w:rsidRPr="00F84FEF" w:rsidRDefault="00DB42E9" w:rsidP="005D432A">
            <w:pPr>
              <w:jc w:val="both"/>
              <w:rPr>
                <w:rFonts w:ascii="Arial" w:eastAsia="Arial" w:hAnsi="Arial" w:cs="Arial"/>
                <w:sz w:val="18"/>
                <w:szCs w:val="18"/>
                <w:lang w:eastAsia="zh-CN"/>
              </w:rPr>
            </w:pPr>
          </w:p>
          <w:p w14:paraId="0DE7B9AF" w14:textId="77777777" w:rsidR="00DB42E9" w:rsidRPr="00F84FEF" w:rsidRDefault="00DB42E9" w:rsidP="005D432A">
            <w:pPr>
              <w:jc w:val="both"/>
              <w:rPr>
                <w:rFonts w:ascii="Arial" w:eastAsia="Arial" w:hAnsi="Arial" w:cs="Arial"/>
                <w:sz w:val="18"/>
                <w:szCs w:val="18"/>
                <w:lang w:eastAsia="zh-CN"/>
              </w:rPr>
            </w:pPr>
          </w:p>
          <w:p w14:paraId="0DCB2B7F" w14:textId="77777777" w:rsidR="00DB42E9" w:rsidRPr="00F84FEF" w:rsidRDefault="00DB42E9" w:rsidP="005D432A">
            <w:pPr>
              <w:jc w:val="both"/>
              <w:rPr>
                <w:rFonts w:ascii="Arial" w:eastAsia="Arial" w:hAnsi="Arial" w:cs="Arial"/>
                <w:sz w:val="18"/>
                <w:szCs w:val="18"/>
                <w:lang w:eastAsia="zh-CN"/>
              </w:rPr>
            </w:pPr>
          </w:p>
          <w:p w14:paraId="20E99295" w14:textId="77777777" w:rsidR="00DB42E9" w:rsidRPr="00F84FEF" w:rsidRDefault="00DB42E9" w:rsidP="005D432A">
            <w:pPr>
              <w:jc w:val="both"/>
              <w:rPr>
                <w:rFonts w:ascii="Arial" w:eastAsia="Arial" w:hAnsi="Arial" w:cs="Arial"/>
                <w:sz w:val="18"/>
                <w:szCs w:val="18"/>
                <w:lang w:eastAsia="zh-CN"/>
              </w:rPr>
            </w:pPr>
          </w:p>
          <w:p w14:paraId="1EA06E72" w14:textId="77777777" w:rsidR="004437DD" w:rsidRDefault="004437DD" w:rsidP="005D432A">
            <w:pPr>
              <w:jc w:val="both"/>
              <w:rPr>
                <w:rFonts w:ascii="Arial" w:eastAsia="Arial" w:hAnsi="Arial" w:cs="Arial"/>
                <w:sz w:val="18"/>
                <w:szCs w:val="18"/>
                <w:lang w:eastAsia="zh-CN"/>
              </w:rPr>
            </w:pPr>
          </w:p>
          <w:p w14:paraId="610CB5F6" w14:textId="77777777" w:rsidR="00DB42E9" w:rsidRPr="00F84FEF" w:rsidRDefault="00DB42E9" w:rsidP="005D432A">
            <w:pPr>
              <w:jc w:val="both"/>
              <w:rPr>
                <w:rFonts w:ascii="Arial" w:eastAsia="Arial" w:hAnsi="Arial" w:cs="Arial"/>
                <w:sz w:val="18"/>
                <w:szCs w:val="18"/>
                <w:lang w:eastAsia="zh-CN"/>
              </w:rPr>
            </w:pPr>
          </w:p>
          <w:p w14:paraId="243C9A90" w14:textId="77777777" w:rsidR="00DB42E9" w:rsidRPr="00F84FEF" w:rsidRDefault="00DB42E9" w:rsidP="005D432A">
            <w:pPr>
              <w:jc w:val="both"/>
              <w:rPr>
                <w:rFonts w:ascii="Arial" w:eastAsia="Arial" w:hAnsi="Arial" w:cs="Arial"/>
                <w:sz w:val="18"/>
                <w:szCs w:val="18"/>
                <w:lang w:eastAsia="zh-CN"/>
              </w:rPr>
            </w:pPr>
          </w:p>
          <w:p w14:paraId="0BDDA658" w14:textId="3CD8DFEB"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Reporting periodico al vertice aziendale al RPCT ed all’</w:t>
            </w:r>
            <w:proofErr w:type="spellStart"/>
            <w:r w:rsidRPr="00F84FEF">
              <w:rPr>
                <w:rFonts w:ascii="Arial" w:eastAsia="Arial" w:hAnsi="Arial" w:cs="Arial"/>
                <w:sz w:val="18"/>
                <w:szCs w:val="18"/>
                <w:lang w:eastAsia="zh-CN"/>
              </w:rPr>
              <w:t>OdV</w:t>
            </w:r>
            <w:proofErr w:type="spellEnd"/>
            <w:r w:rsidRPr="00F84FEF">
              <w:rPr>
                <w:rFonts w:ascii="Arial" w:eastAsia="Arial" w:hAnsi="Arial" w:cs="Arial"/>
                <w:sz w:val="18"/>
                <w:szCs w:val="18"/>
                <w:lang w:eastAsia="zh-CN"/>
              </w:rPr>
              <w:t xml:space="preserve"> </w:t>
            </w:r>
            <w:r w:rsidRPr="00F84FEF">
              <w:rPr>
                <w:rFonts w:ascii="Arial" w:eastAsia="Arial" w:hAnsi="Arial" w:cs="Arial"/>
                <w:sz w:val="18"/>
                <w:szCs w:val="18"/>
                <w:lang w:eastAsia="zh-CN"/>
              </w:rPr>
              <w:lastRenderedPageBreak/>
              <w:t>dei dati rilevati a seguito dei controlli e delle verifiche compiute sugli scostamenti fra i risultati effettivi e quelli prefissati nel budget con indicazione delle motivazioni di tali scostamenti</w:t>
            </w:r>
          </w:p>
        </w:tc>
        <w:tc>
          <w:tcPr>
            <w:tcW w:w="1836" w:type="dxa"/>
          </w:tcPr>
          <w:p w14:paraId="68983333" w14:textId="647C4BC0"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Controllo Indicatore di monitoraggio A</w:t>
            </w:r>
          </w:p>
          <w:p w14:paraId="31F12450" w14:textId="77777777" w:rsidR="00DB42E9" w:rsidRPr="00F84FEF" w:rsidRDefault="00DB42E9" w:rsidP="005D432A">
            <w:pPr>
              <w:jc w:val="both"/>
              <w:rPr>
                <w:rFonts w:ascii="Arial" w:hAnsi="Arial" w:cs="Arial"/>
                <w:sz w:val="18"/>
                <w:szCs w:val="18"/>
              </w:rPr>
            </w:pPr>
          </w:p>
          <w:p w14:paraId="45593E09" w14:textId="078169E8" w:rsidR="00DB42E9" w:rsidRPr="00F84FEF" w:rsidRDefault="00DB42E9" w:rsidP="005D432A">
            <w:pPr>
              <w:jc w:val="both"/>
              <w:rPr>
                <w:rFonts w:ascii="Arial" w:hAnsi="Arial" w:cs="Arial"/>
                <w:sz w:val="18"/>
                <w:szCs w:val="18"/>
              </w:rPr>
            </w:pPr>
          </w:p>
          <w:p w14:paraId="2269BB6F" w14:textId="77777777" w:rsidR="00DB42E9" w:rsidRPr="00F84FEF" w:rsidRDefault="00DB42E9" w:rsidP="005D432A">
            <w:pPr>
              <w:jc w:val="both"/>
              <w:rPr>
                <w:rFonts w:ascii="Arial" w:hAnsi="Arial" w:cs="Arial"/>
                <w:sz w:val="18"/>
                <w:szCs w:val="18"/>
              </w:rPr>
            </w:pPr>
          </w:p>
          <w:p w14:paraId="4D484A0B" w14:textId="77777777" w:rsidR="00DB42E9" w:rsidRPr="00F84FEF" w:rsidRDefault="00DB42E9" w:rsidP="005D432A">
            <w:pPr>
              <w:jc w:val="both"/>
              <w:rPr>
                <w:rFonts w:ascii="Arial" w:hAnsi="Arial" w:cs="Arial"/>
                <w:sz w:val="18"/>
                <w:szCs w:val="18"/>
              </w:rPr>
            </w:pPr>
          </w:p>
          <w:p w14:paraId="694D7517" w14:textId="77777777" w:rsidR="00DB42E9" w:rsidRPr="00F84FEF" w:rsidRDefault="00DB42E9" w:rsidP="005D432A">
            <w:pPr>
              <w:jc w:val="both"/>
              <w:rPr>
                <w:rFonts w:ascii="Arial" w:hAnsi="Arial" w:cs="Arial"/>
                <w:sz w:val="18"/>
                <w:szCs w:val="18"/>
              </w:rPr>
            </w:pPr>
          </w:p>
          <w:p w14:paraId="5B91DF2D" w14:textId="77777777" w:rsidR="00DB42E9" w:rsidRPr="00F84FEF" w:rsidRDefault="00DB42E9" w:rsidP="005D432A">
            <w:pPr>
              <w:jc w:val="both"/>
              <w:rPr>
                <w:rFonts w:ascii="Arial" w:hAnsi="Arial" w:cs="Arial"/>
                <w:sz w:val="18"/>
                <w:szCs w:val="18"/>
              </w:rPr>
            </w:pPr>
          </w:p>
          <w:p w14:paraId="062BA9CD" w14:textId="77777777" w:rsidR="00DB42E9" w:rsidRPr="00F84FEF" w:rsidRDefault="00DB42E9" w:rsidP="005D432A">
            <w:pPr>
              <w:jc w:val="both"/>
              <w:rPr>
                <w:rFonts w:ascii="Arial" w:hAnsi="Arial" w:cs="Arial"/>
                <w:sz w:val="18"/>
                <w:szCs w:val="18"/>
              </w:rPr>
            </w:pPr>
          </w:p>
          <w:p w14:paraId="541DD8E4" w14:textId="77777777" w:rsidR="00DB42E9" w:rsidRPr="00F84FEF" w:rsidRDefault="00DB42E9" w:rsidP="005D432A">
            <w:pPr>
              <w:jc w:val="both"/>
              <w:rPr>
                <w:rFonts w:ascii="Arial" w:hAnsi="Arial" w:cs="Arial"/>
                <w:sz w:val="18"/>
                <w:szCs w:val="18"/>
              </w:rPr>
            </w:pPr>
          </w:p>
          <w:p w14:paraId="71BB7F99" w14:textId="77777777" w:rsidR="00DB42E9" w:rsidRPr="00F84FEF" w:rsidRDefault="00DB42E9" w:rsidP="005D432A">
            <w:pPr>
              <w:jc w:val="both"/>
              <w:rPr>
                <w:rFonts w:ascii="Arial" w:hAnsi="Arial" w:cs="Arial"/>
                <w:sz w:val="18"/>
                <w:szCs w:val="18"/>
              </w:rPr>
            </w:pPr>
          </w:p>
          <w:p w14:paraId="411B0180" w14:textId="77777777" w:rsidR="00DB42E9" w:rsidRPr="00F84FEF" w:rsidRDefault="00DB42E9" w:rsidP="005D432A">
            <w:pPr>
              <w:jc w:val="both"/>
              <w:rPr>
                <w:rFonts w:ascii="Arial" w:hAnsi="Arial" w:cs="Arial"/>
                <w:sz w:val="18"/>
                <w:szCs w:val="18"/>
              </w:rPr>
            </w:pPr>
          </w:p>
          <w:p w14:paraId="61AE38B9" w14:textId="77777777" w:rsidR="00DB42E9" w:rsidRPr="00F84FEF" w:rsidRDefault="00DB42E9" w:rsidP="005D432A">
            <w:pPr>
              <w:jc w:val="both"/>
              <w:rPr>
                <w:rFonts w:ascii="Arial" w:hAnsi="Arial" w:cs="Arial"/>
                <w:sz w:val="18"/>
                <w:szCs w:val="18"/>
              </w:rPr>
            </w:pPr>
          </w:p>
          <w:p w14:paraId="3C0B12DF" w14:textId="77777777" w:rsidR="00DB42E9" w:rsidRPr="00F84FEF" w:rsidRDefault="00DB42E9" w:rsidP="005D432A">
            <w:pPr>
              <w:jc w:val="both"/>
              <w:rPr>
                <w:rFonts w:ascii="Arial" w:hAnsi="Arial" w:cs="Arial"/>
                <w:sz w:val="18"/>
                <w:szCs w:val="18"/>
              </w:rPr>
            </w:pPr>
          </w:p>
          <w:p w14:paraId="0FDFD5D3" w14:textId="77777777" w:rsidR="00DB42E9" w:rsidRDefault="00DB42E9" w:rsidP="005D432A">
            <w:pPr>
              <w:jc w:val="both"/>
              <w:rPr>
                <w:rFonts w:ascii="Arial" w:hAnsi="Arial" w:cs="Arial"/>
                <w:sz w:val="18"/>
                <w:szCs w:val="18"/>
              </w:rPr>
            </w:pPr>
          </w:p>
          <w:p w14:paraId="62AB8801" w14:textId="77777777" w:rsidR="00A04D6E" w:rsidRPr="00F84FEF" w:rsidRDefault="00A04D6E" w:rsidP="005D432A">
            <w:pPr>
              <w:jc w:val="both"/>
              <w:rPr>
                <w:rFonts w:ascii="Arial" w:hAnsi="Arial" w:cs="Arial"/>
                <w:sz w:val="18"/>
                <w:szCs w:val="18"/>
              </w:rPr>
            </w:pPr>
          </w:p>
          <w:p w14:paraId="4FA301FC" w14:textId="77777777" w:rsidR="00DB42E9" w:rsidRPr="00F84FEF" w:rsidRDefault="00DB42E9" w:rsidP="005D432A">
            <w:pPr>
              <w:jc w:val="both"/>
              <w:rPr>
                <w:rFonts w:ascii="Arial" w:hAnsi="Arial" w:cs="Arial"/>
                <w:sz w:val="18"/>
                <w:szCs w:val="18"/>
              </w:rPr>
            </w:pPr>
          </w:p>
          <w:p w14:paraId="36921F5F" w14:textId="77777777" w:rsidR="00DB42E9" w:rsidRPr="00F84FEF" w:rsidRDefault="00DB42E9" w:rsidP="005D432A">
            <w:pPr>
              <w:jc w:val="both"/>
              <w:rPr>
                <w:rFonts w:ascii="Arial" w:hAnsi="Arial" w:cs="Arial"/>
                <w:sz w:val="18"/>
                <w:szCs w:val="18"/>
              </w:rPr>
            </w:pPr>
          </w:p>
          <w:p w14:paraId="1ECA5ADA" w14:textId="77777777" w:rsidR="00DB42E9" w:rsidRPr="00F84FEF" w:rsidRDefault="00DB42E9" w:rsidP="005D432A">
            <w:pPr>
              <w:jc w:val="both"/>
              <w:rPr>
                <w:rFonts w:ascii="Arial" w:hAnsi="Arial" w:cs="Arial"/>
                <w:sz w:val="18"/>
                <w:szCs w:val="18"/>
              </w:rPr>
            </w:pPr>
          </w:p>
          <w:p w14:paraId="0B0AE36A" w14:textId="172BFF24"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3BC2FE86" w14:textId="77777777" w:rsidR="00DB42E9" w:rsidRPr="00F84FEF" w:rsidRDefault="00DB42E9" w:rsidP="005D432A">
            <w:pPr>
              <w:jc w:val="both"/>
              <w:rPr>
                <w:rFonts w:ascii="Arial" w:hAnsi="Arial" w:cs="Arial"/>
                <w:sz w:val="18"/>
                <w:szCs w:val="18"/>
              </w:rPr>
            </w:pPr>
          </w:p>
          <w:p w14:paraId="63CA8E6D" w14:textId="4C947743" w:rsidR="00DB42E9" w:rsidRPr="00F84FEF" w:rsidRDefault="00DB42E9" w:rsidP="005D432A">
            <w:pPr>
              <w:jc w:val="both"/>
              <w:rPr>
                <w:rFonts w:ascii="Arial" w:hAnsi="Arial" w:cs="Arial"/>
                <w:sz w:val="18"/>
                <w:szCs w:val="18"/>
              </w:rPr>
            </w:pPr>
          </w:p>
          <w:p w14:paraId="6CC6DC83" w14:textId="77777777" w:rsidR="00DB42E9" w:rsidRPr="00F84FEF" w:rsidRDefault="00DB42E9" w:rsidP="005D432A">
            <w:pPr>
              <w:jc w:val="both"/>
              <w:rPr>
                <w:rFonts w:ascii="Arial" w:hAnsi="Arial" w:cs="Arial"/>
                <w:sz w:val="18"/>
                <w:szCs w:val="18"/>
              </w:rPr>
            </w:pPr>
          </w:p>
          <w:p w14:paraId="24068387" w14:textId="77777777" w:rsidR="00DB42E9" w:rsidRPr="00F84FEF" w:rsidRDefault="00DB42E9" w:rsidP="005D432A">
            <w:pPr>
              <w:jc w:val="both"/>
              <w:rPr>
                <w:rFonts w:ascii="Arial" w:hAnsi="Arial" w:cs="Arial"/>
                <w:sz w:val="18"/>
                <w:szCs w:val="18"/>
              </w:rPr>
            </w:pPr>
          </w:p>
          <w:p w14:paraId="28F0A84A" w14:textId="77777777" w:rsidR="00DB42E9" w:rsidRPr="00F84FEF" w:rsidRDefault="00DB42E9" w:rsidP="005D432A">
            <w:pPr>
              <w:jc w:val="both"/>
              <w:rPr>
                <w:rFonts w:ascii="Arial" w:hAnsi="Arial" w:cs="Arial"/>
                <w:sz w:val="18"/>
                <w:szCs w:val="18"/>
              </w:rPr>
            </w:pPr>
          </w:p>
          <w:p w14:paraId="3374D4FB" w14:textId="77777777" w:rsidR="00DB42E9" w:rsidRPr="00F84FEF" w:rsidRDefault="00DB42E9" w:rsidP="005D432A">
            <w:pPr>
              <w:jc w:val="both"/>
              <w:rPr>
                <w:rFonts w:ascii="Arial" w:hAnsi="Arial" w:cs="Arial"/>
                <w:sz w:val="18"/>
                <w:szCs w:val="18"/>
              </w:rPr>
            </w:pPr>
          </w:p>
          <w:p w14:paraId="02569DDF" w14:textId="77777777" w:rsidR="00DB42E9" w:rsidRPr="00F84FEF" w:rsidRDefault="00DB42E9" w:rsidP="005D432A">
            <w:pPr>
              <w:jc w:val="both"/>
              <w:rPr>
                <w:rFonts w:ascii="Arial" w:hAnsi="Arial" w:cs="Arial"/>
                <w:sz w:val="18"/>
                <w:szCs w:val="18"/>
              </w:rPr>
            </w:pPr>
          </w:p>
          <w:p w14:paraId="4FF3180D" w14:textId="77777777" w:rsidR="00DB42E9" w:rsidRPr="00F84FEF" w:rsidRDefault="00DB42E9" w:rsidP="005D432A">
            <w:pPr>
              <w:jc w:val="both"/>
              <w:rPr>
                <w:rFonts w:ascii="Arial" w:hAnsi="Arial" w:cs="Arial"/>
                <w:sz w:val="18"/>
                <w:szCs w:val="18"/>
              </w:rPr>
            </w:pPr>
          </w:p>
          <w:p w14:paraId="22DDC62B" w14:textId="77777777" w:rsidR="004437DD" w:rsidRPr="00F84FEF" w:rsidRDefault="004437DD" w:rsidP="005D432A">
            <w:pPr>
              <w:jc w:val="both"/>
              <w:rPr>
                <w:rFonts w:ascii="Arial" w:hAnsi="Arial" w:cs="Arial"/>
                <w:sz w:val="18"/>
                <w:szCs w:val="18"/>
              </w:rPr>
            </w:pPr>
          </w:p>
          <w:p w14:paraId="54EE4C4C" w14:textId="77777777" w:rsidR="00DB42E9" w:rsidRPr="00F84FEF" w:rsidRDefault="00DB42E9" w:rsidP="005D432A">
            <w:pPr>
              <w:jc w:val="both"/>
              <w:rPr>
                <w:rFonts w:ascii="Arial" w:hAnsi="Arial" w:cs="Arial"/>
                <w:sz w:val="18"/>
                <w:szCs w:val="18"/>
              </w:rPr>
            </w:pPr>
          </w:p>
          <w:p w14:paraId="4E201D48" w14:textId="77777777" w:rsidR="00DB42E9" w:rsidRPr="00F84FEF" w:rsidRDefault="00DB42E9" w:rsidP="005D432A">
            <w:pPr>
              <w:jc w:val="both"/>
              <w:rPr>
                <w:rFonts w:ascii="Arial" w:hAnsi="Arial" w:cs="Arial"/>
                <w:sz w:val="18"/>
                <w:szCs w:val="18"/>
              </w:rPr>
            </w:pPr>
          </w:p>
          <w:p w14:paraId="3B7DF5D6" w14:textId="385317C9"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Misura di Trasparenza </w:t>
            </w:r>
            <w:r w:rsidRPr="00F84FEF">
              <w:rPr>
                <w:rFonts w:ascii="Arial" w:hAnsi="Arial" w:cs="Arial"/>
                <w:sz w:val="18"/>
                <w:szCs w:val="18"/>
              </w:rPr>
              <w:lastRenderedPageBreak/>
              <w:t>Indicatore di monitoraggio B</w:t>
            </w:r>
          </w:p>
          <w:p w14:paraId="6A4CE563" w14:textId="77777777" w:rsidR="00DB42E9" w:rsidRPr="00F84FEF" w:rsidRDefault="00DB42E9" w:rsidP="005D432A">
            <w:pPr>
              <w:jc w:val="both"/>
              <w:rPr>
                <w:rFonts w:ascii="Arial" w:hAnsi="Arial" w:cs="Arial"/>
                <w:sz w:val="18"/>
                <w:szCs w:val="18"/>
              </w:rPr>
            </w:pPr>
          </w:p>
          <w:p w14:paraId="51433950" w14:textId="5D10A03C" w:rsidR="00DB42E9" w:rsidRPr="00F84FEF" w:rsidRDefault="00DB42E9" w:rsidP="005D432A">
            <w:pPr>
              <w:jc w:val="both"/>
              <w:rPr>
                <w:rFonts w:ascii="Arial" w:hAnsi="Arial" w:cs="Arial"/>
                <w:sz w:val="18"/>
                <w:szCs w:val="18"/>
              </w:rPr>
            </w:pPr>
          </w:p>
        </w:tc>
        <w:tc>
          <w:tcPr>
            <w:tcW w:w="2211" w:type="dxa"/>
          </w:tcPr>
          <w:p w14:paraId="601C5E0F" w14:textId="22C05821" w:rsidR="00552A1D" w:rsidRPr="00F84FEF" w:rsidRDefault="00DB42E9" w:rsidP="005D432A">
            <w:pPr>
              <w:jc w:val="both"/>
              <w:rPr>
                <w:rFonts w:ascii="Arial" w:hAnsi="Arial" w:cs="Arial"/>
                <w:sz w:val="18"/>
                <w:szCs w:val="18"/>
              </w:rPr>
            </w:pPr>
            <w:r w:rsidRPr="00F84FEF">
              <w:rPr>
                <w:rFonts w:ascii="Arial" w:hAnsi="Arial" w:cs="Arial"/>
                <w:sz w:val="18"/>
                <w:szCs w:val="18"/>
              </w:rPr>
              <w:lastRenderedPageBreak/>
              <w:t xml:space="preserve">Misura attuata </w:t>
            </w:r>
            <w:r w:rsidR="008B715F">
              <w:rPr>
                <w:rFonts w:ascii="Arial" w:hAnsi="Arial" w:cs="Arial"/>
                <w:sz w:val="18"/>
                <w:szCs w:val="18"/>
              </w:rPr>
              <w:t>da aggiornare entro marzo 2026</w:t>
            </w:r>
          </w:p>
          <w:p w14:paraId="19714DCD" w14:textId="593E66D4" w:rsidR="00DB42E9" w:rsidRDefault="00DB42E9" w:rsidP="005D432A">
            <w:pPr>
              <w:jc w:val="both"/>
              <w:rPr>
                <w:rFonts w:ascii="Arial" w:hAnsi="Arial" w:cs="Arial"/>
                <w:sz w:val="18"/>
                <w:szCs w:val="18"/>
              </w:rPr>
            </w:pPr>
            <w:r w:rsidRPr="00F84FEF">
              <w:rPr>
                <w:rFonts w:ascii="Arial" w:hAnsi="Arial" w:cs="Arial"/>
                <w:sz w:val="18"/>
                <w:szCs w:val="18"/>
              </w:rPr>
              <w:t xml:space="preserve">PG 19 “Pianificazione, Programmazione e Controllo di Gestione” </w:t>
            </w:r>
            <w:proofErr w:type="spellStart"/>
            <w:r w:rsidRPr="00F84FEF">
              <w:rPr>
                <w:rFonts w:ascii="Arial" w:hAnsi="Arial" w:cs="Arial"/>
                <w:sz w:val="18"/>
                <w:szCs w:val="18"/>
              </w:rPr>
              <w:t>OdS</w:t>
            </w:r>
            <w:proofErr w:type="spellEnd"/>
            <w:r w:rsidRPr="00F84FEF">
              <w:rPr>
                <w:rFonts w:ascii="Arial" w:hAnsi="Arial" w:cs="Arial"/>
                <w:sz w:val="18"/>
                <w:szCs w:val="18"/>
              </w:rPr>
              <w:t xml:space="preserve"> n.2 del 10/01/2018</w:t>
            </w:r>
          </w:p>
          <w:p w14:paraId="48019F30" w14:textId="77777777" w:rsidR="008B715F" w:rsidRPr="00F84FEF" w:rsidRDefault="008B715F" w:rsidP="005D432A">
            <w:pPr>
              <w:jc w:val="both"/>
              <w:rPr>
                <w:rFonts w:ascii="Arial" w:hAnsi="Arial" w:cs="Arial"/>
                <w:sz w:val="18"/>
                <w:szCs w:val="18"/>
              </w:rPr>
            </w:pPr>
          </w:p>
          <w:p w14:paraId="49FBAFA0" w14:textId="6FB0EE86" w:rsidR="00DB42E9" w:rsidRDefault="00DB42E9" w:rsidP="005D432A">
            <w:pPr>
              <w:jc w:val="both"/>
              <w:rPr>
                <w:rFonts w:ascii="Arial" w:hAnsi="Arial" w:cs="Arial"/>
                <w:sz w:val="18"/>
                <w:szCs w:val="18"/>
                <w:lang w:val="en-US"/>
              </w:rPr>
            </w:pPr>
            <w:r w:rsidRPr="00F84FEF">
              <w:rPr>
                <w:rFonts w:ascii="Arial" w:hAnsi="Arial" w:cs="Arial"/>
                <w:sz w:val="18"/>
                <w:szCs w:val="18"/>
                <w:lang w:val="en-US"/>
              </w:rPr>
              <w:t>PG 8 “Reporting Balanced Scorecard” D.O. n.6 del 18/05/2007</w:t>
            </w:r>
          </w:p>
          <w:p w14:paraId="538C6AC7" w14:textId="5226171D" w:rsidR="0041282E" w:rsidRPr="00F84FEF" w:rsidRDefault="00816FC3" w:rsidP="005D432A">
            <w:pPr>
              <w:jc w:val="both"/>
              <w:rPr>
                <w:rFonts w:ascii="Arial" w:hAnsi="Arial" w:cs="Arial"/>
                <w:sz w:val="18"/>
                <w:szCs w:val="18"/>
                <w:lang w:val="en-US"/>
              </w:rPr>
            </w:pPr>
            <w:r>
              <w:rPr>
                <w:rFonts w:ascii="Arial" w:hAnsi="Arial" w:cs="Arial"/>
                <w:sz w:val="18"/>
                <w:szCs w:val="18"/>
              </w:rPr>
              <w:t xml:space="preserve">PG 31 </w:t>
            </w:r>
            <w:r w:rsidR="0041282E">
              <w:rPr>
                <w:rFonts w:ascii="Arial" w:hAnsi="Arial" w:cs="Arial"/>
                <w:sz w:val="18"/>
                <w:szCs w:val="18"/>
              </w:rPr>
              <w:t xml:space="preserve">Fatturazione elettronica clienti intra UE, extra UE e </w:t>
            </w:r>
            <w:proofErr w:type="spellStart"/>
            <w:r w:rsidR="0041282E">
              <w:rPr>
                <w:rFonts w:ascii="Arial" w:hAnsi="Arial" w:cs="Arial"/>
                <w:sz w:val="18"/>
                <w:szCs w:val="18"/>
              </w:rPr>
              <w:t>trasmissine</w:t>
            </w:r>
            <w:proofErr w:type="spellEnd"/>
            <w:r w:rsidR="0041282E">
              <w:rPr>
                <w:rFonts w:ascii="Arial" w:hAnsi="Arial" w:cs="Arial"/>
                <w:sz w:val="18"/>
                <w:szCs w:val="18"/>
              </w:rPr>
              <w:t xml:space="preserve"> allo SDI D.O. n. 1 del 23/01/2024</w:t>
            </w:r>
          </w:p>
          <w:p w14:paraId="2AC26207" w14:textId="77777777" w:rsidR="00DB42E9" w:rsidRDefault="00DB42E9" w:rsidP="005D432A">
            <w:pPr>
              <w:jc w:val="both"/>
              <w:rPr>
                <w:rFonts w:ascii="Arial" w:hAnsi="Arial" w:cs="Arial"/>
                <w:sz w:val="18"/>
                <w:szCs w:val="18"/>
                <w:lang w:val="en-US"/>
              </w:rPr>
            </w:pPr>
          </w:p>
          <w:p w14:paraId="698D673A" w14:textId="77777777" w:rsidR="00A04D6E" w:rsidRDefault="00A04D6E" w:rsidP="005D432A">
            <w:pPr>
              <w:jc w:val="both"/>
              <w:rPr>
                <w:rFonts w:ascii="Arial" w:hAnsi="Arial" w:cs="Arial"/>
                <w:sz w:val="18"/>
                <w:szCs w:val="18"/>
                <w:lang w:val="en-US"/>
              </w:rPr>
            </w:pPr>
          </w:p>
          <w:p w14:paraId="1AF2FD2F" w14:textId="77777777" w:rsidR="00773B02" w:rsidRDefault="00773B02" w:rsidP="005D432A">
            <w:pPr>
              <w:jc w:val="both"/>
              <w:rPr>
                <w:rFonts w:ascii="Arial" w:hAnsi="Arial" w:cs="Arial"/>
                <w:sz w:val="18"/>
                <w:szCs w:val="18"/>
                <w:lang w:val="en-US"/>
              </w:rPr>
            </w:pPr>
          </w:p>
          <w:p w14:paraId="191AB24E" w14:textId="77777777" w:rsidR="00DB42E9" w:rsidRPr="00F84FEF" w:rsidRDefault="00DB42E9" w:rsidP="005D432A">
            <w:pPr>
              <w:jc w:val="both"/>
              <w:rPr>
                <w:rFonts w:ascii="Arial" w:hAnsi="Arial" w:cs="Arial"/>
                <w:sz w:val="18"/>
                <w:szCs w:val="18"/>
                <w:lang w:val="en-US"/>
              </w:rPr>
            </w:pPr>
          </w:p>
          <w:p w14:paraId="392122ED" w14:textId="71BF6C03" w:rsidR="00DB42E9" w:rsidRPr="00F84FEF" w:rsidRDefault="00DB42E9" w:rsidP="005D432A">
            <w:pPr>
              <w:jc w:val="both"/>
              <w:rPr>
                <w:rFonts w:ascii="Arial" w:hAnsi="Arial" w:cs="Arial"/>
                <w:sz w:val="18"/>
                <w:szCs w:val="18"/>
              </w:rPr>
            </w:pPr>
            <w:r w:rsidRPr="00F84FEF">
              <w:rPr>
                <w:rFonts w:ascii="Arial" w:hAnsi="Arial" w:cs="Arial"/>
                <w:sz w:val="18"/>
                <w:szCs w:val="18"/>
              </w:rPr>
              <w:t>Misura attuata</w:t>
            </w:r>
            <w:r w:rsidR="00221E51">
              <w:rPr>
                <w:rFonts w:ascii="Arial" w:hAnsi="Arial" w:cs="Arial"/>
                <w:sz w:val="18"/>
                <w:szCs w:val="18"/>
              </w:rPr>
              <w:t xml:space="preserve"> invio report entro giugno 2026</w:t>
            </w:r>
          </w:p>
          <w:p w14:paraId="41AFF07D" w14:textId="21DB5B26" w:rsidR="00DB42E9" w:rsidRDefault="00DB42E9" w:rsidP="005D432A">
            <w:pPr>
              <w:jc w:val="both"/>
              <w:rPr>
                <w:rFonts w:ascii="Arial" w:hAnsi="Arial" w:cs="Arial"/>
                <w:sz w:val="18"/>
                <w:szCs w:val="18"/>
              </w:rPr>
            </w:pPr>
            <w:r w:rsidRPr="00F84FEF">
              <w:rPr>
                <w:rFonts w:ascii="Arial" w:hAnsi="Arial" w:cs="Arial"/>
                <w:sz w:val="18"/>
                <w:szCs w:val="18"/>
              </w:rPr>
              <w:t xml:space="preserve">PG 19 “Pianificazione, Programmazione e Controllo di Gestione” </w:t>
            </w:r>
            <w:proofErr w:type="spellStart"/>
            <w:r w:rsidRPr="00F84FEF">
              <w:rPr>
                <w:rFonts w:ascii="Arial" w:hAnsi="Arial" w:cs="Arial"/>
                <w:sz w:val="18"/>
                <w:szCs w:val="18"/>
              </w:rPr>
              <w:t>OdS</w:t>
            </w:r>
            <w:proofErr w:type="spellEnd"/>
            <w:r w:rsidRPr="00F84FEF">
              <w:rPr>
                <w:rFonts w:ascii="Arial" w:hAnsi="Arial" w:cs="Arial"/>
                <w:sz w:val="18"/>
                <w:szCs w:val="18"/>
              </w:rPr>
              <w:t xml:space="preserve"> n.2 del 10/01/2018</w:t>
            </w:r>
          </w:p>
          <w:p w14:paraId="17971DA7" w14:textId="1B59592D" w:rsidR="00231DD1" w:rsidRDefault="00231DD1" w:rsidP="005D432A">
            <w:pPr>
              <w:jc w:val="both"/>
              <w:rPr>
                <w:rFonts w:ascii="Arial" w:hAnsi="Arial" w:cs="Arial"/>
                <w:sz w:val="18"/>
                <w:szCs w:val="18"/>
              </w:rPr>
            </w:pPr>
            <w:r>
              <w:rPr>
                <w:rFonts w:ascii="Arial" w:hAnsi="Arial" w:cs="Arial"/>
                <w:sz w:val="18"/>
                <w:szCs w:val="18"/>
              </w:rPr>
              <w:t>PG 31</w:t>
            </w:r>
          </w:p>
          <w:p w14:paraId="22A9D76E" w14:textId="69E520D3" w:rsidR="0041282E" w:rsidRDefault="0041282E" w:rsidP="005D432A">
            <w:pPr>
              <w:jc w:val="both"/>
              <w:rPr>
                <w:rFonts w:ascii="Arial" w:hAnsi="Arial" w:cs="Arial"/>
                <w:sz w:val="18"/>
                <w:szCs w:val="18"/>
              </w:rPr>
            </w:pPr>
            <w:r>
              <w:rPr>
                <w:rFonts w:ascii="Arial" w:hAnsi="Arial" w:cs="Arial"/>
                <w:sz w:val="18"/>
                <w:szCs w:val="18"/>
              </w:rPr>
              <w:t>Fatturazione elettronica clienti intra UE, extra UE e trasmissi</w:t>
            </w:r>
            <w:r w:rsidR="00826A0E">
              <w:rPr>
                <w:rFonts w:ascii="Arial" w:hAnsi="Arial" w:cs="Arial"/>
                <w:sz w:val="18"/>
                <w:szCs w:val="18"/>
              </w:rPr>
              <w:t>o</w:t>
            </w:r>
            <w:r>
              <w:rPr>
                <w:rFonts w:ascii="Arial" w:hAnsi="Arial" w:cs="Arial"/>
                <w:sz w:val="18"/>
                <w:szCs w:val="18"/>
              </w:rPr>
              <w:t>ne allo SDI D.O. n. 1 del 23/01/2024</w:t>
            </w:r>
          </w:p>
          <w:p w14:paraId="328EA9E8" w14:textId="77777777" w:rsidR="0041282E" w:rsidRDefault="0041282E" w:rsidP="005D432A">
            <w:pPr>
              <w:jc w:val="both"/>
              <w:rPr>
                <w:rFonts w:ascii="Arial" w:hAnsi="Arial" w:cs="Arial"/>
                <w:sz w:val="18"/>
                <w:szCs w:val="18"/>
              </w:rPr>
            </w:pPr>
          </w:p>
          <w:p w14:paraId="45026120" w14:textId="77777777" w:rsidR="00A04D6E" w:rsidRDefault="00A04D6E" w:rsidP="005D432A">
            <w:pPr>
              <w:jc w:val="both"/>
              <w:rPr>
                <w:rFonts w:ascii="Arial" w:hAnsi="Arial" w:cs="Arial"/>
                <w:sz w:val="18"/>
                <w:szCs w:val="18"/>
              </w:rPr>
            </w:pPr>
          </w:p>
          <w:p w14:paraId="67831A7C" w14:textId="77777777" w:rsidR="00DB42E9" w:rsidRPr="00F84FEF" w:rsidRDefault="00DB42E9" w:rsidP="005D432A">
            <w:pPr>
              <w:jc w:val="both"/>
              <w:rPr>
                <w:rFonts w:ascii="Arial" w:hAnsi="Arial" w:cs="Arial"/>
                <w:sz w:val="18"/>
                <w:szCs w:val="18"/>
              </w:rPr>
            </w:pPr>
          </w:p>
          <w:p w14:paraId="1AFA8682" w14:textId="11DCEFA3" w:rsidR="00DB42E9" w:rsidRPr="00F84FEF" w:rsidRDefault="004437DD" w:rsidP="005D432A">
            <w:pPr>
              <w:jc w:val="both"/>
              <w:rPr>
                <w:rFonts w:ascii="Arial" w:hAnsi="Arial" w:cs="Arial"/>
                <w:sz w:val="18"/>
                <w:szCs w:val="18"/>
              </w:rPr>
            </w:pPr>
            <w:r w:rsidRPr="00F84FEF">
              <w:rPr>
                <w:rFonts w:ascii="Arial" w:hAnsi="Arial" w:cs="Arial"/>
                <w:sz w:val="18"/>
                <w:szCs w:val="18"/>
              </w:rPr>
              <w:t xml:space="preserve">Misura </w:t>
            </w:r>
            <w:r w:rsidR="00B83AB4">
              <w:rPr>
                <w:rFonts w:ascii="Arial" w:hAnsi="Arial" w:cs="Arial"/>
                <w:sz w:val="18"/>
                <w:szCs w:val="18"/>
              </w:rPr>
              <w:t>da attuare entro giugno 2026</w:t>
            </w:r>
          </w:p>
        </w:tc>
        <w:tc>
          <w:tcPr>
            <w:tcW w:w="1352" w:type="dxa"/>
          </w:tcPr>
          <w:p w14:paraId="58D2B07E" w14:textId="09171486" w:rsidR="00DB42E9" w:rsidRPr="00F84FEF" w:rsidRDefault="007E2AAE" w:rsidP="005D432A">
            <w:pPr>
              <w:jc w:val="both"/>
              <w:rPr>
                <w:rFonts w:ascii="Arial" w:hAnsi="Arial" w:cs="Arial"/>
                <w:sz w:val="18"/>
                <w:szCs w:val="18"/>
              </w:rPr>
            </w:pPr>
            <w:r>
              <w:rPr>
                <w:rFonts w:ascii="Arial" w:hAnsi="Arial" w:cs="Arial"/>
                <w:sz w:val="18"/>
                <w:szCs w:val="18"/>
              </w:rPr>
              <w:t>Trascurabile</w:t>
            </w:r>
          </w:p>
        </w:tc>
      </w:tr>
      <w:tr w:rsidR="00DB42E9" w:rsidRPr="00F84FEF" w14:paraId="07A1E1E6" w14:textId="25C9B4D5" w:rsidTr="00795D6F">
        <w:tc>
          <w:tcPr>
            <w:tcW w:w="1560" w:type="dxa"/>
          </w:tcPr>
          <w:p w14:paraId="5E61281E" w14:textId="3B514B34" w:rsidR="00DB42E9" w:rsidRPr="00F84FEF" w:rsidRDefault="00DB42E9" w:rsidP="00DB42E9">
            <w:pPr>
              <w:rPr>
                <w:rFonts w:ascii="Arial" w:hAnsi="Arial" w:cs="Arial"/>
                <w:sz w:val="18"/>
                <w:szCs w:val="18"/>
              </w:rPr>
            </w:pPr>
          </w:p>
        </w:tc>
        <w:tc>
          <w:tcPr>
            <w:tcW w:w="1134" w:type="dxa"/>
            <w:tcBorders>
              <w:left w:val="single" w:sz="6" w:space="0" w:color="000000"/>
              <w:right w:val="single" w:sz="6" w:space="0" w:color="000000"/>
            </w:tcBorders>
          </w:tcPr>
          <w:p w14:paraId="374C4C99" w14:textId="77777777" w:rsidR="00DB42E9" w:rsidRPr="00F84FEF" w:rsidRDefault="00DB42E9" w:rsidP="00DB42E9">
            <w:pPr>
              <w:spacing w:line="1" w:lineRule="auto"/>
              <w:rPr>
                <w:rFonts w:ascii="Arial" w:eastAsia="Times New Roman" w:hAnsi="Arial" w:cs="Arial"/>
                <w:sz w:val="18"/>
                <w:szCs w:val="18"/>
                <w:lang w:eastAsia="zh-CN"/>
              </w:rPr>
            </w:pPr>
          </w:p>
        </w:tc>
        <w:tc>
          <w:tcPr>
            <w:tcW w:w="1263" w:type="dxa"/>
            <w:tcBorders>
              <w:left w:val="single" w:sz="6" w:space="0" w:color="000000"/>
              <w:right w:val="single" w:sz="6" w:space="0" w:color="000000"/>
            </w:tcBorders>
          </w:tcPr>
          <w:p w14:paraId="1D37C86B" w14:textId="77777777" w:rsidR="00DB42E9" w:rsidRPr="00F84FEF" w:rsidRDefault="00DB42E9" w:rsidP="00DB42E9">
            <w:pPr>
              <w:spacing w:line="1" w:lineRule="auto"/>
              <w:rPr>
                <w:rFonts w:ascii="Arial" w:eastAsia="Times New Roman" w:hAnsi="Arial" w:cs="Arial"/>
                <w:sz w:val="18"/>
                <w:szCs w:val="18"/>
                <w:lang w:eastAsia="zh-CN"/>
              </w:rPr>
            </w:pPr>
          </w:p>
        </w:tc>
        <w:tc>
          <w:tcPr>
            <w:tcW w:w="2409" w:type="dxa"/>
            <w:tcBorders>
              <w:left w:val="single" w:sz="6" w:space="0" w:color="000000"/>
              <w:right w:val="single" w:sz="6" w:space="0" w:color="000000"/>
            </w:tcBorders>
          </w:tcPr>
          <w:p w14:paraId="052356B0" w14:textId="417AC080" w:rsidR="00DB42E9" w:rsidRPr="00F84FEF" w:rsidRDefault="00DB42E9" w:rsidP="00DB42E9">
            <w:pPr>
              <w:spacing w:line="1" w:lineRule="auto"/>
              <w:rPr>
                <w:rFonts w:ascii="Arial" w:eastAsia="Times New Roman" w:hAnsi="Arial" w:cs="Arial"/>
                <w:sz w:val="18"/>
                <w:szCs w:val="18"/>
                <w:lang w:eastAsia="zh-CN"/>
              </w:rPr>
            </w:pPr>
          </w:p>
        </w:tc>
        <w:tc>
          <w:tcPr>
            <w:tcW w:w="1612" w:type="dxa"/>
            <w:tcBorders>
              <w:left w:val="single" w:sz="6" w:space="0" w:color="000000"/>
              <w:right w:val="single" w:sz="6" w:space="0" w:color="000000"/>
            </w:tcBorders>
          </w:tcPr>
          <w:p w14:paraId="37C14DE4" w14:textId="77777777" w:rsidR="00DB42E9" w:rsidRPr="00F84FEF" w:rsidRDefault="00DB42E9" w:rsidP="00DB42E9">
            <w:pPr>
              <w:spacing w:line="1" w:lineRule="auto"/>
              <w:rPr>
                <w:rFonts w:ascii="Arial" w:eastAsia="Times New Roman" w:hAnsi="Arial" w:cs="Arial"/>
                <w:sz w:val="18"/>
                <w:szCs w:val="18"/>
                <w:lang w:eastAsia="zh-CN"/>
              </w:rPr>
            </w:pPr>
          </w:p>
        </w:tc>
        <w:tc>
          <w:tcPr>
            <w:tcW w:w="2641" w:type="dxa"/>
            <w:tcBorders>
              <w:left w:val="single" w:sz="6" w:space="0" w:color="000000"/>
              <w:right w:val="single" w:sz="6" w:space="0" w:color="000000"/>
            </w:tcBorders>
          </w:tcPr>
          <w:p w14:paraId="0DD60743" w14:textId="77777777" w:rsidR="00DB42E9" w:rsidRPr="00F84FEF" w:rsidRDefault="00DB42E9" w:rsidP="00DB42E9">
            <w:pPr>
              <w:spacing w:line="1" w:lineRule="auto"/>
              <w:rPr>
                <w:rFonts w:ascii="Arial" w:eastAsia="Times New Roman" w:hAnsi="Arial" w:cs="Arial"/>
                <w:sz w:val="18"/>
                <w:szCs w:val="18"/>
                <w:lang w:eastAsia="zh-CN"/>
              </w:rPr>
            </w:pPr>
          </w:p>
        </w:tc>
        <w:tc>
          <w:tcPr>
            <w:tcW w:w="1836" w:type="dxa"/>
          </w:tcPr>
          <w:p w14:paraId="66E14A3D" w14:textId="77777777" w:rsidR="00DB42E9" w:rsidRPr="00F84FEF" w:rsidRDefault="00DB42E9" w:rsidP="00DB42E9">
            <w:pPr>
              <w:rPr>
                <w:rFonts w:ascii="Arial" w:hAnsi="Arial" w:cs="Arial"/>
                <w:sz w:val="18"/>
                <w:szCs w:val="18"/>
              </w:rPr>
            </w:pPr>
          </w:p>
        </w:tc>
        <w:tc>
          <w:tcPr>
            <w:tcW w:w="2211" w:type="dxa"/>
          </w:tcPr>
          <w:p w14:paraId="6BE9E923" w14:textId="77777777" w:rsidR="00DB42E9" w:rsidRPr="00F84FEF" w:rsidRDefault="00DB42E9" w:rsidP="00DB42E9">
            <w:pPr>
              <w:rPr>
                <w:rFonts w:ascii="Arial" w:hAnsi="Arial" w:cs="Arial"/>
                <w:sz w:val="18"/>
                <w:szCs w:val="18"/>
              </w:rPr>
            </w:pPr>
          </w:p>
        </w:tc>
        <w:tc>
          <w:tcPr>
            <w:tcW w:w="1352" w:type="dxa"/>
          </w:tcPr>
          <w:p w14:paraId="462B07CD" w14:textId="77777777" w:rsidR="00DB42E9" w:rsidRPr="00F84FEF" w:rsidRDefault="00DB42E9" w:rsidP="00DB42E9">
            <w:pPr>
              <w:rPr>
                <w:rFonts w:ascii="Arial" w:hAnsi="Arial" w:cs="Arial"/>
                <w:sz w:val="18"/>
                <w:szCs w:val="18"/>
              </w:rPr>
            </w:pPr>
          </w:p>
        </w:tc>
      </w:tr>
      <w:tr w:rsidR="00DB42E9" w:rsidRPr="00F84FEF" w14:paraId="4DA89596" w14:textId="7BD714B1" w:rsidTr="00795D6F">
        <w:tc>
          <w:tcPr>
            <w:tcW w:w="1560" w:type="dxa"/>
            <w:vMerge w:val="restart"/>
          </w:tcPr>
          <w:p w14:paraId="6863E388" w14:textId="20EEB03E" w:rsidR="00DB42E9" w:rsidRPr="00F84FEF" w:rsidRDefault="00DB42E9" w:rsidP="00DB42E9">
            <w:pPr>
              <w:rPr>
                <w:rFonts w:ascii="Arial" w:hAnsi="Arial" w:cs="Arial"/>
                <w:b/>
                <w:sz w:val="18"/>
                <w:szCs w:val="18"/>
              </w:rPr>
            </w:pPr>
            <w:r w:rsidRPr="00F84FEF">
              <w:rPr>
                <w:rFonts w:ascii="Arial" w:hAnsi="Arial" w:cs="Arial"/>
                <w:b/>
                <w:sz w:val="18"/>
                <w:szCs w:val="18"/>
              </w:rPr>
              <w:t>DIREZIONE OPERATIVA</w:t>
            </w:r>
            <w:r w:rsidR="002D0418">
              <w:rPr>
                <w:rFonts w:ascii="Arial" w:hAnsi="Arial" w:cs="Arial"/>
                <w:b/>
                <w:sz w:val="18"/>
                <w:szCs w:val="18"/>
              </w:rPr>
              <w:t xml:space="preserve"> AUTOMOBILISTICA</w:t>
            </w:r>
          </w:p>
        </w:tc>
        <w:tc>
          <w:tcPr>
            <w:tcW w:w="1134" w:type="dxa"/>
            <w:tcBorders>
              <w:left w:val="single" w:sz="6" w:space="0" w:color="000000"/>
              <w:bottom w:val="single" w:sz="6" w:space="0" w:color="000000"/>
              <w:right w:val="single" w:sz="6" w:space="0" w:color="000000"/>
            </w:tcBorders>
          </w:tcPr>
          <w:p w14:paraId="7C0AD1B6" w14:textId="623C7F51" w:rsidR="00DB42E9" w:rsidRPr="00F84FEF" w:rsidRDefault="00DB42E9"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Ferraro Giuseppe</w:t>
            </w:r>
            <w:r w:rsidR="004C7AFE">
              <w:rPr>
                <w:rFonts w:ascii="Arial" w:eastAsia="Arial" w:hAnsi="Arial" w:cs="Arial"/>
                <w:sz w:val="18"/>
                <w:szCs w:val="18"/>
                <w:lang w:val="en-US" w:eastAsia="zh-CN"/>
              </w:rPr>
              <w:t xml:space="preserve"> </w:t>
            </w:r>
          </w:p>
        </w:tc>
        <w:tc>
          <w:tcPr>
            <w:tcW w:w="1263" w:type="dxa"/>
            <w:tcBorders>
              <w:left w:val="single" w:sz="6" w:space="0" w:color="000000"/>
              <w:bottom w:val="single" w:sz="6" w:space="0" w:color="000000"/>
              <w:right w:val="single" w:sz="6" w:space="0" w:color="000000"/>
            </w:tcBorders>
          </w:tcPr>
          <w:p w14:paraId="0FB87E14" w14:textId="6D5300FF"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461C3797" w14:textId="778492EC"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contratti di competenza MANUTENZIONE</w:t>
            </w:r>
            <w:r w:rsidR="00C62144">
              <w:rPr>
                <w:rFonts w:ascii="Arial" w:eastAsia="Arial" w:hAnsi="Arial" w:cs="Arial"/>
                <w:sz w:val="18"/>
                <w:szCs w:val="18"/>
                <w:lang w:eastAsia="zh-CN"/>
              </w:rPr>
              <w:t xml:space="preserve"> BUS - VERIFICA CONTRATTI FULL e Global </w:t>
            </w:r>
            <w:r w:rsidRPr="00F84FEF">
              <w:rPr>
                <w:rFonts w:ascii="Arial" w:eastAsia="Arial" w:hAnsi="Arial" w:cs="Arial"/>
                <w:sz w:val="18"/>
                <w:szCs w:val="18"/>
                <w:lang w:eastAsia="zh-CN"/>
              </w:rPr>
              <w:t xml:space="preserve"> SERVICE </w:t>
            </w:r>
          </w:p>
        </w:tc>
        <w:tc>
          <w:tcPr>
            <w:tcW w:w="1612" w:type="dxa"/>
            <w:tcBorders>
              <w:left w:val="single" w:sz="6" w:space="0" w:color="000000"/>
              <w:bottom w:val="single" w:sz="6" w:space="0" w:color="000000"/>
              <w:right w:val="single" w:sz="6" w:space="0" w:color="000000"/>
            </w:tcBorders>
          </w:tcPr>
          <w:p w14:paraId="438D7B17"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Induzione a manipolare collaudi su manutenzioni al fine di favorire un fornitore</w:t>
            </w:r>
          </w:p>
        </w:tc>
        <w:tc>
          <w:tcPr>
            <w:tcW w:w="2641" w:type="dxa"/>
            <w:tcBorders>
              <w:left w:val="single" w:sz="6" w:space="0" w:color="000000"/>
              <w:bottom w:val="single" w:sz="6" w:space="0" w:color="000000"/>
              <w:right w:val="single" w:sz="6" w:space="0" w:color="000000"/>
            </w:tcBorders>
          </w:tcPr>
          <w:p w14:paraId="15E09D06" w14:textId="528E856C"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Costituzione d un sistema formalizzato/informatizzato che permetta la tracciabilità anche informatica delle verifiche con indicazione del personale che le ha effettuate</w:t>
            </w:r>
          </w:p>
          <w:p w14:paraId="120350EE" w14:textId="77777777" w:rsidR="00DB42E9" w:rsidRDefault="00DB42E9" w:rsidP="005D432A">
            <w:pPr>
              <w:jc w:val="both"/>
              <w:rPr>
                <w:rFonts w:ascii="Arial" w:eastAsia="Arial" w:hAnsi="Arial" w:cs="Arial"/>
                <w:sz w:val="18"/>
                <w:szCs w:val="18"/>
                <w:lang w:eastAsia="zh-CN"/>
              </w:rPr>
            </w:pPr>
          </w:p>
          <w:p w14:paraId="4D35C0E5" w14:textId="77777777" w:rsidR="00003AE7" w:rsidRDefault="00003AE7" w:rsidP="005D432A">
            <w:pPr>
              <w:jc w:val="both"/>
              <w:rPr>
                <w:rFonts w:ascii="Arial" w:eastAsia="Arial" w:hAnsi="Arial" w:cs="Arial"/>
                <w:sz w:val="18"/>
                <w:szCs w:val="18"/>
                <w:lang w:eastAsia="zh-CN"/>
              </w:rPr>
            </w:pPr>
          </w:p>
          <w:p w14:paraId="2236021C" w14:textId="77777777" w:rsidR="00003AE7" w:rsidRDefault="00003AE7" w:rsidP="005D432A">
            <w:pPr>
              <w:jc w:val="both"/>
              <w:rPr>
                <w:rFonts w:ascii="Arial" w:eastAsia="Arial" w:hAnsi="Arial" w:cs="Arial"/>
                <w:sz w:val="18"/>
                <w:szCs w:val="18"/>
                <w:lang w:eastAsia="zh-CN"/>
              </w:rPr>
            </w:pPr>
          </w:p>
          <w:p w14:paraId="0CFBBBC0" w14:textId="77777777" w:rsidR="00003AE7" w:rsidRDefault="00003AE7" w:rsidP="005D432A">
            <w:pPr>
              <w:jc w:val="both"/>
              <w:rPr>
                <w:rFonts w:ascii="Arial" w:eastAsia="Arial" w:hAnsi="Arial" w:cs="Arial"/>
                <w:sz w:val="18"/>
                <w:szCs w:val="18"/>
                <w:lang w:eastAsia="zh-CN"/>
              </w:rPr>
            </w:pPr>
          </w:p>
          <w:p w14:paraId="305E647B" w14:textId="77777777" w:rsidR="00003AE7" w:rsidRDefault="00003AE7" w:rsidP="005D432A">
            <w:pPr>
              <w:jc w:val="both"/>
              <w:rPr>
                <w:rFonts w:ascii="Arial" w:eastAsia="Arial" w:hAnsi="Arial" w:cs="Arial"/>
                <w:sz w:val="18"/>
                <w:szCs w:val="18"/>
                <w:lang w:eastAsia="zh-CN"/>
              </w:rPr>
            </w:pPr>
          </w:p>
          <w:p w14:paraId="30419136" w14:textId="77777777" w:rsidR="00003AE7" w:rsidRDefault="00003AE7" w:rsidP="005D432A">
            <w:pPr>
              <w:jc w:val="both"/>
              <w:rPr>
                <w:rFonts w:ascii="Arial" w:eastAsia="Arial" w:hAnsi="Arial" w:cs="Arial"/>
                <w:sz w:val="18"/>
                <w:szCs w:val="18"/>
                <w:lang w:eastAsia="zh-CN"/>
              </w:rPr>
            </w:pPr>
          </w:p>
          <w:p w14:paraId="5E6C85E1" w14:textId="77777777" w:rsidR="00003AE7" w:rsidRPr="00F84FEF" w:rsidRDefault="00003AE7" w:rsidP="005D432A">
            <w:pPr>
              <w:jc w:val="both"/>
              <w:rPr>
                <w:rFonts w:ascii="Arial" w:eastAsia="Arial" w:hAnsi="Arial" w:cs="Arial"/>
                <w:sz w:val="18"/>
                <w:szCs w:val="18"/>
                <w:lang w:eastAsia="zh-CN"/>
              </w:rPr>
            </w:pPr>
          </w:p>
          <w:p w14:paraId="03DF2C30" w14:textId="68CE30C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Segregazione di funzi</w:t>
            </w:r>
            <w:r w:rsidR="00CE1596">
              <w:rPr>
                <w:rFonts w:ascii="Arial" w:eastAsia="Arial" w:hAnsi="Arial" w:cs="Arial"/>
                <w:sz w:val="18"/>
                <w:szCs w:val="18"/>
                <w:lang w:eastAsia="zh-CN"/>
              </w:rPr>
              <w:t>oni nelle attività di controllo</w:t>
            </w:r>
            <w:r w:rsidRPr="00F84FEF">
              <w:rPr>
                <w:rFonts w:ascii="Arial" w:eastAsia="Arial" w:hAnsi="Arial" w:cs="Arial"/>
                <w:sz w:val="18"/>
                <w:szCs w:val="18"/>
                <w:lang w:eastAsia="zh-CN"/>
              </w:rPr>
              <w:t xml:space="preserve"> </w:t>
            </w:r>
          </w:p>
          <w:p w14:paraId="08DA2CF5" w14:textId="77777777" w:rsidR="00DB42E9" w:rsidRPr="00F84FEF" w:rsidRDefault="00DB42E9" w:rsidP="005D432A">
            <w:pPr>
              <w:jc w:val="both"/>
              <w:rPr>
                <w:rFonts w:ascii="Arial" w:eastAsia="Arial" w:hAnsi="Arial" w:cs="Arial"/>
                <w:sz w:val="18"/>
                <w:szCs w:val="18"/>
                <w:lang w:eastAsia="zh-CN"/>
              </w:rPr>
            </w:pPr>
          </w:p>
          <w:p w14:paraId="3A550888" w14:textId="77777777" w:rsidR="00DB42E9" w:rsidRDefault="00DB42E9" w:rsidP="005D432A">
            <w:pPr>
              <w:jc w:val="both"/>
              <w:rPr>
                <w:rFonts w:ascii="Arial" w:eastAsia="Arial" w:hAnsi="Arial" w:cs="Arial"/>
                <w:sz w:val="18"/>
                <w:szCs w:val="18"/>
                <w:lang w:eastAsia="zh-CN"/>
              </w:rPr>
            </w:pPr>
          </w:p>
          <w:p w14:paraId="35C4E597" w14:textId="77777777" w:rsidR="00777981" w:rsidRPr="00F84FEF" w:rsidRDefault="00777981" w:rsidP="005D432A">
            <w:pPr>
              <w:jc w:val="both"/>
              <w:rPr>
                <w:rFonts w:ascii="Arial" w:eastAsia="Arial" w:hAnsi="Arial" w:cs="Arial"/>
                <w:sz w:val="18"/>
                <w:szCs w:val="18"/>
                <w:lang w:eastAsia="zh-CN"/>
              </w:rPr>
            </w:pPr>
          </w:p>
          <w:p w14:paraId="6B350F9D" w14:textId="77777777" w:rsidR="00DB42E9" w:rsidRPr="00F84FEF" w:rsidRDefault="00DB42E9" w:rsidP="005D432A">
            <w:pPr>
              <w:jc w:val="both"/>
              <w:rPr>
                <w:rFonts w:ascii="Arial" w:eastAsia="Arial" w:hAnsi="Arial" w:cs="Arial"/>
                <w:sz w:val="18"/>
                <w:szCs w:val="18"/>
                <w:lang w:eastAsia="zh-CN"/>
              </w:rPr>
            </w:pPr>
          </w:p>
          <w:p w14:paraId="68835CFC" w14:textId="77777777" w:rsidR="00DB42E9" w:rsidRPr="00F84FEF" w:rsidRDefault="00DB42E9" w:rsidP="005D432A">
            <w:pPr>
              <w:jc w:val="both"/>
              <w:rPr>
                <w:rFonts w:ascii="Arial" w:eastAsia="Arial" w:hAnsi="Arial" w:cs="Arial"/>
                <w:sz w:val="18"/>
                <w:szCs w:val="18"/>
                <w:lang w:eastAsia="zh-CN"/>
              </w:rPr>
            </w:pPr>
          </w:p>
          <w:p w14:paraId="429979CE" w14:textId="23AEED81"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adeguato in termini qualitativi e quantitativi al fine di assicurare il giusto numero di collaudi e verifiche ispettive</w:t>
            </w:r>
          </w:p>
          <w:p w14:paraId="14E29B52" w14:textId="77777777" w:rsidR="00DB42E9" w:rsidRPr="00F84FEF" w:rsidRDefault="00DB42E9" w:rsidP="005D432A">
            <w:pPr>
              <w:jc w:val="both"/>
              <w:rPr>
                <w:rFonts w:ascii="Arial" w:eastAsia="Arial" w:hAnsi="Arial" w:cs="Arial"/>
                <w:sz w:val="18"/>
                <w:szCs w:val="18"/>
                <w:lang w:eastAsia="zh-CN"/>
              </w:rPr>
            </w:pPr>
          </w:p>
          <w:p w14:paraId="56146E2F" w14:textId="77777777" w:rsidR="00DB42E9" w:rsidRDefault="00DB42E9" w:rsidP="005D432A">
            <w:pPr>
              <w:jc w:val="both"/>
              <w:rPr>
                <w:rFonts w:ascii="Arial" w:eastAsia="Arial" w:hAnsi="Arial" w:cs="Arial"/>
                <w:sz w:val="18"/>
                <w:szCs w:val="18"/>
                <w:lang w:eastAsia="zh-CN"/>
              </w:rPr>
            </w:pPr>
          </w:p>
          <w:p w14:paraId="7081CBD1" w14:textId="77777777" w:rsidR="00E568B1" w:rsidRDefault="00E568B1" w:rsidP="005D432A">
            <w:pPr>
              <w:jc w:val="both"/>
              <w:rPr>
                <w:rFonts w:ascii="Arial" w:eastAsia="Arial" w:hAnsi="Arial" w:cs="Arial"/>
                <w:sz w:val="18"/>
                <w:szCs w:val="18"/>
                <w:lang w:eastAsia="zh-CN"/>
              </w:rPr>
            </w:pPr>
          </w:p>
          <w:p w14:paraId="5C085D5A" w14:textId="77777777" w:rsidR="00A04D6E" w:rsidRDefault="00A04D6E" w:rsidP="005D432A">
            <w:pPr>
              <w:jc w:val="both"/>
              <w:rPr>
                <w:rFonts w:ascii="Arial" w:eastAsia="Arial" w:hAnsi="Arial" w:cs="Arial"/>
                <w:sz w:val="18"/>
                <w:szCs w:val="18"/>
                <w:lang w:eastAsia="zh-CN"/>
              </w:rPr>
            </w:pPr>
          </w:p>
          <w:p w14:paraId="47F2375D" w14:textId="77777777" w:rsidR="00A04D6E" w:rsidRDefault="00A04D6E" w:rsidP="005D432A">
            <w:pPr>
              <w:jc w:val="both"/>
              <w:rPr>
                <w:rFonts w:ascii="Arial" w:eastAsia="Arial" w:hAnsi="Arial" w:cs="Arial"/>
                <w:sz w:val="18"/>
                <w:szCs w:val="18"/>
                <w:lang w:eastAsia="zh-CN"/>
              </w:rPr>
            </w:pPr>
          </w:p>
          <w:p w14:paraId="3E750CA2" w14:textId="77777777" w:rsidR="00E568B1" w:rsidRDefault="00E568B1" w:rsidP="005D432A">
            <w:pPr>
              <w:jc w:val="both"/>
              <w:rPr>
                <w:rFonts w:ascii="Arial" w:eastAsia="Arial" w:hAnsi="Arial" w:cs="Arial"/>
                <w:sz w:val="18"/>
                <w:szCs w:val="18"/>
                <w:lang w:eastAsia="zh-CN"/>
              </w:rPr>
            </w:pPr>
          </w:p>
          <w:p w14:paraId="2AE97C2C" w14:textId="77777777" w:rsidR="00777981" w:rsidRPr="00F84FEF" w:rsidRDefault="00777981" w:rsidP="005D432A">
            <w:pPr>
              <w:jc w:val="both"/>
              <w:rPr>
                <w:rFonts w:ascii="Arial" w:eastAsia="Arial" w:hAnsi="Arial" w:cs="Arial"/>
                <w:sz w:val="18"/>
                <w:szCs w:val="18"/>
                <w:lang w:eastAsia="zh-CN"/>
              </w:rPr>
            </w:pPr>
          </w:p>
          <w:p w14:paraId="30EBC4B6" w14:textId="77777777" w:rsidR="00DB42E9" w:rsidRPr="00F84FEF" w:rsidRDefault="00DB42E9" w:rsidP="005D432A">
            <w:pPr>
              <w:jc w:val="both"/>
              <w:rPr>
                <w:rFonts w:ascii="Arial" w:eastAsia="Arial" w:hAnsi="Arial" w:cs="Arial"/>
                <w:sz w:val="18"/>
                <w:szCs w:val="18"/>
                <w:lang w:eastAsia="zh-CN"/>
              </w:rPr>
            </w:pPr>
          </w:p>
          <w:p w14:paraId="70C8CD3E"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Revisione dell’assetto organizzativo della struttura </w:t>
            </w:r>
            <w:r w:rsidRPr="00F84FEF">
              <w:rPr>
                <w:rFonts w:ascii="Arial" w:eastAsia="Arial" w:hAnsi="Arial" w:cs="Arial"/>
                <w:sz w:val="18"/>
                <w:szCs w:val="18"/>
                <w:lang w:eastAsia="zh-CN"/>
              </w:rPr>
              <w:lastRenderedPageBreak/>
              <w:t xml:space="preserve">DO (area manutenzione) per assicurare la presenza di personale con </w:t>
            </w:r>
            <w:proofErr w:type="spellStart"/>
            <w:r w:rsidRPr="00F84FEF">
              <w:rPr>
                <w:rFonts w:ascii="Arial" w:eastAsia="Arial" w:hAnsi="Arial" w:cs="Arial"/>
                <w:sz w:val="18"/>
                <w:szCs w:val="18"/>
                <w:lang w:eastAsia="zh-CN"/>
              </w:rPr>
              <w:t>skill</w:t>
            </w:r>
            <w:proofErr w:type="spellEnd"/>
            <w:r w:rsidRPr="00F84FEF">
              <w:rPr>
                <w:rFonts w:ascii="Arial" w:eastAsia="Arial" w:hAnsi="Arial" w:cs="Arial"/>
                <w:sz w:val="18"/>
                <w:szCs w:val="18"/>
                <w:lang w:eastAsia="zh-CN"/>
              </w:rPr>
              <w:t xml:space="preserve"> adeguato a copertura dei presidi strategici</w:t>
            </w:r>
          </w:p>
          <w:p w14:paraId="6276C2C0" w14:textId="77777777" w:rsidR="00DB42E9" w:rsidRDefault="00DB42E9" w:rsidP="005D432A">
            <w:pPr>
              <w:jc w:val="both"/>
              <w:rPr>
                <w:rFonts w:ascii="Arial" w:eastAsia="Arial" w:hAnsi="Arial" w:cs="Arial"/>
                <w:sz w:val="18"/>
                <w:szCs w:val="18"/>
                <w:lang w:eastAsia="zh-CN"/>
              </w:rPr>
            </w:pPr>
          </w:p>
          <w:p w14:paraId="5A4D7EA5" w14:textId="77777777" w:rsidR="00777981" w:rsidRDefault="00777981" w:rsidP="005D432A">
            <w:pPr>
              <w:jc w:val="both"/>
              <w:rPr>
                <w:rFonts w:ascii="Arial" w:eastAsia="Arial" w:hAnsi="Arial" w:cs="Arial"/>
                <w:sz w:val="18"/>
                <w:szCs w:val="18"/>
                <w:lang w:eastAsia="zh-CN"/>
              </w:rPr>
            </w:pPr>
          </w:p>
          <w:p w14:paraId="6A0077E6" w14:textId="77777777" w:rsidR="00777981" w:rsidRPr="00F84FEF" w:rsidRDefault="00777981" w:rsidP="005D432A">
            <w:pPr>
              <w:jc w:val="both"/>
              <w:rPr>
                <w:rFonts w:ascii="Arial" w:eastAsia="Arial" w:hAnsi="Arial" w:cs="Arial"/>
                <w:sz w:val="18"/>
                <w:szCs w:val="18"/>
                <w:lang w:eastAsia="zh-CN"/>
              </w:rPr>
            </w:pPr>
          </w:p>
          <w:p w14:paraId="4C0C9C6C"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Verifica da parte del Referente di I° livello della necessità di aggiornamento/</w:t>
            </w:r>
          </w:p>
          <w:p w14:paraId="737483AF" w14:textId="1AD9C53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adeguamento delle procedure aziendali vigenti di competenza del servizio, con inoltro al RPCT di un informativa sullo stato di avanzamento degli aggiornamenti/adeguamenti</w:t>
            </w:r>
          </w:p>
          <w:p w14:paraId="57ECC65C" w14:textId="77777777" w:rsidR="00DB42E9" w:rsidRPr="00F84FEF" w:rsidRDefault="00DB42E9" w:rsidP="005D432A">
            <w:pPr>
              <w:jc w:val="both"/>
              <w:rPr>
                <w:rFonts w:ascii="Arial" w:eastAsia="Arial" w:hAnsi="Arial" w:cs="Arial"/>
                <w:sz w:val="18"/>
                <w:szCs w:val="18"/>
                <w:lang w:eastAsia="zh-CN"/>
              </w:rPr>
            </w:pPr>
          </w:p>
          <w:p w14:paraId="66F57EE4" w14:textId="77777777" w:rsidR="00B0096E" w:rsidRDefault="00B0096E" w:rsidP="005D432A">
            <w:pPr>
              <w:jc w:val="both"/>
              <w:rPr>
                <w:rFonts w:ascii="Arial" w:eastAsia="Arial" w:hAnsi="Arial" w:cs="Arial"/>
                <w:sz w:val="18"/>
                <w:szCs w:val="18"/>
                <w:lang w:eastAsia="zh-CN"/>
              </w:rPr>
            </w:pPr>
          </w:p>
          <w:p w14:paraId="54700CA5" w14:textId="77777777" w:rsidR="00E568B1" w:rsidRDefault="00E568B1" w:rsidP="005D432A">
            <w:pPr>
              <w:jc w:val="both"/>
              <w:rPr>
                <w:rFonts w:ascii="Arial" w:eastAsia="Arial" w:hAnsi="Arial" w:cs="Arial"/>
                <w:sz w:val="18"/>
                <w:szCs w:val="18"/>
                <w:lang w:eastAsia="zh-CN"/>
              </w:rPr>
            </w:pPr>
          </w:p>
          <w:p w14:paraId="69A1EF8E" w14:textId="77777777" w:rsidR="00E568B1" w:rsidRDefault="00E568B1" w:rsidP="005D432A">
            <w:pPr>
              <w:jc w:val="both"/>
              <w:rPr>
                <w:rFonts w:ascii="Arial" w:eastAsia="Arial" w:hAnsi="Arial" w:cs="Arial"/>
                <w:sz w:val="18"/>
                <w:szCs w:val="18"/>
                <w:lang w:eastAsia="zh-CN"/>
              </w:rPr>
            </w:pPr>
          </w:p>
          <w:p w14:paraId="046FFDB8" w14:textId="77777777" w:rsidR="00E568B1" w:rsidRDefault="00E568B1" w:rsidP="005D432A">
            <w:pPr>
              <w:jc w:val="both"/>
              <w:rPr>
                <w:rFonts w:ascii="Arial" w:eastAsia="Arial" w:hAnsi="Arial" w:cs="Arial"/>
                <w:sz w:val="18"/>
                <w:szCs w:val="18"/>
                <w:lang w:eastAsia="zh-CN"/>
              </w:rPr>
            </w:pPr>
          </w:p>
          <w:p w14:paraId="57653B3B" w14:textId="77777777" w:rsidR="00E568B1" w:rsidRDefault="00E568B1" w:rsidP="005D432A">
            <w:pPr>
              <w:jc w:val="both"/>
              <w:rPr>
                <w:rFonts w:ascii="Arial" w:eastAsia="Arial" w:hAnsi="Arial" w:cs="Arial"/>
                <w:sz w:val="18"/>
                <w:szCs w:val="18"/>
                <w:lang w:eastAsia="zh-CN"/>
              </w:rPr>
            </w:pPr>
          </w:p>
          <w:p w14:paraId="619E39E5" w14:textId="77777777" w:rsidR="00E568B1" w:rsidRDefault="00E568B1" w:rsidP="005D432A">
            <w:pPr>
              <w:jc w:val="both"/>
              <w:rPr>
                <w:rFonts w:ascii="Arial" w:eastAsia="Arial" w:hAnsi="Arial" w:cs="Arial"/>
                <w:sz w:val="18"/>
                <w:szCs w:val="18"/>
                <w:lang w:eastAsia="zh-CN"/>
              </w:rPr>
            </w:pPr>
          </w:p>
          <w:p w14:paraId="0E2002E0" w14:textId="77777777" w:rsidR="00E568B1" w:rsidRDefault="00E568B1" w:rsidP="005D432A">
            <w:pPr>
              <w:jc w:val="both"/>
              <w:rPr>
                <w:rFonts w:ascii="Arial" w:eastAsia="Arial" w:hAnsi="Arial" w:cs="Arial"/>
                <w:sz w:val="18"/>
                <w:szCs w:val="18"/>
                <w:lang w:eastAsia="zh-CN"/>
              </w:rPr>
            </w:pPr>
          </w:p>
          <w:p w14:paraId="7D1B0870" w14:textId="77777777" w:rsidR="00E568B1" w:rsidRPr="00F84FEF" w:rsidRDefault="00E568B1" w:rsidP="005D432A">
            <w:pPr>
              <w:jc w:val="both"/>
              <w:rPr>
                <w:rFonts w:ascii="Arial" w:eastAsia="Arial" w:hAnsi="Arial" w:cs="Arial"/>
                <w:sz w:val="18"/>
                <w:szCs w:val="18"/>
                <w:lang w:eastAsia="zh-CN"/>
              </w:rPr>
            </w:pPr>
          </w:p>
          <w:p w14:paraId="42BA5BE9" w14:textId="77777777" w:rsidR="00DB42E9" w:rsidRDefault="00DB42E9" w:rsidP="005D432A">
            <w:pPr>
              <w:jc w:val="both"/>
              <w:rPr>
                <w:rFonts w:ascii="Arial" w:eastAsia="Arial" w:hAnsi="Arial" w:cs="Arial"/>
                <w:sz w:val="18"/>
                <w:szCs w:val="18"/>
                <w:lang w:eastAsia="zh-CN"/>
              </w:rPr>
            </w:pPr>
          </w:p>
          <w:p w14:paraId="3F919E51" w14:textId="77777777" w:rsidR="008477C0" w:rsidRDefault="008477C0" w:rsidP="005D432A">
            <w:pPr>
              <w:jc w:val="both"/>
              <w:rPr>
                <w:rFonts w:ascii="Arial" w:eastAsia="Arial" w:hAnsi="Arial" w:cs="Arial"/>
                <w:sz w:val="18"/>
                <w:szCs w:val="18"/>
                <w:lang w:eastAsia="zh-CN"/>
              </w:rPr>
            </w:pPr>
          </w:p>
          <w:p w14:paraId="5E0B1DBE" w14:textId="77777777" w:rsidR="00A04D6E" w:rsidRPr="00F84FEF" w:rsidRDefault="00A04D6E" w:rsidP="005D432A">
            <w:pPr>
              <w:jc w:val="both"/>
              <w:rPr>
                <w:rFonts w:ascii="Arial" w:eastAsia="Arial" w:hAnsi="Arial" w:cs="Arial"/>
                <w:sz w:val="18"/>
                <w:szCs w:val="18"/>
                <w:lang w:eastAsia="zh-CN"/>
              </w:rPr>
            </w:pPr>
          </w:p>
          <w:p w14:paraId="49418CB0" w14:textId="77777777" w:rsidR="00B3109F" w:rsidRDefault="00B3109F" w:rsidP="005D432A">
            <w:pPr>
              <w:jc w:val="both"/>
              <w:rPr>
                <w:rFonts w:ascii="Arial" w:eastAsia="Arial" w:hAnsi="Arial" w:cs="Arial"/>
                <w:sz w:val="18"/>
                <w:szCs w:val="18"/>
                <w:lang w:eastAsia="zh-CN"/>
              </w:rPr>
            </w:pPr>
          </w:p>
          <w:p w14:paraId="2762C896" w14:textId="77777777" w:rsidR="00B3109F" w:rsidRPr="00F84FEF" w:rsidRDefault="00B3109F" w:rsidP="005D432A">
            <w:pPr>
              <w:jc w:val="both"/>
              <w:rPr>
                <w:rFonts w:ascii="Arial" w:eastAsia="Arial" w:hAnsi="Arial" w:cs="Arial"/>
                <w:sz w:val="18"/>
                <w:szCs w:val="18"/>
                <w:lang w:eastAsia="zh-CN"/>
              </w:rPr>
            </w:pPr>
          </w:p>
          <w:p w14:paraId="09DF83BD" w14:textId="62D5BF8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Assicurare, per quanto possibile, la rotazione del personale addetto alle attività di verifica e controllo </w:t>
            </w:r>
          </w:p>
        </w:tc>
        <w:tc>
          <w:tcPr>
            <w:tcW w:w="1836" w:type="dxa"/>
          </w:tcPr>
          <w:p w14:paraId="28A7995C" w14:textId="66C44120"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Trasparenza (Misura prevista anche nella precedente versione del PTPCT) Indicatore di monitoraggio B</w:t>
            </w:r>
          </w:p>
          <w:p w14:paraId="40B32F0C" w14:textId="77777777" w:rsidR="00DB42E9" w:rsidRPr="00F84FEF" w:rsidRDefault="00DB42E9" w:rsidP="005D432A">
            <w:pPr>
              <w:jc w:val="both"/>
              <w:rPr>
                <w:rFonts w:ascii="Arial" w:hAnsi="Arial" w:cs="Arial"/>
                <w:sz w:val="18"/>
                <w:szCs w:val="18"/>
              </w:rPr>
            </w:pPr>
          </w:p>
          <w:p w14:paraId="4D6AAA3E" w14:textId="7D41DBE3" w:rsidR="00DB42E9" w:rsidRPr="00F84FEF" w:rsidRDefault="00DB42E9" w:rsidP="005D432A">
            <w:pPr>
              <w:jc w:val="both"/>
              <w:rPr>
                <w:rFonts w:ascii="Arial" w:hAnsi="Arial" w:cs="Arial"/>
                <w:sz w:val="18"/>
                <w:szCs w:val="18"/>
              </w:rPr>
            </w:pPr>
          </w:p>
          <w:p w14:paraId="1011FBA5" w14:textId="77777777" w:rsidR="00DB42E9" w:rsidRPr="00F84FEF" w:rsidRDefault="00DB42E9" w:rsidP="005D432A">
            <w:pPr>
              <w:jc w:val="both"/>
              <w:rPr>
                <w:rFonts w:ascii="Arial" w:hAnsi="Arial" w:cs="Arial"/>
                <w:sz w:val="18"/>
                <w:szCs w:val="18"/>
              </w:rPr>
            </w:pPr>
          </w:p>
          <w:p w14:paraId="31758DD8" w14:textId="77777777" w:rsidR="00DB42E9" w:rsidRDefault="00DB42E9" w:rsidP="005D432A">
            <w:pPr>
              <w:jc w:val="both"/>
              <w:rPr>
                <w:rFonts w:ascii="Arial" w:hAnsi="Arial" w:cs="Arial"/>
                <w:sz w:val="18"/>
                <w:szCs w:val="18"/>
              </w:rPr>
            </w:pPr>
          </w:p>
          <w:p w14:paraId="0D229A52" w14:textId="77777777" w:rsidR="00003AE7" w:rsidRDefault="00003AE7" w:rsidP="005D432A">
            <w:pPr>
              <w:jc w:val="both"/>
              <w:rPr>
                <w:rFonts w:ascii="Arial" w:hAnsi="Arial" w:cs="Arial"/>
                <w:sz w:val="18"/>
                <w:szCs w:val="18"/>
              </w:rPr>
            </w:pPr>
          </w:p>
          <w:p w14:paraId="403D4FEE" w14:textId="28E37D92"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0B3023F9" w14:textId="77777777" w:rsidR="00DB42E9" w:rsidRPr="00F84FEF" w:rsidRDefault="00DB42E9" w:rsidP="005D432A">
            <w:pPr>
              <w:jc w:val="both"/>
              <w:rPr>
                <w:rFonts w:ascii="Arial" w:hAnsi="Arial" w:cs="Arial"/>
                <w:sz w:val="18"/>
                <w:szCs w:val="18"/>
              </w:rPr>
            </w:pPr>
          </w:p>
          <w:p w14:paraId="6A2AEDDD" w14:textId="77777777" w:rsidR="00DB42E9" w:rsidRDefault="00DB42E9" w:rsidP="005D432A">
            <w:pPr>
              <w:jc w:val="both"/>
              <w:rPr>
                <w:rFonts w:ascii="Arial" w:hAnsi="Arial" w:cs="Arial"/>
                <w:sz w:val="18"/>
                <w:szCs w:val="18"/>
              </w:rPr>
            </w:pPr>
          </w:p>
          <w:p w14:paraId="5587F3DE" w14:textId="77777777" w:rsidR="00B3109F" w:rsidRPr="00F84FEF" w:rsidRDefault="00B3109F" w:rsidP="005D432A">
            <w:pPr>
              <w:jc w:val="both"/>
              <w:rPr>
                <w:rFonts w:ascii="Arial" w:hAnsi="Arial" w:cs="Arial"/>
                <w:sz w:val="18"/>
                <w:szCs w:val="18"/>
              </w:rPr>
            </w:pPr>
          </w:p>
          <w:p w14:paraId="659CB9B6" w14:textId="77777777" w:rsidR="00003AE7" w:rsidRPr="00F84FEF" w:rsidRDefault="00003AE7" w:rsidP="005D432A">
            <w:pPr>
              <w:jc w:val="both"/>
              <w:rPr>
                <w:rFonts w:ascii="Arial" w:hAnsi="Arial" w:cs="Arial"/>
                <w:sz w:val="18"/>
                <w:szCs w:val="18"/>
              </w:rPr>
            </w:pPr>
          </w:p>
          <w:p w14:paraId="5C6930BA" w14:textId="76426016"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Misura di Controllo (Misura prevista nella precedente versione del PTPCT)  </w:t>
            </w:r>
          </w:p>
          <w:p w14:paraId="50E0B803" w14:textId="6B6D2AEB" w:rsidR="00DB42E9" w:rsidRPr="00F84FEF" w:rsidRDefault="00DB42E9" w:rsidP="005D432A">
            <w:pPr>
              <w:jc w:val="both"/>
              <w:rPr>
                <w:rFonts w:ascii="Arial" w:hAnsi="Arial" w:cs="Arial"/>
                <w:sz w:val="18"/>
                <w:szCs w:val="18"/>
              </w:rPr>
            </w:pPr>
            <w:r w:rsidRPr="00F84FEF">
              <w:rPr>
                <w:rFonts w:ascii="Arial" w:hAnsi="Arial" w:cs="Arial"/>
                <w:sz w:val="18"/>
                <w:szCs w:val="18"/>
              </w:rPr>
              <w:t>Indicatore di monitoraggio A</w:t>
            </w:r>
          </w:p>
          <w:p w14:paraId="5800198A" w14:textId="77777777" w:rsidR="00DB42E9" w:rsidRDefault="00DB42E9" w:rsidP="005D432A">
            <w:pPr>
              <w:jc w:val="both"/>
              <w:rPr>
                <w:rFonts w:ascii="Arial" w:hAnsi="Arial" w:cs="Arial"/>
                <w:sz w:val="18"/>
                <w:szCs w:val="18"/>
              </w:rPr>
            </w:pPr>
          </w:p>
          <w:p w14:paraId="052097B1" w14:textId="77777777" w:rsidR="00E568B1" w:rsidRDefault="00E568B1" w:rsidP="005D432A">
            <w:pPr>
              <w:jc w:val="both"/>
              <w:rPr>
                <w:rFonts w:ascii="Arial" w:hAnsi="Arial" w:cs="Arial"/>
                <w:sz w:val="18"/>
                <w:szCs w:val="18"/>
              </w:rPr>
            </w:pPr>
          </w:p>
          <w:p w14:paraId="4E681141" w14:textId="77777777" w:rsidR="00E568B1" w:rsidRDefault="00E568B1" w:rsidP="005D432A">
            <w:pPr>
              <w:jc w:val="both"/>
              <w:rPr>
                <w:rFonts w:ascii="Arial" w:hAnsi="Arial" w:cs="Arial"/>
                <w:sz w:val="18"/>
                <w:szCs w:val="18"/>
              </w:rPr>
            </w:pPr>
          </w:p>
          <w:p w14:paraId="096ACE0C" w14:textId="77777777" w:rsidR="00E568B1" w:rsidRDefault="00E568B1" w:rsidP="005D432A">
            <w:pPr>
              <w:jc w:val="both"/>
              <w:rPr>
                <w:rFonts w:ascii="Arial" w:hAnsi="Arial" w:cs="Arial"/>
                <w:sz w:val="18"/>
                <w:szCs w:val="18"/>
              </w:rPr>
            </w:pPr>
          </w:p>
          <w:p w14:paraId="616F5742" w14:textId="77777777" w:rsidR="00E568B1" w:rsidRDefault="00E568B1" w:rsidP="005D432A">
            <w:pPr>
              <w:jc w:val="both"/>
              <w:rPr>
                <w:rFonts w:ascii="Arial" w:hAnsi="Arial" w:cs="Arial"/>
                <w:sz w:val="18"/>
                <w:szCs w:val="18"/>
              </w:rPr>
            </w:pPr>
          </w:p>
          <w:p w14:paraId="17E10018" w14:textId="77777777" w:rsidR="00DB42E9" w:rsidRPr="00F84FEF" w:rsidRDefault="00DB42E9" w:rsidP="005D432A">
            <w:pPr>
              <w:jc w:val="both"/>
              <w:rPr>
                <w:rFonts w:ascii="Arial" w:hAnsi="Arial" w:cs="Arial"/>
                <w:sz w:val="18"/>
                <w:szCs w:val="18"/>
              </w:rPr>
            </w:pPr>
          </w:p>
          <w:p w14:paraId="16E0A3CB" w14:textId="166B93B0"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Misura di Controllo (Misura prevista </w:t>
            </w:r>
            <w:r w:rsidRPr="00F84FEF">
              <w:rPr>
                <w:rFonts w:ascii="Arial" w:hAnsi="Arial" w:cs="Arial"/>
                <w:sz w:val="18"/>
                <w:szCs w:val="18"/>
              </w:rPr>
              <w:lastRenderedPageBreak/>
              <w:t>nella precedente versione del PTPCT) Indicatore di monitoraggio A</w:t>
            </w:r>
          </w:p>
          <w:p w14:paraId="42F8625C" w14:textId="77777777" w:rsidR="00DB42E9" w:rsidRDefault="00DB42E9" w:rsidP="005D432A">
            <w:pPr>
              <w:jc w:val="both"/>
              <w:rPr>
                <w:rFonts w:ascii="Arial" w:hAnsi="Arial" w:cs="Arial"/>
                <w:sz w:val="18"/>
                <w:szCs w:val="18"/>
              </w:rPr>
            </w:pPr>
          </w:p>
          <w:p w14:paraId="08088A32" w14:textId="77777777" w:rsidR="00E568B1" w:rsidRPr="00F84FEF" w:rsidRDefault="00E568B1" w:rsidP="005D432A">
            <w:pPr>
              <w:jc w:val="both"/>
              <w:rPr>
                <w:rFonts w:ascii="Arial" w:hAnsi="Arial" w:cs="Arial"/>
                <w:sz w:val="18"/>
                <w:szCs w:val="18"/>
              </w:rPr>
            </w:pPr>
          </w:p>
          <w:p w14:paraId="76FAE0FC" w14:textId="77777777" w:rsidR="00DB42E9" w:rsidRPr="00F84FEF" w:rsidRDefault="00DB42E9" w:rsidP="005D432A">
            <w:pPr>
              <w:jc w:val="both"/>
              <w:rPr>
                <w:rFonts w:ascii="Arial" w:hAnsi="Arial" w:cs="Arial"/>
                <w:sz w:val="18"/>
                <w:szCs w:val="18"/>
              </w:rPr>
            </w:pPr>
          </w:p>
          <w:p w14:paraId="4DE2456D" w14:textId="380D831B" w:rsidR="00DB42E9" w:rsidRPr="00F84FEF" w:rsidRDefault="00DB42E9"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7C8E56E9" w14:textId="77777777" w:rsidR="00DB42E9" w:rsidRPr="00F84FEF" w:rsidRDefault="00DB42E9" w:rsidP="005D432A">
            <w:pPr>
              <w:jc w:val="both"/>
              <w:rPr>
                <w:rFonts w:ascii="Arial" w:hAnsi="Arial" w:cs="Arial"/>
                <w:sz w:val="18"/>
                <w:szCs w:val="18"/>
              </w:rPr>
            </w:pPr>
          </w:p>
          <w:p w14:paraId="18E12C67" w14:textId="212CF0A2" w:rsidR="00DB42E9" w:rsidRPr="00F84FEF" w:rsidRDefault="00DB42E9" w:rsidP="005D432A">
            <w:pPr>
              <w:jc w:val="both"/>
              <w:rPr>
                <w:rFonts w:ascii="Arial" w:hAnsi="Arial" w:cs="Arial"/>
                <w:sz w:val="18"/>
                <w:szCs w:val="18"/>
              </w:rPr>
            </w:pPr>
          </w:p>
          <w:p w14:paraId="3B566D64" w14:textId="77777777" w:rsidR="00DB42E9" w:rsidRPr="00F84FEF" w:rsidRDefault="00DB42E9" w:rsidP="005D432A">
            <w:pPr>
              <w:jc w:val="both"/>
              <w:rPr>
                <w:rFonts w:ascii="Arial" w:hAnsi="Arial" w:cs="Arial"/>
                <w:sz w:val="18"/>
                <w:szCs w:val="18"/>
              </w:rPr>
            </w:pPr>
          </w:p>
          <w:p w14:paraId="7DAF657F" w14:textId="77777777" w:rsidR="00DB42E9" w:rsidRPr="00F84FEF" w:rsidRDefault="00DB42E9" w:rsidP="005D432A">
            <w:pPr>
              <w:jc w:val="both"/>
              <w:rPr>
                <w:rFonts w:ascii="Arial" w:hAnsi="Arial" w:cs="Arial"/>
                <w:sz w:val="18"/>
                <w:szCs w:val="18"/>
              </w:rPr>
            </w:pPr>
          </w:p>
          <w:p w14:paraId="4CD5C6FA" w14:textId="77777777" w:rsidR="00DB42E9" w:rsidRPr="00F84FEF" w:rsidRDefault="00DB42E9" w:rsidP="005D432A">
            <w:pPr>
              <w:jc w:val="both"/>
              <w:rPr>
                <w:rFonts w:ascii="Arial" w:hAnsi="Arial" w:cs="Arial"/>
                <w:sz w:val="18"/>
                <w:szCs w:val="18"/>
              </w:rPr>
            </w:pPr>
          </w:p>
          <w:p w14:paraId="403F38D1" w14:textId="77777777" w:rsidR="00DB42E9" w:rsidRDefault="00DB42E9" w:rsidP="005D432A">
            <w:pPr>
              <w:jc w:val="both"/>
              <w:rPr>
                <w:rFonts w:ascii="Arial" w:hAnsi="Arial" w:cs="Arial"/>
                <w:sz w:val="18"/>
                <w:szCs w:val="18"/>
              </w:rPr>
            </w:pPr>
          </w:p>
          <w:p w14:paraId="62130B08" w14:textId="77777777" w:rsidR="00E568B1" w:rsidRDefault="00E568B1" w:rsidP="005D432A">
            <w:pPr>
              <w:jc w:val="both"/>
              <w:rPr>
                <w:rFonts w:ascii="Arial" w:hAnsi="Arial" w:cs="Arial"/>
                <w:sz w:val="18"/>
                <w:szCs w:val="18"/>
              </w:rPr>
            </w:pPr>
          </w:p>
          <w:p w14:paraId="0F9B1B2F" w14:textId="77777777" w:rsidR="00E568B1" w:rsidRDefault="00E568B1" w:rsidP="005D432A">
            <w:pPr>
              <w:jc w:val="both"/>
              <w:rPr>
                <w:rFonts w:ascii="Arial" w:hAnsi="Arial" w:cs="Arial"/>
                <w:sz w:val="18"/>
                <w:szCs w:val="18"/>
              </w:rPr>
            </w:pPr>
          </w:p>
          <w:p w14:paraId="4C6E956B" w14:textId="77777777" w:rsidR="00E568B1" w:rsidRDefault="00E568B1" w:rsidP="005D432A">
            <w:pPr>
              <w:jc w:val="both"/>
              <w:rPr>
                <w:rFonts w:ascii="Arial" w:hAnsi="Arial" w:cs="Arial"/>
                <w:sz w:val="18"/>
                <w:szCs w:val="18"/>
              </w:rPr>
            </w:pPr>
          </w:p>
          <w:p w14:paraId="4966FE51" w14:textId="77777777" w:rsidR="00E568B1" w:rsidRDefault="00E568B1" w:rsidP="005D432A">
            <w:pPr>
              <w:jc w:val="both"/>
              <w:rPr>
                <w:rFonts w:ascii="Arial" w:hAnsi="Arial" w:cs="Arial"/>
                <w:sz w:val="18"/>
                <w:szCs w:val="18"/>
              </w:rPr>
            </w:pPr>
          </w:p>
          <w:p w14:paraId="0F37381B" w14:textId="77777777" w:rsidR="00E568B1" w:rsidRPr="00F84FEF" w:rsidRDefault="00E568B1" w:rsidP="005D432A">
            <w:pPr>
              <w:jc w:val="both"/>
              <w:rPr>
                <w:rFonts w:ascii="Arial" w:hAnsi="Arial" w:cs="Arial"/>
                <w:sz w:val="18"/>
                <w:szCs w:val="18"/>
              </w:rPr>
            </w:pPr>
          </w:p>
          <w:p w14:paraId="6C624117" w14:textId="77777777" w:rsidR="00DB42E9" w:rsidRDefault="00DB42E9" w:rsidP="005D432A">
            <w:pPr>
              <w:jc w:val="both"/>
              <w:rPr>
                <w:rFonts w:ascii="Arial" w:hAnsi="Arial" w:cs="Arial"/>
                <w:sz w:val="18"/>
                <w:szCs w:val="18"/>
              </w:rPr>
            </w:pPr>
          </w:p>
          <w:p w14:paraId="43F5963E" w14:textId="77777777" w:rsidR="008477C0" w:rsidRPr="00F84FEF" w:rsidRDefault="008477C0" w:rsidP="005D432A">
            <w:pPr>
              <w:jc w:val="both"/>
              <w:rPr>
                <w:rFonts w:ascii="Arial" w:hAnsi="Arial" w:cs="Arial"/>
                <w:sz w:val="18"/>
                <w:szCs w:val="18"/>
              </w:rPr>
            </w:pPr>
          </w:p>
          <w:p w14:paraId="501E2C04" w14:textId="77777777" w:rsidR="00DB42E9" w:rsidRDefault="00DB42E9" w:rsidP="005D432A">
            <w:pPr>
              <w:jc w:val="both"/>
              <w:rPr>
                <w:rFonts w:ascii="Arial" w:hAnsi="Arial" w:cs="Arial"/>
                <w:sz w:val="18"/>
                <w:szCs w:val="18"/>
              </w:rPr>
            </w:pPr>
          </w:p>
          <w:p w14:paraId="694181C1" w14:textId="77777777" w:rsidR="00A04D6E" w:rsidRDefault="00A04D6E" w:rsidP="005D432A">
            <w:pPr>
              <w:jc w:val="both"/>
              <w:rPr>
                <w:rFonts w:ascii="Arial" w:hAnsi="Arial" w:cs="Arial"/>
                <w:sz w:val="18"/>
                <w:szCs w:val="18"/>
              </w:rPr>
            </w:pPr>
          </w:p>
          <w:p w14:paraId="308B7FC7" w14:textId="77777777" w:rsidR="00DB42E9" w:rsidRPr="00F84FEF" w:rsidRDefault="00DB42E9" w:rsidP="005D432A">
            <w:pPr>
              <w:jc w:val="both"/>
              <w:rPr>
                <w:rFonts w:ascii="Arial" w:hAnsi="Arial" w:cs="Arial"/>
                <w:sz w:val="18"/>
                <w:szCs w:val="18"/>
              </w:rPr>
            </w:pPr>
          </w:p>
          <w:p w14:paraId="28F14DB5" w14:textId="796B772D" w:rsidR="00DB42E9" w:rsidRPr="00F84FEF" w:rsidRDefault="00DB42E9" w:rsidP="005D432A">
            <w:pPr>
              <w:jc w:val="both"/>
              <w:rPr>
                <w:rFonts w:ascii="Arial" w:hAnsi="Arial" w:cs="Arial"/>
                <w:sz w:val="18"/>
                <w:szCs w:val="18"/>
              </w:rPr>
            </w:pPr>
          </w:p>
          <w:p w14:paraId="7D9B78AA" w14:textId="77777777" w:rsidR="0010460E" w:rsidRPr="00F84FEF" w:rsidRDefault="0010460E" w:rsidP="005D432A">
            <w:pPr>
              <w:jc w:val="both"/>
              <w:rPr>
                <w:rFonts w:ascii="Arial" w:hAnsi="Arial" w:cs="Arial"/>
                <w:sz w:val="18"/>
                <w:szCs w:val="18"/>
              </w:rPr>
            </w:pPr>
            <w:r w:rsidRPr="00F84FEF">
              <w:rPr>
                <w:rFonts w:ascii="Arial" w:hAnsi="Arial" w:cs="Arial"/>
                <w:sz w:val="18"/>
                <w:szCs w:val="18"/>
              </w:rPr>
              <w:t>Misura di Rotazione Indicatore di monitoraggio H</w:t>
            </w:r>
          </w:p>
          <w:p w14:paraId="108126CA" w14:textId="77777777" w:rsidR="00B0096E" w:rsidRPr="00F84FEF" w:rsidRDefault="00B0096E" w:rsidP="005D432A">
            <w:pPr>
              <w:jc w:val="both"/>
              <w:rPr>
                <w:rFonts w:ascii="Arial" w:hAnsi="Arial" w:cs="Arial"/>
                <w:sz w:val="18"/>
                <w:szCs w:val="18"/>
              </w:rPr>
            </w:pPr>
          </w:p>
          <w:p w14:paraId="2D354EEC" w14:textId="77777777" w:rsidR="00DB42E9" w:rsidRPr="00F84FEF" w:rsidRDefault="00DB42E9" w:rsidP="005D432A">
            <w:pPr>
              <w:jc w:val="both"/>
              <w:rPr>
                <w:rFonts w:ascii="Arial" w:hAnsi="Arial" w:cs="Arial"/>
                <w:sz w:val="18"/>
                <w:szCs w:val="18"/>
              </w:rPr>
            </w:pPr>
          </w:p>
          <w:p w14:paraId="1D6627C3" w14:textId="32B8EA59" w:rsidR="00DB42E9" w:rsidRPr="00F84FEF" w:rsidRDefault="00DB42E9" w:rsidP="005D432A">
            <w:pPr>
              <w:jc w:val="both"/>
              <w:rPr>
                <w:rFonts w:ascii="Arial" w:hAnsi="Arial" w:cs="Arial"/>
                <w:sz w:val="18"/>
                <w:szCs w:val="18"/>
              </w:rPr>
            </w:pPr>
          </w:p>
        </w:tc>
        <w:tc>
          <w:tcPr>
            <w:tcW w:w="2211" w:type="dxa"/>
          </w:tcPr>
          <w:p w14:paraId="28FBF6E9" w14:textId="0F0467EE" w:rsidR="00E21DB4" w:rsidRDefault="00E21DB4" w:rsidP="005D432A">
            <w:pPr>
              <w:jc w:val="both"/>
              <w:rPr>
                <w:rFonts w:ascii="Arial" w:hAnsi="Arial" w:cs="Arial"/>
                <w:sz w:val="18"/>
                <w:szCs w:val="18"/>
              </w:rPr>
            </w:pPr>
            <w:r>
              <w:rPr>
                <w:rFonts w:ascii="Arial" w:hAnsi="Arial" w:cs="Arial"/>
                <w:sz w:val="18"/>
                <w:szCs w:val="18"/>
              </w:rPr>
              <w:lastRenderedPageBreak/>
              <w:t>Misura</w:t>
            </w:r>
          </w:p>
          <w:p w14:paraId="4DFE2C7D" w14:textId="0EF89A4F" w:rsidR="00E21DB4" w:rsidRDefault="00E21DB4" w:rsidP="005D432A">
            <w:pPr>
              <w:jc w:val="both"/>
              <w:rPr>
                <w:rFonts w:ascii="Arial" w:hAnsi="Arial" w:cs="Arial"/>
                <w:sz w:val="18"/>
                <w:szCs w:val="18"/>
              </w:rPr>
            </w:pPr>
            <w:r w:rsidRPr="00E21DB4">
              <w:rPr>
                <w:rFonts w:ascii="Arial" w:hAnsi="Arial" w:cs="Arial"/>
                <w:sz w:val="18"/>
                <w:szCs w:val="18"/>
              </w:rPr>
              <w:t>parzialmente attuata  invio verific</w:t>
            </w:r>
            <w:r w:rsidR="00E568B1">
              <w:rPr>
                <w:rFonts w:ascii="Arial" w:hAnsi="Arial" w:cs="Arial"/>
                <w:sz w:val="18"/>
                <w:szCs w:val="18"/>
              </w:rPr>
              <w:t>he a campione  entro giugno 2026</w:t>
            </w:r>
            <w:r w:rsidRPr="00E21DB4">
              <w:rPr>
                <w:rFonts w:ascii="Arial" w:hAnsi="Arial" w:cs="Arial"/>
                <w:sz w:val="18"/>
                <w:szCs w:val="18"/>
              </w:rPr>
              <w:t xml:space="preserve"> e invio di un Report/Planning al DO e al RPCT delle verifich</w:t>
            </w:r>
            <w:r w:rsidR="00E568B1">
              <w:rPr>
                <w:rFonts w:ascii="Arial" w:hAnsi="Arial" w:cs="Arial"/>
                <w:sz w:val="18"/>
                <w:szCs w:val="18"/>
              </w:rPr>
              <w:t>e effettuate entro dicembre 2026</w:t>
            </w:r>
          </w:p>
          <w:p w14:paraId="39643E27" w14:textId="77777777" w:rsidR="001662B7" w:rsidRDefault="001662B7" w:rsidP="005D432A">
            <w:pPr>
              <w:jc w:val="both"/>
              <w:rPr>
                <w:rFonts w:ascii="Arial" w:hAnsi="Arial" w:cs="Arial"/>
                <w:sz w:val="18"/>
                <w:szCs w:val="18"/>
              </w:rPr>
            </w:pPr>
          </w:p>
          <w:p w14:paraId="44709D8C" w14:textId="77777777" w:rsidR="00147888" w:rsidRDefault="00147888" w:rsidP="005D432A">
            <w:pPr>
              <w:jc w:val="both"/>
              <w:rPr>
                <w:rFonts w:ascii="Arial" w:hAnsi="Arial" w:cs="Arial"/>
                <w:sz w:val="18"/>
                <w:szCs w:val="18"/>
              </w:rPr>
            </w:pPr>
          </w:p>
          <w:p w14:paraId="2F58E68B" w14:textId="77777777" w:rsidR="00147888" w:rsidRDefault="00147888" w:rsidP="005D432A">
            <w:pPr>
              <w:jc w:val="both"/>
              <w:rPr>
                <w:rFonts w:ascii="Arial" w:hAnsi="Arial" w:cs="Arial"/>
                <w:sz w:val="18"/>
                <w:szCs w:val="18"/>
              </w:rPr>
            </w:pPr>
          </w:p>
          <w:p w14:paraId="0BF4212A" w14:textId="77777777" w:rsidR="00DB42E9" w:rsidRDefault="00DB42E9" w:rsidP="005D432A">
            <w:pPr>
              <w:jc w:val="both"/>
              <w:rPr>
                <w:rFonts w:ascii="Arial" w:hAnsi="Arial" w:cs="Arial"/>
                <w:sz w:val="18"/>
                <w:szCs w:val="18"/>
              </w:rPr>
            </w:pPr>
          </w:p>
          <w:p w14:paraId="0FFEDBBE" w14:textId="4AAA5F8E" w:rsidR="00003AE7" w:rsidRDefault="00003AE7" w:rsidP="005D432A">
            <w:pPr>
              <w:jc w:val="both"/>
              <w:rPr>
                <w:rFonts w:ascii="Arial" w:hAnsi="Arial" w:cs="Arial"/>
                <w:sz w:val="18"/>
                <w:szCs w:val="18"/>
              </w:rPr>
            </w:pPr>
            <w:r>
              <w:rPr>
                <w:rFonts w:ascii="Arial" w:hAnsi="Arial" w:cs="Arial"/>
                <w:sz w:val="18"/>
                <w:szCs w:val="18"/>
              </w:rPr>
              <w:t>Misura attuata</w:t>
            </w:r>
            <w:r w:rsidR="00E568B1">
              <w:rPr>
                <w:rFonts w:ascii="Arial" w:hAnsi="Arial" w:cs="Arial"/>
                <w:sz w:val="18"/>
                <w:szCs w:val="18"/>
              </w:rPr>
              <w:t xml:space="preserve"> parzialmente</w:t>
            </w:r>
          </w:p>
          <w:p w14:paraId="3F40C8C3" w14:textId="77777777" w:rsidR="00003AE7" w:rsidRDefault="00003AE7" w:rsidP="005D432A">
            <w:pPr>
              <w:jc w:val="both"/>
              <w:rPr>
                <w:rFonts w:ascii="Arial" w:hAnsi="Arial" w:cs="Arial"/>
                <w:sz w:val="18"/>
                <w:szCs w:val="18"/>
              </w:rPr>
            </w:pPr>
          </w:p>
          <w:p w14:paraId="3362B848" w14:textId="77777777" w:rsidR="00003AE7" w:rsidRDefault="00003AE7" w:rsidP="005D432A">
            <w:pPr>
              <w:jc w:val="both"/>
              <w:rPr>
                <w:rFonts w:ascii="Arial" w:hAnsi="Arial" w:cs="Arial"/>
                <w:sz w:val="18"/>
                <w:szCs w:val="18"/>
              </w:rPr>
            </w:pPr>
          </w:p>
          <w:p w14:paraId="6D447B05" w14:textId="77777777" w:rsidR="00003AE7" w:rsidRDefault="00003AE7" w:rsidP="005D432A">
            <w:pPr>
              <w:jc w:val="both"/>
              <w:rPr>
                <w:rFonts w:ascii="Arial" w:hAnsi="Arial" w:cs="Arial"/>
                <w:sz w:val="18"/>
                <w:szCs w:val="18"/>
              </w:rPr>
            </w:pPr>
          </w:p>
          <w:p w14:paraId="2EAAE354" w14:textId="77777777" w:rsidR="00DB42E9" w:rsidRPr="00F84FEF" w:rsidRDefault="00DB42E9" w:rsidP="005D432A">
            <w:pPr>
              <w:jc w:val="both"/>
              <w:rPr>
                <w:rFonts w:ascii="Arial" w:hAnsi="Arial" w:cs="Arial"/>
                <w:sz w:val="18"/>
                <w:szCs w:val="18"/>
              </w:rPr>
            </w:pPr>
          </w:p>
          <w:p w14:paraId="60D892D5" w14:textId="77777777" w:rsidR="00DB42E9" w:rsidRPr="00F84FEF" w:rsidRDefault="00DB42E9" w:rsidP="005D432A">
            <w:pPr>
              <w:jc w:val="both"/>
              <w:rPr>
                <w:rFonts w:ascii="Arial" w:hAnsi="Arial" w:cs="Arial"/>
                <w:sz w:val="18"/>
                <w:szCs w:val="18"/>
              </w:rPr>
            </w:pPr>
          </w:p>
          <w:p w14:paraId="7CBFA602" w14:textId="6DC69236" w:rsidR="00CC4B21" w:rsidRDefault="00CC4B21" w:rsidP="005D432A">
            <w:pPr>
              <w:jc w:val="both"/>
              <w:rPr>
                <w:rFonts w:ascii="Arial" w:hAnsi="Arial" w:cs="Arial"/>
                <w:sz w:val="18"/>
                <w:szCs w:val="18"/>
              </w:rPr>
            </w:pPr>
            <w:r>
              <w:rPr>
                <w:rFonts w:ascii="Arial" w:hAnsi="Arial" w:cs="Arial"/>
                <w:sz w:val="18"/>
                <w:szCs w:val="18"/>
              </w:rPr>
              <w:t>Misura attuata</w:t>
            </w:r>
            <w:r w:rsidR="005128C5">
              <w:rPr>
                <w:rFonts w:ascii="Arial" w:hAnsi="Arial" w:cs="Arial"/>
                <w:sz w:val="18"/>
                <w:szCs w:val="18"/>
              </w:rPr>
              <w:t xml:space="preserve"> da</w:t>
            </w:r>
            <w:r w:rsidR="00BE160C">
              <w:rPr>
                <w:rFonts w:ascii="Arial" w:hAnsi="Arial" w:cs="Arial"/>
                <w:sz w:val="18"/>
                <w:szCs w:val="18"/>
              </w:rPr>
              <w:t xml:space="preserve"> </w:t>
            </w:r>
            <w:r w:rsidR="005128C5">
              <w:rPr>
                <w:rFonts w:ascii="Arial" w:hAnsi="Arial" w:cs="Arial"/>
                <w:sz w:val="18"/>
                <w:szCs w:val="18"/>
              </w:rPr>
              <w:t>aggiornare/rivedere la PQ 05 entro giugno 2026</w:t>
            </w:r>
          </w:p>
          <w:p w14:paraId="7041E5D9" w14:textId="77777777" w:rsidR="005128C5" w:rsidRDefault="005128C5" w:rsidP="005D432A">
            <w:pPr>
              <w:jc w:val="both"/>
              <w:rPr>
                <w:rFonts w:ascii="Arial" w:hAnsi="Arial" w:cs="Arial"/>
                <w:sz w:val="18"/>
                <w:szCs w:val="18"/>
              </w:rPr>
            </w:pPr>
          </w:p>
          <w:p w14:paraId="5F508712" w14:textId="77777777" w:rsidR="00CC4B21" w:rsidRDefault="00CC4B21"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2F5AB08E"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45340A75"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216E0042" w14:textId="77777777" w:rsidR="00F36797" w:rsidRDefault="00F36797" w:rsidP="005D432A">
            <w:pPr>
              <w:jc w:val="both"/>
              <w:rPr>
                <w:rFonts w:ascii="Arial" w:hAnsi="Arial" w:cs="Arial"/>
                <w:sz w:val="18"/>
                <w:szCs w:val="18"/>
              </w:rPr>
            </w:pPr>
          </w:p>
          <w:p w14:paraId="4B594BA6" w14:textId="77777777" w:rsidR="005128C5" w:rsidRPr="00F84FEF" w:rsidRDefault="005128C5" w:rsidP="005D432A">
            <w:pPr>
              <w:jc w:val="both"/>
              <w:rPr>
                <w:rFonts w:ascii="Arial" w:hAnsi="Arial" w:cs="Arial"/>
                <w:sz w:val="18"/>
                <w:szCs w:val="18"/>
              </w:rPr>
            </w:pPr>
          </w:p>
          <w:p w14:paraId="61EFB661" w14:textId="77777777" w:rsidR="00DB42E9" w:rsidRPr="00F84FEF" w:rsidRDefault="00DB42E9" w:rsidP="005D432A">
            <w:pPr>
              <w:jc w:val="both"/>
              <w:rPr>
                <w:rFonts w:ascii="Arial" w:hAnsi="Arial" w:cs="Arial"/>
                <w:sz w:val="18"/>
                <w:szCs w:val="18"/>
              </w:rPr>
            </w:pPr>
          </w:p>
          <w:p w14:paraId="481A7EFE" w14:textId="0F0273A9" w:rsidR="00E568B1" w:rsidRDefault="005128C5" w:rsidP="005D432A">
            <w:pPr>
              <w:jc w:val="both"/>
              <w:rPr>
                <w:rFonts w:ascii="Arial" w:hAnsi="Arial" w:cs="Arial"/>
                <w:sz w:val="18"/>
                <w:szCs w:val="18"/>
              </w:rPr>
            </w:pPr>
            <w:r>
              <w:rPr>
                <w:rFonts w:ascii="Arial" w:hAnsi="Arial" w:cs="Arial"/>
                <w:sz w:val="18"/>
                <w:szCs w:val="18"/>
              </w:rPr>
              <w:t>Misura attuata</w:t>
            </w:r>
          </w:p>
          <w:p w14:paraId="3D302433" w14:textId="77777777" w:rsidR="006A3343" w:rsidRDefault="006A3343" w:rsidP="006A3343">
            <w:pPr>
              <w:jc w:val="both"/>
              <w:rPr>
                <w:rFonts w:ascii="Arial" w:hAnsi="Arial" w:cs="Arial"/>
                <w:sz w:val="18"/>
                <w:szCs w:val="18"/>
              </w:rPr>
            </w:pPr>
            <w:r w:rsidRPr="00CC4B21">
              <w:rPr>
                <w:rFonts w:ascii="Arial" w:hAnsi="Arial" w:cs="Arial"/>
                <w:sz w:val="18"/>
                <w:szCs w:val="18"/>
              </w:rPr>
              <w:lastRenderedPageBreak/>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14AE3E8B" w14:textId="7AE99ECD" w:rsidR="00DB42E9" w:rsidRPr="00F84FEF" w:rsidRDefault="00DB42E9" w:rsidP="005D432A">
            <w:pPr>
              <w:jc w:val="both"/>
              <w:rPr>
                <w:rFonts w:ascii="Arial" w:hAnsi="Arial" w:cs="Arial"/>
                <w:sz w:val="18"/>
                <w:szCs w:val="18"/>
              </w:rPr>
            </w:pPr>
          </w:p>
          <w:p w14:paraId="530BF6E5" w14:textId="77777777" w:rsidR="00BB05F3" w:rsidRDefault="00BB05F3" w:rsidP="005D432A">
            <w:pPr>
              <w:jc w:val="both"/>
              <w:rPr>
                <w:rFonts w:ascii="Arial" w:hAnsi="Arial" w:cs="Arial"/>
                <w:sz w:val="18"/>
                <w:szCs w:val="18"/>
              </w:rPr>
            </w:pPr>
          </w:p>
          <w:p w14:paraId="144F4551" w14:textId="77777777" w:rsidR="00777981" w:rsidRDefault="00777981" w:rsidP="005D432A">
            <w:pPr>
              <w:jc w:val="both"/>
              <w:rPr>
                <w:rFonts w:ascii="Arial" w:hAnsi="Arial" w:cs="Arial"/>
                <w:sz w:val="18"/>
                <w:szCs w:val="18"/>
              </w:rPr>
            </w:pPr>
          </w:p>
          <w:p w14:paraId="3242B351" w14:textId="77777777" w:rsidR="00A04D6E" w:rsidRDefault="00A04D6E" w:rsidP="005D432A">
            <w:pPr>
              <w:jc w:val="both"/>
              <w:rPr>
                <w:rFonts w:ascii="Arial" w:hAnsi="Arial" w:cs="Arial"/>
                <w:sz w:val="18"/>
                <w:szCs w:val="18"/>
              </w:rPr>
            </w:pPr>
          </w:p>
          <w:p w14:paraId="71826388" w14:textId="77777777" w:rsidR="001858D2" w:rsidRPr="00F84FEF" w:rsidRDefault="001858D2" w:rsidP="005D432A">
            <w:pPr>
              <w:jc w:val="both"/>
              <w:rPr>
                <w:rFonts w:ascii="Arial" w:hAnsi="Arial" w:cs="Arial"/>
                <w:sz w:val="18"/>
                <w:szCs w:val="18"/>
              </w:rPr>
            </w:pPr>
          </w:p>
          <w:p w14:paraId="508C4C75" w14:textId="2B474D87" w:rsidR="00E568B1" w:rsidRDefault="00762FB8" w:rsidP="005D432A">
            <w:pPr>
              <w:jc w:val="both"/>
              <w:rPr>
                <w:rFonts w:ascii="Arial" w:hAnsi="Arial" w:cs="Arial"/>
                <w:sz w:val="18"/>
                <w:szCs w:val="18"/>
              </w:rPr>
            </w:pPr>
            <w:r w:rsidRPr="00F84FEF">
              <w:rPr>
                <w:rFonts w:ascii="Arial" w:hAnsi="Arial" w:cs="Arial"/>
                <w:sz w:val="18"/>
                <w:szCs w:val="18"/>
              </w:rPr>
              <w:t xml:space="preserve">Misura </w:t>
            </w:r>
            <w:r w:rsidR="0059629C">
              <w:rPr>
                <w:rFonts w:ascii="Arial" w:hAnsi="Arial" w:cs="Arial"/>
                <w:sz w:val="18"/>
                <w:szCs w:val="18"/>
              </w:rPr>
              <w:t>attuata</w:t>
            </w:r>
            <w:r w:rsidR="00E94E97">
              <w:rPr>
                <w:rFonts w:ascii="Arial" w:hAnsi="Arial" w:cs="Arial"/>
                <w:sz w:val="18"/>
                <w:szCs w:val="18"/>
              </w:rPr>
              <w:t xml:space="preserve"> parzialmente,</w:t>
            </w:r>
            <w:r w:rsidR="00E568B1">
              <w:rPr>
                <w:rFonts w:ascii="Arial" w:hAnsi="Arial" w:cs="Arial"/>
                <w:sz w:val="18"/>
                <w:szCs w:val="18"/>
              </w:rPr>
              <w:t xml:space="preserve"> da aggiornare</w:t>
            </w:r>
            <w:r w:rsidR="00E94E97">
              <w:rPr>
                <w:rFonts w:ascii="Arial" w:hAnsi="Arial" w:cs="Arial"/>
                <w:sz w:val="18"/>
                <w:szCs w:val="18"/>
              </w:rPr>
              <w:t xml:space="preserve"> </w:t>
            </w:r>
            <w:r w:rsidR="001144B3">
              <w:rPr>
                <w:rFonts w:ascii="Arial" w:hAnsi="Arial" w:cs="Arial"/>
                <w:sz w:val="18"/>
                <w:szCs w:val="18"/>
              </w:rPr>
              <w:t>entro dicembre 2026</w:t>
            </w:r>
            <w:r w:rsidR="00E94E97">
              <w:rPr>
                <w:rFonts w:ascii="Arial" w:hAnsi="Arial" w:cs="Arial"/>
                <w:sz w:val="18"/>
                <w:szCs w:val="18"/>
              </w:rPr>
              <w:t xml:space="preserve"> </w:t>
            </w:r>
            <w:r w:rsidR="001144B3">
              <w:rPr>
                <w:rFonts w:ascii="Arial" w:hAnsi="Arial" w:cs="Arial"/>
                <w:sz w:val="18"/>
                <w:szCs w:val="18"/>
              </w:rPr>
              <w:t xml:space="preserve"> </w:t>
            </w:r>
            <w:r w:rsidR="00E568B1">
              <w:rPr>
                <w:rFonts w:ascii="Arial" w:hAnsi="Arial" w:cs="Arial"/>
                <w:sz w:val="18"/>
                <w:szCs w:val="18"/>
              </w:rPr>
              <w:t xml:space="preserve">la </w:t>
            </w:r>
          </w:p>
          <w:p w14:paraId="055BE92F" w14:textId="592D5425" w:rsidR="00DB42E9" w:rsidRDefault="00E568B1" w:rsidP="005D432A">
            <w:pPr>
              <w:jc w:val="both"/>
              <w:rPr>
                <w:rFonts w:ascii="Arial" w:hAnsi="Arial" w:cs="Arial"/>
                <w:sz w:val="18"/>
                <w:szCs w:val="18"/>
              </w:rPr>
            </w:pPr>
            <w:r>
              <w:rPr>
                <w:rFonts w:ascii="Arial" w:hAnsi="Arial" w:cs="Arial"/>
                <w:sz w:val="18"/>
                <w:szCs w:val="18"/>
              </w:rPr>
              <w:t>PQ 05</w:t>
            </w:r>
          </w:p>
          <w:p w14:paraId="3BC57BB0" w14:textId="47A64405" w:rsidR="00E568B1" w:rsidRDefault="00E568B1" w:rsidP="005D432A">
            <w:pPr>
              <w:jc w:val="both"/>
              <w:rPr>
                <w:rFonts w:ascii="Arial" w:hAnsi="Arial" w:cs="Arial"/>
                <w:sz w:val="18"/>
                <w:szCs w:val="18"/>
              </w:rPr>
            </w:pPr>
            <w:r>
              <w:rPr>
                <w:rFonts w:ascii="Arial" w:hAnsi="Arial" w:cs="Arial"/>
                <w:sz w:val="18"/>
                <w:szCs w:val="18"/>
              </w:rPr>
              <w:t xml:space="preserve">Gestione della sorveglianza tecnica Rev.1 </w:t>
            </w:r>
            <w:proofErr w:type="spellStart"/>
            <w:r>
              <w:rPr>
                <w:rFonts w:ascii="Arial" w:hAnsi="Arial" w:cs="Arial"/>
                <w:sz w:val="18"/>
                <w:szCs w:val="18"/>
              </w:rPr>
              <w:t>OdS</w:t>
            </w:r>
            <w:proofErr w:type="spellEnd"/>
            <w:r>
              <w:rPr>
                <w:rFonts w:ascii="Arial" w:hAnsi="Arial" w:cs="Arial"/>
                <w:sz w:val="18"/>
                <w:szCs w:val="18"/>
              </w:rPr>
              <w:t xml:space="preserve"> n.76 del 17/12/2019</w:t>
            </w:r>
          </w:p>
          <w:p w14:paraId="3510D6F3" w14:textId="77777777" w:rsidR="00E568B1" w:rsidRPr="00F84FEF" w:rsidRDefault="00E568B1" w:rsidP="005D432A">
            <w:pPr>
              <w:jc w:val="both"/>
              <w:rPr>
                <w:rFonts w:ascii="Arial" w:hAnsi="Arial" w:cs="Arial"/>
                <w:sz w:val="18"/>
                <w:szCs w:val="18"/>
              </w:rPr>
            </w:pPr>
          </w:p>
          <w:p w14:paraId="39F9B877" w14:textId="77777777" w:rsidR="00F00D47" w:rsidRPr="00F84FEF" w:rsidRDefault="00F00D47" w:rsidP="005D432A">
            <w:pPr>
              <w:jc w:val="both"/>
              <w:rPr>
                <w:rFonts w:ascii="Arial" w:hAnsi="Arial" w:cs="Arial"/>
                <w:sz w:val="18"/>
                <w:szCs w:val="18"/>
              </w:rPr>
            </w:pPr>
            <w:r w:rsidRPr="00F84FEF">
              <w:rPr>
                <w:rFonts w:ascii="Arial" w:hAnsi="Arial" w:cs="Arial"/>
                <w:sz w:val="18"/>
                <w:szCs w:val="18"/>
              </w:rPr>
              <w:t>PQ 08 Gestione delle garanzie sulle manutenzioni autobus e complessivi D.O. n. 6 del 12/04/2023</w:t>
            </w:r>
          </w:p>
          <w:p w14:paraId="2EA8865D" w14:textId="255662F2" w:rsidR="00DB42E9" w:rsidRDefault="00061B80" w:rsidP="005D432A">
            <w:pPr>
              <w:jc w:val="both"/>
              <w:rPr>
                <w:rFonts w:ascii="Arial" w:hAnsi="Arial" w:cs="Arial"/>
                <w:sz w:val="18"/>
                <w:szCs w:val="18"/>
              </w:rPr>
            </w:pPr>
            <w:r w:rsidRPr="00F15071">
              <w:rPr>
                <w:rFonts w:ascii="Arial" w:hAnsi="Arial" w:cs="Arial"/>
                <w:sz w:val="18"/>
                <w:szCs w:val="18"/>
              </w:rPr>
              <w:t>PQ 07 Manutenzione autobus con contratto di global service DO n. 33 del 22/12/2023</w:t>
            </w:r>
          </w:p>
          <w:p w14:paraId="3B01F6B1" w14:textId="5561C9AE" w:rsidR="0059629C" w:rsidRPr="00F15071" w:rsidRDefault="0059629C" w:rsidP="005D432A">
            <w:pPr>
              <w:jc w:val="both"/>
              <w:rPr>
                <w:rFonts w:ascii="Arial" w:hAnsi="Arial" w:cs="Arial"/>
                <w:sz w:val="18"/>
                <w:szCs w:val="18"/>
              </w:rPr>
            </w:pPr>
            <w:r>
              <w:rPr>
                <w:rFonts w:ascii="Arial" w:hAnsi="Arial" w:cs="Arial"/>
                <w:sz w:val="18"/>
                <w:szCs w:val="18"/>
              </w:rPr>
              <w:t>PQ 03 Affidamento lavori di manutenzione autobus a ditte esterne Rev.2 DO n. 9 del 20/09/2024</w:t>
            </w:r>
          </w:p>
          <w:p w14:paraId="1A4C0ADF" w14:textId="77777777" w:rsidR="00777981" w:rsidRDefault="00777981" w:rsidP="005D432A">
            <w:pPr>
              <w:jc w:val="both"/>
              <w:rPr>
                <w:rFonts w:ascii="Arial" w:hAnsi="Arial" w:cs="Arial"/>
                <w:sz w:val="18"/>
                <w:szCs w:val="18"/>
              </w:rPr>
            </w:pPr>
          </w:p>
          <w:p w14:paraId="63E4076F" w14:textId="77777777" w:rsidR="00DB42E9" w:rsidRPr="00F84FEF" w:rsidRDefault="00DB42E9" w:rsidP="005D432A">
            <w:pPr>
              <w:jc w:val="both"/>
              <w:rPr>
                <w:rFonts w:ascii="Arial" w:hAnsi="Arial" w:cs="Arial"/>
                <w:sz w:val="18"/>
                <w:szCs w:val="18"/>
              </w:rPr>
            </w:pPr>
          </w:p>
          <w:p w14:paraId="6C5AB75D" w14:textId="111FB251" w:rsidR="00303728" w:rsidRPr="00F84FEF" w:rsidRDefault="00AF06A4" w:rsidP="005D432A">
            <w:pPr>
              <w:jc w:val="both"/>
              <w:rPr>
                <w:rFonts w:ascii="Arial" w:hAnsi="Arial" w:cs="Arial"/>
                <w:sz w:val="18"/>
                <w:szCs w:val="18"/>
              </w:rPr>
            </w:pPr>
            <w:r>
              <w:rPr>
                <w:rFonts w:ascii="Arial" w:hAnsi="Arial" w:cs="Arial"/>
                <w:sz w:val="18"/>
                <w:szCs w:val="18"/>
              </w:rPr>
              <w:t>Misura da attuare</w:t>
            </w:r>
            <w:r w:rsidR="00E568B1">
              <w:rPr>
                <w:rFonts w:ascii="Arial" w:hAnsi="Arial" w:cs="Arial"/>
                <w:sz w:val="18"/>
                <w:szCs w:val="18"/>
              </w:rPr>
              <w:t xml:space="preserve"> entro dicembre 2026</w:t>
            </w:r>
          </w:p>
          <w:p w14:paraId="7A19BFCE" w14:textId="77777777" w:rsidR="00DB42E9" w:rsidRPr="00F84FEF" w:rsidRDefault="00DB42E9" w:rsidP="005D432A">
            <w:pPr>
              <w:jc w:val="both"/>
              <w:rPr>
                <w:rFonts w:ascii="Arial" w:hAnsi="Arial" w:cs="Arial"/>
                <w:sz w:val="18"/>
                <w:szCs w:val="18"/>
              </w:rPr>
            </w:pPr>
          </w:p>
          <w:p w14:paraId="48E04329" w14:textId="77777777" w:rsidR="00DB42E9" w:rsidRPr="00F84FEF" w:rsidRDefault="00DB42E9" w:rsidP="005D432A">
            <w:pPr>
              <w:jc w:val="both"/>
              <w:rPr>
                <w:rFonts w:ascii="Arial" w:hAnsi="Arial" w:cs="Arial"/>
                <w:sz w:val="18"/>
                <w:szCs w:val="18"/>
              </w:rPr>
            </w:pPr>
          </w:p>
          <w:p w14:paraId="5E7D6983" w14:textId="77777777" w:rsidR="00DB42E9" w:rsidRPr="00F84FEF" w:rsidRDefault="00DB42E9" w:rsidP="005D432A">
            <w:pPr>
              <w:jc w:val="both"/>
              <w:rPr>
                <w:rFonts w:ascii="Arial" w:hAnsi="Arial" w:cs="Arial"/>
                <w:sz w:val="18"/>
                <w:szCs w:val="18"/>
              </w:rPr>
            </w:pPr>
          </w:p>
          <w:p w14:paraId="731026AC" w14:textId="328996DF" w:rsidR="00DB42E9" w:rsidRPr="00F84FEF" w:rsidRDefault="00DB42E9" w:rsidP="005D432A">
            <w:pPr>
              <w:jc w:val="both"/>
              <w:rPr>
                <w:rFonts w:ascii="Arial" w:hAnsi="Arial" w:cs="Arial"/>
                <w:sz w:val="18"/>
                <w:szCs w:val="18"/>
              </w:rPr>
            </w:pPr>
          </w:p>
        </w:tc>
        <w:tc>
          <w:tcPr>
            <w:tcW w:w="1352" w:type="dxa"/>
          </w:tcPr>
          <w:p w14:paraId="0541C69C" w14:textId="325A7F54" w:rsidR="00DB42E9" w:rsidRPr="00F84FEF" w:rsidRDefault="00B912D8" w:rsidP="005D432A">
            <w:pPr>
              <w:jc w:val="both"/>
              <w:rPr>
                <w:rFonts w:ascii="Arial" w:hAnsi="Arial" w:cs="Arial"/>
                <w:sz w:val="18"/>
                <w:szCs w:val="18"/>
              </w:rPr>
            </w:pPr>
            <w:r>
              <w:rPr>
                <w:rFonts w:ascii="Arial" w:hAnsi="Arial" w:cs="Arial"/>
                <w:sz w:val="18"/>
                <w:szCs w:val="18"/>
              </w:rPr>
              <w:lastRenderedPageBreak/>
              <w:t>Medio</w:t>
            </w:r>
          </w:p>
        </w:tc>
      </w:tr>
      <w:tr w:rsidR="00DB42E9" w:rsidRPr="00F84FEF" w14:paraId="7548498C" w14:textId="77777777" w:rsidTr="00795D6F">
        <w:tc>
          <w:tcPr>
            <w:tcW w:w="1560" w:type="dxa"/>
            <w:vMerge/>
          </w:tcPr>
          <w:p w14:paraId="6DE740B5" w14:textId="315DF9C6"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BAA5757" w14:textId="1C5DAB8B" w:rsidR="00DB42E9" w:rsidRPr="00F84FEF" w:rsidRDefault="00DB42E9"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Ferraro Giuseppe</w:t>
            </w:r>
            <w:r w:rsidR="004C7AFE">
              <w:rPr>
                <w:rFonts w:ascii="Arial" w:eastAsia="Arial" w:hAnsi="Arial" w:cs="Arial"/>
                <w:sz w:val="18"/>
                <w:szCs w:val="18"/>
                <w:lang w:val="en-US" w:eastAsia="zh-CN"/>
              </w:rPr>
              <w:t xml:space="preserve"> </w:t>
            </w:r>
          </w:p>
        </w:tc>
        <w:tc>
          <w:tcPr>
            <w:tcW w:w="1263" w:type="dxa"/>
            <w:tcBorders>
              <w:left w:val="single" w:sz="6" w:space="0" w:color="000000"/>
              <w:bottom w:val="single" w:sz="6" w:space="0" w:color="000000"/>
              <w:right w:val="single" w:sz="6" w:space="0" w:color="000000"/>
            </w:tcBorders>
          </w:tcPr>
          <w:p w14:paraId="517AC3C0" w14:textId="20E87574"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Aree obbligatorie e Generali: Controlli </w:t>
            </w:r>
            <w:r w:rsidRPr="00F84FEF">
              <w:rPr>
                <w:rFonts w:ascii="Arial" w:eastAsia="Arial" w:hAnsi="Arial" w:cs="Arial"/>
                <w:sz w:val="18"/>
                <w:szCs w:val="18"/>
                <w:lang w:eastAsia="zh-CN"/>
              </w:rPr>
              <w:lastRenderedPageBreak/>
              <w:t>verifiche ispezioni e sanzioni</w:t>
            </w:r>
          </w:p>
        </w:tc>
        <w:tc>
          <w:tcPr>
            <w:tcW w:w="2409" w:type="dxa"/>
            <w:tcBorders>
              <w:left w:val="single" w:sz="6" w:space="0" w:color="000000"/>
              <w:bottom w:val="single" w:sz="6" w:space="0" w:color="000000"/>
              <w:right w:val="single" w:sz="6" w:space="0" w:color="000000"/>
            </w:tcBorders>
          </w:tcPr>
          <w:p w14:paraId="30E57A8D" w14:textId="23689D5F"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 xml:space="preserve">Gestione contratti di competenza MANUTENZIONE </w:t>
            </w:r>
            <w:r w:rsidR="0096119C">
              <w:rPr>
                <w:rFonts w:ascii="Arial" w:eastAsia="Arial" w:hAnsi="Arial" w:cs="Arial"/>
                <w:sz w:val="18"/>
                <w:szCs w:val="18"/>
                <w:lang w:eastAsia="zh-CN"/>
              </w:rPr>
              <w:t xml:space="preserve">BUS - </w:t>
            </w:r>
            <w:r w:rsidR="0096119C">
              <w:rPr>
                <w:rFonts w:ascii="Arial" w:eastAsia="Arial" w:hAnsi="Arial" w:cs="Arial"/>
                <w:sz w:val="18"/>
                <w:szCs w:val="18"/>
                <w:lang w:eastAsia="zh-CN"/>
              </w:rPr>
              <w:lastRenderedPageBreak/>
              <w:t xml:space="preserve">VERIFICA CONTRATTI FULL e Global </w:t>
            </w:r>
            <w:r w:rsidRPr="00F84FEF">
              <w:rPr>
                <w:rFonts w:ascii="Arial" w:eastAsia="Arial" w:hAnsi="Arial" w:cs="Arial"/>
                <w:sz w:val="18"/>
                <w:szCs w:val="18"/>
                <w:lang w:eastAsia="zh-CN"/>
              </w:rPr>
              <w:t xml:space="preserve">SERVICE </w:t>
            </w:r>
          </w:p>
        </w:tc>
        <w:tc>
          <w:tcPr>
            <w:tcW w:w="1612" w:type="dxa"/>
            <w:tcBorders>
              <w:left w:val="single" w:sz="6" w:space="0" w:color="000000"/>
              <w:bottom w:val="single" w:sz="6" w:space="0" w:color="000000"/>
              <w:right w:val="single" w:sz="6" w:space="0" w:color="000000"/>
            </w:tcBorders>
          </w:tcPr>
          <w:p w14:paraId="6E9B33CF" w14:textId="7D5E557D"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 xml:space="preserve">Omessa o incompleta verifica al fine di </w:t>
            </w:r>
            <w:r w:rsidRPr="00F84FEF">
              <w:rPr>
                <w:rFonts w:ascii="Arial" w:eastAsia="Arial" w:hAnsi="Arial" w:cs="Arial"/>
                <w:sz w:val="18"/>
                <w:szCs w:val="18"/>
                <w:lang w:eastAsia="zh-CN"/>
              </w:rPr>
              <w:lastRenderedPageBreak/>
              <w:t>favorire un fornitore</w:t>
            </w:r>
          </w:p>
        </w:tc>
        <w:tc>
          <w:tcPr>
            <w:tcW w:w="2641" w:type="dxa"/>
            <w:tcBorders>
              <w:left w:val="single" w:sz="6" w:space="0" w:color="000000"/>
              <w:bottom w:val="single" w:sz="6" w:space="0" w:color="000000"/>
              <w:right w:val="single" w:sz="6" w:space="0" w:color="000000"/>
            </w:tcBorders>
          </w:tcPr>
          <w:p w14:paraId="1D6A11C8"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 xml:space="preserve">Segregazione di funzioni nelle attività di controllo. </w:t>
            </w:r>
          </w:p>
          <w:p w14:paraId="69472CF9" w14:textId="77777777" w:rsidR="00DB42E9" w:rsidRPr="00F84FEF" w:rsidRDefault="00DB42E9" w:rsidP="005D432A">
            <w:pPr>
              <w:jc w:val="both"/>
              <w:rPr>
                <w:rFonts w:ascii="Arial" w:eastAsia="Arial" w:hAnsi="Arial" w:cs="Arial"/>
                <w:sz w:val="18"/>
                <w:szCs w:val="18"/>
                <w:lang w:eastAsia="zh-CN"/>
              </w:rPr>
            </w:pPr>
          </w:p>
          <w:p w14:paraId="100E482C" w14:textId="77777777" w:rsidR="00DB42E9" w:rsidRDefault="00DB42E9" w:rsidP="005D432A">
            <w:pPr>
              <w:jc w:val="both"/>
              <w:rPr>
                <w:rFonts w:ascii="Arial" w:eastAsia="Arial" w:hAnsi="Arial" w:cs="Arial"/>
                <w:sz w:val="18"/>
                <w:szCs w:val="18"/>
                <w:lang w:eastAsia="zh-CN"/>
              </w:rPr>
            </w:pPr>
          </w:p>
          <w:p w14:paraId="4830F754" w14:textId="77777777" w:rsidR="000A3AA7" w:rsidRDefault="000A3AA7" w:rsidP="005D432A">
            <w:pPr>
              <w:jc w:val="both"/>
              <w:rPr>
                <w:rFonts w:ascii="Arial" w:eastAsia="Arial" w:hAnsi="Arial" w:cs="Arial"/>
                <w:sz w:val="18"/>
                <w:szCs w:val="18"/>
                <w:lang w:eastAsia="zh-CN"/>
              </w:rPr>
            </w:pPr>
          </w:p>
          <w:p w14:paraId="198D3ADE" w14:textId="77777777" w:rsidR="000A3AA7" w:rsidRPr="00F84FEF" w:rsidRDefault="000A3AA7" w:rsidP="005D432A">
            <w:pPr>
              <w:jc w:val="both"/>
              <w:rPr>
                <w:rFonts w:ascii="Arial" w:eastAsia="Arial" w:hAnsi="Arial" w:cs="Arial"/>
                <w:sz w:val="18"/>
                <w:szCs w:val="18"/>
                <w:lang w:eastAsia="zh-CN"/>
              </w:rPr>
            </w:pPr>
          </w:p>
          <w:p w14:paraId="79A85058" w14:textId="0938F622"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adeguato in termini qualitativi e quantitativi al fine di assicurare il giusto numero di collaudi e verifiche ispettive</w:t>
            </w:r>
          </w:p>
          <w:p w14:paraId="7E97956A" w14:textId="77777777" w:rsidR="00DB42E9" w:rsidRPr="00F84FEF" w:rsidRDefault="00DB42E9" w:rsidP="005D432A">
            <w:pPr>
              <w:jc w:val="both"/>
              <w:rPr>
                <w:rFonts w:ascii="Arial" w:eastAsia="Arial" w:hAnsi="Arial" w:cs="Arial"/>
                <w:sz w:val="18"/>
                <w:szCs w:val="18"/>
                <w:lang w:eastAsia="zh-CN"/>
              </w:rPr>
            </w:pPr>
          </w:p>
          <w:p w14:paraId="57F3634A" w14:textId="77777777" w:rsidR="00DB42E9" w:rsidRPr="00F84FEF" w:rsidRDefault="00DB42E9" w:rsidP="005D432A">
            <w:pPr>
              <w:jc w:val="both"/>
              <w:rPr>
                <w:rFonts w:ascii="Arial" w:eastAsia="Arial" w:hAnsi="Arial" w:cs="Arial"/>
                <w:sz w:val="18"/>
                <w:szCs w:val="18"/>
                <w:lang w:eastAsia="zh-CN"/>
              </w:rPr>
            </w:pPr>
          </w:p>
          <w:p w14:paraId="2F34F7FC" w14:textId="77777777" w:rsidR="00DB42E9" w:rsidRDefault="00DB42E9" w:rsidP="005D432A">
            <w:pPr>
              <w:jc w:val="both"/>
              <w:rPr>
                <w:rFonts w:ascii="Arial" w:eastAsia="Arial" w:hAnsi="Arial" w:cs="Arial"/>
                <w:sz w:val="18"/>
                <w:szCs w:val="18"/>
                <w:lang w:eastAsia="zh-CN"/>
              </w:rPr>
            </w:pPr>
          </w:p>
          <w:p w14:paraId="0E027BCB" w14:textId="77777777" w:rsidR="00A04D6E" w:rsidRDefault="00A04D6E" w:rsidP="005D432A">
            <w:pPr>
              <w:jc w:val="both"/>
              <w:rPr>
                <w:rFonts w:ascii="Arial" w:eastAsia="Arial" w:hAnsi="Arial" w:cs="Arial"/>
                <w:sz w:val="18"/>
                <w:szCs w:val="18"/>
                <w:lang w:eastAsia="zh-CN"/>
              </w:rPr>
            </w:pPr>
          </w:p>
          <w:p w14:paraId="089F5359" w14:textId="77777777" w:rsidR="00E94E97" w:rsidRDefault="00E94E97" w:rsidP="005D432A">
            <w:pPr>
              <w:jc w:val="both"/>
              <w:rPr>
                <w:rFonts w:ascii="Arial" w:eastAsia="Arial" w:hAnsi="Arial" w:cs="Arial"/>
                <w:sz w:val="18"/>
                <w:szCs w:val="18"/>
                <w:lang w:eastAsia="zh-CN"/>
              </w:rPr>
            </w:pPr>
          </w:p>
          <w:p w14:paraId="634D2617" w14:textId="77777777" w:rsidR="00E94E97" w:rsidRDefault="00E94E97" w:rsidP="005D432A">
            <w:pPr>
              <w:jc w:val="both"/>
              <w:rPr>
                <w:rFonts w:ascii="Arial" w:eastAsia="Arial" w:hAnsi="Arial" w:cs="Arial"/>
                <w:sz w:val="18"/>
                <w:szCs w:val="18"/>
                <w:lang w:eastAsia="zh-CN"/>
              </w:rPr>
            </w:pPr>
          </w:p>
          <w:p w14:paraId="0E5E7278" w14:textId="77777777" w:rsidR="0010460E" w:rsidRDefault="0010460E" w:rsidP="005D432A">
            <w:pPr>
              <w:jc w:val="both"/>
              <w:rPr>
                <w:rFonts w:ascii="Arial" w:eastAsia="Arial" w:hAnsi="Arial" w:cs="Arial"/>
                <w:sz w:val="18"/>
                <w:szCs w:val="18"/>
                <w:lang w:eastAsia="zh-CN"/>
              </w:rPr>
            </w:pPr>
          </w:p>
          <w:p w14:paraId="140CB6B3" w14:textId="77777777" w:rsidR="00F36797" w:rsidRPr="00F84FEF" w:rsidRDefault="00F36797" w:rsidP="005D432A">
            <w:pPr>
              <w:jc w:val="both"/>
              <w:rPr>
                <w:rFonts w:ascii="Arial" w:eastAsia="Arial" w:hAnsi="Arial" w:cs="Arial"/>
                <w:sz w:val="18"/>
                <w:szCs w:val="18"/>
                <w:lang w:eastAsia="zh-CN"/>
              </w:rPr>
            </w:pPr>
          </w:p>
          <w:p w14:paraId="184BF121" w14:textId="2E7FF13C"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Assicurare, per quanto possibile, la rotazione del personale addetto alle attività di verifica e controllo</w:t>
            </w:r>
          </w:p>
          <w:p w14:paraId="531F7C11" w14:textId="77777777" w:rsidR="00DB42E9" w:rsidRPr="00F84FEF" w:rsidRDefault="00DB42E9" w:rsidP="005D432A">
            <w:pPr>
              <w:jc w:val="both"/>
              <w:rPr>
                <w:rFonts w:ascii="Arial" w:eastAsia="Arial" w:hAnsi="Arial" w:cs="Arial"/>
                <w:sz w:val="18"/>
                <w:szCs w:val="18"/>
                <w:lang w:eastAsia="zh-CN"/>
              </w:rPr>
            </w:pPr>
          </w:p>
        </w:tc>
        <w:tc>
          <w:tcPr>
            <w:tcW w:w="1836" w:type="dxa"/>
          </w:tcPr>
          <w:p w14:paraId="71218088" w14:textId="57012C20"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Controllo Indicatore di monitoraggio A</w:t>
            </w:r>
          </w:p>
          <w:p w14:paraId="2D4CE894" w14:textId="77777777" w:rsidR="00DB42E9" w:rsidRPr="00F84FEF" w:rsidRDefault="00DB42E9" w:rsidP="005D432A">
            <w:pPr>
              <w:jc w:val="both"/>
              <w:rPr>
                <w:rFonts w:ascii="Arial" w:hAnsi="Arial" w:cs="Arial"/>
                <w:sz w:val="18"/>
                <w:szCs w:val="18"/>
              </w:rPr>
            </w:pPr>
          </w:p>
          <w:p w14:paraId="6A953641" w14:textId="2F4F6A36" w:rsidR="00DB42E9" w:rsidRPr="00F84FEF" w:rsidRDefault="00DB42E9" w:rsidP="005D432A">
            <w:pPr>
              <w:jc w:val="both"/>
              <w:rPr>
                <w:rFonts w:ascii="Arial" w:hAnsi="Arial" w:cs="Arial"/>
                <w:sz w:val="18"/>
                <w:szCs w:val="18"/>
              </w:rPr>
            </w:pPr>
          </w:p>
          <w:p w14:paraId="794F47BB" w14:textId="77777777" w:rsidR="00DB42E9" w:rsidRPr="00F84FEF" w:rsidRDefault="00DB42E9" w:rsidP="005D432A">
            <w:pPr>
              <w:jc w:val="both"/>
              <w:rPr>
                <w:rFonts w:ascii="Arial" w:hAnsi="Arial" w:cs="Arial"/>
                <w:sz w:val="18"/>
                <w:szCs w:val="18"/>
              </w:rPr>
            </w:pPr>
          </w:p>
          <w:p w14:paraId="7A834350" w14:textId="34D818F0"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18BA5431" w14:textId="77777777" w:rsidR="00DB42E9" w:rsidRDefault="00DB42E9" w:rsidP="005D432A">
            <w:pPr>
              <w:jc w:val="both"/>
              <w:rPr>
                <w:rFonts w:ascii="Arial" w:hAnsi="Arial" w:cs="Arial"/>
                <w:sz w:val="18"/>
                <w:szCs w:val="18"/>
              </w:rPr>
            </w:pPr>
          </w:p>
          <w:p w14:paraId="5070FF27" w14:textId="77777777" w:rsidR="0010460E" w:rsidRDefault="0010460E" w:rsidP="005D432A">
            <w:pPr>
              <w:jc w:val="both"/>
              <w:rPr>
                <w:rFonts w:ascii="Arial" w:hAnsi="Arial" w:cs="Arial"/>
                <w:sz w:val="18"/>
                <w:szCs w:val="18"/>
              </w:rPr>
            </w:pPr>
          </w:p>
          <w:p w14:paraId="19F95C81" w14:textId="77777777" w:rsidR="0010460E" w:rsidRDefault="0010460E" w:rsidP="005D432A">
            <w:pPr>
              <w:jc w:val="both"/>
              <w:rPr>
                <w:rFonts w:ascii="Arial" w:hAnsi="Arial" w:cs="Arial"/>
                <w:sz w:val="18"/>
                <w:szCs w:val="18"/>
              </w:rPr>
            </w:pPr>
          </w:p>
          <w:p w14:paraId="48F5852A" w14:textId="77777777" w:rsidR="00A04D6E" w:rsidRDefault="00A04D6E" w:rsidP="005D432A">
            <w:pPr>
              <w:jc w:val="both"/>
              <w:rPr>
                <w:rFonts w:ascii="Arial" w:hAnsi="Arial" w:cs="Arial"/>
                <w:sz w:val="18"/>
                <w:szCs w:val="18"/>
              </w:rPr>
            </w:pPr>
          </w:p>
          <w:p w14:paraId="05A91044" w14:textId="77777777" w:rsidR="00E94E97" w:rsidRDefault="00E94E97" w:rsidP="005D432A">
            <w:pPr>
              <w:jc w:val="both"/>
              <w:rPr>
                <w:rFonts w:ascii="Arial" w:hAnsi="Arial" w:cs="Arial"/>
                <w:sz w:val="18"/>
                <w:szCs w:val="18"/>
              </w:rPr>
            </w:pPr>
          </w:p>
          <w:p w14:paraId="41E1A5B8" w14:textId="77777777" w:rsidR="00E94E97" w:rsidRPr="00F84FEF" w:rsidRDefault="00E94E97" w:rsidP="005D432A">
            <w:pPr>
              <w:jc w:val="both"/>
              <w:rPr>
                <w:rFonts w:ascii="Arial" w:hAnsi="Arial" w:cs="Arial"/>
                <w:sz w:val="18"/>
                <w:szCs w:val="18"/>
              </w:rPr>
            </w:pPr>
          </w:p>
          <w:p w14:paraId="501D619F" w14:textId="77CC5A48" w:rsidR="00DB42E9" w:rsidRPr="00F84FEF" w:rsidRDefault="00DB42E9" w:rsidP="005D432A">
            <w:pPr>
              <w:jc w:val="both"/>
              <w:rPr>
                <w:rFonts w:ascii="Arial" w:hAnsi="Arial" w:cs="Arial"/>
                <w:sz w:val="18"/>
                <w:szCs w:val="18"/>
              </w:rPr>
            </w:pPr>
          </w:p>
          <w:p w14:paraId="14D2401E" w14:textId="27A90072" w:rsidR="00DB42E9" w:rsidRPr="00F84FEF" w:rsidRDefault="00DB42E9" w:rsidP="005D432A">
            <w:pPr>
              <w:jc w:val="both"/>
              <w:rPr>
                <w:rFonts w:ascii="Arial" w:hAnsi="Arial" w:cs="Arial"/>
                <w:sz w:val="18"/>
                <w:szCs w:val="18"/>
              </w:rPr>
            </w:pPr>
            <w:r w:rsidRPr="00F84FEF">
              <w:rPr>
                <w:rFonts w:ascii="Arial" w:hAnsi="Arial" w:cs="Arial"/>
                <w:sz w:val="18"/>
                <w:szCs w:val="18"/>
              </w:rPr>
              <w:t>Misura di Rotazione Indicatore di monitoraggio H</w:t>
            </w:r>
          </w:p>
          <w:p w14:paraId="60F28481" w14:textId="77777777" w:rsidR="00DB42E9" w:rsidRPr="00F84FEF" w:rsidRDefault="00DB42E9" w:rsidP="005D432A">
            <w:pPr>
              <w:jc w:val="both"/>
              <w:rPr>
                <w:rFonts w:ascii="Arial" w:hAnsi="Arial" w:cs="Arial"/>
                <w:sz w:val="18"/>
                <w:szCs w:val="18"/>
              </w:rPr>
            </w:pPr>
          </w:p>
          <w:p w14:paraId="79E7795B" w14:textId="4DB91311" w:rsidR="00DB42E9" w:rsidRPr="00F84FEF" w:rsidRDefault="00DB42E9" w:rsidP="005D432A">
            <w:pPr>
              <w:jc w:val="both"/>
              <w:rPr>
                <w:rFonts w:ascii="Arial" w:hAnsi="Arial" w:cs="Arial"/>
                <w:sz w:val="18"/>
                <w:szCs w:val="18"/>
              </w:rPr>
            </w:pPr>
          </w:p>
        </w:tc>
        <w:tc>
          <w:tcPr>
            <w:tcW w:w="2211" w:type="dxa"/>
          </w:tcPr>
          <w:p w14:paraId="7EDD9816" w14:textId="6975EFFC" w:rsidR="00DB42E9" w:rsidRPr="00F84FEF" w:rsidRDefault="00F15071" w:rsidP="005D432A">
            <w:pPr>
              <w:jc w:val="both"/>
              <w:rPr>
                <w:rFonts w:ascii="Arial" w:hAnsi="Arial" w:cs="Arial"/>
                <w:sz w:val="18"/>
                <w:szCs w:val="18"/>
              </w:rPr>
            </w:pPr>
            <w:r>
              <w:rPr>
                <w:rFonts w:ascii="Arial" w:hAnsi="Arial" w:cs="Arial"/>
                <w:sz w:val="18"/>
                <w:szCs w:val="18"/>
              </w:rPr>
              <w:lastRenderedPageBreak/>
              <w:t>Misura attuata</w:t>
            </w:r>
            <w:r w:rsidR="00E94E97">
              <w:rPr>
                <w:rFonts w:ascii="Arial" w:hAnsi="Arial" w:cs="Arial"/>
                <w:sz w:val="18"/>
                <w:szCs w:val="18"/>
              </w:rPr>
              <w:t xml:space="preserve"> parzialmente</w:t>
            </w:r>
          </w:p>
          <w:p w14:paraId="162070DE" w14:textId="77777777" w:rsidR="00DB42E9" w:rsidRPr="00F84FEF" w:rsidRDefault="00DB42E9" w:rsidP="005D432A">
            <w:pPr>
              <w:jc w:val="both"/>
              <w:rPr>
                <w:rFonts w:ascii="Arial" w:hAnsi="Arial" w:cs="Arial"/>
                <w:sz w:val="18"/>
                <w:szCs w:val="18"/>
              </w:rPr>
            </w:pPr>
          </w:p>
          <w:p w14:paraId="7596A546" w14:textId="77777777" w:rsidR="00DB42E9" w:rsidRDefault="00DB42E9" w:rsidP="005D432A">
            <w:pPr>
              <w:jc w:val="both"/>
              <w:rPr>
                <w:rFonts w:ascii="Arial" w:hAnsi="Arial" w:cs="Arial"/>
                <w:sz w:val="18"/>
                <w:szCs w:val="18"/>
              </w:rPr>
            </w:pPr>
          </w:p>
          <w:p w14:paraId="01659A36" w14:textId="77777777" w:rsidR="00777981" w:rsidRPr="00F84FEF" w:rsidRDefault="00777981" w:rsidP="005D432A">
            <w:pPr>
              <w:jc w:val="both"/>
              <w:rPr>
                <w:rFonts w:ascii="Arial" w:hAnsi="Arial" w:cs="Arial"/>
                <w:sz w:val="18"/>
                <w:szCs w:val="18"/>
              </w:rPr>
            </w:pPr>
          </w:p>
          <w:p w14:paraId="13CFB7C6" w14:textId="77777777" w:rsidR="00DB42E9" w:rsidRPr="00F84FEF" w:rsidRDefault="00DB42E9" w:rsidP="005D432A">
            <w:pPr>
              <w:jc w:val="both"/>
              <w:rPr>
                <w:rFonts w:ascii="Arial" w:hAnsi="Arial" w:cs="Arial"/>
                <w:sz w:val="18"/>
                <w:szCs w:val="18"/>
              </w:rPr>
            </w:pPr>
          </w:p>
          <w:p w14:paraId="22C9DAB5" w14:textId="77777777" w:rsidR="00DB42E9" w:rsidRPr="00F84FEF" w:rsidRDefault="00DB42E9" w:rsidP="005D432A">
            <w:pPr>
              <w:jc w:val="both"/>
              <w:rPr>
                <w:rFonts w:ascii="Arial" w:hAnsi="Arial" w:cs="Arial"/>
                <w:sz w:val="18"/>
                <w:szCs w:val="18"/>
              </w:rPr>
            </w:pPr>
          </w:p>
          <w:p w14:paraId="23EC97E0" w14:textId="77777777" w:rsidR="00CC4B21" w:rsidRDefault="00CC4B21" w:rsidP="005D432A">
            <w:pPr>
              <w:jc w:val="both"/>
              <w:rPr>
                <w:rFonts w:ascii="Arial" w:hAnsi="Arial" w:cs="Arial"/>
                <w:sz w:val="18"/>
                <w:szCs w:val="18"/>
              </w:rPr>
            </w:pPr>
            <w:r>
              <w:rPr>
                <w:rFonts w:ascii="Arial" w:hAnsi="Arial" w:cs="Arial"/>
                <w:sz w:val="18"/>
                <w:szCs w:val="18"/>
              </w:rPr>
              <w:t>Misura attuata</w:t>
            </w:r>
            <w:r w:rsidR="00E94E97">
              <w:rPr>
                <w:rFonts w:ascii="Arial" w:hAnsi="Arial" w:cs="Arial"/>
                <w:sz w:val="18"/>
                <w:szCs w:val="18"/>
              </w:rPr>
              <w:t xml:space="preserve"> da aggiornare/rivedere la PQ 05 entro giugno 2026</w:t>
            </w:r>
          </w:p>
          <w:p w14:paraId="6C847C5F" w14:textId="77777777" w:rsidR="00E94E97" w:rsidRDefault="00E94E97" w:rsidP="005D432A">
            <w:pPr>
              <w:jc w:val="both"/>
              <w:rPr>
                <w:rFonts w:ascii="Arial" w:hAnsi="Arial" w:cs="Arial"/>
                <w:sz w:val="18"/>
                <w:szCs w:val="18"/>
              </w:rPr>
            </w:pPr>
          </w:p>
          <w:p w14:paraId="468B265F" w14:textId="77777777" w:rsidR="00CC4B21" w:rsidRDefault="00CC4B21"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634BD49D"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6F287D86"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326CE07F" w14:textId="77777777" w:rsidR="00DB42E9" w:rsidRPr="00F84FEF" w:rsidRDefault="00DB42E9" w:rsidP="005D432A">
            <w:pPr>
              <w:jc w:val="both"/>
              <w:rPr>
                <w:rFonts w:ascii="Arial" w:hAnsi="Arial" w:cs="Arial"/>
                <w:sz w:val="18"/>
                <w:szCs w:val="18"/>
              </w:rPr>
            </w:pPr>
          </w:p>
          <w:p w14:paraId="46151304" w14:textId="77777777" w:rsidR="00DB42E9" w:rsidRDefault="00DB42E9" w:rsidP="005D432A">
            <w:pPr>
              <w:jc w:val="both"/>
              <w:rPr>
                <w:rFonts w:ascii="Arial" w:hAnsi="Arial" w:cs="Arial"/>
                <w:sz w:val="18"/>
                <w:szCs w:val="18"/>
              </w:rPr>
            </w:pPr>
          </w:p>
          <w:p w14:paraId="1B58C939" w14:textId="77777777" w:rsidR="00DB42E9" w:rsidRPr="00F84FEF" w:rsidRDefault="00DB42E9" w:rsidP="005D432A">
            <w:pPr>
              <w:jc w:val="both"/>
              <w:rPr>
                <w:rFonts w:ascii="Arial" w:hAnsi="Arial" w:cs="Arial"/>
                <w:sz w:val="18"/>
                <w:szCs w:val="18"/>
              </w:rPr>
            </w:pPr>
          </w:p>
          <w:p w14:paraId="40278874" w14:textId="3D776A75" w:rsidR="00DB42E9" w:rsidRPr="00F84FEF" w:rsidRDefault="00303728" w:rsidP="005D432A">
            <w:pPr>
              <w:jc w:val="both"/>
              <w:rPr>
                <w:rFonts w:ascii="Arial" w:hAnsi="Arial" w:cs="Arial"/>
                <w:sz w:val="18"/>
                <w:szCs w:val="18"/>
              </w:rPr>
            </w:pPr>
            <w:r w:rsidRPr="00F84FEF">
              <w:rPr>
                <w:rFonts w:ascii="Arial" w:hAnsi="Arial" w:cs="Arial"/>
                <w:sz w:val="18"/>
                <w:szCs w:val="18"/>
              </w:rPr>
              <w:t xml:space="preserve">Misura </w:t>
            </w:r>
            <w:r w:rsidR="00AF06A4">
              <w:rPr>
                <w:rFonts w:ascii="Arial" w:hAnsi="Arial" w:cs="Arial"/>
                <w:sz w:val="18"/>
                <w:szCs w:val="18"/>
              </w:rPr>
              <w:t>da attuare</w:t>
            </w:r>
            <w:r w:rsidR="008B3865">
              <w:rPr>
                <w:rFonts w:ascii="Arial" w:hAnsi="Arial" w:cs="Arial"/>
                <w:sz w:val="18"/>
                <w:szCs w:val="18"/>
              </w:rPr>
              <w:t xml:space="preserve"> entro dicembre 2026</w:t>
            </w:r>
          </w:p>
        </w:tc>
        <w:tc>
          <w:tcPr>
            <w:tcW w:w="1352" w:type="dxa"/>
          </w:tcPr>
          <w:p w14:paraId="47AA8F4D" w14:textId="5230AE18" w:rsidR="00DB42E9" w:rsidRPr="00F84FEF" w:rsidRDefault="00B912D8" w:rsidP="005D432A">
            <w:pPr>
              <w:jc w:val="both"/>
              <w:rPr>
                <w:rFonts w:ascii="Arial" w:hAnsi="Arial" w:cs="Arial"/>
                <w:sz w:val="18"/>
                <w:szCs w:val="18"/>
              </w:rPr>
            </w:pPr>
            <w:r>
              <w:rPr>
                <w:rFonts w:ascii="Arial" w:hAnsi="Arial" w:cs="Arial"/>
                <w:sz w:val="18"/>
                <w:szCs w:val="18"/>
              </w:rPr>
              <w:lastRenderedPageBreak/>
              <w:t>Medio</w:t>
            </w:r>
          </w:p>
        </w:tc>
      </w:tr>
      <w:tr w:rsidR="00DB42E9" w:rsidRPr="00F84FEF" w14:paraId="061193B0" w14:textId="77777777" w:rsidTr="00795D6F">
        <w:tc>
          <w:tcPr>
            <w:tcW w:w="1560" w:type="dxa"/>
            <w:vMerge/>
          </w:tcPr>
          <w:p w14:paraId="51AD6A46" w14:textId="31A442F2"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4D2DE85" w14:textId="0B8F2541" w:rsidR="00DB42E9" w:rsidRPr="00F84FEF" w:rsidRDefault="00DB42E9"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Ferraro Giuseppe</w:t>
            </w:r>
            <w:r w:rsidR="004C7AFE">
              <w:rPr>
                <w:rFonts w:ascii="Arial" w:eastAsia="Arial" w:hAnsi="Arial" w:cs="Arial"/>
                <w:sz w:val="18"/>
                <w:szCs w:val="18"/>
                <w:lang w:val="en-US" w:eastAsia="zh-CN"/>
              </w:rPr>
              <w:t xml:space="preserve"> </w:t>
            </w:r>
          </w:p>
        </w:tc>
        <w:tc>
          <w:tcPr>
            <w:tcW w:w="1263" w:type="dxa"/>
            <w:tcBorders>
              <w:left w:val="single" w:sz="6" w:space="0" w:color="000000"/>
              <w:bottom w:val="single" w:sz="6" w:space="0" w:color="000000"/>
              <w:right w:val="single" w:sz="6" w:space="0" w:color="000000"/>
            </w:tcBorders>
          </w:tcPr>
          <w:p w14:paraId="3EF43381" w14:textId="10EE9DD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28AF34B0" w14:textId="753651D4"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Gestione contratti di competenza MANUTENZIONE </w:t>
            </w:r>
            <w:r w:rsidR="0096119C">
              <w:rPr>
                <w:rFonts w:ascii="Arial" w:eastAsia="Arial" w:hAnsi="Arial" w:cs="Arial"/>
                <w:sz w:val="18"/>
                <w:szCs w:val="18"/>
                <w:lang w:eastAsia="zh-CN"/>
              </w:rPr>
              <w:t xml:space="preserve">BUS - VERIFICA CONTRATTI FULL e Global SERVICE </w:t>
            </w:r>
          </w:p>
        </w:tc>
        <w:tc>
          <w:tcPr>
            <w:tcW w:w="1612" w:type="dxa"/>
            <w:tcBorders>
              <w:left w:val="single" w:sz="6" w:space="0" w:color="000000"/>
              <w:bottom w:val="single" w:sz="6" w:space="0" w:color="000000"/>
              <w:right w:val="single" w:sz="6" w:space="0" w:color="000000"/>
            </w:tcBorders>
          </w:tcPr>
          <w:p w14:paraId="64850965" w14:textId="237BD7B9"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incompleta verifica sul rispetto dei patti contrattuali</w:t>
            </w:r>
          </w:p>
        </w:tc>
        <w:tc>
          <w:tcPr>
            <w:tcW w:w="2641" w:type="dxa"/>
            <w:tcBorders>
              <w:left w:val="single" w:sz="6" w:space="0" w:color="000000"/>
              <w:bottom w:val="single" w:sz="6" w:space="0" w:color="000000"/>
              <w:right w:val="single" w:sz="6" w:space="0" w:color="000000"/>
            </w:tcBorders>
          </w:tcPr>
          <w:p w14:paraId="52A43A7F" w14:textId="77FDE812"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Segregazione di funzi</w:t>
            </w:r>
            <w:r w:rsidR="00B82AF6">
              <w:rPr>
                <w:rFonts w:ascii="Arial" w:eastAsia="Arial" w:hAnsi="Arial" w:cs="Arial"/>
                <w:sz w:val="18"/>
                <w:szCs w:val="18"/>
                <w:lang w:eastAsia="zh-CN"/>
              </w:rPr>
              <w:t>oni nelle attività di controllo</w:t>
            </w:r>
            <w:r w:rsidRPr="00F84FEF">
              <w:rPr>
                <w:rFonts w:ascii="Arial" w:eastAsia="Arial" w:hAnsi="Arial" w:cs="Arial"/>
                <w:sz w:val="18"/>
                <w:szCs w:val="18"/>
                <w:lang w:eastAsia="zh-CN"/>
              </w:rPr>
              <w:t xml:space="preserve"> </w:t>
            </w:r>
          </w:p>
          <w:p w14:paraId="0139CE54" w14:textId="77777777" w:rsidR="00DB42E9" w:rsidRPr="00F84FEF" w:rsidRDefault="00DB42E9" w:rsidP="005D432A">
            <w:pPr>
              <w:jc w:val="both"/>
              <w:rPr>
                <w:rFonts w:ascii="Arial" w:eastAsia="Arial" w:hAnsi="Arial" w:cs="Arial"/>
                <w:sz w:val="18"/>
                <w:szCs w:val="18"/>
                <w:lang w:eastAsia="zh-CN"/>
              </w:rPr>
            </w:pPr>
          </w:p>
          <w:p w14:paraId="21AD17FA" w14:textId="77777777" w:rsidR="00DB42E9" w:rsidRDefault="00DB42E9" w:rsidP="005D432A">
            <w:pPr>
              <w:jc w:val="both"/>
              <w:rPr>
                <w:rFonts w:ascii="Arial" w:eastAsia="Arial" w:hAnsi="Arial" w:cs="Arial"/>
                <w:sz w:val="18"/>
                <w:szCs w:val="18"/>
                <w:lang w:eastAsia="zh-CN"/>
              </w:rPr>
            </w:pPr>
          </w:p>
          <w:p w14:paraId="62BCF0D9" w14:textId="77777777" w:rsidR="00B82AF6" w:rsidRPr="00F84FEF" w:rsidRDefault="00B82AF6" w:rsidP="005D432A">
            <w:pPr>
              <w:jc w:val="both"/>
              <w:rPr>
                <w:rFonts w:ascii="Arial" w:eastAsia="Arial" w:hAnsi="Arial" w:cs="Arial"/>
                <w:sz w:val="18"/>
                <w:szCs w:val="18"/>
                <w:lang w:eastAsia="zh-CN"/>
              </w:rPr>
            </w:pPr>
          </w:p>
          <w:p w14:paraId="4AE892E9" w14:textId="77777777" w:rsidR="00DB42E9" w:rsidRPr="00F84FEF" w:rsidRDefault="00DB42E9" w:rsidP="005D432A">
            <w:pPr>
              <w:jc w:val="both"/>
              <w:rPr>
                <w:rFonts w:ascii="Arial" w:eastAsia="Arial" w:hAnsi="Arial" w:cs="Arial"/>
                <w:sz w:val="18"/>
                <w:szCs w:val="18"/>
                <w:lang w:eastAsia="zh-CN"/>
              </w:rPr>
            </w:pPr>
          </w:p>
          <w:p w14:paraId="4956A793" w14:textId="0164FBC6"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adeguato in termini qualitativi e quantitativi al fine di assicurare il giusto numero di collaudi e verifiche ispettive</w:t>
            </w:r>
          </w:p>
          <w:p w14:paraId="0FC1A9C1" w14:textId="77777777" w:rsidR="00DB42E9" w:rsidRPr="00F84FEF" w:rsidRDefault="00DB42E9" w:rsidP="005D432A">
            <w:pPr>
              <w:jc w:val="both"/>
              <w:rPr>
                <w:rFonts w:ascii="Arial" w:eastAsia="Arial" w:hAnsi="Arial" w:cs="Arial"/>
                <w:sz w:val="18"/>
                <w:szCs w:val="18"/>
                <w:lang w:eastAsia="zh-CN"/>
              </w:rPr>
            </w:pPr>
          </w:p>
          <w:p w14:paraId="62F7DB75" w14:textId="77777777" w:rsidR="00DB42E9" w:rsidRPr="00F84FEF" w:rsidRDefault="00DB42E9" w:rsidP="005D432A">
            <w:pPr>
              <w:jc w:val="both"/>
              <w:rPr>
                <w:rFonts w:ascii="Arial" w:eastAsia="Arial" w:hAnsi="Arial" w:cs="Arial"/>
                <w:sz w:val="18"/>
                <w:szCs w:val="18"/>
                <w:lang w:eastAsia="zh-CN"/>
              </w:rPr>
            </w:pPr>
          </w:p>
          <w:p w14:paraId="004CB595" w14:textId="77777777" w:rsidR="00DB42E9" w:rsidRDefault="00DB42E9" w:rsidP="005D432A">
            <w:pPr>
              <w:jc w:val="both"/>
              <w:rPr>
                <w:rFonts w:ascii="Arial" w:eastAsia="Arial" w:hAnsi="Arial" w:cs="Arial"/>
                <w:sz w:val="18"/>
                <w:szCs w:val="18"/>
                <w:lang w:eastAsia="zh-CN"/>
              </w:rPr>
            </w:pPr>
          </w:p>
          <w:p w14:paraId="7965B06A" w14:textId="77777777" w:rsidR="001E7ABB" w:rsidRDefault="001E7ABB" w:rsidP="005D432A">
            <w:pPr>
              <w:jc w:val="both"/>
              <w:rPr>
                <w:rFonts w:ascii="Arial" w:eastAsia="Arial" w:hAnsi="Arial" w:cs="Arial"/>
                <w:sz w:val="18"/>
                <w:szCs w:val="18"/>
                <w:lang w:eastAsia="zh-CN"/>
              </w:rPr>
            </w:pPr>
          </w:p>
          <w:p w14:paraId="4D2DCD04" w14:textId="77777777" w:rsidR="001E7ABB" w:rsidRDefault="001E7ABB" w:rsidP="005D432A">
            <w:pPr>
              <w:jc w:val="both"/>
              <w:rPr>
                <w:rFonts w:ascii="Arial" w:eastAsia="Arial" w:hAnsi="Arial" w:cs="Arial"/>
                <w:sz w:val="18"/>
                <w:szCs w:val="18"/>
                <w:lang w:eastAsia="zh-CN"/>
              </w:rPr>
            </w:pPr>
          </w:p>
          <w:p w14:paraId="711EEBB1" w14:textId="77777777" w:rsidR="001E7ABB" w:rsidRPr="00F84FEF" w:rsidRDefault="001E7ABB" w:rsidP="005D432A">
            <w:pPr>
              <w:jc w:val="both"/>
              <w:rPr>
                <w:rFonts w:ascii="Arial" w:eastAsia="Arial" w:hAnsi="Arial" w:cs="Arial"/>
                <w:sz w:val="18"/>
                <w:szCs w:val="18"/>
                <w:lang w:eastAsia="zh-CN"/>
              </w:rPr>
            </w:pPr>
          </w:p>
          <w:p w14:paraId="19DEC250" w14:textId="77777777" w:rsidR="00DB42E9" w:rsidRPr="00F84FEF" w:rsidRDefault="00DB42E9" w:rsidP="005D432A">
            <w:pPr>
              <w:jc w:val="both"/>
              <w:rPr>
                <w:rFonts w:ascii="Arial" w:eastAsia="Arial" w:hAnsi="Arial" w:cs="Arial"/>
                <w:sz w:val="18"/>
                <w:szCs w:val="18"/>
                <w:lang w:eastAsia="zh-CN"/>
              </w:rPr>
            </w:pPr>
          </w:p>
          <w:p w14:paraId="25E28048" w14:textId="77777777" w:rsidR="00DB42E9" w:rsidRPr="00F84FEF" w:rsidRDefault="00DB42E9" w:rsidP="005D432A">
            <w:pPr>
              <w:jc w:val="both"/>
              <w:rPr>
                <w:rFonts w:ascii="Arial" w:eastAsia="Arial" w:hAnsi="Arial" w:cs="Arial"/>
                <w:sz w:val="18"/>
                <w:szCs w:val="18"/>
                <w:lang w:eastAsia="zh-CN"/>
              </w:rPr>
            </w:pPr>
          </w:p>
          <w:p w14:paraId="26CFDF99" w14:textId="35241F39"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Assicurare, per quanto possibile, la rotazione del personale addetto alle attività di verifica e controllo</w:t>
            </w:r>
          </w:p>
          <w:p w14:paraId="60DBB3DF" w14:textId="77777777" w:rsidR="00DB42E9" w:rsidRPr="00F84FEF" w:rsidRDefault="00DB42E9" w:rsidP="005D432A">
            <w:pPr>
              <w:jc w:val="both"/>
              <w:rPr>
                <w:rFonts w:ascii="Arial" w:eastAsia="Arial" w:hAnsi="Arial" w:cs="Arial"/>
                <w:sz w:val="18"/>
                <w:szCs w:val="18"/>
                <w:lang w:eastAsia="zh-CN"/>
              </w:rPr>
            </w:pPr>
          </w:p>
          <w:p w14:paraId="5EC65024" w14:textId="77777777" w:rsidR="00DB42E9" w:rsidRPr="00F84FEF" w:rsidRDefault="00DB42E9" w:rsidP="005D432A">
            <w:pPr>
              <w:jc w:val="both"/>
              <w:rPr>
                <w:rFonts w:ascii="Arial" w:eastAsia="Arial" w:hAnsi="Arial" w:cs="Arial"/>
                <w:sz w:val="18"/>
                <w:szCs w:val="18"/>
                <w:lang w:eastAsia="zh-CN"/>
              </w:rPr>
            </w:pPr>
          </w:p>
        </w:tc>
        <w:tc>
          <w:tcPr>
            <w:tcW w:w="1836" w:type="dxa"/>
          </w:tcPr>
          <w:p w14:paraId="66D153CA" w14:textId="1982D315"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Controllo Indicatore di monitoraggio A</w:t>
            </w:r>
          </w:p>
          <w:p w14:paraId="0788488C" w14:textId="77777777" w:rsidR="00DB42E9" w:rsidRPr="00F84FEF" w:rsidRDefault="00DB42E9" w:rsidP="005D432A">
            <w:pPr>
              <w:jc w:val="both"/>
              <w:rPr>
                <w:rFonts w:ascii="Arial" w:hAnsi="Arial" w:cs="Arial"/>
                <w:sz w:val="18"/>
                <w:szCs w:val="18"/>
              </w:rPr>
            </w:pPr>
          </w:p>
          <w:p w14:paraId="087D92CA" w14:textId="09877E1E" w:rsidR="00DB42E9" w:rsidRDefault="00DB42E9" w:rsidP="005D432A">
            <w:pPr>
              <w:jc w:val="both"/>
              <w:rPr>
                <w:rFonts w:ascii="Arial" w:hAnsi="Arial" w:cs="Arial"/>
                <w:sz w:val="18"/>
                <w:szCs w:val="18"/>
              </w:rPr>
            </w:pPr>
          </w:p>
          <w:p w14:paraId="1FEC3416" w14:textId="77777777" w:rsidR="00DB42E9" w:rsidRPr="00F84FEF" w:rsidRDefault="00DB42E9" w:rsidP="005D432A">
            <w:pPr>
              <w:jc w:val="both"/>
              <w:rPr>
                <w:rFonts w:ascii="Arial" w:hAnsi="Arial" w:cs="Arial"/>
                <w:sz w:val="18"/>
                <w:szCs w:val="18"/>
              </w:rPr>
            </w:pPr>
          </w:p>
          <w:p w14:paraId="5425F74D" w14:textId="0B442DC4"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w:t>
            </w:r>
          </w:p>
          <w:p w14:paraId="37B9973D" w14:textId="23FCE1BA" w:rsidR="00DB42E9" w:rsidRPr="00F84FEF" w:rsidRDefault="00DB42E9" w:rsidP="005D432A">
            <w:pPr>
              <w:jc w:val="both"/>
              <w:rPr>
                <w:rFonts w:ascii="Arial" w:hAnsi="Arial" w:cs="Arial"/>
                <w:sz w:val="18"/>
                <w:szCs w:val="18"/>
              </w:rPr>
            </w:pPr>
            <w:r w:rsidRPr="00F84FEF">
              <w:rPr>
                <w:rFonts w:ascii="Arial" w:hAnsi="Arial" w:cs="Arial"/>
                <w:sz w:val="18"/>
                <w:szCs w:val="18"/>
              </w:rPr>
              <w:t>Indicatore di monitoraggio A</w:t>
            </w:r>
          </w:p>
          <w:p w14:paraId="65EBD8FF" w14:textId="77777777" w:rsidR="00DB42E9" w:rsidRDefault="00DB42E9" w:rsidP="005D432A">
            <w:pPr>
              <w:jc w:val="both"/>
              <w:rPr>
                <w:rFonts w:ascii="Arial" w:hAnsi="Arial" w:cs="Arial"/>
                <w:sz w:val="18"/>
                <w:szCs w:val="18"/>
              </w:rPr>
            </w:pPr>
          </w:p>
          <w:p w14:paraId="1C2FB69B" w14:textId="77777777" w:rsidR="001E7ABB" w:rsidRDefault="001E7ABB" w:rsidP="005D432A">
            <w:pPr>
              <w:jc w:val="both"/>
              <w:rPr>
                <w:rFonts w:ascii="Arial" w:hAnsi="Arial" w:cs="Arial"/>
                <w:sz w:val="18"/>
                <w:szCs w:val="18"/>
              </w:rPr>
            </w:pPr>
          </w:p>
          <w:p w14:paraId="6D7D28DB" w14:textId="77777777" w:rsidR="001E7ABB" w:rsidRDefault="001E7ABB" w:rsidP="005D432A">
            <w:pPr>
              <w:jc w:val="both"/>
              <w:rPr>
                <w:rFonts w:ascii="Arial" w:hAnsi="Arial" w:cs="Arial"/>
                <w:sz w:val="18"/>
                <w:szCs w:val="18"/>
              </w:rPr>
            </w:pPr>
          </w:p>
          <w:p w14:paraId="75953D83" w14:textId="77777777" w:rsidR="001E7ABB" w:rsidRPr="00F84FEF" w:rsidRDefault="001E7ABB" w:rsidP="005D432A">
            <w:pPr>
              <w:jc w:val="both"/>
              <w:rPr>
                <w:rFonts w:ascii="Arial" w:hAnsi="Arial" w:cs="Arial"/>
                <w:sz w:val="18"/>
                <w:szCs w:val="18"/>
              </w:rPr>
            </w:pPr>
          </w:p>
          <w:p w14:paraId="05BFE181" w14:textId="77777777" w:rsidR="00A04D6E" w:rsidRDefault="00A04D6E" w:rsidP="005D432A">
            <w:pPr>
              <w:jc w:val="both"/>
              <w:rPr>
                <w:rFonts w:ascii="Arial" w:hAnsi="Arial" w:cs="Arial"/>
                <w:sz w:val="18"/>
                <w:szCs w:val="18"/>
              </w:rPr>
            </w:pPr>
          </w:p>
          <w:p w14:paraId="2D3AB827" w14:textId="77777777" w:rsidR="00A04D6E" w:rsidRPr="00F84FEF" w:rsidRDefault="00A04D6E" w:rsidP="005D432A">
            <w:pPr>
              <w:jc w:val="both"/>
              <w:rPr>
                <w:rFonts w:ascii="Arial" w:hAnsi="Arial" w:cs="Arial"/>
                <w:sz w:val="18"/>
                <w:szCs w:val="18"/>
              </w:rPr>
            </w:pPr>
          </w:p>
          <w:p w14:paraId="23F0A6AD" w14:textId="376C7031" w:rsidR="00DB42E9" w:rsidRPr="00F84FEF" w:rsidRDefault="00DB42E9" w:rsidP="005D432A">
            <w:pPr>
              <w:jc w:val="both"/>
              <w:rPr>
                <w:rFonts w:ascii="Arial" w:hAnsi="Arial" w:cs="Arial"/>
                <w:sz w:val="18"/>
                <w:szCs w:val="18"/>
              </w:rPr>
            </w:pPr>
            <w:r w:rsidRPr="00F84FEF">
              <w:rPr>
                <w:rFonts w:ascii="Arial" w:hAnsi="Arial" w:cs="Arial"/>
                <w:sz w:val="18"/>
                <w:szCs w:val="18"/>
              </w:rPr>
              <w:t>Misura di Rotazione Indicatore di monitoraggio H</w:t>
            </w:r>
          </w:p>
          <w:p w14:paraId="6236EDDF" w14:textId="77777777" w:rsidR="00DB42E9" w:rsidRPr="00F84FEF" w:rsidRDefault="00DB42E9" w:rsidP="005D432A">
            <w:pPr>
              <w:jc w:val="both"/>
              <w:rPr>
                <w:rFonts w:ascii="Arial" w:hAnsi="Arial" w:cs="Arial"/>
                <w:sz w:val="18"/>
                <w:szCs w:val="18"/>
              </w:rPr>
            </w:pPr>
          </w:p>
          <w:p w14:paraId="78FD56DB" w14:textId="1A15DF58" w:rsidR="00DB42E9" w:rsidRPr="00F84FEF" w:rsidRDefault="00DB42E9" w:rsidP="005D432A">
            <w:pPr>
              <w:jc w:val="both"/>
              <w:rPr>
                <w:rFonts w:ascii="Arial" w:hAnsi="Arial" w:cs="Arial"/>
                <w:sz w:val="18"/>
                <w:szCs w:val="18"/>
              </w:rPr>
            </w:pPr>
          </w:p>
        </w:tc>
        <w:tc>
          <w:tcPr>
            <w:tcW w:w="2211" w:type="dxa"/>
          </w:tcPr>
          <w:p w14:paraId="4396EE2F" w14:textId="293BDFB3" w:rsidR="00DB42E9" w:rsidRPr="00F84FEF" w:rsidRDefault="00F15071" w:rsidP="005D432A">
            <w:pPr>
              <w:jc w:val="both"/>
              <w:rPr>
                <w:rFonts w:ascii="Arial" w:hAnsi="Arial" w:cs="Arial"/>
                <w:sz w:val="18"/>
                <w:szCs w:val="18"/>
              </w:rPr>
            </w:pPr>
            <w:r>
              <w:rPr>
                <w:rFonts w:ascii="Arial" w:hAnsi="Arial" w:cs="Arial"/>
                <w:sz w:val="18"/>
                <w:szCs w:val="18"/>
              </w:rPr>
              <w:lastRenderedPageBreak/>
              <w:t>Misura attuata</w:t>
            </w:r>
            <w:r w:rsidR="008B3865">
              <w:rPr>
                <w:rFonts w:ascii="Arial" w:hAnsi="Arial" w:cs="Arial"/>
                <w:sz w:val="18"/>
                <w:szCs w:val="18"/>
              </w:rPr>
              <w:t xml:space="preserve"> parzialmente </w:t>
            </w:r>
          </w:p>
          <w:p w14:paraId="103C68C7" w14:textId="77777777" w:rsidR="00DB42E9" w:rsidRPr="00F84FEF" w:rsidRDefault="00DB42E9" w:rsidP="005D432A">
            <w:pPr>
              <w:jc w:val="both"/>
              <w:rPr>
                <w:rFonts w:ascii="Arial" w:hAnsi="Arial" w:cs="Arial"/>
                <w:sz w:val="18"/>
                <w:szCs w:val="18"/>
              </w:rPr>
            </w:pPr>
          </w:p>
          <w:p w14:paraId="6C42EB5B" w14:textId="77777777" w:rsidR="00DB42E9" w:rsidRDefault="00DB42E9" w:rsidP="005D432A">
            <w:pPr>
              <w:jc w:val="both"/>
              <w:rPr>
                <w:rFonts w:ascii="Arial" w:hAnsi="Arial" w:cs="Arial"/>
                <w:sz w:val="18"/>
                <w:szCs w:val="18"/>
              </w:rPr>
            </w:pPr>
          </w:p>
          <w:p w14:paraId="31D9C0B1" w14:textId="77777777" w:rsidR="00777981" w:rsidRPr="00F84FEF" w:rsidRDefault="00777981" w:rsidP="005D432A">
            <w:pPr>
              <w:jc w:val="both"/>
              <w:rPr>
                <w:rFonts w:ascii="Arial" w:hAnsi="Arial" w:cs="Arial"/>
                <w:sz w:val="18"/>
                <w:szCs w:val="18"/>
              </w:rPr>
            </w:pPr>
          </w:p>
          <w:p w14:paraId="6331DC1A" w14:textId="77777777" w:rsidR="001858D2" w:rsidRPr="00F84FEF" w:rsidRDefault="001858D2" w:rsidP="005D432A">
            <w:pPr>
              <w:jc w:val="both"/>
              <w:rPr>
                <w:rFonts w:ascii="Arial" w:hAnsi="Arial" w:cs="Arial"/>
                <w:sz w:val="18"/>
                <w:szCs w:val="18"/>
              </w:rPr>
            </w:pPr>
          </w:p>
          <w:p w14:paraId="7F646C7F" w14:textId="5439CF3C" w:rsidR="00CC4B21" w:rsidRDefault="00CC4B21" w:rsidP="005D432A">
            <w:pPr>
              <w:jc w:val="both"/>
              <w:rPr>
                <w:rFonts w:ascii="Arial" w:hAnsi="Arial" w:cs="Arial"/>
                <w:sz w:val="18"/>
                <w:szCs w:val="18"/>
              </w:rPr>
            </w:pPr>
            <w:r>
              <w:rPr>
                <w:rFonts w:ascii="Arial" w:hAnsi="Arial" w:cs="Arial"/>
                <w:sz w:val="18"/>
                <w:szCs w:val="18"/>
              </w:rPr>
              <w:t>Misura attuata</w:t>
            </w:r>
            <w:r w:rsidR="001E7ABB">
              <w:rPr>
                <w:rFonts w:ascii="Arial" w:hAnsi="Arial" w:cs="Arial"/>
                <w:sz w:val="18"/>
                <w:szCs w:val="18"/>
              </w:rPr>
              <w:t xml:space="preserve"> da aggiornare/rivedere</w:t>
            </w:r>
            <w:r w:rsidR="00594426">
              <w:rPr>
                <w:rFonts w:ascii="Arial" w:hAnsi="Arial" w:cs="Arial"/>
                <w:sz w:val="18"/>
                <w:szCs w:val="18"/>
              </w:rPr>
              <w:t xml:space="preserve"> la P</w:t>
            </w:r>
            <w:r w:rsidR="001E7ABB">
              <w:rPr>
                <w:rFonts w:ascii="Arial" w:hAnsi="Arial" w:cs="Arial"/>
                <w:sz w:val="18"/>
                <w:szCs w:val="18"/>
              </w:rPr>
              <w:t>Q 05 entro giugno 2026</w:t>
            </w:r>
          </w:p>
          <w:p w14:paraId="599B3EB4" w14:textId="77777777" w:rsidR="001E7ABB" w:rsidRDefault="001E7ABB" w:rsidP="005D432A">
            <w:pPr>
              <w:jc w:val="both"/>
              <w:rPr>
                <w:rFonts w:ascii="Arial" w:hAnsi="Arial" w:cs="Arial"/>
                <w:sz w:val="18"/>
                <w:szCs w:val="18"/>
              </w:rPr>
            </w:pPr>
          </w:p>
          <w:p w14:paraId="4AA336DA" w14:textId="77777777" w:rsidR="00CC4B21" w:rsidRDefault="00CC4B21"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727C26A1"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1FE2DBBC"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5E4BFB84" w14:textId="77777777" w:rsidR="00DB42E9" w:rsidRPr="00F84FEF" w:rsidRDefault="00DB42E9" w:rsidP="005D432A">
            <w:pPr>
              <w:jc w:val="both"/>
              <w:rPr>
                <w:rFonts w:ascii="Arial" w:hAnsi="Arial" w:cs="Arial"/>
                <w:sz w:val="18"/>
                <w:szCs w:val="18"/>
              </w:rPr>
            </w:pPr>
          </w:p>
          <w:p w14:paraId="2C235BE4" w14:textId="77777777" w:rsidR="00DB42E9" w:rsidRPr="00F84FEF" w:rsidRDefault="00DB42E9" w:rsidP="005D432A">
            <w:pPr>
              <w:jc w:val="both"/>
              <w:rPr>
                <w:rFonts w:ascii="Arial" w:hAnsi="Arial" w:cs="Arial"/>
                <w:sz w:val="18"/>
                <w:szCs w:val="18"/>
              </w:rPr>
            </w:pPr>
          </w:p>
          <w:p w14:paraId="46C9B8E2" w14:textId="77777777" w:rsidR="00F36797" w:rsidRDefault="00F36797" w:rsidP="005D432A">
            <w:pPr>
              <w:jc w:val="both"/>
              <w:rPr>
                <w:rFonts w:ascii="Arial" w:hAnsi="Arial" w:cs="Arial"/>
                <w:sz w:val="18"/>
                <w:szCs w:val="18"/>
              </w:rPr>
            </w:pPr>
          </w:p>
          <w:p w14:paraId="29FA1156" w14:textId="76CA04D2" w:rsidR="00DB42E9" w:rsidRPr="00F84FEF" w:rsidRDefault="00303728" w:rsidP="005D432A">
            <w:pPr>
              <w:jc w:val="both"/>
              <w:rPr>
                <w:rFonts w:ascii="Arial" w:hAnsi="Arial" w:cs="Arial"/>
                <w:sz w:val="18"/>
                <w:szCs w:val="18"/>
              </w:rPr>
            </w:pPr>
            <w:r w:rsidRPr="00F84FEF">
              <w:rPr>
                <w:rFonts w:ascii="Arial" w:hAnsi="Arial" w:cs="Arial"/>
                <w:sz w:val="18"/>
                <w:szCs w:val="18"/>
              </w:rPr>
              <w:t xml:space="preserve">Misura </w:t>
            </w:r>
            <w:r w:rsidR="00AF06A4">
              <w:rPr>
                <w:rFonts w:ascii="Arial" w:hAnsi="Arial" w:cs="Arial"/>
                <w:sz w:val="18"/>
                <w:szCs w:val="18"/>
              </w:rPr>
              <w:t>da attuare</w:t>
            </w:r>
            <w:r w:rsidR="008B3865">
              <w:rPr>
                <w:rFonts w:ascii="Arial" w:hAnsi="Arial" w:cs="Arial"/>
                <w:sz w:val="18"/>
                <w:szCs w:val="18"/>
              </w:rPr>
              <w:t xml:space="preserve"> entro dicembre 2026</w:t>
            </w:r>
          </w:p>
        </w:tc>
        <w:tc>
          <w:tcPr>
            <w:tcW w:w="1352" w:type="dxa"/>
          </w:tcPr>
          <w:p w14:paraId="7977DACB" w14:textId="2D1AB796" w:rsidR="00DB42E9" w:rsidRPr="00F84FEF" w:rsidRDefault="00B912D8" w:rsidP="005D432A">
            <w:pPr>
              <w:jc w:val="both"/>
              <w:rPr>
                <w:rFonts w:ascii="Arial" w:hAnsi="Arial" w:cs="Arial"/>
                <w:sz w:val="18"/>
                <w:szCs w:val="18"/>
              </w:rPr>
            </w:pPr>
            <w:r>
              <w:rPr>
                <w:rFonts w:ascii="Arial" w:hAnsi="Arial" w:cs="Arial"/>
                <w:sz w:val="18"/>
                <w:szCs w:val="18"/>
              </w:rPr>
              <w:t>Medio</w:t>
            </w:r>
          </w:p>
        </w:tc>
      </w:tr>
      <w:tr w:rsidR="00DB42E9" w:rsidRPr="00F84FEF" w14:paraId="129C8E37" w14:textId="088CBFC9" w:rsidTr="00795D6F">
        <w:tc>
          <w:tcPr>
            <w:tcW w:w="1560" w:type="dxa"/>
            <w:vMerge/>
          </w:tcPr>
          <w:p w14:paraId="3C233E9F" w14:textId="33C15D94"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64EBB5C" w14:textId="45A97948" w:rsidR="00DB42E9" w:rsidRPr="00F84FEF" w:rsidRDefault="00DB42E9"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Ferraro Giuseppe</w:t>
            </w:r>
            <w:r w:rsidR="004C7AFE">
              <w:rPr>
                <w:rFonts w:ascii="Arial" w:eastAsia="Arial" w:hAnsi="Arial" w:cs="Arial"/>
                <w:sz w:val="18"/>
                <w:szCs w:val="18"/>
                <w:lang w:val="en-US" w:eastAsia="zh-CN"/>
              </w:rPr>
              <w:t xml:space="preserve"> </w:t>
            </w:r>
          </w:p>
        </w:tc>
        <w:tc>
          <w:tcPr>
            <w:tcW w:w="1263" w:type="dxa"/>
            <w:tcBorders>
              <w:left w:val="single" w:sz="6" w:space="0" w:color="000000"/>
              <w:bottom w:val="single" w:sz="6" w:space="0" w:color="000000"/>
              <w:right w:val="single" w:sz="6" w:space="0" w:color="000000"/>
            </w:tcBorders>
          </w:tcPr>
          <w:p w14:paraId="7DF62FC1" w14:textId="2D28F0A8"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75769B40" w14:textId="2DB09B32"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Gestione contratti di competenza MANUTENZIONE BUS-VERIFICHE ATTIVITÀ DI MANUTENZIONE INTERNE </w:t>
            </w:r>
            <w:r w:rsidR="0096119C">
              <w:rPr>
                <w:rFonts w:ascii="Arial" w:eastAsia="Arial" w:hAnsi="Arial" w:cs="Arial"/>
                <w:sz w:val="18"/>
                <w:szCs w:val="18"/>
                <w:lang w:eastAsia="zh-CN"/>
              </w:rPr>
              <w:t>PRESSO LE OFFICINE COTRAL</w:t>
            </w:r>
          </w:p>
        </w:tc>
        <w:tc>
          <w:tcPr>
            <w:tcW w:w="1612" w:type="dxa"/>
            <w:tcBorders>
              <w:left w:val="single" w:sz="6" w:space="0" w:color="000000"/>
              <w:bottom w:val="single" w:sz="6" w:space="0" w:color="000000"/>
              <w:right w:val="single" w:sz="6" w:space="0" w:color="000000"/>
            </w:tcBorders>
          </w:tcPr>
          <w:p w14:paraId="622ED67E" w14:textId="27C3B209"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Induzione a manipolare collaudi su manutenzioni al fine di favorire un fornitore</w:t>
            </w:r>
          </w:p>
        </w:tc>
        <w:tc>
          <w:tcPr>
            <w:tcW w:w="2641" w:type="dxa"/>
            <w:tcBorders>
              <w:left w:val="single" w:sz="6" w:space="0" w:color="000000"/>
              <w:bottom w:val="single" w:sz="6" w:space="0" w:color="000000"/>
              <w:right w:val="single" w:sz="6" w:space="0" w:color="000000"/>
            </w:tcBorders>
          </w:tcPr>
          <w:p w14:paraId="11EBB565" w14:textId="031FF16B"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Costituzione d un sistema formalizzato/informatizzato che permetta la tracciabilità anche informatica delle verifiche con indicazione del personale che le ha effettuate</w:t>
            </w:r>
          </w:p>
          <w:p w14:paraId="1A9A92D3" w14:textId="77777777" w:rsidR="00DB42E9" w:rsidRPr="00F84FEF" w:rsidRDefault="00DB42E9" w:rsidP="005D432A">
            <w:pPr>
              <w:jc w:val="both"/>
              <w:rPr>
                <w:rFonts w:ascii="Arial" w:eastAsia="Arial" w:hAnsi="Arial" w:cs="Arial"/>
                <w:sz w:val="18"/>
                <w:szCs w:val="18"/>
                <w:lang w:eastAsia="zh-CN"/>
              </w:rPr>
            </w:pPr>
          </w:p>
          <w:p w14:paraId="36FF65CB" w14:textId="77777777" w:rsidR="00DB42E9" w:rsidRDefault="00DB42E9" w:rsidP="005D432A">
            <w:pPr>
              <w:jc w:val="both"/>
              <w:rPr>
                <w:rFonts w:ascii="Arial" w:eastAsia="Arial" w:hAnsi="Arial" w:cs="Arial"/>
                <w:sz w:val="18"/>
                <w:szCs w:val="18"/>
                <w:lang w:eastAsia="zh-CN"/>
              </w:rPr>
            </w:pPr>
          </w:p>
          <w:p w14:paraId="44ED9412" w14:textId="77777777" w:rsidR="00E21DB4" w:rsidRDefault="00E21DB4" w:rsidP="005D432A">
            <w:pPr>
              <w:jc w:val="both"/>
              <w:rPr>
                <w:rFonts w:ascii="Arial" w:eastAsia="Arial" w:hAnsi="Arial" w:cs="Arial"/>
                <w:sz w:val="18"/>
                <w:szCs w:val="18"/>
                <w:lang w:eastAsia="zh-CN"/>
              </w:rPr>
            </w:pPr>
          </w:p>
          <w:p w14:paraId="3036A0D3" w14:textId="77777777" w:rsidR="00E21DB4" w:rsidRDefault="00E21DB4" w:rsidP="005D432A">
            <w:pPr>
              <w:jc w:val="both"/>
              <w:rPr>
                <w:rFonts w:ascii="Arial" w:eastAsia="Arial" w:hAnsi="Arial" w:cs="Arial"/>
                <w:sz w:val="18"/>
                <w:szCs w:val="18"/>
                <w:lang w:eastAsia="zh-CN"/>
              </w:rPr>
            </w:pPr>
          </w:p>
          <w:p w14:paraId="7480A2F8" w14:textId="77777777" w:rsidR="00777981" w:rsidRPr="00F84FEF" w:rsidRDefault="00777981" w:rsidP="005D432A">
            <w:pPr>
              <w:jc w:val="both"/>
              <w:rPr>
                <w:rFonts w:ascii="Arial" w:eastAsia="Arial" w:hAnsi="Arial" w:cs="Arial"/>
                <w:sz w:val="18"/>
                <w:szCs w:val="18"/>
                <w:lang w:eastAsia="zh-CN"/>
              </w:rPr>
            </w:pPr>
          </w:p>
          <w:p w14:paraId="5ABAD648"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Segregazione di funzioni nelle attività di controllo. </w:t>
            </w:r>
          </w:p>
          <w:p w14:paraId="4CBB5EB3" w14:textId="77777777" w:rsidR="00DB42E9" w:rsidRPr="00F84FEF" w:rsidRDefault="00DB42E9" w:rsidP="005D432A">
            <w:pPr>
              <w:jc w:val="both"/>
              <w:rPr>
                <w:rFonts w:ascii="Arial" w:eastAsia="Arial" w:hAnsi="Arial" w:cs="Arial"/>
                <w:sz w:val="18"/>
                <w:szCs w:val="18"/>
                <w:lang w:eastAsia="zh-CN"/>
              </w:rPr>
            </w:pPr>
          </w:p>
          <w:p w14:paraId="4892130E" w14:textId="77777777" w:rsidR="00DB42E9" w:rsidRPr="00F84FEF" w:rsidRDefault="00DB42E9" w:rsidP="005D432A">
            <w:pPr>
              <w:jc w:val="both"/>
              <w:rPr>
                <w:rFonts w:ascii="Arial" w:eastAsia="Arial" w:hAnsi="Arial" w:cs="Arial"/>
                <w:sz w:val="18"/>
                <w:szCs w:val="18"/>
                <w:lang w:eastAsia="zh-CN"/>
              </w:rPr>
            </w:pPr>
          </w:p>
          <w:p w14:paraId="5F15B647" w14:textId="77777777" w:rsidR="00DB42E9" w:rsidRPr="00F84FEF" w:rsidRDefault="00DB42E9" w:rsidP="005D432A">
            <w:pPr>
              <w:jc w:val="both"/>
              <w:rPr>
                <w:rFonts w:ascii="Arial" w:eastAsia="Arial" w:hAnsi="Arial" w:cs="Arial"/>
                <w:sz w:val="18"/>
                <w:szCs w:val="18"/>
                <w:lang w:eastAsia="zh-CN"/>
              </w:rPr>
            </w:pPr>
          </w:p>
          <w:p w14:paraId="5EFEB555" w14:textId="77777777" w:rsidR="00DB42E9" w:rsidRPr="00F84FEF" w:rsidRDefault="00DB42E9" w:rsidP="005D432A">
            <w:pPr>
              <w:jc w:val="both"/>
              <w:rPr>
                <w:rFonts w:ascii="Arial" w:eastAsia="Arial" w:hAnsi="Arial" w:cs="Arial"/>
                <w:sz w:val="18"/>
                <w:szCs w:val="18"/>
                <w:lang w:eastAsia="zh-CN"/>
              </w:rPr>
            </w:pPr>
          </w:p>
          <w:p w14:paraId="4B2CCB00"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adeguato in termini qualitativi e quantitativi al fine di assicurare il giusto numero di collaudi e verifiche ispettive</w:t>
            </w:r>
          </w:p>
          <w:p w14:paraId="10748DE7" w14:textId="77777777" w:rsidR="00DB42E9" w:rsidRPr="00F84FEF" w:rsidRDefault="00DB42E9" w:rsidP="005D432A">
            <w:pPr>
              <w:jc w:val="both"/>
              <w:rPr>
                <w:rFonts w:ascii="Arial" w:eastAsia="Arial" w:hAnsi="Arial" w:cs="Arial"/>
                <w:sz w:val="18"/>
                <w:szCs w:val="18"/>
                <w:lang w:eastAsia="zh-CN"/>
              </w:rPr>
            </w:pPr>
          </w:p>
          <w:p w14:paraId="627494A8" w14:textId="77777777" w:rsidR="00DB42E9" w:rsidRPr="00F84FEF" w:rsidRDefault="00DB42E9" w:rsidP="005D432A">
            <w:pPr>
              <w:jc w:val="both"/>
              <w:rPr>
                <w:rFonts w:ascii="Arial" w:eastAsia="Arial" w:hAnsi="Arial" w:cs="Arial"/>
                <w:sz w:val="18"/>
                <w:szCs w:val="18"/>
                <w:lang w:eastAsia="zh-CN"/>
              </w:rPr>
            </w:pPr>
          </w:p>
          <w:p w14:paraId="12AFC77B" w14:textId="77777777" w:rsidR="00DB42E9" w:rsidRPr="00F84FEF" w:rsidRDefault="00DB42E9" w:rsidP="005D432A">
            <w:pPr>
              <w:jc w:val="both"/>
              <w:rPr>
                <w:rFonts w:ascii="Arial" w:eastAsia="Arial" w:hAnsi="Arial" w:cs="Arial"/>
                <w:sz w:val="18"/>
                <w:szCs w:val="18"/>
                <w:lang w:eastAsia="zh-CN"/>
              </w:rPr>
            </w:pPr>
          </w:p>
          <w:p w14:paraId="7C848788" w14:textId="77777777" w:rsidR="00DB42E9" w:rsidRPr="00F84FEF" w:rsidRDefault="00DB42E9" w:rsidP="005D432A">
            <w:pPr>
              <w:jc w:val="both"/>
              <w:rPr>
                <w:rFonts w:ascii="Arial" w:eastAsia="Arial" w:hAnsi="Arial" w:cs="Arial"/>
                <w:sz w:val="18"/>
                <w:szCs w:val="18"/>
                <w:lang w:eastAsia="zh-CN"/>
              </w:rPr>
            </w:pPr>
          </w:p>
          <w:p w14:paraId="0350620C" w14:textId="77777777" w:rsidR="00DB42E9" w:rsidRPr="00F84FEF" w:rsidRDefault="00DB42E9" w:rsidP="005D432A">
            <w:pPr>
              <w:jc w:val="both"/>
              <w:rPr>
                <w:rFonts w:ascii="Arial" w:eastAsia="Arial" w:hAnsi="Arial" w:cs="Arial"/>
                <w:sz w:val="18"/>
                <w:szCs w:val="18"/>
                <w:lang w:eastAsia="zh-CN"/>
              </w:rPr>
            </w:pPr>
          </w:p>
          <w:p w14:paraId="779DAD1C" w14:textId="77777777" w:rsidR="00DB42E9" w:rsidRDefault="00DB42E9" w:rsidP="005D432A">
            <w:pPr>
              <w:jc w:val="both"/>
              <w:rPr>
                <w:rFonts w:ascii="Arial" w:eastAsia="Arial" w:hAnsi="Arial" w:cs="Arial"/>
                <w:sz w:val="18"/>
                <w:szCs w:val="18"/>
                <w:lang w:eastAsia="zh-CN"/>
              </w:rPr>
            </w:pPr>
          </w:p>
          <w:p w14:paraId="1C5C4C6D" w14:textId="77777777" w:rsidR="005128C5" w:rsidRDefault="005128C5" w:rsidP="005D432A">
            <w:pPr>
              <w:jc w:val="both"/>
              <w:rPr>
                <w:rFonts w:ascii="Arial" w:eastAsia="Arial" w:hAnsi="Arial" w:cs="Arial"/>
                <w:sz w:val="18"/>
                <w:szCs w:val="18"/>
                <w:lang w:eastAsia="zh-CN"/>
              </w:rPr>
            </w:pPr>
          </w:p>
          <w:p w14:paraId="1BECAF1E" w14:textId="77777777" w:rsidR="005128C5" w:rsidRPr="00F84FEF" w:rsidRDefault="005128C5" w:rsidP="005D432A">
            <w:pPr>
              <w:jc w:val="both"/>
              <w:rPr>
                <w:rFonts w:ascii="Arial" w:eastAsia="Arial" w:hAnsi="Arial" w:cs="Arial"/>
                <w:sz w:val="18"/>
                <w:szCs w:val="18"/>
                <w:lang w:eastAsia="zh-CN"/>
              </w:rPr>
            </w:pPr>
          </w:p>
          <w:p w14:paraId="0A4A9E95" w14:textId="77777777" w:rsidR="00DB42E9" w:rsidRDefault="00DB42E9" w:rsidP="005D432A">
            <w:pPr>
              <w:jc w:val="both"/>
              <w:rPr>
                <w:rFonts w:ascii="Arial" w:eastAsia="Arial" w:hAnsi="Arial" w:cs="Arial"/>
                <w:sz w:val="18"/>
                <w:szCs w:val="18"/>
                <w:lang w:eastAsia="zh-CN"/>
              </w:rPr>
            </w:pPr>
          </w:p>
          <w:p w14:paraId="5AE34BB8" w14:textId="77777777" w:rsidR="00A04D6E" w:rsidRDefault="00A04D6E" w:rsidP="005D432A">
            <w:pPr>
              <w:jc w:val="both"/>
              <w:rPr>
                <w:rFonts w:ascii="Arial" w:eastAsia="Arial" w:hAnsi="Arial" w:cs="Arial"/>
                <w:sz w:val="18"/>
                <w:szCs w:val="18"/>
                <w:lang w:eastAsia="zh-CN"/>
              </w:rPr>
            </w:pPr>
          </w:p>
          <w:p w14:paraId="5CDCC47C" w14:textId="77777777" w:rsidR="00A04D6E" w:rsidRDefault="00A04D6E" w:rsidP="005D432A">
            <w:pPr>
              <w:jc w:val="both"/>
              <w:rPr>
                <w:rFonts w:ascii="Arial" w:eastAsia="Arial" w:hAnsi="Arial" w:cs="Arial"/>
                <w:sz w:val="18"/>
                <w:szCs w:val="18"/>
                <w:lang w:eastAsia="zh-CN"/>
              </w:rPr>
            </w:pPr>
          </w:p>
          <w:p w14:paraId="6BB27326" w14:textId="77777777" w:rsidR="00DB42E9" w:rsidRPr="00F84FEF" w:rsidRDefault="00DB42E9" w:rsidP="005D432A">
            <w:pPr>
              <w:jc w:val="both"/>
              <w:rPr>
                <w:rFonts w:ascii="Arial" w:eastAsia="Arial" w:hAnsi="Arial" w:cs="Arial"/>
                <w:sz w:val="18"/>
                <w:szCs w:val="18"/>
                <w:lang w:eastAsia="zh-CN"/>
              </w:rPr>
            </w:pPr>
          </w:p>
          <w:p w14:paraId="32D437D0" w14:textId="77777777" w:rsidR="00DB42E9" w:rsidRPr="00F84FEF" w:rsidRDefault="00DB42E9" w:rsidP="005D432A">
            <w:pPr>
              <w:jc w:val="both"/>
              <w:rPr>
                <w:rFonts w:ascii="Arial" w:eastAsia="Arial" w:hAnsi="Arial" w:cs="Arial"/>
                <w:sz w:val="18"/>
                <w:szCs w:val="18"/>
                <w:lang w:eastAsia="zh-CN"/>
              </w:rPr>
            </w:pPr>
          </w:p>
          <w:p w14:paraId="2D77E4A6"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Revisione dell’assetto organizzativo della struttura DO (area manutenzione) per assicurare la presenza di personale con </w:t>
            </w:r>
            <w:proofErr w:type="spellStart"/>
            <w:r w:rsidRPr="00F84FEF">
              <w:rPr>
                <w:rFonts w:ascii="Arial" w:eastAsia="Arial" w:hAnsi="Arial" w:cs="Arial"/>
                <w:sz w:val="18"/>
                <w:szCs w:val="18"/>
                <w:lang w:eastAsia="zh-CN"/>
              </w:rPr>
              <w:t>skill</w:t>
            </w:r>
            <w:proofErr w:type="spellEnd"/>
            <w:r w:rsidRPr="00F84FEF">
              <w:rPr>
                <w:rFonts w:ascii="Arial" w:eastAsia="Arial" w:hAnsi="Arial" w:cs="Arial"/>
                <w:sz w:val="18"/>
                <w:szCs w:val="18"/>
                <w:lang w:eastAsia="zh-CN"/>
              </w:rPr>
              <w:t xml:space="preserve"> adeguato a copertura dei presidi strategici</w:t>
            </w:r>
          </w:p>
          <w:p w14:paraId="6B8B7231" w14:textId="77777777" w:rsidR="00DB42E9" w:rsidRPr="00F84FEF" w:rsidRDefault="00DB42E9" w:rsidP="005D432A">
            <w:pPr>
              <w:jc w:val="both"/>
              <w:rPr>
                <w:rFonts w:ascii="Arial" w:eastAsia="Arial" w:hAnsi="Arial" w:cs="Arial"/>
                <w:sz w:val="18"/>
                <w:szCs w:val="18"/>
                <w:lang w:eastAsia="zh-CN"/>
              </w:rPr>
            </w:pPr>
          </w:p>
          <w:p w14:paraId="01C251A3" w14:textId="77777777" w:rsidR="00DB42E9" w:rsidRDefault="00DB42E9" w:rsidP="005D432A">
            <w:pPr>
              <w:jc w:val="both"/>
              <w:rPr>
                <w:rFonts w:ascii="Arial" w:eastAsia="Arial" w:hAnsi="Arial" w:cs="Arial"/>
                <w:sz w:val="18"/>
                <w:szCs w:val="18"/>
                <w:lang w:eastAsia="zh-CN"/>
              </w:rPr>
            </w:pPr>
          </w:p>
          <w:p w14:paraId="6C86FD62" w14:textId="77777777" w:rsidR="00FF7963" w:rsidRDefault="00FF7963" w:rsidP="005D432A">
            <w:pPr>
              <w:jc w:val="both"/>
              <w:rPr>
                <w:rFonts w:ascii="Arial" w:eastAsia="Arial" w:hAnsi="Arial" w:cs="Arial"/>
                <w:sz w:val="18"/>
                <w:szCs w:val="18"/>
                <w:lang w:eastAsia="zh-CN"/>
              </w:rPr>
            </w:pPr>
          </w:p>
          <w:p w14:paraId="42BECCDB" w14:textId="77777777" w:rsidR="004710B8" w:rsidRDefault="004710B8" w:rsidP="005D432A">
            <w:pPr>
              <w:jc w:val="both"/>
              <w:rPr>
                <w:rFonts w:ascii="Arial" w:eastAsia="Arial" w:hAnsi="Arial" w:cs="Arial"/>
                <w:sz w:val="18"/>
                <w:szCs w:val="18"/>
                <w:lang w:eastAsia="zh-CN"/>
              </w:rPr>
            </w:pPr>
          </w:p>
          <w:p w14:paraId="11B39D01" w14:textId="77777777" w:rsidR="00FF7963" w:rsidRPr="00F84FEF" w:rsidRDefault="00FF7963" w:rsidP="005D432A">
            <w:pPr>
              <w:jc w:val="both"/>
              <w:rPr>
                <w:rFonts w:ascii="Arial" w:eastAsia="Arial" w:hAnsi="Arial" w:cs="Arial"/>
                <w:sz w:val="18"/>
                <w:szCs w:val="18"/>
                <w:lang w:eastAsia="zh-CN"/>
              </w:rPr>
            </w:pPr>
          </w:p>
          <w:p w14:paraId="16C29616" w14:textId="77777777" w:rsidR="00DB42E9" w:rsidRPr="00F84FEF" w:rsidRDefault="00DB42E9" w:rsidP="005D432A">
            <w:pPr>
              <w:jc w:val="both"/>
              <w:rPr>
                <w:rFonts w:ascii="Arial" w:eastAsia="Arial" w:hAnsi="Arial" w:cs="Arial"/>
                <w:sz w:val="18"/>
                <w:szCs w:val="18"/>
                <w:lang w:eastAsia="zh-CN"/>
              </w:rPr>
            </w:pPr>
          </w:p>
          <w:p w14:paraId="5FA8C35A"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Verifica da parte del Referente di I° livello della necessità di aggiornamento/</w:t>
            </w:r>
          </w:p>
          <w:p w14:paraId="685B2FC8"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adeguamento delle procedure aziendali vigenti di competenza del servizio, con inoltro al RPCT di un informativa sullo stato di avanzamento degli aggiornamenti/adeguamenti</w:t>
            </w:r>
          </w:p>
          <w:p w14:paraId="7CB869E7" w14:textId="77777777" w:rsidR="00DB42E9" w:rsidRPr="00F84FEF" w:rsidRDefault="00DB42E9" w:rsidP="005D432A">
            <w:pPr>
              <w:jc w:val="both"/>
              <w:rPr>
                <w:rFonts w:ascii="Arial" w:eastAsia="Arial" w:hAnsi="Arial" w:cs="Arial"/>
                <w:sz w:val="18"/>
                <w:szCs w:val="18"/>
                <w:lang w:eastAsia="zh-CN"/>
              </w:rPr>
            </w:pPr>
          </w:p>
          <w:p w14:paraId="49C3C36B" w14:textId="77777777" w:rsidR="00DB42E9" w:rsidRPr="00F84FEF" w:rsidRDefault="00DB42E9" w:rsidP="005D432A">
            <w:pPr>
              <w:jc w:val="both"/>
              <w:rPr>
                <w:rFonts w:ascii="Arial" w:eastAsia="Arial" w:hAnsi="Arial" w:cs="Arial"/>
                <w:sz w:val="18"/>
                <w:szCs w:val="18"/>
                <w:lang w:eastAsia="zh-CN"/>
              </w:rPr>
            </w:pPr>
          </w:p>
          <w:p w14:paraId="4BA4C7B6" w14:textId="77777777" w:rsidR="00E0384E" w:rsidRPr="00F84FEF" w:rsidRDefault="00E0384E" w:rsidP="005D432A">
            <w:pPr>
              <w:jc w:val="both"/>
              <w:rPr>
                <w:rFonts w:ascii="Arial" w:eastAsia="Arial" w:hAnsi="Arial" w:cs="Arial"/>
                <w:sz w:val="18"/>
                <w:szCs w:val="18"/>
                <w:lang w:eastAsia="zh-CN"/>
              </w:rPr>
            </w:pPr>
          </w:p>
          <w:p w14:paraId="78D178D1" w14:textId="77777777" w:rsidR="00251D98" w:rsidRDefault="00251D98" w:rsidP="005D432A">
            <w:pPr>
              <w:jc w:val="both"/>
              <w:rPr>
                <w:rFonts w:ascii="Arial" w:eastAsia="Arial" w:hAnsi="Arial" w:cs="Arial"/>
                <w:sz w:val="18"/>
                <w:szCs w:val="18"/>
                <w:lang w:eastAsia="zh-CN"/>
              </w:rPr>
            </w:pPr>
          </w:p>
          <w:p w14:paraId="39E77D82" w14:textId="32582F21"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Assicurare, per quanto possibile, la rotazione del personale addetto alle attività di verifica e controllo</w:t>
            </w:r>
          </w:p>
        </w:tc>
        <w:tc>
          <w:tcPr>
            <w:tcW w:w="1836" w:type="dxa"/>
          </w:tcPr>
          <w:p w14:paraId="5A2F77B2" w14:textId="5618D68D"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Trasparenza (Misura prevista anche nella precedente versione del PTPCT) Indicatore di monitoraggio B</w:t>
            </w:r>
          </w:p>
          <w:p w14:paraId="6A0FDA14" w14:textId="77777777" w:rsidR="00DB42E9" w:rsidRPr="00F84FEF" w:rsidRDefault="00DB42E9" w:rsidP="005D432A">
            <w:pPr>
              <w:jc w:val="both"/>
              <w:rPr>
                <w:rFonts w:ascii="Arial" w:hAnsi="Arial" w:cs="Arial"/>
                <w:sz w:val="18"/>
                <w:szCs w:val="18"/>
              </w:rPr>
            </w:pPr>
          </w:p>
          <w:p w14:paraId="253E03D3" w14:textId="4336309F" w:rsidR="00DB42E9" w:rsidRPr="00F84FEF" w:rsidRDefault="00DB42E9" w:rsidP="005D432A">
            <w:pPr>
              <w:jc w:val="both"/>
              <w:rPr>
                <w:rFonts w:ascii="Arial" w:hAnsi="Arial" w:cs="Arial"/>
                <w:sz w:val="18"/>
                <w:szCs w:val="18"/>
              </w:rPr>
            </w:pPr>
          </w:p>
          <w:p w14:paraId="13552809" w14:textId="77777777" w:rsidR="00E21DB4" w:rsidRPr="00F84FEF" w:rsidRDefault="00E21DB4" w:rsidP="005D432A">
            <w:pPr>
              <w:jc w:val="both"/>
              <w:rPr>
                <w:rFonts w:ascii="Arial" w:hAnsi="Arial" w:cs="Arial"/>
                <w:sz w:val="18"/>
                <w:szCs w:val="18"/>
              </w:rPr>
            </w:pPr>
          </w:p>
          <w:p w14:paraId="6CDF4F7F" w14:textId="77777777" w:rsidR="00DB42E9" w:rsidRPr="00F84FEF" w:rsidRDefault="00DB42E9" w:rsidP="005D432A">
            <w:pPr>
              <w:jc w:val="both"/>
              <w:rPr>
                <w:rFonts w:ascii="Arial" w:hAnsi="Arial" w:cs="Arial"/>
                <w:sz w:val="18"/>
                <w:szCs w:val="18"/>
              </w:rPr>
            </w:pPr>
          </w:p>
          <w:p w14:paraId="6C86644B" w14:textId="2916B5B1"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7AC28DB3" w14:textId="77777777" w:rsidR="00DB42E9" w:rsidRPr="00F84FEF" w:rsidRDefault="00DB42E9" w:rsidP="005D432A">
            <w:pPr>
              <w:jc w:val="both"/>
              <w:rPr>
                <w:rFonts w:ascii="Arial" w:hAnsi="Arial" w:cs="Arial"/>
                <w:sz w:val="18"/>
                <w:szCs w:val="18"/>
              </w:rPr>
            </w:pPr>
          </w:p>
          <w:p w14:paraId="7FF996FF" w14:textId="77777777" w:rsidR="00DB42E9" w:rsidRDefault="00DB42E9" w:rsidP="005D432A">
            <w:pPr>
              <w:jc w:val="both"/>
              <w:rPr>
                <w:rFonts w:ascii="Arial" w:hAnsi="Arial" w:cs="Arial"/>
                <w:sz w:val="18"/>
                <w:szCs w:val="18"/>
              </w:rPr>
            </w:pPr>
          </w:p>
          <w:p w14:paraId="58EAFBB2" w14:textId="77777777" w:rsidR="00B3109F" w:rsidRPr="00F84FEF" w:rsidRDefault="00B3109F" w:rsidP="005D432A">
            <w:pPr>
              <w:jc w:val="both"/>
              <w:rPr>
                <w:rFonts w:ascii="Arial" w:hAnsi="Arial" w:cs="Arial"/>
                <w:sz w:val="18"/>
                <w:szCs w:val="18"/>
              </w:rPr>
            </w:pPr>
          </w:p>
          <w:p w14:paraId="14C300FE" w14:textId="6CD93990"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1809D895" w14:textId="77777777" w:rsidR="00DB42E9" w:rsidRPr="00F84FEF" w:rsidRDefault="00DB42E9" w:rsidP="005D432A">
            <w:pPr>
              <w:jc w:val="both"/>
              <w:rPr>
                <w:rFonts w:ascii="Arial" w:hAnsi="Arial" w:cs="Arial"/>
                <w:sz w:val="18"/>
                <w:szCs w:val="18"/>
              </w:rPr>
            </w:pPr>
          </w:p>
          <w:p w14:paraId="724F03FC" w14:textId="4376D16E" w:rsidR="00DB42E9" w:rsidRPr="00F84FEF" w:rsidRDefault="00DB42E9" w:rsidP="005D432A">
            <w:pPr>
              <w:jc w:val="both"/>
              <w:rPr>
                <w:rFonts w:ascii="Arial" w:hAnsi="Arial" w:cs="Arial"/>
                <w:sz w:val="18"/>
                <w:szCs w:val="18"/>
              </w:rPr>
            </w:pPr>
          </w:p>
          <w:p w14:paraId="5C58D7E7" w14:textId="77777777" w:rsidR="00DB42E9" w:rsidRPr="00F84FEF" w:rsidRDefault="00DB42E9" w:rsidP="005D432A">
            <w:pPr>
              <w:jc w:val="both"/>
              <w:rPr>
                <w:rFonts w:ascii="Arial" w:hAnsi="Arial" w:cs="Arial"/>
                <w:sz w:val="18"/>
                <w:szCs w:val="18"/>
              </w:rPr>
            </w:pPr>
          </w:p>
          <w:p w14:paraId="15A437BC" w14:textId="77777777" w:rsidR="00DB42E9" w:rsidRPr="00F84FEF" w:rsidRDefault="00DB42E9" w:rsidP="005D432A">
            <w:pPr>
              <w:jc w:val="both"/>
              <w:rPr>
                <w:rFonts w:ascii="Arial" w:hAnsi="Arial" w:cs="Arial"/>
                <w:sz w:val="18"/>
                <w:szCs w:val="18"/>
              </w:rPr>
            </w:pPr>
          </w:p>
          <w:p w14:paraId="57FAE2CA" w14:textId="77777777" w:rsidR="00DB42E9" w:rsidRPr="00F84FEF" w:rsidRDefault="00DB42E9" w:rsidP="005D432A">
            <w:pPr>
              <w:jc w:val="both"/>
              <w:rPr>
                <w:rFonts w:ascii="Arial" w:hAnsi="Arial" w:cs="Arial"/>
                <w:sz w:val="18"/>
                <w:szCs w:val="18"/>
              </w:rPr>
            </w:pPr>
          </w:p>
          <w:p w14:paraId="4EDB41C3" w14:textId="77777777" w:rsidR="00DB42E9" w:rsidRDefault="00DB42E9" w:rsidP="005D432A">
            <w:pPr>
              <w:jc w:val="both"/>
              <w:rPr>
                <w:rFonts w:ascii="Arial" w:hAnsi="Arial" w:cs="Arial"/>
                <w:sz w:val="18"/>
                <w:szCs w:val="18"/>
              </w:rPr>
            </w:pPr>
          </w:p>
          <w:p w14:paraId="12D5E28F" w14:textId="77777777" w:rsidR="00A04D6E" w:rsidRDefault="00A04D6E" w:rsidP="005D432A">
            <w:pPr>
              <w:jc w:val="both"/>
              <w:rPr>
                <w:rFonts w:ascii="Arial" w:hAnsi="Arial" w:cs="Arial"/>
                <w:sz w:val="18"/>
                <w:szCs w:val="18"/>
              </w:rPr>
            </w:pPr>
          </w:p>
          <w:p w14:paraId="3BB7FC71" w14:textId="77777777" w:rsidR="005128C5" w:rsidRDefault="005128C5" w:rsidP="005D432A">
            <w:pPr>
              <w:jc w:val="both"/>
              <w:rPr>
                <w:rFonts w:ascii="Arial" w:hAnsi="Arial" w:cs="Arial"/>
                <w:sz w:val="18"/>
                <w:szCs w:val="18"/>
              </w:rPr>
            </w:pPr>
          </w:p>
          <w:p w14:paraId="32615414" w14:textId="77777777" w:rsidR="00A04D6E" w:rsidRPr="00F84FEF" w:rsidRDefault="00A04D6E" w:rsidP="005D432A">
            <w:pPr>
              <w:jc w:val="both"/>
              <w:rPr>
                <w:rFonts w:ascii="Arial" w:hAnsi="Arial" w:cs="Arial"/>
                <w:sz w:val="18"/>
                <w:szCs w:val="18"/>
              </w:rPr>
            </w:pPr>
          </w:p>
          <w:p w14:paraId="651AA6A1" w14:textId="77777777" w:rsidR="00DB42E9" w:rsidRPr="00F84FEF" w:rsidRDefault="00DB42E9" w:rsidP="005D432A">
            <w:pPr>
              <w:jc w:val="both"/>
              <w:rPr>
                <w:rFonts w:ascii="Arial" w:hAnsi="Arial" w:cs="Arial"/>
                <w:sz w:val="18"/>
                <w:szCs w:val="18"/>
              </w:rPr>
            </w:pPr>
          </w:p>
          <w:p w14:paraId="732098D3" w14:textId="77777777" w:rsidR="00DB42E9" w:rsidRPr="00F84FEF" w:rsidRDefault="00DB42E9" w:rsidP="005D432A">
            <w:pPr>
              <w:jc w:val="both"/>
              <w:rPr>
                <w:rFonts w:ascii="Arial" w:hAnsi="Arial" w:cs="Arial"/>
                <w:sz w:val="18"/>
                <w:szCs w:val="18"/>
              </w:rPr>
            </w:pPr>
          </w:p>
          <w:p w14:paraId="4CC68A78" w14:textId="75901B98"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77BAFC3A" w14:textId="77777777" w:rsidR="00DB42E9" w:rsidRPr="00F84FEF" w:rsidRDefault="00DB42E9" w:rsidP="005D432A">
            <w:pPr>
              <w:jc w:val="both"/>
              <w:rPr>
                <w:rFonts w:ascii="Arial" w:hAnsi="Arial" w:cs="Arial"/>
                <w:sz w:val="18"/>
                <w:szCs w:val="18"/>
              </w:rPr>
            </w:pPr>
          </w:p>
          <w:p w14:paraId="07E735A7" w14:textId="6D2879BD" w:rsidR="00DB42E9" w:rsidRDefault="00DB42E9" w:rsidP="005D432A">
            <w:pPr>
              <w:jc w:val="both"/>
              <w:rPr>
                <w:rFonts w:ascii="Arial" w:hAnsi="Arial" w:cs="Arial"/>
                <w:sz w:val="18"/>
                <w:szCs w:val="18"/>
              </w:rPr>
            </w:pPr>
          </w:p>
          <w:p w14:paraId="65A46F72" w14:textId="77777777" w:rsidR="00FF7963" w:rsidRDefault="00FF7963" w:rsidP="005D432A">
            <w:pPr>
              <w:jc w:val="both"/>
              <w:rPr>
                <w:rFonts w:ascii="Arial" w:hAnsi="Arial" w:cs="Arial"/>
                <w:sz w:val="18"/>
                <w:szCs w:val="18"/>
              </w:rPr>
            </w:pPr>
          </w:p>
          <w:p w14:paraId="70544925" w14:textId="77777777" w:rsidR="00FF7963" w:rsidRDefault="00FF7963" w:rsidP="005D432A">
            <w:pPr>
              <w:jc w:val="both"/>
              <w:rPr>
                <w:rFonts w:ascii="Arial" w:hAnsi="Arial" w:cs="Arial"/>
                <w:sz w:val="18"/>
                <w:szCs w:val="18"/>
              </w:rPr>
            </w:pPr>
          </w:p>
          <w:p w14:paraId="2878D117" w14:textId="77777777" w:rsidR="004710B8" w:rsidRDefault="004710B8" w:rsidP="005D432A">
            <w:pPr>
              <w:jc w:val="both"/>
              <w:rPr>
                <w:rFonts w:ascii="Arial" w:hAnsi="Arial" w:cs="Arial"/>
                <w:sz w:val="18"/>
                <w:szCs w:val="18"/>
              </w:rPr>
            </w:pPr>
          </w:p>
          <w:p w14:paraId="3DFA348D" w14:textId="77777777" w:rsidR="004710B8" w:rsidRPr="00F84FEF" w:rsidRDefault="004710B8" w:rsidP="005D432A">
            <w:pPr>
              <w:jc w:val="both"/>
              <w:rPr>
                <w:rFonts w:ascii="Arial" w:hAnsi="Arial" w:cs="Arial"/>
                <w:sz w:val="18"/>
                <w:szCs w:val="18"/>
              </w:rPr>
            </w:pPr>
          </w:p>
          <w:p w14:paraId="4BD74AA3" w14:textId="77777777" w:rsidR="00B3109F" w:rsidRPr="00F84FEF" w:rsidRDefault="00B3109F" w:rsidP="005D432A">
            <w:pPr>
              <w:jc w:val="both"/>
              <w:rPr>
                <w:rFonts w:ascii="Arial" w:hAnsi="Arial" w:cs="Arial"/>
                <w:sz w:val="18"/>
                <w:szCs w:val="18"/>
              </w:rPr>
            </w:pPr>
          </w:p>
          <w:p w14:paraId="5B6B26B8" w14:textId="4072E51D" w:rsidR="00DB42E9" w:rsidRPr="00F84FEF" w:rsidRDefault="00DB42E9"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38B93F2E" w14:textId="77777777" w:rsidR="00DB42E9" w:rsidRPr="00F84FEF" w:rsidRDefault="00DB42E9" w:rsidP="005D432A">
            <w:pPr>
              <w:jc w:val="both"/>
              <w:rPr>
                <w:rFonts w:ascii="Arial" w:hAnsi="Arial" w:cs="Arial"/>
                <w:sz w:val="18"/>
                <w:szCs w:val="18"/>
              </w:rPr>
            </w:pPr>
          </w:p>
          <w:p w14:paraId="523661AE" w14:textId="780E5FE4" w:rsidR="00DB42E9" w:rsidRPr="00F84FEF" w:rsidRDefault="00DB42E9" w:rsidP="005D432A">
            <w:pPr>
              <w:jc w:val="both"/>
              <w:rPr>
                <w:rFonts w:ascii="Arial" w:hAnsi="Arial" w:cs="Arial"/>
                <w:sz w:val="18"/>
                <w:szCs w:val="18"/>
              </w:rPr>
            </w:pPr>
          </w:p>
          <w:p w14:paraId="0B4E2209" w14:textId="77777777" w:rsidR="00DB42E9" w:rsidRPr="00F84FEF" w:rsidRDefault="00DB42E9" w:rsidP="005D432A">
            <w:pPr>
              <w:jc w:val="both"/>
              <w:rPr>
                <w:rFonts w:ascii="Arial" w:hAnsi="Arial" w:cs="Arial"/>
                <w:sz w:val="18"/>
                <w:szCs w:val="18"/>
              </w:rPr>
            </w:pPr>
          </w:p>
          <w:p w14:paraId="4F7C743B" w14:textId="77777777" w:rsidR="00DB42E9" w:rsidRPr="00F84FEF" w:rsidRDefault="00DB42E9" w:rsidP="005D432A">
            <w:pPr>
              <w:jc w:val="both"/>
              <w:rPr>
                <w:rFonts w:ascii="Arial" w:hAnsi="Arial" w:cs="Arial"/>
                <w:sz w:val="18"/>
                <w:szCs w:val="18"/>
              </w:rPr>
            </w:pPr>
          </w:p>
          <w:p w14:paraId="035FB029" w14:textId="77777777" w:rsidR="00DB42E9" w:rsidRPr="00F84FEF" w:rsidRDefault="00DB42E9" w:rsidP="005D432A">
            <w:pPr>
              <w:jc w:val="both"/>
              <w:rPr>
                <w:rFonts w:ascii="Arial" w:hAnsi="Arial" w:cs="Arial"/>
                <w:sz w:val="18"/>
                <w:szCs w:val="18"/>
              </w:rPr>
            </w:pPr>
          </w:p>
          <w:p w14:paraId="08F5D9E8" w14:textId="77777777" w:rsidR="00DB42E9" w:rsidRPr="00F84FEF" w:rsidRDefault="00DB42E9" w:rsidP="005D432A">
            <w:pPr>
              <w:jc w:val="both"/>
              <w:rPr>
                <w:rFonts w:ascii="Arial" w:hAnsi="Arial" w:cs="Arial"/>
                <w:sz w:val="18"/>
                <w:szCs w:val="18"/>
              </w:rPr>
            </w:pPr>
          </w:p>
          <w:p w14:paraId="2592ACE8" w14:textId="77777777" w:rsidR="00DB42E9" w:rsidRPr="00F84FEF" w:rsidRDefault="00DB42E9" w:rsidP="005D432A">
            <w:pPr>
              <w:jc w:val="both"/>
              <w:rPr>
                <w:rFonts w:ascii="Arial" w:hAnsi="Arial" w:cs="Arial"/>
                <w:sz w:val="18"/>
                <w:szCs w:val="18"/>
              </w:rPr>
            </w:pPr>
          </w:p>
          <w:p w14:paraId="193C1AB6" w14:textId="43C88F18" w:rsidR="00DB42E9" w:rsidRPr="00F84FEF" w:rsidRDefault="00DB42E9" w:rsidP="005D432A">
            <w:pPr>
              <w:jc w:val="both"/>
              <w:rPr>
                <w:rFonts w:ascii="Arial" w:hAnsi="Arial" w:cs="Arial"/>
                <w:sz w:val="18"/>
                <w:szCs w:val="18"/>
              </w:rPr>
            </w:pPr>
            <w:r w:rsidRPr="00F84FEF">
              <w:rPr>
                <w:rFonts w:ascii="Arial" w:hAnsi="Arial" w:cs="Arial"/>
                <w:sz w:val="18"/>
                <w:szCs w:val="18"/>
              </w:rPr>
              <w:t>Misura di Rotazione Indicatore di monitoraggio H</w:t>
            </w:r>
          </w:p>
          <w:p w14:paraId="31D97B7B" w14:textId="77777777" w:rsidR="00DB42E9" w:rsidRPr="00F84FEF" w:rsidRDefault="00DB42E9" w:rsidP="005D432A">
            <w:pPr>
              <w:jc w:val="both"/>
              <w:rPr>
                <w:rFonts w:ascii="Arial" w:hAnsi="Arial" w:cs="Arial"/>
                <w:sz w:val="18"/>
                <w:szCs w:val="18"/>
              </w:rPr>
            </w:pPr>
          </w:p>
          <w:p w14:paraId="00C6C6FC" w14:textId="69804172" w:rsidR="00DB42E9" w:rsidRPr="00F84FEF" w:rsidRDefault="00DB42E9" w:rsidP="005D432A">
            <w:pPr>
              <w:jc w:val="both"/>
              <w:rPr>
                <w:rFonts w:ascii="Arial" w:hAnsi="Arial" w:cs="Arial"/>
                <w:sz w:val="18"/>
                <w:szCs w:val="18"/>
              </w:rPr>
            </w:pPr>
          </w:p>
        </w:tc>
        <w:tc>
          <w:tcPr>
            <w:tcW w:w="2211" w:type="dxa"/>
          </w:tcPr>
          <w:p w14:paraId="65F3504A" w14:textId="587C9B5B" w:rsidR="00F15071" w:rsidRPr="00F84FEF" w:rsidRDefault="00E21DB4" w:rsidP="005D432A">
            <w:pPr>
              <w:jc w:val="both"/>
              <w:rPr>
                <w:rFonts w:ascii="Arial" w:hAnsi="Arial" w:cs="Arial"/>
                <w:sz w:val="18"/>
                <w:szCs w:val="18"/>
              </w:rPr>
            </w:pPr>
            <w:r>
              <w:rPr>
                <w:rFonts w:ascii="Arial" w:hAnsi="Arial" w:cs="Arial"/>
                <w:sz w:val="18"/>
                <w:szCs w:val="18"/>
              </w:rPr>
              <w:lastRenderedPageBreak/>
              <w:t xml:space="preserve"> </w:t>
            </w:r>
            <w:r w:rsidRPr="00E21DB4">
              <w:rPr>
                <w:rFonts w:ascii="Arial" w:hAnsi="Arial" w:cs="Arial"/>
                <w:sz w:val="18"/>
                <w:szCs w:val="18"/>
              </w:rPr>
              <w:t>Misura parzialmente attuata  invio verific</w:t>
            </w:r>
            <w:r w:rsidR="008B3865">
              <w:rPr>
                <w:rFonts w:ascii="Arial" w:hAnsi="Arial" w:cs="Arial"/>
                <w:sz w:val="18"/>
                <w:szCs w:val="18"/>
              </w:rPr>
              <w:t xml:space="preserve">he a campione  entro giugno 2026 </w:t>
            </w:r>
            <w:r w:rsidRPr="00E21DB4">
              <w:rPr>
                <w:rFonts w:ascii="Arial" w:hAnsi="Arial" w:cs="Arial"/>
                <w:sz w:val="18"/>
                <w:szCs w:val="18"/>
              </w:rPr>
              <w:t>e invio di un Report/Planning al DO e al RPCT delle verifich</w:t>
            </w:r>
            <w:r w:rsidR="008B3865">
              <w:rPr>
                <w:rFonts w:ascii="Arial" w:hAnsi="Arial" w:cs="Arial"/>
                <w:sz w:val="18"/>
                <w:szCs w:val="18"/>
              </w:rPr>
              <w:t>e effettuate entro dicembre 2026</w:t>
            </w:r>
          </w:p>
          <w:p w14:paraId="425C18C6" w14:textId="77777777" w:rsidR="00F15071" w:rsidRPr="00F84FEF" w:rsidRDefault="00F15071" w:rsidP="005D432A">
            <w:pPr>
              <w:jc w:val="both"/>
              <w:rPr>
                <w:rFonts w:ascii="Arial" w:hAnsi="Arial" w:cs="Arial"/>
                <w:sz w:val="18"/>
                <w:szCs w:val="18"/>
              </w:rPr>
            </w:pPr>
          </w:p>
          <w:p w14:paraId="1C3A41F5" w14:textId="77777777" w:rsidR="00DB42E9" w:rsidRPr="00F84FEF" w:rsidRDefault="00DB42E9" w:rsidP="005D432A">
            <w:pPr>
              <w:jc w:val="both"/>
              <w:rPr>
                <w:rFonts w:ascii="Arial" w:hAnsi="Arial" w:cs="Arial"/>
                <w:sz w:val="18"/>
                <w:szCs w:val="18"/>
              </w:rPr>
            </w:pPr>
          </w:p>
          <w:p w14:paraId="7F34EC93" w14:textId="77777777" w:rsidR="00DB42E9" w:rsidRPr="00F84FEF" w:rsidRDefault="00DB42E9" w:rsidP="005D432A">
            <w:pPr>
              <w:jc w:val="both"/>
              <w:rPr>
                <w:rFonts w:ascii="Arial" w:hAnsi="Arial" w:cs="Arial"/>
                <w:sz w:val="18"/>
                <w:szCs w:val="18"/>
              </w:rPr>
            </w:pPr>
          </w:p>
          <w:p w14:paraId="0DCB3A8E" w14:textId="77777777" w:rsidR="00DB42E9" w:rsidRPr="00F84FEF" w:rsidRDefault="00DB42E9" w:rsidP="005D432A">
            <w:pPr>
              <w:jc w:val="both"/>
              <w:rPr>
                <w:rFonts w:ascii="Arial" w:hAnsi="Arial" w:cs="Arial"/>
                <w:sz w:val="18"/>
                <w:szCs w:val="18"/>
              </w:rPr>
            </w:pPr>
          </w:p>
          <w:p w14:paraId="57EB660B" w14:textId="329AE157" w:rsidR="00DB42E9" w:rsidRPr="00F84FEF" w:rsidRDefault="00B46D08" w:rsidP="005D432A">
            <w:pPr>
              <w:jc w:val="both"/>
              <w:rPr>
                <w:rFonts w:ascii="Arial" w:hAnsi="Arial" w:cs="Arial"/>
                <w:sz w:val="18"/>
                <w:szCs w:val="18"/>
              </w:rPr>
            </w:pPr>
            <w:r>
              <w:rPr>
                <w:rFonts w:ascii="Arial" w:hAnsi="Arial" w:cs="Arial"/>
                <w:sz w:val="18"/>
                <w:szCs w:val="18"/>
              </w:rPr>
              <w:t xml:space="preserve"> Misura attuata</w:t>
            </w:r>
            <w:r w:rsidR="00FF7963">
              <w:rPr>
                <w:rFonts w:ascii="Arial" w:hAnsi="Arial" w:cs="Arial"/>
                <w:sz w:val="18"/>
                <w:szCs w:val="18"/>
              </w:rPr>
              <w:t xml:space="preserve"> parzialmente</w:t>
            </w:r>
          </w:p>
          <w:p w14:paraId="7CB68644" w14:textId="77777777" w:rsidR="00DB42E9" w:rsidRPr="00F84FEF" w:rsidRDefault="00DB42E9" w:rsidP="005D432A">
            <w:pPr>
              <w:jc w:val="both"/>
              <w:rPr>
                <w:rFonts w:ascii="Arial" w:hAnsi="Arial" w:cs="Arial"/>
                <w:sz w:val="18"/>
                <w:szCs w:val="18"/>
              </w:rPr>
            </w:pPr>
          </w:p>
          <w:p w14:paraId="0149C97B" w14:textId="77777777" w:rsidR="00DB42E9" w:rsidRPr="00F84FEF" w:rsidRDefault="00DB42E9" w:rsidP="005D432A">
            <w:pPr>
              <w:jc w:val="both"/>
              <w:rPr>
                <w:rFonts w:ascii="Arial" w:hAnsi="Arial" w:cs="Arial"/>
                <w:sz w:val="18"/>
                <w:szCs w:val="18"/>
              </w:rPr>
            </w:pPr>
          </w:p>
          <w:p w14:paraId="26F1E624" w14:textId="77777777" w:rsidR="00DB42E9" w:rsidRDefault="00DB42E9" w:rsidP="005D432A">
            <w:pPr>
              <w:jc w:val="both"/>
              <w:rPr>
                <w:rFonts w:ascii="Arial" w:hAnsi="Arial" w:cs="Arial"/>
                <w:sz w:val="18"/>
                <w:szCs w:val="18"/>
              </w:rPr>
            </w:pPr>
          </w:p>
          <w:p w14:paraId="3A8D3742" w14:textId="77777777" w:rsidR="00777981" w:rsidRPr="00F84FEF" w:rsidRDefault="00777981" w:rsidP="005D432A">
            <w:pPr>
              <w:jc w:val="both"/>
              <w:rPr>
                <w:rFonts w:ascii="Arial" w:hAnsi="Arial" w:cs="Arial"/>
                <w:sz w:val="18"/>
                <w:szCs w:val="18"/>
              </w:rPr>
            </w:pPr>
          </w:p>
          <w:p w14:paraId="6C7F5B2A" w14:textId="77777777" w:rsidR="00DB42E9" w:rsidRPr="00F84FEF" w:rsidRDefault="00DB42E9" w:rsidP="005D432A">
            <w:pPr>
              <w:jc w:val="both"/>
              <w:rPr>
                <w:rFonts w:ascii="Arial" w:hAnsi="Arial" w:cs="Arial"/>
                <w:sz w:val="18"/>
                <w:szCs w:val="18"/>
              </w:rPr>
            </w:pPr>
          </w:p>
          <w:p w14:paraId="78B8BC3F" w14:textId="27022C17" w:rsidR="00CC4B21" w:rsidRDefault="00CC4B21" w:rsidP="005D432A">
            <w:pPr>
              <w:jc w:val="both"/>
              <w:rPr>
                <w:rFonts w:ascii="Arial" w:hAnsi="Arial" w:cs="Arial"/>
                <w:sz w:val="18"/>
                <w:szCs w:val="18"/>
              </w:rPr>
            </w:pPr>
            <w:r>
              <w:rPr>
                <w:rFonts w:ascii="Arial" w:hAnsi="Arial" w:cs="Arial"/>
                <w:sz w:val="18"/>
                <w:szCs w:val="18"/>
              </w:rPr>
              <w:t>Misura attuata</w:t>
            </w:r>
            <w:r w:rsidR="00FF7963">
              <w:rPr>
                <w:rFonts w:ascii="Arial" w:hAnsi="Arial" w:cs="Arial"/>
                <w:sz w:val="18"/>
                <w:szCs w:val="18"/>
              </w:rPr>
              <w:t xml:space="preserve"> parzialmente</w:t>
            </w:r>
          </w:p>
          <w:p w14:paraId="621ABD89" w14:textId="77777777" w:rsidR="00CC4B21" w:rsidRDefault="00CC4B21"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36E62C54"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373F5A26"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5D148ED7" w14:textId="77777777" w:rsidR="00CC4B21" w:rsidRDefault="00CC4B21" w:rsidP="005D432A">
            <w:pPr>
              <w:jc w:val="both"/>
              <w:rPr>
                <w:rFonts w:ascii="Arial" w:hAnsi="Arial" w:cs="Arial"/>
                <w:sz w:val="18"/>
                <w:szCs w:val="18"/>
              </w:rPr>
            </w:pPr>
          </w:p>
          <w:p w14:paraId="1A846687" w14:textId="42B63A7A" w:rsidR="00DB42E9" w:rsidRDefault="006D6ED9" w:rsidP="005D432A">
            <w:pPr>
              <w:jc w:val="both"/>
              <w:rPr>
                <w:rFonts w:ascii="Arial" w:hAnsi="Arial" w:cs="Arial"/>
                <w:sz w:val="18"/>
                <w:szCs w:val="18"/>
              </w:rPr>
            </w:pPr>
            <w:r>
              <w:rPr>
                <w:rFonts w:ascii="Arial" w:hAnsi="Arial" w:cs="Arial"/>
                <w:sz w:val="18"/>
                <w:szCs w:val="18"/>
              </w:rPr>
              <w:t>PQ</w:t>
            </w:r>
            <w:r w:rsidR="00DB42E9" w:rsidRPr="00F84FEF">
              <w:rPr>
                <w:rFonts w:ascii="Arial" w:hAnsi="Arial" w:cs="Arial"/>
                <w:sz w:val="18"/>
                <w:szCs w:val="18"/>
              </w:rPr>
              <w:t xml:space="preserve"> 05” Gestione della sorveglianza tecnica” </w:t>
            </w:r>
            <w:proofErr w:type="spellStart"/>
            <w:r w:rsidR="00DB42E9" w:rsidRPr="00F84FEF">
              <w:rPr>
                <w:rFonts w:ascii="Arial" w:hAnsi="Arial" w:cs="Arial"/>
                <w:sz w:val="18"/>
                <w:szCs w:val="18"/>
              </w:rPr>
              <w:t>OdS</w:t>
            </w:r>
            <w:proofErr w:type="spellEnd"/>
            <w:r w:rsidR="00DB42E9" w:rsidRPr="00F84FEF">
              <w:rPr>
                <w:rFonts w:ascii="Arial" w:hAnsi="Arial" w:cs="Arial"/>
                <w:sz w:val="18"/>
                <w:szCs w:val="18"/>
              </w:rPr>
              <w:t xml:space="preserve"> n.76 del 17/12/2019</w:t>
            </w:r>
            <w:r w:rsidR="001144B3">
              <w:rPr>
                <w:rFonts w:ascii="Arial" w:hAnsi="Arial" w:cs="Arial"/>
                <w:sz w:val="18"/>
                <w:szCs w:val="18"/>
              </w:rPr>
              <w:t xml:space="preserve"> procedura da aggiornare entro dicembre 2026</w:t>
            </w:r>
          </w:p>
          <w:p w14:paraId="57848B03" w14:textId="77777777" w:rsidR="00A04D6E" w:rsidRDefault="00A04D6E" w:rsidP="005D432A">
            <w:pPr>
              <w:jc w:val="both"/>
              <w:rPr>
                <w:rFonts w:ascii="Arial" w:hAnsi="Arial" w:cs="Arial"/>
                <w:sz w:val="18"/>
                <w:szCs w:val="18"/>
              </w:rPr>
            </w:pPr>
          </w:p>
          <w:p w14:paraId="2B768B53" w14:textId="77777777" w:rsidR="00924877" w:rsidRPr="00F84FEF" w:rsidRDefault="00924877" w:rsidP="005D432A">
            <w:pPr>
              <w:jc w:val="both"/>
              <w:rPr>
                <w:rFonts w:ascii="Arial" w:hAnsi="Arial" w:cs="Arial"/>
                <w:sz w:val="18"/>
                <w:szCs w:val="18"/>
              </w:rPr>
            </w:pPr>
          </w:p>
          <w:p w14:paraId="7BAE4BE3" w14:textId="6206CA3E" w:rsidR="00CC4B21" w:rsidRDefault="001144B3" w:rsidP="005D432A">
            <w:pPr>
              <w:jc w:val="both"/>
              <w:rPr>
                <w:rFonts w:ascii="Arial" w:hAnsi="Arial" w:cs="Arial"/>
                <w:sz w:val="18"/>
                <w:szCs w:val="18"/>
              </w:rPr>
            </w:pPr>
            <w:r>
              <w:rPr>
                <w:rFonts w:ascii="Arial" w:hAnsi="Arial" w:cs="Arial"/>
                <w:sz w:val="18"/>
                <w:szCs w:val="18"/>
              </w:rPr>
              <w:t>M</w:t>
            </w:r>
            <w:r w:rsidR="00CC4B21">
              <w:rPr>
                <w:rFonts w:ascii="Arial" w:hAnsi="Arial" w:cs="Arial"/>
                <w:sz w:val="18"/>
                <w:szCs w:val="18"/>
              </w:rPr>
              <w:t>isura attuata</w:t>
            </w:r>
            <w:r w:rsidR="00FF7963">
              <w:rPr>
                <w:rFonts w:ascii="Arial" w:hAnsi="Arial" w:cs="Arial"/>
                <w:sz w:val="18"/>
                <w:szCs w:val="18"/>
              </w:rPr>
              <w:t xml:space="preserve"> parzialmente</w:t>
            </w:r>
            <w:r w:rsidR="005128C5">
              <w:rPr>
                <w:rFonts w:ascii="Arial" w:hAnsi="Arial" w:cs="Arial"/>
                <w:sz w:val="18"/>
                <w:szCs w:val="18"/>
              </w:rPr>
              <w:t>,</w:t>
            </w:r>
            <w:r w:rsidR="00FF7963">
              <w:rPr>
                <w:rFonts w:ascii="Arial" w:hAnsi="Arial" w:cs="Arial"/>
                <w:sz w:val="18"/>
                <w:szCs w:val="18"/>
              </w:rPr>
              <w:t xml:space="preserve"> da definire entro dicembre 2026</w:t>
            </w:r>
          </w:p>
          <w:p w14:paraId="68A2501A" w14:textId="77777777" w:rsidR="00CC4B21" w:rsidRDefault="00CC4B21"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35E7F367" w14:textId="77777777" w:rsidR="00CC4B21" w:rsidRDefault="00CC4B21" w:rsidP="005D432A">
            <w:pPr>
              <w:jc w:val="both"/>
              <w:rPr>
                <w:rFonts w:ascii="Arial" w:hAnsi="Arial" w:cs="Arial"/>
                <w:sz w:val="18"/>
                <w:szCs w:val="18"/>
              </w:rPr>
            </w:pPr>
            <w:proofErr w:type="spellStart"/>
            <w:r>
              <w:rPr>
                <w:rFonts w:ascii="Arial" w:hAnsi="Arial" w:cs="Arial"/>
                <w:sz w:val="18"/>
                <w:szCs w:val="18"/>
              </w:rPr>
              <w:lastRenderedPageBreak/>
              <w:t>OdS</w:t>
            </w:r>
            <w:proofErr w:type="spellEnd"/>
            <w:r>
              <w:rPr>
                <w:rFonts w:ascii="Arial" w:hAnsi="Arial" w:cs="Arial"/>
                <w:sz w:val="18"/>
                <w:szCs w:val="18"/>
              </w:rPr>
              <w:t xml:space="preserve"> n.37 del 28/05/2025</w:t>
            </w:r>
          </w:p>
          <w:p w14:paraId="1E7176DC"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7B92E81D" w14:textId="77777777" w:rsidR="00DB42E9" w:rsidRDefault="00DB42E9" w:rsidP="005D432A">
            <w:pPr>
              <w:jc w:val="both"/>
              <w:rPr>
                <w:rFonts w:ascii="Arial" w:hAnsi="Arial" w:cs="Arial"/>
                <w:sz w:val="18"/>
                <w:szCs w:val="18"/>
              </w:rPr>
            </w:pPr>
          </w:p>
          <w:p w14:paraId="2CC5B9E9" w14:textId="77777777" w:rsidR="004710B8" w:rsidRDefault="004710B8" w:rsidP="005D432A">
            <w:pPr>
              <w:jc w:val="both"/>
              <w:rPr>
                <w:rFonts w:ascii="Arial" w:hAnsi="Arial" w:cs="Arial"/>
                <w:sz w:val="18"/>
                <w:szCs w:val="18"/>
              </w:rPr>
            </w:pPr>
          </w:p>
          <w:p w14:paraId="3879FD02" w14:textId="77777777" w:rsidR="004710B8" w:rsidRDefault="004710B8" w:rsidP="005D432A">
            <w:pPr>
              <w:jc w:val="both"/>
              <w:rPr>
                <w:rFonts w:ascii="Arial" w:hAnsi="Arial" w:cs="Arial"/>
                <w:sz w:val="18"/>
                <w:szCs w:val="18"/>
              </w:rPr>
            </w:pPr>
          </w:p>
          <w:p w14:paraId="7DCBB5BB" w14:textId="77777777" w:rsidR="00924877" w:rsidRPr="00F84FEF" w:rsidRDefault="00924877" w:rsidP="005D432A">
            <w:pPr>
              <w:jc w:val="both"/>
              <w:rPr>
                <w:rFonts w:ascii="Arial" w:hAnsi="Arial" w:cs="Arial"/>
                <w:sz w:val="18"/>
                <w:szCs w:val="18"/>
              </w:rPr>
            </w:pPr>
          </w:p>
          <w:p w14:paraId="4DDF9B58" w14:textId="34CD8810"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Misura attuata </w:t>
            </w:r>
          </w:p>
          <w:p w14:paraId="7A624090" w14:textId="2898C6E9" w:rsidR="00E0384E" w:rsidRDefault="00E0384E" w:rsidP="005D432A">
            <w:pPr>
              <w:jc w:val="both"/>
              <w:rPr>
                <w:rFonts w:ascii="Arial" w:hAnsi="Arial" w:cs="Arial"/>
                <w:sz w:val="18"/>
                <w:szCs w:val="18"/>
              </w:rPr>
            </w:pPr>
            <w:r w:rsidRPr="00F84FEF">
              <w:rPr>
                <w:rFonts w:ascii="Arial" w:hAnsi="Arial" w:cs="Arial"/>
                <w:sz w:val="18"/>
                <w:szCs w:val="18"/>
              </w:rPr>
              <w:t>PQ 08 Gestione delle garanzie sulle manutenzioni autobus e complessivi D.O. n. 6 del 12/04/2023</w:t>
            </w:r>
          </w:p>
          <w:p w14:paraId="0A2B6FAF" w14:textId="73E7A17C" w:rsidR="00061B80" w:rsidRPr="00B46D08" w:rsidRDefault="00061B80" w:rsidP="005D432A">
            <w:pPr>
              <w:jc w:val="both"/>
              <w:rPr>
                <w:rFonts w:ascii="Arial" w:hAnsi="Arial" w:cs="Arial"/>
                <w:sz w:val="18"/>
                <w:szCs w:val="18"/>
              </w:rPr>
            </w:pPr>
            <w:r w:rsidRPr="00B46D08">
              <w:rPr>
                <w:rFonts w:ascii="Arial" w:hAnsi="Arial" w:cs="Arial"/>
                <w:sz w:val="18"/>
                <w:szCs w:val="18"/>
              </w:rPr>
              <w:t>PQ 04 Manutenzione autobus effettuata nelle officine aziendali DO n. 32 del 22/12/2023</w:t>
            </w:r>
          </w:p>
          <w:p w14:paraId="76679055" w14:textId="77777777" w:rsidR="001B3F59" w:rsidRDefault="001B3F59" w:rsidP="005D432A">
            <w:pPr>
              <w:jc w:val="both"/>
              <w:rPr>
                <w:rFonts w:ascii="Arial" w:hAnsi="Arial" w:cs="Arial"/>
                <w:sz w:val="18"/>
                <w:szCs w:val="18"/>
              </w:rPr>
            </w:pPr>
          </w:p>
          <w:p w14:paraId="5B2AEC6D" w14:textId="77777777" w:rsidR="00A04D6E" w:rsidRDefault="00A04D6E" w:rsidP="005D432A">
            <w:pPr>
              <w:jc w:val="both"/>
              <w:rPr>
                <w:rFonts w:ascii="Arial" w:hAnsi="Arial" w:cs="Arial"/>
                <w:sz w:val="18"/>
                <w:szCs w:val="18"/>
              </w:rPr>
            </w:pPr>
          </w:p>
          <w:p w14:paraId="3AEBF5A4" w14:textId="77777777" w:rsidR="004710B8" w:rsidRDefault="004710B8" w:rsidP="005D432A">
            <w:pPr>
              <w:jc w:val="both"/>
              <w:rPr>
                <w:rFonts w:ascii="Arial" w:hAnsi="Arial" w:cs="Arial"/>
                <w:sz w:val="18"/>
                <w:szCs w:val="18"/>
              </w:rPr>
            </w:pPr>
          </w:p>
          <w:p w14:paraId="22815AC9" w14:textId="77777777" w:rsidR="00A04D6E" w:rsidRDefault="00A04D6E" w:rsidP="005D432A">
            <w:pPr>
              <w:jc w:val="both"/>
              <w:rPr>
                <w:rFonts w:ascii="Arial" w:hAnsi="Arial" w:cs="Arial"/>
                <w:sz w:val="18"/>
                <w:szCs w:val="18"/>
              </w:rPr>
            </w:pPr>
          </w:p>
          <w:p w14:paraId="497A2F15" w14:textId="08139D22"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Misura </w:t>
            </w:r>
            <w:r w:rsidR="00AF06A4">
              <w:rPr>
                <w:rFonts w:ascii="Arial" w:hAnsi="Arial" w:cs="Arial"/>
                <w:sz w:val="18"/>
                <w:szCs w:val="18"/>
              </w:rPr>
              <w:t xml:space="preserve">da attuare </w:t>
            </w:r>
            <w:r w:rsidR="008B3865">
              <w:rPr>
                <w:rFonts w:ascii="Arial" w:hAnsi="Arial" w:cs="Arial"/>
                <w:sz w:val="18"/>
                <w:szCs w:val="18"/>
              </w:rPr>
              <w:t>entro dicembre 2026</w:t>
            </w:r>
          </w:p>
          <w:p w14:paraId="6F6D1A7C" w14:textId="77777777" w:rsidR="00DB42E9" w:rsidRPr="00F84FEF" w:rsidRDefault="00DB42E9" w:rsidP="005D432A">
            <w:pPr>
              <w:jc w:val="both"/>
              <w:rPr>
                <w:rFonts w:ascii="Arial" w:hAnsi="Arial" w:cs="Arial"/>
                <w:sz w:val="18"/>
                <w:szCs w:val="18"/>
              </w:rPr>
            </w:pPr>
          </w:p>
          <w:p w14:paraId="479E006E" w14:textId="77777777" w:rsidR="00DB42E9" w:rsidRPr="00F84FEF" w:rsidRDefault="00DB42E9" w:rsidP="005D432A">
            <w:pPr>
              <w:jc w:val="both"/>
              <w:rPr>
                <w:rFonts w:ascii="Arial" w:hAnsi="Arial" w:cs="Arial"/>
                <w:sz w:val="18"/>
                <w:szCs w:val="18"/>
              </w:rPr>
            </w:pPr>
          </w:p>
          <w:p w14:paraId="64CC7475" w14:textId="77777777" w:rsidR="00DB42E9" w:rsidRPr="00F84FEF" w:rsidRDefault="00DB42E9" w:rsidP="005D432A">
            <w:pPr>
              <w:jc w:val="both"/>
              <w:rPr>
                <w:rFonts w:ascii="Arial" w:hAnsi="Arial" w:cs="Arial"/>
                <w:sz w:val="18"/>
                <w:szCs w:val="18"/>
              </w:rPr>
            </w:pPr>
          </w:p>
        </w:tc>
        <w:tc>
          <w:tcPr>
            <w:tcW w:w="1352" w:type="dxa"/>
          </w:tcPr>
          <w:p w14:paraId="1AA633ED" w14:textId="5F931789" w:rsidR="00DB42E9" w:rsidRPr="00F84FEF" w:rsidRDefault="00B912D8" w:rsidP="005D432A">
            <w:pPr>
              <w:jc w:val="both"/>
              <w:rPr>
                <w:rFonts w:ascii="Arial" w:hAnsi="Arial" w:cs="Arial"/>
                <w:sz w:val="18"/>
                <w:szCs w:val="18"/>
              </w:rPr>
            </w:pPr>
            <w:r>
              <w:rPr>
                <w:rFonts w:ascii="Arial" w:hAnsi="Arial" w:cs="Arial"/>
                <w:sz w:val="18"/>
                <w:szCs w:val="18"/>
              </w:rPr>
              <w:lastRenderedPageBreak/>
              <w:t>Medio</w:t>
            </w:r>
          </w:p>
        </w:tc>
      </w:tr>
      <w:tr w:rsidR="00DB42E9" w:rsidRPr="00F84FEF" w14:paraId="18C462A2" w14:textId="7522BD85" w:rsidTr="00795D6F">
        <w:tc>
          <w:tcPr>
            <w:tcW w:w="1560" w:type="dxa"/>
            <w:vMerge/>
          </w:tcPr>
          <w:p w14:paraId="1B088D87" w14:textId="488EC7EE"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91AC9E2" w14:textId="2E632DC3" w:rsidR="00DB42E9" w:rsidRPr="00F84FEF" w:rsidRDefault="00DB42E9"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Ferraro Giuseppe</w:t>
            </w:r>
            <w:r w:rsidR="004C7AFE">
              <w:rPr>
                <w:rFonts w:ascii="Arial" w:eastAsia="Arial" w:hAnsi="Arial" w:cs="Arial"/>
                <w:sz w:val="18"/>
                <w:szCs w:val="18"/>
                <w:lang w:val="en-US" w:eastAsia="zh-CN"/>
              </w:rPr>
              <w:t xml:space="preserve"> </w:t>
            </w:r>
          </w:p>
        </w:tc>
        <w:tc>
          <w:tcPr>
            <w:tcW w:w="1263" w:type="dxa"/>
            <w:tcBorders>
              <w:left w:val="single" w:sz="6" w:space="0" w:color="000000"/>
              <w:bottom w:val="single" w:sz="6" w:space="0" w:color="000000"/>
              <w:right w:val="single" w:sz="6" w:space="0" w:color="000000"/>
            </w:tcBorders>
          </w:tcPr>
          <w:p w14:paraId="6842F03A" w14:textId="16A52A6F"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33BFA94F" w14:textId="5C775018"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Gestione contratti di competenza MANUTENZIONE BUS-VERIFICHE ATTIVITÀ DI MANUTENZIONE INTERNE </w:t>
            </w:r>
            <w:r w:rsidR="0096119C">
              <w:rPr>
                <w:rFonts w:ascii="Arial" w:eastAsia="Arial" w:hAnsi="Arial" w:cs="Arial"/>
                <w:sz w:val="18"/>
                <w:szCs w:val="18"/>
                <w:lang w:eastAsia="zh-CN"/>
              </w:rPr>
              <w:t>PRESSO LE OFFICINE COTRAL</w:t>
            </w:r>
          </w:p>
        </w:tc>
        <w:tc>
          <w:tcPr>
            <w:tcW w:w="1612" w:type="dxa"/>
            <w:tcBorders>
              <w:left w:val="single" w:sz="6" w:space="0" w:color="000000"/>
              <w:bottom w:val="single" w:sz="6" w:space="0" w:color="000000"/>
              <w:right w:val="single" w:sz="6" w:space="0" w:color="000000"/>
            </w:tcBorders>
          </w:tcPr>
          <w:p w14:paraId="5ACF1D1B"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incompleta verifica al fine di favorire un fornitore</w:t>
            </w:r>
          </w:p>
        </w:tc>
        <w:tc>
          <w:tcPr>
            <w:tcW w:w="2641" w:type="dxa"/>
            <w:tcBorders>
              <w:left w:val="single" w:sz="6" w:space="0" w:color="000000"/>
              <w:bottom w:val="single" w:sz="6" w:space="0" w:color="000000"/>
              <w:right w:val="single" w:sz="6" w:space="0" w:color="000000"/>
            </w:tcBorders>
          </w:tcPr>
          <w:p w14:paraId="40294BA4"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Segregazione di funzioni nelle attività di controllo. </w:t>
            </w:r>
          </w:p>
          <w:p w14:paraId="0B47A4B4" w14:textId="77777777" w:rsidR="00DB42E9" w:rsidRDefault="00DB42E9" w:rsidP="005D432A">
            <w:pPr>
              <w:jc w:val="both"/>
              <w:rPr>
                <w:rFonts w:ascii="Arial" w:eastAsia="Arial" w:hAnsi="Arial" w:cs="Arial"/>
                <w:sz w:val="18"/>
                <w:szCs w:val="18"/>
                <w:lang w:eastAsia="zh-CN"/>
              </w:rPr>
            </w:pPr>
          </w:p>
          <w:p w14:paraId="1C6A9F71" w14:textId="77777777" w:rsidR="00A04D6E" w:rsidRDefault="00A04D6E" w:rsidP="005D432A">
            <w:pPr>
              <w:jc w:val="both"/>
              <w:rPr>
                <w:rFonts w:ascii="Arial" w:eastAsia="Arial" w:hAnsi="Arial" w:cs="Arial"/>
                <w:sz w:val="18"/>
                <w:szCs w:val="18"/>
                <w:lang w:eastAsia="zh-CN"/>
              </w:rPr>
            </w:pPr>
          </w:p>
          <w:p w14:paraId="41737616" w14:textId="77777777" w:rsidR="00A04D6E" w:rsidRPr="00F84FEF" w:rsidRDefault="00A04D6E" w:rsidP="005D432A">
            <w:pPr>
              <w:jc w:val="both"/>
              <w:rPr>
                <w:rFonts w:ascii="Arial" w:eastAsia="Arial" w:hAnsi="Arial" w:cs="Arial"/>
                <w:sz w:val="18"/>
                <w:szCs w:val="18"/>
                <w:lang w:eastAsia="zh-CN"/>
              </w:rPr>
            </w:pPr>
          </w:p>
          <w:p w14:paraId="586F483F" w14:textId="77777777" w:rsidR="00DB42E9" w:rsidRPr="00F84FEF" w:rsidRDefault="00DB42E9" w:rsidP="005D432A">
            <w:pPr>
              <w:jc w:val="both"/>
              <w:rPr>
                <w:rFonts w:ascii="Arial" w:eastAsia="Arial" w:hAnsi="Arial" w:cs="Arial"/>
                <w:sz w:val="18"/>
                <w:szCs w:val="18"/>
                <w:lang w:eastAsia="zh-CN"/>
              </w:rPr>
            </w:pPr>
          </w:p>
          <w:p w14:paraId="568643DD"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adeguato in termini qualitativi e quantitativi al fine di assicurare il giusto numero di collaudi e verifiche ispettive</w:t>
            </w:r>
          </w:p>
          <w:p w14:paraId="77E65125" w14:textId="77777777" w:rsidR="00DB42E9" w:rsidRPr="00F84FEF" w:rsidRDefault="00DB42E9" w:rsidP="005D432A">
            <w:pPr>
              <w:jc w:val="both"/>
              <w:rPr>
                <w:rFonts w:ascii="Arial" w:eastAsia="Arial" w:hAnsi="Arial" w:cs="Arial"/>
                <w:sz w:val="18"/>
                <w:szCs w:val="18"/>
                <w:lang w:eastAsia="zh-CN"/>
              </w:rPr>
            </w:pPr>
          </w:p>
          <w:p w14:paraId="3957F0F8" w14:textId="77777777" w:rsidR="00DB42E9" w:rsidRPr="00F84FEF" w:rsidRDefault="00DB42E9" w:rsidP="005D432A">
            <w:pPr>
              <w:jc w:val="both"/>
              <w:rPr>
                <w:rFonts w:ascii="Arial" w:eastAsia="Arial" w:hAnsi="Arial" w:cs="Arial"/>
                <w:sz w:val="18"/>
                <w:szCs w:val="18"/>
                <w:lang w:eastAsia="zh-CN"/>
              </w:rPr>
            </w:pPr>
          </w:p>
          <w:p w14:paraId="7DC41D73" w14:textId="77777777" w:rsidR="00DB42E9" w:rsidRDefault="00DB42E9" w:rsidP="005D432A">
            <w:pPr>
              <w:jc w:val="both"/>
              <w:rPr>
                <w:rFonts w:ascii="Arial" w:eastAsia="Arial" w:hAnsi="Arial" w:cs="Arial"/>
                <w:sz w:val="18"/>
                <w:szCs w:val="18"/>
                <w:lang w:eastAsia="zh-CN"/>
              </w:rPr>
            </w:pPr>
          </w:p>
          <w:p w14:paraId="7DB9E3B4" w14:textId="77777777" w:rsidR="00F20B3E" w:rsidRDefault="00F20B3E" w:rsidP="005D432A">
            <w:pPr>
              <w:jc w:val="both"/>
              <w:rPr>
                <w:rFonts w:ascii="Arial" w:eastAsia="Arial" w:hAnsi="Arial" w:cs="Arial"/>
                <w:sz w:val="18"/>
                <w:szCs w:val="18"/>
                <w:lang w:eastAsia="zh-CN"/>
              </w:rPr>
            </w:pPr>
          </w:p>
          <w:p w14:paraId="2144BB17" w14:textId="77777777" w:rsidR="00D20AA2" w:rsidRDefault="00D20AA2" w:rsidP="005D432A">
            <w:pPr>
              <w:jc w:val="both"/>
              <w:rPr>
                <w:rFonts w:ascii="Arial" w:eastAsia="Arial" w:hAnsi="Arial" w:cs="Arial"/>
                <w:sz w:val="18"/>
                <w:szCs w:val="18"/>
                <w:lang w:eastAsia="zh-CN"/>
              </w:rPr>
            </w:pPr>
          </w:p>
          <w:p w14:paraId="1FE5EC0D" w14:textId="77777777" w:rsidR="00A04D6E" w:rsidRDefault="00A04D6E" w:rsidP="005D432A">
            <w:pPr>
              <w:jc w:val="both"/>
              <w:rPr>
                <w:rFonts w:ascii="Arial" w:eastAsia="Arial" w:hAnsi="Arial" w:cs="Arial"/>
                <w:sz w:val="18"/>
                <w:szCs w:val="18"/>
                <w:lang w:eastAsia="zh-CN"/>
              </w:rPr>
            </w:pPr>
          </w:p>
          <w:p w14:paraId="53F4DAA2" w14:textId="77777777" w:rsidR="00371EE0" w:rsidRPr="00F84FEF" w:rsidRDefault="00371EE0" w:rsidP="005D432A">
            <w:pPr>
              <w:jc w:val="both"/>
              <w:rPr>
                <w:rFonts w:ascii="Arial" w:eastAsia="Arial" w:hAnsi="Arial" w:cs="Arial"/>
                <w:sz w:val="18"/>
                <w:szCs w:val="18"/>
                <w:lang w:eastAsia="zh-CN"/>
              </w:rPr>
            </w:pPr>
          </w:p>
          <w:p w14:paraId="67AAD04B" w14:textId="77777777" w:rsidR="00DB42E9" w:rsidRPr="00F84FEF" w:rsidRDefault="00DB42E9" w:rsidP="005D432A">
            <w:pPr>
              <w:jc w:val="both"/>
              <w:rPr>
                <w:rFonts w:ascii="Arial" w:eastAsia="Arial" w:hAnsi="Arial" w:cs="Arial"/>
                <w:sz w:val="18"/>
                <w:szCs w:val="18"/>
                <w:lang w:eastAsia="zh-CN"/>
              </w:rPr>
            </w:pPr>
          </w:p>
          <w:p w14:paraId="1F05AF7B" w14:textId="77777777" w:rsidR="00DB42E9" w:rsidRDefault="00DB42E9" w:rsidP="005D432A">
            <w:pPr>
              <w:jc w:val="both"/>
              <w:rPr>
                <w:rFonts w:ascii="Arial" w:eastAsia="Arial" w:hAnsi="Arial" w:cs="Arial"/>
                <w:sz w:val="18"/>
                <w:szCs w:val="18"/>
                <w:lang w:eastAsia="zh-CN"/>
              </w:rPr>
            </w:pPr>
          </w:p>
          <w:p w14:paraId="59C3ECCE"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Assicurare, per quanto possibile, la rotazione del personale addetto alle attività di verifica e controllo</w:t>
            </w:r>
          </w:p>
          <w:p w14:paraId="569C73BE" w14:textId="77777777" w:rsidR="00DB42E9" w:rsidRPr="00F84FEF" w:rsidRDefault="00DB42E9" w:rsidP="005D432A">
            <w:pPr>
              <w:jc w:val="both"/>
              <w:rPr>
                <w:rFonts w:ascii="Arial" w:eastAsia="Arial" w:hAnsi="Arial" w:cs="Arial"/>
                <w:sz w:val="18"/>
                <w:szCs w:val="18"/>
                <w:lang w:eastAsia="zh-CN"/>
              </w:rPr>
            </w:pPr>
          </w:p>
        </w:tc>
        <w:tc>
          <w:tcPr>
            <w:tcW w:w="1836" w:type="dxa"/>
          </w:tcPr>
          <w:p w14:paraId="0EB0F00B" w14:textId="002651C8" w:rsidR="00DB42E9" w:rsidRPr="00F84FEF" w:rsidRDefault="00DB42E9" w:rsidP="005D432A">
            <w:pPr>
              <w:jc w:val="both"/>
              <w:rPr>
                <w:rFonts w:ascii="Arial" w:hAnsi="Arial" w:cs="Arial"/>
                <w:sz w:val="18"/>
                <w:szCs w:val="18"/>
              </w:rPr>
            </w:pPr>
            <w:r w:rsidRPr="00F84FEF">
              <w:rPr>
                <w:rFonts w:ascii="Arial" w:hAnsi="Arial" w:cs="Arial"/>
                <w:sz w:val="18"/>
                <w:szCs w:val="18"/>
              </w:rPr>
              <w:lastRenderedPageBreak/>
              <w:t>Misura di Controllo Indicatore di monitoraggio A</w:t>
            </w:r>
          </w:p>
          <w:p w14:paraId="3A2BC305" w14:textId="77777777" w:rsidR="00DB42E9" w:rsidRDefault="00DB42E9" w:rsidP="005D432A">
            <w:pPr>
              <w:jc w:val="both"/>
              <w:rPr>
                <w:rFonts w:ascii="Arial" w:hAnsi="Arial" w:cs="Arial"/>
                <w:sz w:val="18"/>
                <w:szCs w:val="18"/>
              </w:rPr>
            </w:pPr>
          </w:p>
          <w:p w14:paraId="05860123" w14:textId="77777777" w:rsidR="00A04D6E" w:rsidRDefault="00A04D6E" w:rsidP="005D432A">
            <w:pPr>
              <w:jc w:val="both"/>
              <w:rPr>
                <w:rFonts w:ascii="Arial" w:hAnsi="Arial" w:cs="Arial"/>
                <w:sz w:val="18"/>
                <w:szCs w:val="18"/>
              </w:rPr>
            </w:pPr>
          </w:p>
          <w:p w14:paraId="00E658B6" w14:textId="77777777" w:rsidR="00A04D6E" w:rsidRPr="00F84FEF" w:rsidRDefault="00A04D6E" w:rsidP="005D432A">
            <w:pPr>
              <w:jc w:val="both"/>
              <w:rPr>
                <w:rFonts w:ascii="Arial" w:hAnsi="Arial" w:cs="Arial"/>
                <w:sz w:val="18"/>
                <w:szCs w:val="18"/>
              </w:rPr>
            </w:pPr>
          </w:p>
          <w:p w14:paraId="0746E846" w14:textId="25F89F96"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w:t>
            </w:r>
          </w:p>
          <w:p w14:paraId="4AEE02C7" w14:textId="387D7EC5" w:rsidR="00DB42E9" w:rsidRPr="00F84FEF" w:rsidRDefault="00DB42E9" w:rsidP="005D432A">
            <w:pPr>
              <w:jc w:val="both"/>
              <w:rPr>
                <w:rFonts w:ascii="Arial" w:hAnsi="Arial" w:cs="Arial"/>
                <w:sz w:val="18"/>
                <w:szCs w:val="18"/>
              </w:rPr>
            </w:pPr>
            <w:r w:rsidRPr="00F84FEF">
              <w:rPr>
                <w:rFonts w:ascii="Arial" w:hAnsi="Arial" w:cs="Arial"/>
                <w:sz w:val="18"/>
                <w:szCs w:val="18"/>
              </w:rPr>
              <w:t>Indicatore di monitoraggio A</w:t>
            </w:r>
          </w:p>
          <w:p w14:paraId="27ED7B0A" w14:textId="77777777" w:rsidR="00DB42E9" w:rsidRPr="00F84FEF" w:rsidRDefault="00DB42E9" w:rsidP="005D432A">
            <w:pPr>
              <w:jc w:val="both"/>
              <w:rPr>
                <w:rFonts w:ascii="Arial" w:hAnsi="Arial" w:cs="Arial"/>
                <w:sz w:val="18"/>
                <w:szCs w:val="18"/>
              </w:rPr>
            </w:pPr>
          </w:p>
          <w:p w14:paraId="48384C34" w14:textId="77777777" w:rsidR="00DB42E9" w:rsidRPr="00F84FEF" w:rsidRDefault="00DB42E9" w:rsidP="005D432A">
            <w:pPr>
              <w:jc w:val="both"/>
              <w:rPr>
                <w:rFonts w:ascii="Arial" w:hAnsi="Arial" w:cs="Arial"/>
                <w:sz w:val="18"/>
                <w:szCs w:val="18"/>
              </w:rPr>
            </w:pPr>
          </w:p>
          <w:p w14:paraId="0BD2539A" w14:textId="77777777" w:rsidR="00DB42E9" w:rsidRDefault="00DB42E9" w:rsidP="005D432A">
            <w:pPr>
              <w:jc w:val="both"/>
              <w:rPr>
                <w:rFonts w:ascii="Arial" w:hAnsi="Arial" w:cs="Arial"/>
                <w:sz w:val="18"/>
                <w:szCs w:val="18"/>
              </w:rPr>
            </w:pPr>
          </w:p>
          <w:p w14:paraId="2338C546" w14:textId="77777777" w:rsidR="00371EE0" w:rsidRPr="00F84FEF" w:rsidRDefault="00371EE0" w:rsidP="005D432A">
            <w:pPr>
              <w:jc w:val="both"/>
              <w:rPr>
                <w:rFonts w:ascii="Arial" w:hAnsi="Arial" w:cs="Arial"/>
                <w:sz w:val="18"/>
                <w:szCs w:val="18"/>
              </w:rPr>
            </w:pPr>
          </w:p>
          <w:p w14:paraId="1EDDF29F" w14:textId="77777777" w:rsidR="00DB42E9" w:rsidRPr="00F84FEF" w:rsidRDefault="00DB42E9" w:rsidP="005D432A">
            <w:pPr>
              <w:jc w:val="both"/>
              <w:rPr>
                <w:rFonts w:ascii="Arial" w:hAnsi="Arial" w:cs="Arial"/>
                <w:sz w:val="18"/>
                <w:szCs w:val="18"/>
              </w:rPr>
            </w:pPr>
          </w:p>
          <w:p w14:paraId="6B60BE9F" w14:textId="77777777" w:rsidR="00B3109F" w:rsidRDefault="00B3109F" w:rsidP="005D432A">
            <w:pPr>
              <w:jc w:val="both"/>
              <w:rPr>
                <w:rFonts w:ascii="Arial" w:hAnsi="Arial" w:cs="Arial"/>
                <w:sz w:val="18"/>
                <w:szCs w:val="18"/>
              </w:rPr>
            </w:pPr>
          </w:p>
          <w:p w14:paraId="71A925C4" w14:textId="77777777" w:rsidR="008B3865" w:rsidRDefault="008B3865" w:rsidP="005D432A">
            <w:pPr>
              <w:jc w:val="both"/>
              <w:rPr>
                <w:rFonts w:ascii="Arial" w:hAnsi="Arial" w:cs="Arial"/>
                <w:sz w:val="18"/>
                <w:szCs w:val="18"/>
              </w:rPr>
            </w:pPr>
          </w:p>
          <w:p w14:paraId="5C95F3F1" w14:textId="4D0E46C7" w:rsidR="00DB42E9" w:rsidRPr="00F84FEF" w:rsidRDefault="00DB42E9" w:rsidP="005D432A">
            <w:pPr>
              <w:jc w:val="both"/>
              <w:rPr>
                <w:rFonts w:ascii="Arial" w:hAnsi="Arial" w:cs="Arial"/>
                <w:sz w:val="18"/>
                <w:szCs w:val="18"/>
              </w:rPr>
            </w:pPr>
            <w:r w:rsidRPr="00F84FEF">
              <w:rPr>
                <w:rFonts w:ascii="Arial" w:hAnsi="Arial" w:cs="Arial"/>
                <w:sz w:val="18"/>
                <w:szCs w:val="18"/>
              </w:rPr>
              <w:t>Misura di Rotazione Indicatore di monitoraggio H</w:t>
            </w:r>
          </w:p>
          <w:p w14:paraId="7FBC3F10" w14:textId="77777777" w:rsidR="00DB42E9" w:rsidRPr="00F84FEF" w:rsidRDefault="00DB42E9" w:rsidP="005D432A">
            <w:pPr>
              <w:jc w:val="both"/>
              <w:rPr>
                <w:rFonts w:ascii="Arial" w:hAnsi="Arial" w:cs="Arial"/>
                <w:sz w:val="18"/>
                <w:szCs w:val="18"/>
              </w:rPr>
            </w:pPr>
          </w:p>
          <w:p w14:paraId="4B111F2F" w14:textId="16A55B7C" w:rsidR="00DB42E9" w:rsidRPr="00F84FEF" w:rsidRDefault="00DB42E9" w:rsidP="005D432A">
            <w:pPr>
              <w:jc w:val="both"/>
              <w:rPr>
                <w:rFonts w:ascii="Arial" w:hAnsi="Arial" w:cs="Arial"/>
                <w:sz w:val="18"/>
                <w:szCs w:val="18"/>
              </w:rPr>
            </w:pPr>
          </w:p>
        </w:tc>
        <w:tc>
          <w:tcPr>
            <w:tcW w:w="2211" w:type="dxa"/>
          </w:tcPr>
          <w:p w14:paraId="27D11F54" w14:textId="737FD593" w:rsidR="00DB42E9" w:rsidRPr="00F84FEF" w:rsidRDefault="00B46D08" w:rsidP="005D432A">
            <w:pPr>
              <w:jc w:val="both"/>
              <w:rPr>
                <w:rFonts w:ascii="Arial" w:hAnsi="Arial" w:cs="Arial"/>
                <w:sz w:val="18"/>
                <w:szCs w:val="18"/>
              </w:rPr>
            </w:pPr>
            <w:r>
              <w:rPr>
                <w:rFonts w:ascii="Arial" w:hAnsi="Arial" w:cs="Arial"/>
                <w:sz w:val="18"/>
                <w:szCs w:val="18"/>
              </w:rPr>
              <w:lastRenderedPageBreak/>
              <w:t>Misura attuata</w:t>
            </w:r>
            <w:r w:rsidR="008B3865">
              <w:rPr>
                <w:rFonts w:ascii="Arial" w:hAnsi="Arial" w:cs="Arial"/>
                <w:sz w:val="18"/>
                <w:szCs w:val="18"/>
              </w:rPr>
              <w:t xml:space="preserve"> parzialmente</w:t>
            </w:r>
          </w:p>
          <w:p w14:paraId="1CABB382" w14:textId="77777777" w:rsidR="00DB42E9" w:rsidRPr="00F84FEF" w:rsidRDefault="00DB42E9" w:rsidP="005D432A">
            <w:pPr>
              <w:jc w:val="both"/>
              <w:rPr>
                <w:rFonts w:ascii="Arial" w:hAnsi="Arial" w:cs="Arial"/>
                <w:sz w:val="18"/>
                <w:szCs w:val="18"/>
              </w:rPr>
            </w:pPr>
          </w:p>
          <w:p w14:paraId="021246FA" w14:textId="77777777" w:rsidR="00DB42E9" w:rsidRDefault="00DB42E9" w:rsidP="005D432A">
            <w:pPr>
              <w:jc w:val="both"/>
              <w:rPr>
                <w:rFonts w:ascii="Arial" w:hAnsi="Arial" w:cs="Arial"/>
                <w:sz w:val="18"/>
                <w:szCs w:val="18"/>
              </w:rPr>
            </w:pPr>
          </w:p>
          <w:p w14:paraId="2802ACFD" w14:textId="77777777" w:rsidR="00D82F18" w:rsidRPr="00F84FEF" w:rsidRDefault="00D82F18" w:rsidP="005D432A">
            <w:pPr>
              <w:jc w:val="both"/>
              <w:rPr>
                <w:rFonts w:ascii="Arial" w:hAnsi="Arial" w:cs="Arial"/>
                <w:sz w:val="18"/>
                <w:szCs w:val="18"/>
              </w:rPr>
            </w:pPr>
          </w:p>
          <w:p w14:paraId="7564D648" w14:textId="77777777" w:rsidR="00DB42E9" w:rsidRPr="00F84FEF" w:rsidRDefault="00DB42E9" w:rsidP="005D432A">
            <w:pPr>
              <w:jc w:val="both"/>
              <w:rPr>
                <w:rFonts w:ascii="Arial" w:hAnsi="Arial" w:cs="Arial"/>
                <w:sz w:val="18"/>
                <w:szCs w:val="18"/>
              </w:rPr>
            </w:pPr>
          </w:p>
          <w:p w14:paraId="285C5AFD" w14:textId="676BC939" w:rsidR="00DB42E9" w:rsidRDefault="00DB42E9" w:rsidP="005D432A">
            <w:pPr>
              <w:jc w:val="both"/>
              <w:rPr>
                <w:rFonts w:ascii="Arial" w:hAnsi="Arial" w:cs="Arial"/>
                <w:sz w:val="18"/>
                <w:szCs w:val="18"/>
              </w:rPr>
            </w:pPr>
            <w:r w:rsidRPr="00F84FEF">
              <w:rPr>
                <w:rFonts w:ascii="Arial" w:hAnsi="Arial" w:cs="Arial"/>
                <w:sz w:val="18"/>
                <w:szCs w:val="18"/>
              </w:rPr>
              <w:t xml:space="preserve">Misura </w:t>
            </w:r>
            <w:r w:rsidR="002E6C91">
              <w:rPr>
                <w:rFonts w:ascii="Arial" w:hAnsi="Arial" w:cs="Arial"/>
                <w:sz w:val="18"/>
                <w:szCs w:val="18"/>
              </w:rPr>
              <w:t>attuata parzialmente</w:t>
            </w:r>
          </w:p>
          <w:p w14:paraId="16851116" w14:textId="77777777" w:rsidR="002E6C91" w:rsidRDefault="002E6C91" w:rsidP="005D432A">
            <w:pPr>
              <w:jc w:val="both"/>
              <w:rPr>
                <w:rFonts w:ascii="Arial" w:hAnsi="Arial" w:cs="Arial"/>
                <w:sz w:val="18"/>
                <w:szCs w:val="18"/>
              </w:rPr>
            </w:pPr>
          </w:p>
          <w:p w14:paraId="787F51C2" w14:textId="39FE26C0" w:rsidR="00CC4B21" w:rsidRDefault="00DB42E9" w:rsidP="005D432A">
            <w:pPr>
              <w:jc w:val="both"/>
              <w:rPr>
                <w:rFonts w:ascii="Arial" w:hAnsi="Arial" w:cs="Arial"/>
                <w:sz w:val="18"/>
                <w:szCs w:val="18"/>
              </w:rPr>
            </w:pPr>
            <w:r w:rsidRPr="00F84FEF">
              <w:rPr>
                <w:rFonts w:ascii="Arial" w:hAnsi="Arial" w:cs="Arial"/>
                <w:sz w:val="18"/>
                <w:szCs w:val="18"/>
              </w:rPr>
              <w:t>PQ 05 “ Gestione della sorveglianza tecnica “ R</w:t>
            </w:r>
            <w:r w:rsidR="00CC4B21">
              <w:rPr>
                <w:rFonts w:ascii="Arial" w:hAnsi="Arial" w:cs="Arial"/>
                <w:sz w:val="18"/>
                <w:szCs w:val="18"/>
              </w:rPr>
              <w:t xml:space="preserve">ev.1 </w:t>
            </w:r>
            <w:proofErr w:type="spellStart"/>
            <w:r w:rsidR="00CC4B21">
              <w:rPr>
                <w:rFonts w:ascii="Arial" w:hAnsi="Arial" w:cs="Arial"/>
                <w:sz w:val="18"/>
                <w:szCs w:val="18"/>
              </w:rPr>
              <w:t>OdS</w:t>
            </w:r>
            <w:proofErr w:type="spellEnd"/>
            <w:r w:rsidR="00CC4B21">
              <w:rPr>
                <w:rFonts w:ascii="Arial" w:hAnsi="Arial" w:cs="Arial"/>
                <w:sz w:val="18"/>
                <w:szCs w:val="18"/>
              </w:rPr>
              <w:t xml:space="preserve"> n.76 del 17/12/2019 </w:t>
            </w:r>
          </w:p>
          <w:p w14:paraId="47706827" w14:textId="77777777" w:rsidR="00CC4B21" w:rsidRDefault="00CC4B21"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3E58877F"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6552D91E" w14:textId="77777777" w:rsidR="00CC4B21" w:rsidRDefault="00CC4B21" w:rsidP="005D432A">
            <w:pPr>
              <w:jc w:val="both"/>
              <w:rPr>
                <w:rFonts w:ascii="Arial" w:hAnsi="Arial" w:cs="Arial"/>
                <w:sz w:val="18"/>
                <w:szCs w:val="18"/>
              </w:rPr>
            </w:pPr>
            <w:proofErr w:type="spellStart"/>
            <w:r>
              <w:rPr>
                <w:rFonts w:ascii="Arial" w:hAnsi="Arial" w:cs="Arial"/>
                <w:sz w:val="18"/>
                <w:szCs w:val="18"/>
              </w:rPr>
              <w:lastRenderedPageBreak/>
              <w:t>OdS</w:t>
            </w:r>
            <w:proofErr w:type="spellEnd"/>
            <w:r>
              <w:rPr>
                <w:rFonts w:ascii="Arial" w:hAnsi="Arial" w:cs="Arial"/>
                <w:sz w:val="18"/>
                <w:szCs w:val="18"/>
              </w:rPr>
              <w:t xml:space="preserve"> n. 49 del 25/06/2025</w:t>
            </w:r>
          </w:p>
          <w:p w14:paraId="2B2B7A31" w14:textId="01E9917E" w:rsidR="00DB42E9" w:rsidRPr="00F84FEF" w:rsidRDefault="00DB42E9" w:rsidP="005D432A">
            <w:pPr>
              <w:jc w:val="both"/>
              <w:rPr>
                <w:rFonts w:ascii="Arial" w:hAnsi="Arial" w:cs="Arial"/>
                <w:sz w:val="18"/>
                <w:szCs w:val="18"/>
              </w:rPr>
            </w:pPr>
            <w:r w:rsidRPr="00F84FEF">
              <w:rPr>
                <w:rFonts w:ascii="Arial" w:hAnsi="Arial" w:cs="Arial"/>
                <w:sz w:val="18"/>
                <w:szCs w:val="18"/>
              </w:rPr>
              <w:t xml:space="preserve"> </w:t>
            </w:r>
          </w:p>
          <w:p w14:paraId="1091F578" w14:textId="77777777" w:rsidR="00DB42E9" w:rsidRPr="00F84FEF" w:rsidRDefault="00DB42E9" w:rsidP="005D432A">
            <w:pPr>
              <w:jc w:val="both"/>
              <w:rPr>
                <w:rFonts w:ascii="Arial" w:hAnsi="Arial" w:cs="Arial"/>
                <w:sz w:val="18"/>
                <w:szCs w:val="18"/>
              </w:rPr>
            </w:pPr>
          </w:p>
          <w:p w14:paraId="6AE61BC6" w14:textId="7B164A68" w:rsidR="00DB42E9" w:rsidRPr="00F84FEF" w:rsidRDefault="00BD54F6" w:rsidP="005D432A">
            <w:pPr>
              <w:jc w:val="both"/>
              <w:rPr>
                <w:rFonts w:ascii="Arial" w:hAnsi="Arial" w:cs="Arial"/>
                <w:sz w:val="18"/>
                <w:szCs w:val="18"/>
              </w:rPr>
            </w:pPr>
            <w:r w:rsidRPr="00F84FEF">
              <w:rPr>
                <w:rFonts w:ascii="Arial" w:hAnsi="Arial" w:cs="Arial"/>
                <w:sz w:val="18"/>
                <w:szCs w:val="18"/>
              </w:rPr>
              <w:t xml:space="preserve">Misura </w:t>
            </w:r>
            <w:r w:rsidR="00AF06A4">
              <w:rPr>
                <w:rFonts w:ascii="Arial" w:hAnsi="Arial" w:cs="Arial"/>
                <w:sz w:val="18"/>
                <w:szCs w:val="18"/>
              </w:rPr>
              <w:t xml:space="preserve">da attuare </w:t>
            </w:r>
            <w:r w:rsidR="008B3865">
              <w:rPr>
                <w:rFonts w:ascii="Arial" w:hAnsi="Arial" w:cs="Arial"/>
                <w:sz w:val="18"/>
                <w:szCs w:val="18"/>
              </w:rPr>
              <w:t>entro dicembre 2026</w:t>
            </w:r>
          </w:p>
        </w:tc>
        <w:tc>
          <w:tcPr>
            <w:tcW w:w="1352" w:type="dxa"/>
          </w:tcPr>
          <w:p w14:paraId="50CDA0E2" w14:textId="37926DCA" w:rsidR="00DB42E9" w:rsidRPr="00F84FEF" w:rsidRDefault="00B912D8" w:rsidP="005D432A">
            <w:pPr>
              <w:jc w:val="both"/>
              <w:rPr>
                <w:rFonts w:ascii="Arial" w:hAnsi="Arial" w:cs="Arial"/>
                <w:sz w:val="18"/>
                <w:szCs w:val="18"/>
              </w:rPr>
            </w:pPr>
            <w:r>
              <w:rPr>
                <w:rFonts w:ascii="Arial" w:hAnsi="Arial" w:cs="Arial"/>
                <w:sz w:val="18"/>
                <w:szCs w:val="18"/>
              </w:rPr>
              <w:lastRenderedPageBreak/>
              <w:t>Medio</w:t>
            </w:r>
          </w:p>
        </w:tc>
      </w:tr>
      <w:tr w:rsidR="00DB42E9" w:rsidRPr="00F84FEF" w14:paraId="33EB489A" w14:textId="7BA1EAD2" w:rsidTr="00795D6F">
        <w:tc>
          <w:tcPr>
            <w:tcW w:w="1560" w:type="dxa"/>
            <w:vMerge/>
          </w:tcPr>
          <w:p w14:paraId="4108A350" w14:textId="77777777"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0C1C0F6" w14:textId="3B0FA5CC" w:rsidR="00DB42E9" w:rsidRPr="00F84FEF" w:rsidRDefault="00DB42E9"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Ferraro Giuseppe</w:t>
            </w:r>
            <w:r w:rsidR="004C7AFE">
              <w:rPr>
                <w:rFonts w:ascii="Arial" w:eastAsia="Arial" w:hAnsi="Arial" w:cs="Arial"/>
                <w:sz w:val="18"/>
                <w:szCs w:val="18"/>
                <w:lang w:val="en-US" w:eastAsia="zh-CN"/>
              </w:rPr>
              <w:t xml:space="preserve"> </w:t>
            </w:r>
          </w:p>
        </w:tc>
        <w:tc>
          <w:tcPr>
            <w:tcW w:w="1263" w:type="dxa"/>
            <w:tcBorders>
              <w:left w:val="single" w:sz="6" w:space="0" w:color="000000"/>
              <w:bottom w:val="single" w:sz="6" w:space="0" w:color="000000"/>
              <w:right w:val="single" w:sz="6" w:space="0" w:color="000000"/>
            </w:tcBorders>
          </w:tcPr>
          <w:p w14:paraId="7D1AA45B" w14:textId="5959B02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141469CC" w14:textId="45998203" w:rsidR="00DB42E9" w:rsidRPr="00F84FEF" w:rsidRDefault="00DB42E9" w:rsidP="005D432A">
            <w:pPr>
              <w:jc w:val="both"/>
              <w:rPr>
                <w:rFonts w:ascii="Arial" w:eastAsia="Arial" w:hAnsi="Arial" w:cs="Arial"/>
                <w:sz w:val="18"/>
                <w:szCs w:val="18"/>
                <w:lang w:eastAsia="zh-CN"/>
              </w:rPr>
            </w:pPr>
            <w:r w:rsidRPr="006825BE">
              <w:rPr>
                <w:rFonts w:ascii="Arial" w:eastAsia="Arial" w:hAnsi="Arial" w:cs="Arial"/>
                <w:sz w:val="18"/>
                <w:szCs w:val="18"/>
                <w:lang w:eastAsia="zh-CN"/>
              </w:rPr>
              <w:t xml:space="preserve">Gestione contratti di competenza MANUTENZIONE BUS-VERIFICHE ATTIVITÀ DI MANUTENZIONE INTERNE </w:t>
            </w:r>
            <w:r w:rsidR="0096119C" w:rsidRPr="006825BE">
              <w:rPr>
                <w:rFonts w:ascii="Arial" w:eastAsia="Arial" w:hAnsi="Arial" w:cs="Arial"/>
                <w:sz w:val="18"/>
                <w:szCs w:val="18"/>
                <w:lang w:eastAsia="zh-CN"/>
              </w:rPr>
              <w:t>PRESSO LE OFFICINE COTRAL</w:t>
            </w:r>
          </w:p>
        </w:tc>
        <w:tc>
          <w:tcPr>
            <w:tcW w:w="1612" w:type="dxa"/>
            <w:tcBorders>
              <w:left w:val="single" w:sz="6" w:space="0" w:color="000000"/>
              <w:bottom w:val="single" w:sz="6" w:space="0" w:color="000000"/>
              <w:right w:val="single" w:sz="6" w:space="0" w:color="000000"/>
            </w:tcBorders>
          </w:tcPr>
          <w:p w14:paraId="02767269"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incompleta verifica sul rispetto dei patti contrattuali</w:t>
            </w:r>
          </w:p>
          <w:p w14:paraId="1BBD9EB5" w14:textId="77777777" w:rsidR="00DB42E9" w:rsidRPr="00F84FEF" w:rsidRDefault="00DB42E9" w:rsidP="005D432A">
            <w:pPr>
              <w:jc w:val="both"/>
              <w:rPr>
                <w:rFonts w:ascii="Arial" w:eastAsia="Arial" w:hAnsi="Arial" w:cs="Arial"/>
                <w:sz w:val="18"/>
                <w:szCs w:val="18"/>
                <w:lang w:eastAsia="zh-CN"/>
              </w:rPr>
            </w:pPr>
          </w:p>
          <w:p w14:paraId="5C4C159B" w14:textId="77777777" w:rsidR="00DB42E9" w:rsidRPr="00F84FEF" w:rsidRDefault="00DB42E9" w:rsidP="005D432A">
            <w:pPr>
              <w:jc w:val="both"/>
              <w:rPr>
                <w:rFonts w:ascii="Arial" w:eastAsia="Arial" w:hAnsi="Arial" w:cs="Arial"/>
                <w:sz w:val="18"/>
                <w:szCs w:val="18"/>
                <w:lang w:eastAsia="zh-CN"/>
              </w:rPr>
            </w:pPr>
          </w:p>
          <w:p w14:paraId="6DE5B525" w14:textId="77777777" w:rsidR="00DB42E9" w:rsidRPr="00F84FEF" w:rsidRDefault="00DB42E9" w:rsidP="005D432A">
            <w:pPr>
              <w:jc w:val="both"/>
              <w:rPr>
                <w:rFonts w:ascii="Arial" w:eastAsia="Arial" w:hAnsi="Arial" w:cs="Arial"/>
                <w:sz w:val="18"/>
                <w:szCs w:val="18"/>
                <w:lang w:eastAsia="zh-CN"/>
              </w:rPr>
            </w:pPr>
          </w:p>
          <w:p w14:paraId="2063447B" w14:textId="77777777" w:rsidR="00DB42E9" w:rsidRPr="00F84FEF" w:rsidRDefault="00DB42E9" w:rsidP="005D432A">
            <w:pPr>
              <w:jc w:val="both"/>
              <w:rPr>
                <w:rFonts w:ascii="Arial" w:eastAsia="Arial" w:hAnsi="Arial" w:cs="Arial"/>
                <w:sz w:val="18"/>
                <w:szCs w:val="18"/>
                <w:lang w:eastAsia="zh-CN"/>
              </w:rPr>
            </w:pPr>
          </w:p>
          <w:p w14:paraId="1B46D5DD" w14:textId="77777777" w:rsidR="00DB42E9" w:rsidRPr="00F84FEF" w:rsidRDefault="00DB42E9" w:rsidP="005D432A">
            <w:pPr>
              <w:jc w:val="both"/>
              <w:rPr>
                <w:rFonts w:ascii="Arial" w:eastAsia="Arial" w:hAnsi="Arial" w:cs="Arial"/>
                <w:sz w:val="18"/>
                <w:szCs w:val="18"/>
                <w:lang w:eastAsia="zh-CN"/>
              </w:rPr>
            </w:pPr>
          </w:p>
          <w:p w14:paraId="07873516" w14:textId="77777777" w:rsidR="00DB42E9" w:rsidRPr="00F84FEF" w:rsidRDefault="00DB42E9" w:rsidP="005D432A">
            <w:pPr>
              <w:jc w:val="both"/>
              <w:rPr>
                <w:rFonts w:ascii="Arial" w:eastAsia="Arial" w:hAnsi="Arial" w:cs="Arial"/>
                <w:sz w:val="18"/>
                <w:szCs w:val="18"/>
                <w:lang w:eastAsia="zh-CN"/>
              </w:rPr>
            </w:pPr>
          </w:p>
          <w:p w14:paraId="690C5080" w14:textId="77777777" w:rsidR="00DB42E9" w:rsidRPr="00F84FEF" w:rsidRDefault="00DB42E9" w:rsidP="005D432A">
            <w:pPr>
              <w:jc w:val="both"/>
              <w:rPr>
                <w:rFonts w:ascii="Arial" w:eastAsia="Arial" w:hAnsi="Arial" w:cs="Arial"/>
                <w:sz w:val="18"/>
                <w:szCs w:val="18"/>
                <w:lang w:eastAsia="zh-CN"/>
              </w:rPr>
            </w:pPr>
          </w:p>
          <w:p w14:paraId="6C1D71E4" w14:textId="77777777" w:rsidR="00DB42E9" w:rsidRPr="00F84FEF" w:rsidRDefault="00DB42E9" w:rsidP="005D432A">
            <w:pPr>
              <w:jc w:val="both"/>
              <w:rPr>
                <w:rFonts w:ascii="Arial" w:eastAsia="Arial" w:hAnsi="Arial" w:cs="Arial"/>
                <w:sz w:val="18"/>
                <w:szCs w:val="18"/>
                <w:lang w:eastAsia="zh-CN"/>
              </w:rPr>
            </w:pPr>
          </w:p>
          <w:p w14:paraId="40A728AC" w14:textId="77777777" w:rsidR="00DB42E9" w:rsidRPr="00F84FEF" w:rsidRDefault="00DB42E9" w:rsidP="005D432A">
            <w:pPr>
              <w:jc w:val="both"/>
              <w:rPr>
                <w:rFonts w:ascii="Arial" w:eastAsia="Arial" w:hAnsi="Arial" w:cs="Arial"/>
                <w:sz w:val="18"/>
                <w:szCs w:val="18"/>
                <w:lang w:eastAsia="zh-CN"/>
              </w:rPr>
            </w:pPr>
          </w:p>
          <w:p w14:paraId="7BC230CE" w14:textId="77777777" w:rsidR="00DB42E9" w:rsidRPr="00F84FEF" w:rsidRDefault="00DB42E9" w:rsidP="005D432A">
            <w:pPr>
              <w:jc w:val="both"/>
              <w:rPr>
                <w:rFonts w:ascii="Arial" w:eastAsia="Arial" w:hAnsi="Arial" w:cs="Arial"/>
                <w:sz w:val="18"/>
                <w:szCs w:val="18"/>
                <w:lang w:eastAsia="zh-CN"/>
              </w:rPr>
            </w:pPr>
          </w:p>
          <w:p w14:paraId="6E2B7513" w14:textId="6A9B9E54"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contestazione di inadempienze contrattuali al fine di favorire l’appaltatore</w:t>
            </w:r>
          </w:p>
        </w:tc>
        <w:tc>
          <w:tcPr>
            <w:tcW w:w="2641" w:type="dxa"/>
            <w:tcBorders>
              <w:left w:val="single" w:sz="6" w:space="0" w:color="000000"/>
              <w:bottom w:val="single" w:sz="6" w:space="0" w:color="000000"/>
              <w:right w:val="single" w:sz="6" w:space="0" w:color="000000"/>
            </w:tcBorders>
          </w:tcPr>
          <w:p w14:paraId="48D6EF65" w14:textId="4EC9F85B"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Segregazione di funzi</w:t>
            </w:r>
            <w:r w:rsidR="00B82AF6">
              <w:rPr>
                <w:rFonts w:ascii="Arial" w:eastAsia="Arial" w:hAnsi="Arial" w:cs="Arial"/>
                <w:sz w:val="18"/>
                <w:szCs w:val="18"/>
                <w:lang w:eastAsia="zh-CN"/>
              </w:rPr>
              <w:t>oni nelle attività di controllo</w:t>
            </w:r>
            <w:r w:rsidRPr="00F84FEF">
              <w:rPr>
                <w:rFonts w:ascii="Arial" w:eastAsia="Arial" w:hAnsi="Arial" w:cs="Arial"/>
                <w:sz w:val="18"/>
                <w:szCs w:val="18"/>
                <w:lang w:eastAsia="zh-CN"/>
              </w:rPr>
              <w:t xml:space="preserve"> </w:t>
            </w:r>
          </w:p>
          <w:p w14:paraId="14B2485E" w14:textId="77777777" w:rsidR="00DB42E9" w:rsidRDefault="00DB42E9" w:rsidP="005D432A">
            <w:pPr>
              <w:jc w:val="both"/>
              <w:rPr>
                <w:rFonts w:ascii="Arial" w:eastAsia="Arial" w:hAnsi="Arial" w:cs="Arial"/>
                <w:sz w:val="18"/>
                <w:szCs w:val="18"/>
                <w:lang w:eastAsia="zh-CN"/>
              </w:rPr>
            </w:pPr>
          </w:p>
          <w:p w14:paraId="3549A070" w14:textId="77777777" w:rsidR="00B82AF6" w:rsidRDefault="00B82AF6" w:rsidP="005D432A">
            <w:pPr>
              <w:jc w:val="both"/>
              <w:rPr>
                <w:rFonts w:ascii="Arial" w:eastAsia="Arial" w:hAnsi="Arial" w:cs="Arial"/>
                <w:sz w:val="18"/>
                <w:szCs w:val="18"/>
                <w:lang w:eastAsia="zh-CN"/>
              </w:rPr>
            </w:pPr>
          </w:p>
          <w:p w14:paraId="1DCE34B0"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adeguato in termini qualitativi e quantitativi al fine di assicurare il giusto numero di collaudi e verifiche ispettive</w:t>
            </w:r>
          </w:p>
          <w:p w14:paraId="0AC800A2" w14:textId="77777777" w:rsidR="00DB42E9" w:rsidRPr="00F84FEF" w:rsidRDefault="00DB42E9" w:rsidP="005D432A">
            <w:pPr>
              <w:jc w:val="both"/>
              <w:rPr>
                <w:rFonts w:ascii="Arial" w:eastAsia="Arial" w:hAnsi="Arial" w:cs="Arial"/>
                <w:sz w:val="18"/>
                <w:szCs w:val="18"/>
                <w:lang w:eastAsia="zh-CN"/>
              </w:rPr>
            </w:pPr>
          </w:p>
          <w:p w14:paraId="084E8D25" w14:textId="77777777" w:rsidR="00DB42E9" w:rsidRPr="00F84FEF" w:rsidRDefault="00DB42E9" w:rsidP="005D432A">
            <w:pPr>
              <w:jc w:val="both"/>
              <w:rPr>
                <w:rFonts w:ascii="Arial" w:eastAsia="Arial" w:hAnsi="Arial" w:cs="Arial"/>
                <w:sz w:val="18"/>
                <w:szCs w:val="18"/>
                <w:lang w:eastAsia="zh-CN"/>
              </w:rPr>
            </w:pPr>
          </w:p>
          <w:p w14:paraId="48897CB6" w14:textId="77777777" w:rsidR="00DB42E9" w:rsidRPr="00F84FEF" w:rsidRDefault="00DB42E9" w:rsidP="005D432A">
            <w:pPr>
              <w:jc w:val="both"/>
              <w:rPr>
                <w:rFonts w:ascii="Arial" w:eastAsia="Arial" w:hAnsi="Arial" w:cs="Arial"/>
                <w:sz w:val="18"/>
                <w:szCs w:val="18"/>
                <w:lang w:eastAsia="zh-CN"/>
              </w:rPr>
            </w:pPr>
          </w:p>
          <w:p w14:paraId="35186750" w14:textId="77777777" w:rsidR="00DB42E9" w:rsidRPr="00F84FEF" w:rsidRDefault="00DB42E9" w:rsidP="005D432A">
            <w:pPr>
              <w:jc w:val="both"/>
              <w:rPr>
                <w:rFonts w:ascii="Arial" w:eastAsia="Arial" w:hAnsi="Arial" w:cs="Arial"/>
                <w:sz w:val="18"/>
                <w:szCs w:val="18"/>
                <w:lang w:eastAsia="zh-CN"/>
              </w:rPr>
            </w:pPr>
          </w:p>
          <w:p w14:paraId="361ECF54" w14:textId="77777777" w:rsidR="00DB42E9" w:rsidRDefault="00DB42E9" w:rsidP="005D432A">
            <w:pPr>
              <w:jc w:val="both"/>
              <w:rPr>
                <w:rFonts w:ascii="Arial" w:eastAsia="Arial" w:hAnsi="Arial" w:cs="Arial"/>
                <w:sz w:val="18"/>
                <w:szCs w:val="18"/>
                <w:lang w:eastAsia="zh-CN"/>
              </w:rPr>
            </w:pPr>
          </w:p>
          <w:p w14:paraId="7A7B4955" w14:textId="77777777" w:rsidR="00DB42E9" w:rsidRPr="00F84FEF" w:rsidRDefault="00DB42E9" w:rsidP="005D432A">
            <w:pPr>
              <w:jc w:val="both"/>
              <w:rPr>
                <w:rFonts w:ascii="Arial" w:eastAsia="Arial" w:hAnsi="Arial" w:cs="Arial"/>
                <w:sz w:val="18"/>
                <w:szCs w:val="18"/>
                <w:lang w:eastAsia="zh-CN"/>
              </w:rPr>
            </w:pPr>
          </w:p>
          <w:p w14:paraId="35CCFF46" w14:textId="77777777" w:rsidR="00DB42E9" w:rsidRPr="00F84FEF" w:rsidRDefault="00DB42E9" w:rsidP="005D432A">
            <w:pPr>
              <w:jc w:val="both"/>
              <w:rPr>
                <w:rFonts w:ascii="Arial" w:eastAsia="Arial" w:hAnsi="Arial" w:cs="Arial"/>
                <w:sz w:val="18"/>
                <w:szCs w:val="18"/>
                <w:lang w:eastAsia="zh-CN"/>
              </w:rPr>
            </w:pPr>
          </w:p>
          <w:p w14:paraId="1469F1A8"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Assicurare, per quanto possibile, la rotazione del personale addetto alle attività di verifica e controllo</w:t>
            </w:r>
          </w:p>
          <w:p w14:paraId="14373C10" w14:textId="77777777" w:rsidR="00DB42E9" w:rsidRPr="00F84FEF" w:rsidRDefault="00DB42E9" w:rsidP="005D432A">
            <w:pPr>
              <w:jc w:val="both"/>
              <w:rPr>
                <w:rFonts w:ascii="Arial" w:eastAsia="Arial" w:hAnsi="Arial" w:cs="Arial"/>
                <w:sz w:val="18"/>
                <w:szCs w:val="18"/>
                <w:lang w:eastAsia="zh-CN"/>
              </w:rPr>
            </w:pPr>
          </w:p>
        </w:tc>
        <w:tc>
          <w:tcPr>
            <w:tcW w:w="1836" w:type="dxa"/>
          </w:tcPr>
          <w:p w14:paraId="7BC7167A" w14:textId="37BE2586"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1FB64553" w14:textId="77777777" w:rsidR="00DB42E9" w:rsidRPr="00F84FEF" w:rsidRDefault="00DB42E9" w:rsidP="005D432A">
            <w:pPr>
              <w:jc w:val="both"/>
              <w:rPr>
                <w:rFonts w:ascii="Arial" w:hAnsi="Arial" w:cs="Arial"/>
                <w:sz w:val="18"/>
                <w:szCs w:val="18"/>
              </w:rPr>
            </w:pPr>
          </w:p>
          <w:p w14:paraId="25991BB5" w14:textId="4933196E"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7DC8B2DC" w14:textId="77777777" w:rsidR="00DB42E9" w:rsidRPr="00F84FEF" w:rsidRDefault="00DB42E9" w:rsidP="005D432A">
            <w:pPr>
              <w:jc w:val="both"/>
              <w:rPr>
                <w:rFonts w:ascii="Arial" w:hAnsi="Arial" w:cs="Arial"/>
                <w:sz w:val="18"/>
                <w:szCs w:val="18"/>
              </w:rPr>
            </w:pPr>
          </w:p>
          <w:p w14:paraId="3620E7FD" w14:textId="3019766E" w:rsidR="00DB42E9" w:rsidRPr="00F84FEF" w:rsidRDefault="00DB42E9" w:rsidP="005D432A">
            <w:pPr>
              <w:jc w:val="both"/>
              <w:rPr>
                <w:rFonts w:ascii="Arial" w:hAnsi="Arial" w:cs="Arial"/>
                <w:sz w:val="18"/>
                <w:szCs w:val="18"/>
              </w:rPr>
            </w:pPr>
          </w:p>
          <w:p w14:paraId="32D05350" w14:textId="77777777" w:rsidR="00DB42E9" w:rsidRPr="00F84FEF" w:rsidRDefault="00DB42E9" w:rsidP="005D432A">
            <w:pPr>
              <w:jc w:val="both"/>
              <w:rPr>
                <w:rFonts w:ascii="Arial" w:hAnsi="Arial" w:cs="Arial"/>
                <w:sz w:val="18"/>
                <w:szCs w:val="18"/>
              </w:rPr>
            </w:pPr>
          </w:p>
          <w:p w14:paraId="7C5069AE" w14:textId="77777777" w:rsidR="00DB42E9" w:rsidRDefault="00DB42E9" w:rsidP="005D432A">
            <w:pPr>
              <w:jc w:val="both"/>
              <w:rPr>
                <w:rFonts w:ascii="Arial" w:hAnsi="Arial" w:cs="Arial"/>
                <w:sz w:val="18"/>
                <w:szCs w:val="18"/>
              </w:rPr>
            </w:pPr>
          </w:p>
          <w:p w14:paraId="06EB2A59" w14:textId="77777777" w:rsidR="00DB42E9" w:rsidRPr="00F84FEF" w:rsidRDefault="00DB42E9" w:rsidP="005D432A">
            <w:pPr>
              <w:jc w:val="both"/>
              <w:rPr>
                <w:rFonts w:ascii="Arial" w:hAnsi="Arial" w:cs="Arial"/>
                <w:sz w:val="18"/>
                <w:szCs w:val="18"/>
              </w:rPr>
            </w:pPr>
          </w:p>
          <w:p w14:paraId="7D18F787" w14:textId="77777777" w:rsidR="00DB42E9" w:rsidRPr="00F84FEF" w:rsidRDefault="00DB42E9" w:rsidP="005D432A">
            <w:pPr>
              <w:jc w:val="both"/>
              <w:rPr>
                <w:rFonts w:ascii="Arial" w:hAnsi="Arial" w:cs="Arial"/>
                <w:sz w:val="18"/>
                <w:szCs w:val="18"/>
              </w:rPr>
            </w:pPr>
          </w:p>
          <w:p w14:paraId="0A364FEE" w14:textId="47D73CDE" w:rsidR="00DB42E9" w:rsidRPr="00F84FEF" w:rsidRDefault="00DB42E9" w:rsidP="005D432A">
            <w:pPr>
              <w:jc w:val="both"/>
              <w:rPr>
                <w:rFonts w:ascii="Arial" w:hAnsi="Arial" w:cs="Arial"/>
                <w:sz w:val="18"/>
                <w:szCs w:val="18"/>
              </w:rPr>
            </w:pPr>
            <w:r w:rsidRPr="00F84FEF">
              <w:rPr>
                <w:rFonts w:ascii="Arial" w:hAnsi="Arial" w:cs="Arial"/>
                <w:sz w:val="18"/>
                <w:szCs w:val="18"/>
              </w:rPr>
              <w:t>Misura di Rotazione Indicatore di monitoraggio H</w:t>
            </w:r>
          </w:p>
          <w:p w14:paraId="60A50BC4" w14:textId="77777777" w:rsidR="00DB42E9" w:rsidRPr="00F84FEF" w:rsidRDefault="00DB42E9" w:rsidP="005D432A">
            <w:pPr>
              <w:jc w:val="both"/>
              <w:rPr>
                <w:rFonts w:ascii="Arial" w:hAnsi="Arial" w:cs="Arial"/>
                <w:sz w:val="18"/>
                <w:szCs w:val="18"/>
              </w:rPr>
            </w:pPr>
          </w:p>
          <w:p w14:paraId="2607E37E" w14:textId="3DCC7614" w:rsidR="00DB42E9" w:rsidRPr="00F84FEF" w:rsidRDefault="00DB42E9" w:rsidP="005D432A">
            <w:pPr>
              <w:jc w:val="both"/>
              <w:rPr>
                <w:rFonts w:ascii="Arial" w:hAnsi="Arial" w:cs="Arial"/>
                <w:sz w:val="18"/>
                <w:szCs w:val="18"/>
              </w:rPr>
            </w:pPr>
          </w:p>
        </w:tc>
        <w:tc>
          <w:tcPr>
            <w:tcW w:w="2211" w:type="dxa"/>
          </w:tcPr>
          <w:p w14:paraId="09B65941" w14:textId="2131725E" w:rsidR="00DB42E9" w:rsidRPr="00F84FEF" w:rsidRDefault="00B46D08" w:rsidP="005D432A">
            <w:pPr>
              <w:jc w:val="both"/>
              <w:rPr>
                <w:rFonts w:ascii="Arial" w:hAnsi="Arial" w:cs="Arial"/>
                <w:sz w:val="18"/>
                <w:szCs w:val="18"/>
              </w:rPr>
            </w:pPr>
            <w:r>
              <w:rPr>
                <w:rFonts w:ascii="Arial" w:hAnsi="Arial" w:cs="Arial"/>
                <w:sz w:val="18"/>
                <w:szCs w:val="18"/>
              </w:rPr>
              <w:t>Misura attuata</w:t>
            </w:r>
            <w:r w:rsidR="008B3865">
              <w:rPr>
                <w:rFonts w:ascii="Arial" w:hAnsi="Arial" w:cs="Arial"/>
                <w:sz w:val="18"/>
                <w:szCs w:val="18"/>
              </w:rPr>
              <w:t xml:space="preserve"> parzialmente</w:t>
            </w:r>
          </w:p>
          <w:p w14:paraId="338AD9A5" w14:textId="77777777" w:rsidR="00DB42E9" w:rsidRPr="00F84FEF" w:rsidRDefault="00DB42E9" w:rsidP="005D432A">
            <w:pPr>
              <w:jc w:val="both"/>
              <w:rPr>
                <w:rFonts w:ascii="Arial" w:hAnsi="Arial" w:cs="Arial"/>
                <w:sz w:val="18"/>
                <w:szCs w:val="18"/>
              </w:rPr>
            </w:pPr>
          </w:p>
          <w:p w14:paraId="529B4D0B" w14:textId="77777777" w:rsidR="00DB42E9" w:rsidRDefault="00DB42E9" w:rsidP="005D432A">
            <w:pPr>
              <w:jc w:val="both"/>
              <w:rPr>
                <w:rFonts w:ascii="Arial" w:hAnsi="Arial" w:cs="Arial"/>
                <w:sz w:val="18"/>
                <w:szCs w:val="18"/>
              </w:rPr>
            </w:pPr>
          </w:p>
          <w:p w14:paraId="5DB69468" w14:textId="2D138293" w:rsidR="00CC4B21" w:rsidRDefault="00CC4B21" w:rsidP="005D432A">
            <w:pPr>
              <w:jc w:val="both"/>
              <w:rPr>
                <w:rFonts w:ascii="Arial" w:hAnsi="Arial" w:cs="Arial"/>
                <w:sz w:val="18"/>
                <w:szCs w:val="18"/>
              </w:rPr>
            </w:pPr>
            <w:r>
              <w:rPr>
                <w:rFonts w:ascii="Arial" w:hAnsi="Arial" w:cs="Arial"/>
                <w:sz w:val="18"/>
                <w:szCs w:val="18"/>
              </w:rPr>
              <w:t>Misura attuata</w:t>
            </w:r>
            <w:r w:rsidR="002E6C91">
              <w:rPr>
                <w:rFonts w:ascii="Arial" w:hAnsi="Arial" w:cs="Arial"/>
                <w:sz w:val="18"/>
                <w:szCs w:val="18"/>
              </w:rPr>
              <w:t xml:space="preserve"> parzialmente</w:t>
            </w:r>
          </w:p>
          <w:p w14:paraId="40683EB6" w14:textId="77777777" w:rsidR="00CC4B21" w:rsidRDefault="00CC4B21"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7A3A994A"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3517AF88" w14:textId="77777777" w:rsidR="00CC4B21" w:rsidRDefault="00CC4B21"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6856C260" w14:textId="77777777" w:rsidR="00B3109F" w:rsidRPr="00F84FEF" w:rsidRDefault="00B3109F" w:rsidP="005D432A">
            <w:pPr>
              <w:jc w:val="both"/>
              <w:rPr>
                <w:rFonts w:ascii="Arial" w:hAnsi="Arial" w:cs="Arial"/>
                <w:sz w:val="18"/>
                <w:szCs w:val="18"/>
              </w:rPr>
            </w:pPr>
          </w:p>
          <w:p w14:paraId="0A10A28C" w14:textId="77777777" w:rsidR="002009B1" w:rsidRDefault="002009B1" w:rsidP="005D432A">
            <w:pPr>
              <w:jc w:val="both"/>
              <w:rPr>
                <w:rFonts w:ascii="Arial" w:hAnsi="Arial" w:cs="Arial"/>
                <w:sz w:val="18"/>
                <w:szCs w:val="18"/>
              </w:rPr>
            </w:pPr>
          </w:p>
          <w:p w14:paraId="68B5D3CA" w14:textId="77777777" w:rsidR="00CC4B21" w:rsidRDefault="00CC4B21" w:rsidP="005D432A">
            <w:pPr>
              <w:jc w:val="both"/>
              <w:rPr>
                <w:rFonts w:ascii="Arial" w:hAnsi="Arial" w:cs="Arial"/>
                <w:sz w:val="18"/>
                <w:szCs w:val="18"/>
              </w:rPr>
            </w:pPr>
          </w:p>
          <w:p w14:paraId="1E282EDF" w14:textId="77777777" w:rsidR="00DB42E9" w:rsidRPr="00F84FEF" w:rsidRDefault="00DB42E9" w:rsidP="005D432A">
            <w:pPr>
              <w:jc w:val="both"/>
              <w:rPr>
                <w:rFonts w:ascii="Arial" w:hAnsi="Arial" w:cs="Arial"/>
                <w:sz w:val="18"/>
                <w:szCs w:val="18"/>
              </w:rPr>
            </w:pPr>
          </w:p>
          <w:p w14:paraId="17AF1CA9" w14:textId="60850656" w:rsidR="00DB42E9" w:rsidRPr="00F84FEF" w:rsidRDefault="00AF06A4" w:rsidP="005D432A">
            <w:pPr>
              <w:jc w:val="both"/>
              <w:rPr>
                <w:rFonts w:ascii="Arial" w:hAnsi="Arial" w:cs="Arial"/>
                <w:sz w:val="18"/>
                <w:szCs w:val="18"/>
              </w:rPr>
            </w:pPr>
            <w:r>
              <w:rPr>
                <w:rFonts w:ascii="Arial" w:hAnsi="Arial" w:cs="Arial"/>
                <w:sz w:val="18"/>
                <w:szCs w:val="18"/>
              </w:rPr>
              <w:t>Misura da attuare</w:t>
            </w:r>
            <w:r w:rsidR="002E6C91">
              <w:rPr>
                <w:rFonts w:ascii="Arial" w:hAnsi="Arial" w:cs="Arial"/>
                <w:sz w:val="18"/>
                <w:szCs w:val="18"/>
              </w:rPr>
              <w:t xml:space="preserve"> entro dicembre 2026</w:t>
            </w:r>
          </w:p>
        </w:tc>
        <w:tc>
          <w:tcPr>
            <w:tcW w:w="1352" w:type="dxa"/>
          </w:tcPr>
          <w:p w14:paraId="0DBA69A3" w14:textId="7128E499" w:rsidR="00DB42E9" w:rsidRPr="00F84FEF" w:rsidRDefault="00B912D8" w:rsidP="005D432A">
            <w:pPr>
              <w:jc w:val="both"/>
              <w:rPr>
                <w:rFonts w:ascii="Arial" w:hAnsi="Arial" w:cs="Arial"/>
                <w:sz w:val="18"/>
                <w:szCs w:val="18"/>
              </w:rPr>
            </w:pPr>
            <w:r>
              <w:rPr>
                <w:rFonts w:ascii="Arial" w:hAnsi="Arial" w:cs="Arial"/>
                <w:sz w:val="18"/>
                <w:szCs w:val="18"/>
              </w:rPr>
              <w:t>Medio</w:t>
            </w:r>
          </w:p>
        </w:tc>
      </w:tr>
      <w:tr w:rsidR="00DB42E9" w:rsidRPr="00F84FEF" w14:paraId="5BC9BB3E" w14:textId="437342B2" w:rsidTr="00795D6F">
        <w:tc>
          <w:tcPr>
            <w:tcW w:w="1560" w:type="dxa"/>
            <w:vMerge/>
          </w:tcPr>
          <w:p w14:paraId="644D012D" w14:textId="77777777"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7C34CC2" w14:textId="1CE44015" w:rsidR="00DB42E9" w:rsidRPr="00F84FEF" w:rsidRDefault="00DB42E9"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Ferraro Giuseppe</w:t>
            </w:r>
            <w:r w:rsidR="004C7AFE">
              <w:rPr>
                <w:rFonts w:ascii="Arial" w:eastAsia="Arial" w:hAnsi="Arial" w:cs="Arial"/>
                <w:sz w:val="18"/>
                <w:szCs w:val="18"/>
                <w:lang w:val="en-US" w:eastAsia="zh-CN"/>
              </w:rPr>
              <w:t xml:space="preserve"> </w:t>
            </w:r>
          </w:p>
        </w:tc>
        <w:tc>
          <w:tcPr>
            <w:tcW w:w="1263" w:type="dxa"/>
            <w:tcBorders>
              <w:left w:val="single" w:sz="6" w:space="0" w:color="000000"/>
              <w:bottom w:val="single" w:sz="6" w:space="0" w:color="000000"/>
              <w:right w:val="single" w:sz="6" w:space="0" w:color="000000"/>
            </w:tcBorders>
          </w:tcPr>
          <w:p w14:paraId="2756E9B6" w14:textId="60C79B1D"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5A6488EA" w14:textId="02202C7A"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contratti di competenza- PIANIFICAZIONE E PROGRAMMAZIONE DEGLI INTERVENTI DI MANUTENZIONE SUGLI AUTOBUS</w:t>
            </w:r>
          </w:p>
        </w:tc>
        <w:tc>
          <w:tcPr>
            <w:tcW w:w="1612" w:type="dxa"/>
            <w:tcBorders>
              <w:left w:val="single" w:sz="6" w:space="0" w:color="000000"/>
              <w:bottom w:val="single" w:sz="6" w:space="0" w:color="000000"/>
              <w:right w:val="single" w:sz="6" w:space="0" w:color="000000"/>
            </w:tcBorders>
          </w:tcPr>
          <w:p w14:paraId="5DE55C10"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Errata o alterata pianificazione al fine di trarre un beneficio a favore della società o a favore di un terzo</w:t>
            </w:r>
          </w:p>
        </w:tc>
        <w:tc>
          <w:tcPr>
            <w:tcW w:w="2641" w:type="dxa"/>
            <w:tcBorders>
              <w:left w:val="single" w:sz="6" w:space="0" w:color="000000"/>
              <w:bottom w:val="single" w:sz="6" w:space="0" w:color="000000"/>
              <w:right w:val="single" w:sz="6" w:space="0" w:color="000000"/>
            </w:tcBorders>
          </w:tcPr>
          <w:p w14:paraId="4309B099" w14:textId="2BCDA4EC"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Tracciabilità formalizzata ed informatizzata delle attività di pianificazione e programmazione degli intervento di manutenzione</w:t>
            </w:r>
          </w:p>
        </w:tc>
        <w:tc>
          <w:tcPr>
            <w:tcW w:w="1836" w:type="dxa"/>
          </w:tcPr>
          <w:p w14:paraId="2F057EDB" w14:textId="661D34E6" w:rsidR="00DB42E9" w:rsidRPr="00F84FEF" w:rsidRDefault="00DB42E9"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00E0724D" w14:textId="77777777" w:rsidR="00DB42E9" w:rsidRPr="00F84FEF" w:rsidRDefault="00DB42E9" w:rsidP="005D432A">
            <w:pPr>
              <w:jc w:val="both"/>
              <w:rPr>
                <w:rFonts w:ascii="Arial" w:hAnsi="Arial" w:cs="Arial"/>
                <w:sz w:val="18"/>
                <w:szCs w:val="18"/>
              </w:rPr>
            </w:pPr>
          </w:p>
          <w:p w14:paraId="65C8AECD" w14:textId="0DC5D4AF" w:rsidR="00DB42E9" w:rsidRPr="00F84FEF" w:rsidRDefault="00DB42E9" w:rsidP="005D432A">
            <w:pPr>
              <w:jc w:val="both"/>
              <w:rPr>
                <w:rFonts w:ascii="Arial" w:hAnsi="Arial" w:cs="Arial"/>
                <w:sz w:val="18"/>
                <w:szCs w:val="18"/>
              </w:rPr>
            </w:pPr>
          </w:p>
        </w:tc>
        <w:tc>
          <w:tcPr>
            <w:tcW w:w="2211" w:type="dxa"/>
          </w:tcPr>
          <w:p w14:paraId="5EE6EAC7" w14:textId="35EB3717" w:rsidR="00DB42E9" w:rsidRPr="00F84FEF" w:rsidRDefault="00B46D08" w:rsidP="005D432A">
            <w:pPr>
              <w:jc w:val="both"/>
              <w:rPr>
                <w:rFonts w:ascii="Arial" w:hAnsi="Arial" w:cs="Arial"/>
                <w:sz w:val="18"/>
                <w:szCs w:val="18"/>
              </w:rPr>
            </w:pPr>
            <w:r>
              <w:rPr>
                <w:rFonts w:ascii="Arial" w:hAnsi="Arial" w:cs="Arial"/>
                <w:sz w:val="18"/>
                <w:szCs w:val="18"/>
              </w:rPr>
              <w:t>Mis</w:t>
            </w:r>
            <w:r w:rsidR="006825BE">
              <w:rPr>
                <w:rFonts w:ascii="Arial" w:hAnsi="Arial" w:cs="Arial"/>
                <w:sz w:val="18"/>
                <w:szCs w:val="18"/>
              </w:rPr>
              <w:t xml:space="preserve">ura </w:t>
            </w:r>
            <w:r w:rsidR="00366554">
              <w:rPr>
                <w:rFonts w:ascii="Arial" w:hAnsi="Arial" w:cs="Arial"/>
                <w:sz w:val="18"/>
                <w:szCs w:val="18"/>
              </w:rPr>
              <w:t>da attuare entro giugno 2026</w:t>
            </w:r>
          </w:p>
        </w:tc>
        <w:tc>
          <w:tcPr>
            <w:tcW w:w="1352" w:type="dxa"/>
          </w:tcPr>
          <w:p w14:paraId="37D26E25" w14:textId="71289586" w:rsidR="00DB42E9" w:rsidRPr="00F84FEF" w:rsidRDefault="00B912D8" w:rsidP="005D432A">
            <w:pPr>
              <w:jc w:val="both"/>
              <w:rPr>
                <w:rFonts w:ascii="Arial" w:hAnsi="Arial" w:cs="Arial"/>
                <w:sz w:val="18"/>
                <w:szCs w:val="18"/>
              </w:rPr>
            </w:pPr>
            <w:r>
              <w:rPr>
                <w:rFonts w:ascii="Arial" w:hAnsi="Arial" w:cs="Arial"/>
                <w:sz w:val="18"/>
                <w:szCs w:val="18"/>
              </w:rPr>
              <w:t>Medio</w:t>
            </w:r>
          </w:p>
        </w:tc>
      </w:tr>
      <w:tr w:rsidR="00DB42E9" w:rsidRPr="00F84FEF" w14:paraId="1F631031" w14:textId="2FF8C471" w:rsidTr="00795D6F">
        <w:tc>
          <w:tcPr>
            <w:tcW w:w="1560" w:type="dxa"/>
            <w:vMerge/>
          </w:tcPr>
          <w:p w14:paraId="70F59498" w14:textId="77777777" w:rsidR="00DB42E9" w:rsidRPr="00F84FEF" w:rsidRDefault="00DB42E9" w:rsidP="00DB42E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2343A8D" w14:textId="3F52362E" w:rsidR="00DB42E9" w:rsidRPr="00F84FEF" w:rsidRDefault="004C7AF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Ferraro Giuseppe</w:t>
            </w:r>
          </w:p>
        </w:tc>
        <w:tc>
          <w:tcPr>
            <w:tcW w:w="1263" w:type="dxa"/>
            <w:tcBorders>
              <w:left w:val="single" w:sz="6" w:space="0" w:color="000000"/>
              <w:bottom w:val="single" w:sz="6" w:space="0" w:color="000000"/>
              <w:right w:val="single" w:sz="6" w:space="0" w:color="000000"/>
            </w:tcBorders>
          </w:tcPr>
          <w:p w14:paraId="4F8D0B9A" w14:textId="6496844B"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18B6FFF4" w14:textId="64543BB4"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Ingegneria della Manutenzione- ATTIVITA’ DI VALUTAZIONE TECNICO/ECONOMICHE </w:t>
            </w:r>
            <w:r w:rsidR="0018403A">
              <w:rPr>
                <w:rFonts w:ascii="Arial" w:eastAsia="Arial" w:hAnsi="Arial" w:cs="Arial"/>
                <w:sz w:val="18"/>
                <w:szCs w:val="18"/>
                <w:lang w:eastAsia="zh-CN"/>
              </w:rPr>
              <w:t xml:space="preserve">SULLE SCELTE DI </w:t>
            </w:r>
            <w:r w:rsidRPr="00F84FEF">
              <w:rPr>
                <w:rFonts w:ascii="Arial" w:eastAsia="Arial" w:hAnsi="Arial" w:cs="Arial"/>
                <w:sz w:val="18"/>
                <w:szCs w:val="18"/>
                <w:lang w:eastAsia="zh-CN"/>
              </w:rPr>
              <w:t xml:space="preserve">EFFETTUAZIONE DI </w:t>
            </w:r>
            <w:r w:rsidRPr="00F84FEF">
              <w:rPr>
                <w:rFonts w:ascii="Arial" w:eastAsia="Arial" w:hAnsi="Arial" w:cs="Arial"/>
                <w:sz w:val="18"/>
                <w:szCs w:val="18"/>
                <w:lang w:eastAsia="zh-CN"/>
              </w:rPr>
              <w:lastRenderedPageBreak/>
              <w:t>AZIONI DI RISANAMENTO E DI FOLLO</w:t>
            </w:r>
            <w:r w:rsidR="009E65D5">
              <w:rPr>
                <w:rFonts w:ascii="Arial" w:eastAsia="Arial" w:hAnsi="Arial" w:cs="Arial"/>
                <w:sz w:val="18"/>
                <w:szCs w:val="18"/>
                <w:lang w:eastAsia="zh-CN"/>
              </w:rPr>
              <w:t>W UP</w:t>
            </w:r>
          </w:p>
        </w:tc>
        <w:tc>
          <w:tcPr>
            <w:tcW w:w="1612" w:type="dxa"/>
            <w:tcBorders>
              <w:left w:val="single" w:sz="6" w:space="0" w:color="000000"/>
              <w:bottom w:val="single" w:sz="6" w:space="0" w:color="000000"/>
              <w:right w:val="single" w:sz="6" w:space="0" w:color="000000"/>
            </w:tcBorders>
          </w:tcPr>
          <w:p w14:paraId="3F85E71E" w14:textId="77777777"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Errato e/o incomplete valutazioni al fine di favorire terzi o la società.</w:t>
            </w:r>
          </w:p>
        </w:tc>
        <w:tc>
          <w:tcPr>
            <w:tcW w:w="2641" w:type="dxa"/>
            <w:tcBorders>
              <w:left w:val="single" w:sz="6" w:space="0" w:color="000000"/>
              <w:bottom w:val="single" w:sz="6" w:space="0" w:color="000000"/>
              <w:right w:val="single" w:sz="6" w:space="0" w:color="000000"/>
            </w:tcBorders>
          </w:tcPr>
          <w:p w14:paraId="0F003B93" w14:textId="10F08B70" w:rsidR="00DB42E9" w:rsidRPr="00F84FEF" w:rsidRDefault="00DB42E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Periodica adeguata verifica e reporting al Direttore Operativo ed al DG su tali attività</w:t>
            </w:r>
          </w:p>
        </w:tc>
        <w:tc>
          <w:tcPr>
            <w:tcW w:w="1836" w:type="dxa"/>
          </w:tcPr>
          <w:p w14:paraId="7E2CDAA5" w14:textId="098354F1" w:rsidR="00DB42E9" w:rsidRPr="00F84FEF" w:rsidRDefault="00DB42E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19CCF07E" w14:textId="77777777" w:rsidR="00DB42E9" w:rsidRPr="00F84FEF" w:rsidRDefault="00DB42E9" w:rsidP="005D432A">
            <w:pPr>
              <w:jc w:val="both"/>
              <w:rPr>
                <w:rFonts w:ascii="Arial" w:hAnsi="Arial" w:cs="Arial"/>
                <w:sz w:val="18"/>
                <w:szCs w:val="18"/>
              </w:rPr>
            </w:pPr>
          </w:p>
          <w:p w14:paraId="16FA296E" w14:textId="77220C2B" w:rsidR="00DB42E9" w:rsidRPr="00F84FEF" w:rsidRDefault="00DB42E9" w:rsidP="005D432A">
            <w:pPr>
              <w:jc w:val="both"/>
              <w:rPr>
                <w:rFonts w:ascii="Arial" w:hAnsi="Arial" w:cs="Arial"/>
                <w:sz w:val="18"/>
                <w:szCs w:val="18"/>
              </w:rPr>
            </w:pPr>
          </w:p>
        </w:tc>
        <w:tc>
          <w:tcPr>
            <w:tcW w:w="2211" w:type="dxa"/>
          </w:tcPr>
          <w:p w14:paraId="16142F30" w14:textId="0C7A7629" w:rsidR="00DB42E9" w:rsidRPr="00F84FEF" w:rsidRDefault="00B46D08" w:rsidP="005D432A">
            <w:pPr>
              <w:jc w:val="both"/>
              <w:rPr>
                <w:rFonts w:ascii="Arial" w:hAnsi="Arial" w:cs="Arial"/>
                <w:sz w:val="18"/>
                <w:szCs w:val="18"/>
              </w:rPr>
            </w:pPr>
            <w:r>
              <w:rPr>
                <w:rFonts w:ascii="Arial" w:hAnsi="Arial" w:cs="Arial"/>
                <w:sz w:val="18"/>
                <w:szCs w:val="18"/>
              </w:rPr>
              <w:t>Mis</w:t>
            </w:r>
            <w:r w:rsidR="006825BE">
              <w:rPr>
                <w:rFonts w:ascii="Arial" w:hAnsi="Arial" w:cs="Arial"/>
                <w:sz w:val="18"/>
                <w:szCs w:val="18"/>
              </w:rPr>
              <w:t>ura da attuare entro giugno 2026</w:t>
            </w:r>
          </w:p>
          <w:p w14:paraId="1E5BF165" w14:textId="48488496" w:rsidR="00DB42E9" w:rsidRPr="00F84FEF" w:rsidRDefault="00DB42E9" w:rsidP="005D432A">
            <w:pPr>
              <w:jc w:val="both"/>
              <w:rPr>
                <w:rFonts w:ascii="Arial" w:hAnsi="Arial" w:cs="Arial"/>
                <w:sz w:val="18"/>
                <w:szCs w:val="18"/>
              </w:rPr>
            </w:pPr>
          </w:p>
          <w:p w14:paraId="2113409E" w14:textId="7AA2A3DE" w:rsidR="00DB42E9" w:rsidRPr="00F84FEF" w:rsidRDefault="00DB42E9" w:rsidP="005D432A">
            <w:pPr>
              <w:jc w:val="both"/>
              <w:rPr>
                <w:rFonts w:ascii="Arial" w:hAnsi="Arial" w:cs="Arial"/>
                <w:sz w:val="18"/>
                <w:szCs w:val="18"/>
              </w:rPr>
            </w:pPr>
          </w:p>
          <w:p w14:paraId="4C757DE0" w14:textId="526AC886" w:rsidR="00DB42E9" w:rsidRPr="00F84FEF" w:rsidRDefault="00DB42E9" w:rsidP="005D432A">
            <w:pPr>
              <w:jc w:val="both"/>
              <w:rPr>
                <w:rFonts w:ascii="Arial" w:hAnsi="Arial" w:cs="Arial"/>
                <w:sz w:val="18"/>
                <w:szCs w:val="18"/>
              </w:rPr>
            </w:pPr>
          </w:p>
          <w:p w14:paraId="659BA7D3" w14:textId="77777777" w:rsidR="00DB42E9" w:rsidRPr="00F84FEF" w:rsidRDefault="00DB42E9" w:rsidP="005D432A">
            <w:pPr>
              <w:jc w:val="both"/>
              <w:rPr>
                <w:rFonts w:ascii="Arial" w:hAnsi="Arial" w:cs="Arial"/>
                <w:sz w:val="18"/>
                <w:szCs w:val="18"/>
              </w:rPr>
            </w:pPr>
          </w:p>
        </w:tc>
        <w:tc>
          <w:tcPr>
            <w:tcW w:w="1352" w:type="dxa"/>
          </w:tcPr>
          <w:p w14:paraId="759501AF" w14:textId="74151E2F" w:rsidR="00DB42E9" w:rsidRPr="00F84FEF" w:rsidRDefault="009E4B4B" w:rsidP="005D432A">
            <w:pPr>
              <w:jc w:val="both"/>
              <w:rPr>
                <w:rFonts w:ascii="Arial" w:hAnsi="Arial" w:cs="Arial"/>
                <w:sz w:val="18"/>
                <w:szCs w:val="18"/>
              </w:rPr>
            </w:pPr>
            <w:r w:rsidRPr="00F84FEF">
              <w:rPr>
                <w:rFonts w:ascii="Arial" w:hAnsi="Arial" w:cs="Arial"/>
                <w:sz w:val="18"/>
                <w:szCs w:val="18"/>
              </w:rPr>
              <w:t>Medio</w:t>
            </w:r>
          </w:p>
        </w:tc>
      </w:tr>
      <w:tr w:rsidR="00896489" w:rsidRPr="00F84FEF" w14:paraId="7004F1BE" w14:textId="7AAE18D8" w:rsidTr="00795D6F">
        <w:tc>
          <w:tcPr>
            <w:tcW w:w="1560" w:type="dxa"/>
            <w:vMerge/>
          </w:tcPr>
          <w:p w14:paraId="437ABDCE" w14:textId="77777777" w:rsidR="00896489" w:rsidRPr="00F84FEF" w:rsidRDefault="00896489" w:rsidP="0089648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B820EDA" w14:textId="77777777" w:rsidR="00896489" w:rsidRPr="002E3816" w:rsidRDefault="00896489" w:rsidP="005D432A">
            <w:pPr>
              <w:jc w:val="both"/>
              <w:rPr>
                <w:rFonts w:ascii="Arial" w:eastAsia="Arial" w:hAnsi="Arial" w:cs="Arial"/>
                <w:color w:val="000000" w:themeColor="text1"/>
                <w:sz w:val="18"/>
                <w:szCs w:val="18"/>
                <w:lang w:val="en-US" w:eastAsia="zh-CN"/>
              </w:rPr>
            </w:pPr>
            <w:r w:rsidRPr="002E3816">
              <w:rPr>
                <w:rFonts w:ascii="Arial" w:eastAsia="Arial" w:hAnsi="Arial" w:cs="Arial"/>
                <w:color w:val="000000" w:themeColor="text1"/>
                <w:sz w:val="18"/>
                <w:szCs w:val="18"/>
                <w:lang w:val="en-US" w:eastAsia="zh-CN"/>
              </w:rPr>
              <w:t>Ferraro Giuseppe</w:t>
            </w:r>
          </w:p>
          <w:p w14:paraId="10BEF85D" w14:textId="5271370A" w:rsidR="00896489" w:rsidRPr="002E3816" w:rsidRDefault="00896489" w:rsidP="005D432A">
            <w:pPr>
              <w:jc w:val="both"/>
              <w:rPr>
                <w:rFonts w:ascii="Arial" w:eastAsia="Arial" w:hAnsi="Arial" w:cs="Arial"/>
                <w:color w:val="000000" w:themeColor="text1"/>
                <w:sz w:val="18"/>
                <w:szCs w:val="18"/>
                <w:lang w:val="en-US" w:eastAsia="zh-CN"/>
              </w:rPr>
            </w:pPr>
          </w:p>
        </w:tc>
        <w:tc>
          <w:tcPr>
            <w:tcW w:w="1263" w:type="dxa"/>
            <w:tcBorders>
              <w:left w:val="single" w:sz="6" w:space="0" w:color="000000"/>
              <w:bottom w:val="single" w:sz="6" w:space="0" w:color="000000"/>
              <w:right w:val="single" w:sz="6" w:space="0" w:color="000000"/>
            </w:tcBorders>
          </w:tcPr>
          <w:p w14:paraId="094DE428" w14:textId="20DE22FD" w:rsidR="00896489" w:rsidRPr="002E3816" w:rsidRDefault="0089648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094AB917" w14:textId="28EC38DB" w:rsidR="00896489" w:rsidRPr="002E3816" w:rsidRDefault="0089648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Gestione contratti di competenza VERIFICA CORRETTA ESECUZIONE DEL CONTRATTO DI FORNITURA DI GASOLIO</w:t>
            </w:r>
          </w:p>
        </w:tc>
        <w:tc>
          <w:tcPr>
            <w:tcW w:w="1612" w:type="dxa"/>
            <w:tcBorders>
              <w:left w:val="single" w:sz="6" w:space="0" w:color="000000"/>
              <w:bottom w:val="single" w:sz="6" w:space="0" w:color="000000"/>
              <w:right w:val="single" w:sz="6" w:space="0" w:color="000000"/>
            </w:tcBorders>
          </w:tcPr>
          <w:p w14:paraId="6F39F673" w14:textId="77777777" w:rsidR="00896489" w:rsidRPr="002E3816" w:rsidRDefault="0089648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Omessa o incompleta verifica al fine di favorire un fornitore</w:t>
            </w:r>
          </w:p>
          <w:p w14:paraId="1A18CF0E" w14:textId="77777777" w:rsidR="00896489" w:rsidRPr="002E3816" w:rsidRDefault="00896489" w:rsidP="005D432A">
            <w:pPr>
              <w:jc w:val="both"/>
              <w:rPr>
                <w:rFonts w:ascii="Arial" w:eastAsia="Arial" w:hAnsi="Arial" w:cs="Arial"/>
                <w:color w:val="000000" w:themeColor="text1"/>
                <w:sz w:val="18"/>
                <w:szCs w:val="18"/>
                <w:lang w:eastAsia="zh-CN"/>
              </w:rPr>
            </w:pPr>
          </w:p>
          <w:p w14:paraId="1FECE0B0" w14:textId="77777777" w:rsidR="00896489" w:rsidRPr="002E3816" w:rsidRDefault="00896489" w:rsidP="005D432A">
            <w:pPr>
              <w:jc w:val="both"/>
              <w:rPr>
                <w:rFonts w:ascii="Arial" w:eastAsia="Arial" w:hAnsi="Arial" w:cs="Arial"/>
                <w:color w:val="000000" w:themeColor="text1"/>
                <w:sz w:val="18"/>
                <w:szCs w:val="18"/>
                <w:lang w:eastAsia="zh-CN"/>
              </w:rPr>
            </w:pPr>
          </w:p>
          <w:p w14:paraId="5D74719D" w14:textId="77777777" w:rsidR="00896489" w:rsidRPr="002E3816" w:rsidRDefault="00896489" w:rsidP="005D432A">
            <w:pPr>
              <w:jc w:val="both"/>
              <w:rPr>
                <w:rFonts w:ascii="Arial" w:eastAsia="Arial" w:hAnsi="Arial" w:cs="Arial"/>
                <w:color w:val="000000" w:themeColor="text1"/>
                <w:sz w:val="18"/>
                <w:szCs w:val="18"/>
                <w:lang w:eastAsia="zh-CN"/>
              </w:rPr>
            </w:pPr>
          </w:p>
          <w:p w14:paraId="4E1B49C3" w14:textId="77777777" w:rsidR="00896489" w:rsidRPr="002E3816" w:rsidRDefault="00896489" w:rsidP="005D432A">
            <w:pPr>
              <w:jc w:val="both"/>
              <w:rPr>
                <w:rFonts w:ascii="Arial" w:eastAsia="Arial" w:hAnsi="Arial" w:cs="Arial"/>
                <w:color w:val="000000" w:themeColor="text1"/>
                <w:sz w:val="18"/>
                <w:szCs w:val="18"/>
                <w:lang w:eastAsia="zh-CN"/>
              </w:rPr>
            </w:pPr>
          </w:p>
          <w:p w14:paraId="07E98EFE" w14:textId="77777777" w:rsidR="00896489" w:rsidRPr="002E3816" w:rsidRDefault="00896489" w:rsidP="005D432A">
            <w:pPr>
              <w:jc w:val="both"/>
              <w:rPr>
                <w:rFonts w:ascii="Arial" w:eastAsia="Arial" w:hAnsi="Arial" w:cs="Arial"/>
                <w:color w:val="000000" w:themeColor="text1"/>
                <w:sz w:val="18"/>
                <w:szCs w:val="18"/>
                <w:lang w:eastAsia="zh-CN"/>
              </w:rPr>
            </w:pPr>
          </w:p>
          <w:p w14:paraId="12AB6EC4" w14:textId="44CC0F39" w:rsidR="00896489" w:rsidRPr="002E3816" w:rsidRDefault="0089648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Omessa contestazione di inadempienze contrattuali al fine di favorire l’appaltatore</w:t>
            </w:r>
          </w:p>
        </w:tc>
        <w:tc>
          <w:tcPr>
            <w:tcW w:w="2641" w:type="dxa"/>
            <w:tcBorders>
              <w:left w:val="single" w:sz="6" w:space="0" w:color="000000"/>
              <w:bottom w:val="single" w:sz="6" w:space="0" w:color="000000"/>
              <w:right w:val="single" w:sz="6" w:space="0" w:color="000000"/>
            </w:tcBorders>
          </w:tcPr>
          <w:p w14:paraId="78554EB4" w14:textId="77777777" w:rsidR="00896489" w:rsidRPr="002E3816" w:rsidRDefault="0089648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Costituzione di un sistema formalizzato/informatizzato che permetta la tracciabilità anche informatica delle verifiche con indicazione del personale che le ha effettuate</w:t>
            </w:r>
          </w:p>
          <w:p w14:paraId="51B46123" w14:textId="77777777" w:rsidR="00896489" w:rsidRPr="002E3816" w:rsidRDefault="00896489" w:rsidP="005D432A">
            <w:pPr>
              <w:jc w:val="both"/>
              <w:rPr>
                <w:rFonts w:ascii="Arial" w:eastAsia="Arial" w:hAnsi="Arial" w:cs="Arial"/>
                <w:color w:val="000000" w:themeColor="text1"/>
                <w:sz w:val="18"/>
                <w:szCs w:val="18"/>
                <w:lang w:eastAsia="zh-CN"/>
              </w:rPr>
            </w:pPr>
          </w:p>
          <w:p w14:paraId="0A725F7C" w14:textId="77777777" w:rsidR="00896489" w:rsidRPr="002E3816" w:rsidRDefault="00896489" w:rsidP="005D432A">
            <w:pPr>
              <w:jc w:val="both"/>
              <w:rPr>
                <w:rFonts w:ascii="Arial" w:eastAsia="Arial" w:hAnsi="Arial" w:cs="Arial"/>
                <w:color w:val="000000" w:themeColor="text1"/>
                <w:sz w:val="18"/>
                <w:szCs w:val="18"/>
                <w:lang w:eastAsia="zh-CN"/>
              </w:rPr>
            </w:pPr>
          </w:p>
          <w:p w14:paraId="60C5BF3C" w14:textId="77777777" w:rsidR="00896489" w:rsidRPr="002E3816" w:rsidRDefault="00896489" w:rsidP="005D432A">
            <w:pPr>
              <w:jc w:val="both"/>
              <w:rPr>
                <w:rFonts w:ascii="Arial" w:eastAsia="Arial" w:hAnsi="Arial" w:cs="Arial"/>
                <w:color w:val="000000" w:themeColor="text1"/>
                <w:sz w:val="18"/>
                <w:szCs w:val="18"/>
                <w:lang w:eastAsia="zh-CN"/>
              </w:rPr>
            </w:pPr>
          </w:p>
          <w:p w14:paraId="1D463A90" w14:textId="77777777" w:rsidR="00896489" w:rsidRPr="002E3816" w:rsidRDefault="00896489" w:rsidP="005D432A">
            <w:pPr>
              <w:jc w:val="both"/>
              <w:rPr>
                <w:rFonts w:ascii="Arial" w:eastAsia="Arial" w:hAnsi="Arial" w:cs="Arial"/>
                <w:color w:val="000000" w:themeColor="text1"/>
                <w:sz w:val="18"/>
                <w:szCs w:val="18"/>
                <w:lang w:eastAsia="zh-CN"/>
              </w:rPr>
            </w:pPr>
          </w:p>
          <w:p w14:paraId="5168EC7C" w14:textId="673F2B14" w:rsidR="00896489" w:rsidRPr="002E3816" w:rsidRDefault="0089648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Presenza di personale adeguato in termini qualitativi e quantitativi al fine di assicurare il giusto numero di verifiche ispettive</w:t>
            </w:r>
          </w:p>
          <w:p w14:paraId="0FFF4C91" w14:textId="77777777" w:rsidR="00896489" w:rsidRPr="002E3816" w:rsidRDefault="00896489" w:rsidP="005D432A">
            <w:pPr>
              <w:jc w:val="both"/>
              <w:rPr>
                <w:rFonts w:ascii="Arial" w:eastAsia="Arial" w:hAnsi="Arial" w:cs="Arial"/>
                <w:color w:val="000000" w:themeColor="text1"/>
                <w:sz w:val="18"/>
                <w:szCs w:val="18"/>
                <w:lang w:eastAsia="zh-CN"/>
              </w:rPr>
            </w:pPr>
          </w:p>
          <w:p w14:paraId="2DB7E66C" w14:textId="77777777" w:rsidR="00110820" w:rsidRPr="002E3816" w:rsidRDefault="00110820" w:rsidP="005D432A">
            <w:pPr>
              <w:jc w:val="both"/>
              <w:rPr>
                <w:rFonts w:ascii="Arial" w:eastAsia="Arial" w:hAnsi="Arial" w:cs="Arial"/>
                <w:color w:val="000000" w:themeColor="text1"/>
                <w:sz w:val="18"/>
                <w:szCs w:val="18"/>
                <w:lang w:eastAsia="zh-CN"/>
              </w:rPr>
            </w:pPr>
          </w:p>
          <w:p w14:paraId="030F944E" w14:textId="77777777" w:rsidR="00110820" w:rsidRPr="002E3816" w:rsidRDefault="00110820" w:rsidP="005D432A">
            <w:pPr>
              <w:jc w:val="both"/>
              <w:rPr>
                <w:rFonts w:ascii="Arial" w:eastAsia="Arial" w:hAnsi="Arial" w:cs="Arial"/>
                <w:color w:val="000000" w:themeColor="text1"/>
                <w:sz w:val="18"/>
                <w:szCs w:val="18"/>
                <w:lang w:eastAsia="zh-CN"/>
              </w:rPr>
            </w:pPr>
          </w:p>
          <w:p w14:paraId="07B92A5D" w14:textId="77777777" w:rsidR="00110820" w:rsidRPr="002E3816" w:rsidRDefault="00110820" w:rsidP="005D432A">
            <w:pPr>
              <w:jc w:val="both"/>
              <w:rPr>
                <w:rFonts w:ascii="Arial" w:eastAsia="Arial" w:hAnsi="Arial" w:cs="Arial"/>
                <w:color w:val="000000" w:themeColor="text1"/>
                <w:sz w:val="18"/>
                <w:szCs w:val="18"/>
                <w:lang w:eastAsia="zh-CN"/>
              </w:rPr>
            </w:pPr>
          </w:p>
          <w:p w14:paraId="659AE3D6" w14:textId="77777777" w:rsidR="00110820" w:rsidRPr="002E3816" w:rsidRDefault="00110820" w:rsidP="005D432A">
            <w:pPr>
              <w:jc w:val="both"/>
              <w:rPr>
                <w:rFonts w:ascii="Arial" w:eastAsia="Arial" w:hAnsi="Arial" w:cs="Arial"/>
                <w:color w:val="000000" w:themeColor="text1"/>
                <w:sz w:val="18"/>
                <w:szCs w:val="18"/>
                <w:lang w:eastAsia="zh-CN"/>
              </w:rPr>
            </w:pPr>
          </w:p>
          <w:p w14:paraId="79122FB6" w14:textId="77777777" w:rsidR="00896489" w:rsidRPr="002E3816" w:rsidRDefault="00896489" w:rsidP="005D432A">
            <w:pPr>
              <w:jc w:val="both"/>
              <w:rPr>
                <w:rFonts w:ascii="Arial" w:eastAsia="Arial" w:hAnsi="Arial" w:cs="Arial"/>
                <w:color w:val="000000" w:themeColor="text1"/>
                <w:sz w:val="18"/>
                <w:szCs w:val="18"/>
                <w:lang w:eastAsia="zh-CN"/>
              </w:rPr>
            </w:pPr>
          </w:p>
          <w:p w14:paraId="3D9DF377" w14:textId="77777777" w:rsidR="00896489" w:rsidRPr="002E3816" w:rsidRDefault="00896489" w:rsidP="005D432A">
            <w:pPr>
              <w:jc w:val="both"/>
              <w:rPr>
                <w:rFonts w:ascii="Arial" w:eastAsia="Arial" w:hAnsi="Arial" w:cs="Arial"/>
                <w:color w:val="000000" w:themeColor="text1"/>
                <w:sz w:val="18"/>
                <w:szCs w:val="18"/>
                <w:lang w:eastAsia="zh-CN"/>
              </w:rPr>
            </w:pPr>
          </w:p>
          <w:p w14:paraId="14E73863" w14:textId="77777777" w:rsidR="00896489" w:rsidRPr="002E3816" w:rsidRDefault="0089648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 xml:space="preserve">Revisione dell’assetto organizzativo della struttura DO (area manutenzione) per assicurare la presenza di personale con </w:t>
            </w:r>
            <w:proofErr w:type="spellStart"/>
            <w:r w:rsidRPr="002E3816">
              <w:rPr>
                <w:rFonts w:ascii="Arial" w:eastAsia="Arial" w:hAnsi="Arial" w:cs="Arial"/>
                <w:color w:val="000000" w:themeColor="text1"/>
                <w:sz w:val="18"/>
                <w:szCs w:val="18"/>
                <w:lang w:eastAsia="zh-CN"/>
              </w:rPr>
              <w:t>skill</w:t>
            </w:r>
            <w:proofErr w:type="spellEnd"/>
            <w:r w:rsidRPr="002E3816">
              <w:rPr>
                <w:rFonts w:ascii="Arial" w:eastAsia="Arial" w:hAnsi="Arial" w:cs="Arial"/>
                <w:color w:val="000000" w:themeColor="text1"/>
                <w:sz w:val="18"/>
                <w:szCs w:val="18"/>
                <w:lang w:eastAsia="zh-CN"/>
              </w:rPr>
              <w:t xml:space="preserve"> adeguato a copertura dei presidi strategici</w:t>
            </w:r>
          </w:p>
          <w:p w14:paraId="19CF6C87" w14:textId="77777777" w:rsidR="00896489" w:rsidRPr="002E3816" w:rsidRDefault="00896489" w:rsidP="005D432A">
            <w:pPr>
              <w:jc w:val="both"/>
              <w:rPr>
                <w:rFonts w:ascii="Arial" w:eastAsia="Arial" w:hAnsi="Arial" w:cs="Arial"/>
                <w:color w:val="000000" w:themeColor="text1"/>
                <w:sz w:val="18"/>
                <w:szCs w:val="18"/>
                <w:lang w:eastAsia="zh-CN"/>
              </w:rPr>
            </w:pPr>
          </w:p>
          <w:p w14:paraId="4A26B3B2" w14:textId="77777777" w:rsidR="00896489" w:rsidRPr="002E3816" w:rsidRDefault="00896489" w:rsidP="005D432A">
            <w:pPr>
              <w:jc w:val="both"/>
              <w:rPr>
                <w:rFonts w:ascii="Arial" w:eastAsia="Arial" w:hAnsi="Arial" w:cs="Arial"/>
                <w:color w:val="000000" w:themeColor="text1"/>
                <w:sz w:val="18"/>
                <w:szCs w:val="18"/>
                <w:lang w:eastAsia="zh-CN"/>
              </w:rPr>
            </w:pPr>
          </w:p>
          <w:p w14:paraId="698D50F9" w14:textId="77777777" w:rsidR="00896489" w:rsidRPr="002E3816" w:rsidRDefault="00896489" w:rsidP="005D432A">
            <w:pPr>
              <w:jc w:val="both"/>
              <w:rPr>
                <w:rFonts w:ascii="Arial" w:eastAsia="Arial" w:hAnsi="Arial" w:cs="Arial"/>
                <w:color w:val="000000" w:themeColor="text1"/>
                <w:sz w:val="18"/>
                <w:szCs w:val="18"/>
                <w:lang w:eastAsia="zh-CN"/>
              </w:rPr>
            </w:pPr>
          </w:p>
          <w:p w14:paraId="49C889D5" w14:textId="3625D16C" w:rsidR="00896489" w:rsidRPr="002E3816" w:rsidRDefault="00896489" w:rsidP="005D432A">
            <w:pPr>
              <w:jc w:val="both"/>
              <w:rPr>
                <w:rFonts w:ascii="Arial" w:eastAsia="Arial" w:hAnsi="Arial" w:cs="Arial"/>
                <w:color w:val="000000" w:themeColor="text1"/>
                <w:sz w:val="18"/>
                <w:szCs w:val="18"/>
                <w:lang w:eastAsia="zh-CN"/>
              </w:rPr>
            </w:pPr>
            <w:r w:rsidRPr="002E3816">
              <w:rPr>
                <w:rFonts w:ascii="Arial" w:eastAsia="Arial" w:hAnsi="Arial" w:cs="Arial"/>
                <w:color w:val="000000" w:themeColor="text1"/>
                <w:sz w:val="18"/>
                <w:szCs w:val="18"/>
                <w:lang w:eastAsia="zh-CN"/>
              </w:rPr>
              <w:t>Predisposizione della procedura o di una regolamentazione interna formalizzata sulla gestione del contratto di fornitura gasolio</w:t>
            </w:r>
          </w:p>
          <w:p w14:paraId="55C50CA6" w14:textId="77777777" w:rsidR="00896489" w:rsidRPr="002E3816" w:rsidRDefault="00896489" w:rsidP="005D432A">
            <w:pPr>
              <w:jc w:val="both"/>
              <w:rPr>
                <w:rFonts w:ascii="Arial" w:eastAsia="Arial" w:hAnsi="Arial" w:cs="Arial"/>
                <w:color w:val="000000" w:themeColor="text1"/>
                <w:sz w:val="18"/>
                <w:szCs w:val="18"/>
                <w:lang w:eastAsia="zh-CN"/>
              </w:rPr>
            </w:pPr>
          </w:p>
        </w:tc>
        <w:tc>
          <w:tcPr>
            <w:tcW w:w="1836" w:type="dxa"/>
          </w:tcPr>
          <w:p w14:paraId="3519C1BC" w14:textId="6F77FA30"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Misura di Trasparenza (Misura prevista nella precedente versione del PTPCT) Indicatore di monitoraggio B</w:t>
            </w:r>
          </w:p>
          <w:p w14:paraId="382A0949" w14:textId="77777777" w:rsidR="00896489" w:rsidRPr="002E3816" w:rsidRDefault="00896489" w:rsidP="005D432A">
            <w:pPr>
              <w:jc w:val="both"/>
              <w:rPr>
                <w:rFonts w:ascii="Arial" w:hAnsi="Arial" w:cs="Arial"/>
                <w:color w:val="000000" w:themeColor="text1"/>
                <w:sz w:val="18"/>
                <w:szCs w:val="18"/>
              </w:rPr>
            </w:pPr>
          </w:p>
          <w:p w14:paraId="37642F9C" w14:textId="77777777" w:rsidR="00896489" w:rsidRPr="002E3816" w:rsidRDefault="00896489" w:rsidP="005D432A">
            <w:pPr>
              <w:jc w:val="both"/>
              <w:rPr>
                <w:rFonts w:ascii="Arial" w:hAnsi="Arial" w:cs="Arial"/>
                <w:color w:val="000000" w:themeColor="text1"/>
                <w:sz w:val="18"/>
                <w:szCs w:val="18"/>
              </w:rPr>
            </w:pPr>
          </w:p>
          <w:p w14:paraId="76ED7202" w14:textId="77777777" w:rsidR="00896489" w:rsidRPr="002E3816" w:rsidRDefault="00896489" w:rsidP="005D432A">
            <w:pPr>
              <w:jc w:val="both"/>
              <w:rPr>
                <w:rFonts w:ascii="Arial" w:hAnsi="Arial" w:cs="Arial"/>
                <w:color w:val="000000" w:themeColor="text1"/>
                <w:sz w:val="18"/>
                <w:szCs w:val="18"/>
              </w:rPr>
            </w:pPr>
          </w:p>
          <w:p w14:paraId="54134613" w14:textId="68C5E3B8"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Misura di Controllo (Misura prevista nella precedente versione del PTPCT) Indicatore di monitoraggio A</w:t>
            </w:r>
          </w:p>
          <w:p w14:paraId="42E078F8" w14:textId="779A3099" w:rsidR="00896489" w:rsidRPr="002E3816" w:rsidRDefault="00896489" w:rsidP="005D432A">
            <w:pPr>
              <w:jc w:val="both"/>
              <w:rPr>
                <w:rFonts w:ascii="Arial" w:hAnsi="Arial" w:cs="Arial"/>
                <w:color w:val="000000" w:themeColor="text1"/>
                <w:sz w:val="18"/>
                <w:szCs w:val="18"/>
              </w:rPr>
            </w:pPr>
          </w:p>
          <w:p w14:paraId="4D8788E1" w14:textId="77777777" w:rsidR="00110820" w:rsidRPr="002E3816" w:rsidRDefault="00110820" w:rsidP="005D432A">
            <w:pPr>
              <w:jc w:val="both"/>
              <w:rPr>
                <w:rFonts w:ascii="Arial" w:hAnsi="Arial" w:cs="Arial"/>
                <w:color w:val="000000" w:themeColor="text1"/>
                <w:sz w:val="18"/>
                <w:szCs w:val="18"/>
              </w:rPr>
            </w:pPr>
          </w:p>
          <w:p w14:paraId="639AF7B4" w14:textId="77777777" w:rsidR="00110820" w:rsidRPr="002E3816" w:rsidRDefault="00110820" w:rsidP="005D432A">
            <w:pPr>
              <w:jc w:val="both"/>
              <w:rPr>
                <w:rFonts w:ascii="Arial" w:hAnsi="Arial" w:cs="Arial"/>
                <w:color w:val="000000" w:themeColor="text1"/>
                <w:sz w:val="18"/>
                <w:szCs w:val="18"/>
              </w:rPr>
            </w:pPr>
          </w:p>
          <w:p w14:paraId="4B1D97AC" w14:textId="77777777" w:rsidR="00110820" w:rsidRPr="002E3816" w:rsidRDefault="00110820" w:rsidP="005D432A">
            <w:pPr>
              <w:jc w:val="both"/>
              <w:rPr>
                <w:rFonts w:ascii="Arial" w:hAnsi="Arial" w:cs="Arial"/>
                <w:color w:val="000000" w:themeColor="text1"/>
                <w:sz w:val="18"/>
                <w:szCs w:val="18"/>
              </w:rPr>
            </w:pPr>
          </w:p>
          <w:p w14:paraId="49506ECF" w14:textId="77777777" w:rsidR="00110820" w:rsidRPr="002E3816" w:rsidRDefault="00110820" w:rsidP="005D432A">
            <w:pPr>
              <w:jc w:val="both"/>
              <w:rPr>
                <w:rFonts w:ascii="Arial" w:hAnsi="Arial" w:cs="Arial"/>
                <w:color w:val="000000" w:themeColor="text1"/>
                <w:sz w:val="18"/>
                <w:szCs w:val="18"/>
              </w:rPr>
            </w:pPr>
          </w:p>
          <w:p w14:paraId="445CFB45" w14:textId="77777777" w:rsidR="00896489" w:rsidRPr="002E3816" w:rsidRDefault="00896489" w:rsidP="005D432A">
            <w:pPr>
              <w:jc w:val="both"/>
              <w:rPr>
                <w:rFonts w:ascii="Arial" w:hAnsi="Arial" w:cs="Arial"/>
                <w:color w:val="000000" w:themeColor="text1"/>
                <w:sz w:val="18"/>
                <w:szCs w:val="18"/>
              </w:rPr>
            </w:pPr>
          </w:p>
          <w:p w14:paraId="4630EDA8" w14:textId="6261E557"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 xml:space="preserve">Misura di Controllo (Misura prevista nella precedente versione del PTPCT) </w:t>
            </w:r>
          </w:p>
          <w:p w14:paraId="388DA407" w14:textId="2EE5CB88" w:rsidR="00896489" w:rsidRPr="002E3816" w:rsidRDefault="002E3877"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 xml:space="preserve">Indicatore di monitoraggio </w:t>
            </w:r>
          </w:p>
          <w:p w14:paraId="2CDA6388" w14:textId="77777777" w:rsidR="00896489" w:rsidRPr="002E3816" w:rsidRDefault="00896489" w:rsidP="005D432A">
            <w:pPr>
              <w:jc w:val="both"/>
              <w:rPr>
                <w:rFonts w:ascii="Arial" w:hAnsi="Arial" w:cs="Arial"/>
                <w:color w:val="000000" w:themeColor="text1"/>
                <w:sz w:val="18"/>
                <w:szCs w:val="18"/>
              </w:rPr>
            </w:pPr>
          </w:p>
          <w:p w14:paraId="52E4D064" w14:textId="77777777" w:rsidR="00896489" w:rsidRPr="002E3816" w:rsidRDefault="00896489" w:rsidP="005D432A">
            <w:pPr>
              <w:jc w:val="both"/>
              <w:rPr>
                <w:rFonts w:ascii="Arial" w:hAnsi="Arial" w:cs="Arial"/>
                <w:color w:val="000000" w:themeColor="text1"/>
                <w:sz w:val="18"/>
                <w:szCs w:val="18"/>
              </w:rPr>
            </w:pPr>
          </w:p>
          <w:p w14:paraId="7E0F4A1A" w14:textId="23064C89"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Misura di Regolamentazione (Misura prevista nella precedente versione del PTPCT) Indicatore di monitoraggio D</w:t>
            </w:r>
          </w:p>
          <w:p w14:paraId="2B9ABD1F" w14:textId="77777777" w:rsidR="00896489" w:rsidRPr="002E3816" w:rsidRDefault="00896489" w:rsidP="005D432A">
            <w:pPr>
              <w:jc w:val="both"/>
              <w:rPr>
                <w:rFonts w:ascii="Arial" w:hAnsi="Arial" w:cs="Arial"/>
                <w:color w:val="000000" w:themeColor="text1"/>
                <w:sz w:val="18"/>
                <w:szCs w:val="18"/>
              </w:rPr>
            </w:pPr>
          </w:p>
          <w:p w14:paraId="58464AF8" w14:textId="2C923AAA" w:rsidR="00896489" w:rsidRPr="002E3816" w:rsidRDefault="00896489" w:rsidP="005D432A">
            <w:pPr>
              <w:jc w:val="both"/>
              <w:rPr>
                <w:rFonts w:ascii="Arial" w:hAnsi="Arial" w:cs="Arial"/>
                <w:color w:val="000000" w:themeColor="text1"/>
                <w:sz w:val="18"/>
                <w:szCs w:val="18"/>
              </w:rPr>
            </w:pPr>
          </w:p>
          <w:p w14:paraId="03832608" w14:textId="0D29E33F" w:rsidR="00896489" w:rsidRPr="002E3816" w:rsidRDefault="00896489" w:rsidP="005D432A">
            <w:pPr>
              <w:jc w:val="both"/>
              <w:rPr>
                <w:rFonts w:ascii="Arial" w:hAnsi="Arial" w:cs="Arial"/>
                <w:color w:val="000000" w:themeColor="text1"/>
                <w:sz w:val="18"/>
                <w:szCs w:val="18"/>
              </w:rPr>
            </w:pPr>
          </w:p>
        </w:tc>
        <w:tc>
          <w:tcPr>
            <w:tcW w:w="2211" w:type="dxa"/>
          </w:tcPr>
          <w:p w14:paraId="02E9CD38" w14:textId="77777777" w:rsidR="006825BE"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Misura attuata</w:t>
            </w:r>
            <w:r w:rsidR="006825BE" w:rsidRPr="002E3816">
              <w:rPr>
                <w:rFonts w:ascii="Arial" w:hAnsi="Arial" w:cs="Arial"/>
                <w:color w:val="000000" w:themeColor="text1"/>
                <w:sz w:val="18"/>
                <w:szCs w:val="18"/>
              </w:rPr>
              <w:t xml:space="preserve"> parzialmente informatizzata</w:t>
            </w:r>
          </w:p>
          <w:p w14:paraId="123DB7F5" w14:textId="082185AC"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 xml:space="preserve"> invio rep</w:t>
            </w:r>
            <w:r w:rsidR="006825BE" w:rsidRPr="002E3816">
              <w:rPr>
                <w:rFonts w:ascii="Arial" w:hAnsi="Arial" w:cs="Arial"/>
                <w:color w:val="000000" w:themeColor="text1"/>
                <w:sz w:val="18"/>
                <w:szCs w:val="18"/>
              </w:rPr>
              <w:t>ort a campione entro Giugno 2026</w:t>
            </w:r>
          </w:p>
          <w:p w14:paraId="64C6FECE" w14:textId="77777777" w:rsidR="00896489" w:rsidRPr="002E3816" w:rsidRDefault="00896489" w:rsidP="005D432A">
            <w:pPr>
              <w:jc w:val="both"/>
              <w:rPr>
                <w:rFonts w:ascii="Arial" w:hAnsi="Arial" w:cs="Arial"/>
                <w:color w:val="000000" w:themeColor="text1"/>
                <w:sz w:val="18"/>
                <w:szCs w:val="18"/>
              </w:rPr>
            </w:pPr>
          </w:p>
          <w:p w14:paraId="412A05A5" w14:textId="77777777" w:rsidR="00896489" w:rsidRPr="002E3816" w:rsidRDefault="00896489" w:rsidP="005D432A">
            <w:pPr>
              <w:jc w:val="both"/>
              <w:rPr>
                <w:rFonts w:ascii="Arial" w:hAnsi="Arial" w:cs="Arial"/>
                <w:color w:val="000000" w:themeColor="text1"/>
                <w:sz w:val="18"/>
                <w:szCs w:val="18"/>
              </w:rPr>
            </w:pPr>
          </w:p>
          <w:p w14:paraId="0427587F" w14:textId="77777777" w:rsidR="00896489" w:rsidRPr="002E3816" w:rsidRDefault="00896489" w:rsidP="005D432A">
            <w:pPr>
              <w:jc w:val="both"/>
              <w:rPr>
                <w:rFonts w:ascii="Arial" w:hAnsi="Arial" w:cs="Arial"/>
                <w:color w:val="000000" w:themeColor="text1"/>
                <w:sz w:val="18"/>
                <w:szCs w:val="18"/>
              </w:rPr>
            </w:pPr>
          </w:p>
          <w:p w14:paraId="5D1B6625" w14:textId="77777777" w:rsidR="00896489" w:rsidRPr="002E3816" w:rsidRDefault="00896489" w:rsidP="005D432A">
            <w:pPr>
              <w:jc w:val="both"/>
              <w:rPr>
                <w:rFonts w:ascii="Arial" w:hAnsi="Arial" w:cs="Arial"/>
                <w:color w:val="000000" w:themeColor="text1"/>
                <w:sz w:val="18"/>
                <w:szCs w:val="18"/>
              </w:rPr>
            </w:pPr>
          </w:p>
          <w:p w14:paraId="56DF499D" w14:textId="77777777" w:rsidR="00896489" w:rsidRPr="002E3816" w:rsidRDefault="00896489" w:rsidP="005D432A">
            <w:pPr>
              <w:jc w:val="both"/>
              <w:rPr>
                <w:rFonts w:ascii="Arial" w:hAnsi="Arial" w:cs="Arial"/>
                <w:color w:val="000000" w:themeColor="text1"/>
                <w:sz w:val="18"/>
                <w:szCs w:val="18"/>
              </w:rPr>
            </w:pPr>
          </w:p>
          <w:p w14:paraId="148C6A7A" w14:textId="581234FC"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 xml:space="preserve">Misura </w:t>
            </w:r>
            <w:r w:rsidR="00110820" w:rsidRPr="002E3816">
              <w:rPr>
                <w:rFonts w:ascii="Arial" w:hAnsi="Arial" w:cs="Arial"/>
                <w:color w:val="000000" w:themeColor="text1"/>
                <w:sz w:val="18"/>
                <w:szCs w:val="18"/>
              </w:rPr>
              <w:t xml:space="preserve">parzialmente </w:t>
            </w:r>
            <w:r w:rsidRPr="002E3816">
              <w:rPr>
                <w:rFonts w:ascii="Arial" w:hAnsi="Arial" w:cs="Arial"/>
                <w:color w:val="000000" w:themeColor="text1"/>
                <w:sz w:val="18"/>
                <w:szCs w:val="18"/>
              </w:rPr>
              <w:t>attuata necessità di formazione del personale</w:t>
            </w:r>
            <w:r w:rsidR="00110820" w:rsidRPr="002E3816">
              <w:rPr>
                <w:rFonts w:ascii="Arial" w:hAnsi="Arial" w:cs="Arial"/>
                <w:color w:val="000000" w:themeColor="text1"/>
                <w:sz w:val="18"/>
                <w:szCs w:val="18"/>
              </w:rPr>
              <w:t xml:space="preserve"> entro giugno 2026</w:t>
            </w:r>
          </w:p>
          <w:p w14:paraId="4F17E7BF" w14:textId="74DEE200"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 xml:space="preserve"> revisione organizzativa ( </w:t>
            </w:r>
            <w:proofErr w:type="spellStart"/>
            <w:r w:rsidRPr="002E3816">
              <w:rPr>
                <w:rFonts w:ascii="Arial" w:hAnsi="Arial" w:cs="Arial"/>
                <w:color w:val="000000" w:themeColor="text1"/>
                <w:sz w:val="18"/>
                <w:szCs w:val="18"/>
              </w:rPr>
              <w:t>OdS</w:t>
            </w:r>
            <w:proofErr w:type="spellEnd"/>
            <w:r w:rsidRPr="002E3816">
              <w:rPr>
                <w:rFonts w:ascii="Arial" w:hAnsi="Arial" w:cs="Arial"/>
                <w:color w:val="000000" w:themeColor="text1"/>
                <w:sz w:val="18"/>
                <w:szCs w:val="18"/>
              </w:rPr>
              <w:t xml:space="preserve"> n. 101 del 27/11/2020) </w:t>
            </w:r>
          </w:p>
          <w:p w14:paraId="6FB73DB8" w14:textId="77777777" w:rsidR="00896489" w:rsidRPr="002E3816" w:rsidRDefault="00896489" w:rsidP="005D432A">
            <w:pPr>
              <w:jc w:val="both"/>
              <w:rPr>
                <w:rFonts w:ascii="Arial" w:hAnsi="Arial" w:cs="Arial"/>
                <w:color w:val="000000" w:themeColor="text1"/>
                <w:sz w:val="18"/>
                <w:szCs w:val="18"/>
              </w:rPr>
            </w:pPr>
          </w:p>
          <w:p w14:paraId="7E18F254" w14:textId="77777777" w:rsidR="001B3F59" w:rsidRPr="002E3816" w:rsidRDefault="001B3F59" w:rsidP="005D432A">
            <w:pPr>
              <w:jc w:val="both"/>
              <w:rPr>
                <w:rFonts w:ascii="Arial" w:hAnsi="Arial" w:cs="Arial"/>
                <w:color w:val="000000" w:themeColor="text1"/>
                <w:sz w:val="18"/>
                <w:szCs w:val="18"/>
              </w:rPr>
            </w:pPr>
          </w:p>
          <w:p w14:paraId="529D6F76" w14:textId="77777777" w:rsidR="00A04D6E" w:rsidRPr="002E3816" w:rsidRDefault="00A04D6E" w:rsidP="005D432A">
            <w:pPr>
              <w:jc w:val="both"/>
              <w:rPr>
                <w:rFonts w:ascii="Arial" w:hAnsi="Arial" w:cs="Arial"/>
                <w:color w:val="000000" w:themeColor="text1"/>
                <w:sz w:val="18"/>
                <w:szCs w:val="18"/>
              </w:rPr>
            </w:pPr>
          </w:p>
          <w:p w14:paraId="1AE2E11A" w14:textId="77777777" w:rsidR="00896489" w:rsidRPr="002E3816" w:rsidRDefault="00896489" w:rsidP="005D432A">
            <w:pPr>
              <w:jc w:val="both"/>
              <w:rPr>
                <w:rFonts w:ascii="Arial" w:hAnsi="Arial" w:cs="Arial"/>
                <w:color w:val="000000" w:themeColor="text1"/>
                <w:sz w:val="18"/>
                <w:szCs w:val="18"/>
              </w:rPr>
            </w:pPr>
          </w:p>
          <w:p w14:paraId="0CE26E5A" w14:textId="27EA45D8" w:rsidR="00896489" w:rsidRPr="002E3816" w:rsidRDefault="00110820"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Misura da attuare entro giugno 2026</w:t>
            </w:r>
          </w:p>
          <w:p w14:paraId="4583238D" w14:textId="49939648"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 xml:space="preserve"> revisione organizzativa (</w:t>
            </w:r>
            <w:proofErr w:type="spellStart"/>
            <w:r w:rsidRPr="002E3816">
              <w:rPr>
                <w:rFonts w:ascii="Arial" w:hAnsi="Arial" w:cs="Arial"/>
                <w:color w:val="000000" w:themeColor="text1"/>
                <w:sz w:val="18"/>
                <w:szCs w:val="18"/>
              </w:rPr>
              <w:t>OdS</w:t>
            </w:r>
            <w:proofErr w:type="spellEnd"/>
            <w:r w:rsidRPr="002E3816">
              <w:rPr>
                <w:rFonts w:ascii="Arial" w:hAnsi="Arial" w:cs="Arial"/>
                <w:color w:val="000000" w:themeColor="text1"/>
                <w:sz w:val="18"/>
                <w:szCs w:val="18"/>
              </w:rPr>
              <w:t xml:space="preserve"> n. 101 del 27/11/2020) </w:t>
            </w:r>
          </w:p>
          <w:p w14:paraId="01C7C209" w14:textId="77777777" w:rsidR="00896489" w:rsidRPr="002E3816" w:rsidRDefault="00896489" w:rsidP="005D432A">
            <w:pPr>
              <w:jc w:val="both"/>
              <w:rPr>
                <w:rFonts w:ascii="Arial" w:hAnsi="Arial" w:cs="Arial"/>
                <w:color w:val="000000" w:themeColor="text1"/>
                <w:sz w:val="18"/>
                <w:szCs w:val="18"/>
              </w:rPr>
            </w:pPr>
          </w:p>
          <w:p w14:paraId="311477F9" w14:textId="77777777" w:rsidR="00896489" w:rsidRPr="002E3816" w:rsidRDefault="00896489" w:rsidP="005D432A">
            <w:pPr>
              <w:jc w:val="both"/>
              <w:rPr>
                <w:rFonts w:ascii="Arial" w:hAnsi="Arial" w:cs="Arial"/>
                <w:color w:val="000000" w:themeColor="text1"/>
                <w:sz w:val="18"/>
                <w:szCs w:val="18"/>
              </w:rPr>
            </w:pPr>
          </w:p>
          <w:p w14:paraId="1353CDA5" w14:textId="77777777" w:rsidR="00896489" w:rsidRPr="002E3816" w:rsidRDefault="00896489" w:rsidP="005D432A">
            <w:pPr>
              <w:jc w:val="both"/>
              <w:rPr>
                <w:rFonts w:ascii="Arial" w:hAnsi="Arial" w:cs="Arial"/>
                <w:color w:val="000000" w:themeColor="text1"/>
                <w:sz w:val="18"/>
                <w:szCs w:val="18"/>
              </w:rPr>
            </w:pPr>
          </w:p>
          <w:p w14:paraId="1104EA51" w14:textId="77777777" w:rsidR="00896489" w:rsidRPr="002E3816" w:rsidRDefault="00896489" w:rsidP="005D432A">
            <w:pPr>
              <w:jc w:val="both"/>
              <w:rPr>
                <w:rFonts w:ascii="Arial" w:hAnsi="Arial" w:cs="Arial"/>
                <w:color w:val="000000" w:themeColor="text1"/>
                <w:sz w:val="18"/>
                <w:szCs w:val="18"/>
              </w:rPr>
            </w:pPr>
          </w:p>
          <w:p w14:paraId="74B7C6E7" w14:textId="77777777" w:rsidR="00110820"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Misura attuata è necessaria integrazione della procedura entro dicembre</w:t>
            </w:r>
            <w:r w:rsidR="00110820" w:rsidRPr="002E3816">
              <w:rPr>
                <w:rFonts w:ascii="Arial" w:hAnsi="Arial" w:cs="Arial"/>
                <w:color w:val="000000" w:themeColor="text1"/>
                <w:sz w:val="18"/>
                <w:szCs w:val="18"/>
              </w:rPr>
              <w:t xml:space="preserve"> 2026</w:t>
            </w:r>
          </w:p>
          <w:p w14:paraId="5956BFB2" w14:textId="6186354D" w:rsidR="00896489" w:rsidRPr="002E3816" w:rsidRDefault="00896489"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 xml:space="preserve"> PG 32 “Gestione Carburanti ed Additivi” DO n 07 del 09/08/2024 Rev. 0</w:t>
            </w:r>
          </w:p>
        </w:tc>
        <w:tc>
          <w:tcPr>
            <w:tcW w:w="1352" w:type="dxa"/>
          </w:tcPr>
          <w:p w14:paraId="03FC0C1C" w14:textId="6F76822D" w:rsidR="00896489" w:rsidRPr="002E3816" w:rsidRDefault="00DC66FC" w:rsidP="005D432A">
            <w:pPr>
              <w:jc w:val="both"/>
              <w:rPr>
                <w:rFonts w:ascii="Arial" w:hAnsi="Arial" w:cs="Arial"/>
                <w:color w:val="000000" w:themeColor="text1"/>
                <w:sz w:val="18"/>
                <w:szCs w:val="18"/>
              </w:rPr>
            </w:pPr>
            <w:r w:rsidRPr="002E3816">
              <w:rPr>
                <w:rFonts w:ascii="Arial" w:hAnsi="Arial" w:cs="Arial"/>
                <w:color w:val="000000" w:themeColor="text1"/>
                <w:sz w:val="18"/>
                <w:szCs w:val="18"/>
              </w:rPr>
              <w:t>Rilevante</w:t>
            </w:r>
          </w:p>
        </w:tc>
      </w:tr>
      <w:tr w:rsidR="00896489" w:rsidRPr="00F84FEF" w14:paraId="05B5B591" w14:textId="0668EE47" w:rsidTr="00795D6F">
        <w:tc>
          <w:tcPr>
            <w:tcW w:w="1560" w:type="dxa"/>
            <w:vMerge/>
          </w:tcPr>
          <w:p w14:paraId="0A927D22" w14:textId="3770A27C" w:rsidR="00896489" w:rsidRPr="00F84FEF" w:rsidRDefault="00896489" w:rsidP="00896489">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9F027C0" w14:textId="6D9EFCA2" w:rsidR="00896489" w:rsidRPr="00F84FEF" w:rsidRDefault="004C7AF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Ferraro Giuseppe </w:t>
            </w:r>
          </w:p>
        </w:tc>
        <w:tc>
          <w:tcPr>
            <w:tcW w:w="1263" w:type="dxa"/>
            <w:tcBorders>
              <w:left w:val="single" w:sz="6" w:space="0" w:color="000000"/>
              <w:bottom w:val="single" w:sz="6" w:space="0" w:color="000000"/>
              <w:right w:val="single" w:sz="6" w:space="0" w:color="000000"/>
            </w:tcBorders>
          </w:tcPr>
          <w:p w14:paraId="76443110" w14:textId="7E6223E9" w:rsidR="00896489" w:rsidRPr="00F84FEF" w:rsidRDefault="0089648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Rapporti con la Pubblica Amministrazione /società a partecipazione pubblica</w:t>
            </w:r>
          </w:p>
        </w:tc>
        <w:tc>
          <w:tcPr>
            <w:tcW w:w="2409" w:type="dxa"/>
            <w:tcBorders>
              <w:left w:val="single" w:sz="6" w:space="0" w:color="000000"/>
              <w:bottom w:val="single" w:sz="6" w:space="0" w:color="000000"/>
              <w:right w:val="single" w:sz="6" w:space="0" w:color="000000"/>
            </w:tcBorders>
          </w:tcPr>
          <w:p w14:paraId="1D31C45F" w14:textId="74DA5037" w:rsidR="00896489" w:rsidRPr="00F84FEF" w:rsidRDefault="0089648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Rapporti con la pubblica amministrazione (esclusa Regione Lazio) GESTIONE DEI RAPPORTI CON LA PA (AGENZIA ENTRATE/AGENZIA DOGANE) PER LA TENUTA DEL REGISTRO UTIF E IL PAGAMENTO DELLE ACCISE SUL GASOLIO</w:t>
            </w:r>
          </w:p>
        </w:tc>
        <w:tc>
          <w:tcPr>
            <w:tcW w:w="1612" w:type="dxa"/>
            <w:tcBorders>
              <w:left w:val="single" w:sz="6" w:space="0" w:color="000000"/>
              <w:bottom w:val="single" w:sz="6" w:space="0" w:color="000000"/>
              <w:right w:val="single" w:sz="6" w:space="0" w:color="000000"/>
            </w:tcBorders>
          </w:tcPr>
          <w:p w14:paraId="74A9D5BA" w14:textId="77777777" w:rsidR="00896489" w:rsidRPr="00F84FEF" w:rsidRDefault="0089648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Accordi collusivi con interlocutori della Pubblica Amministrazione, di volta in volta considerata, e comunque condotte illecite agevolative di delitti contro la PA</w:t>
            </w:r>
          </w:p>
          <w:p w14:paraId="19473F44" w14:textId="3DDD7A4E" w:rsidR="00896489" w:rsidRPr="00F84FEF" w:rsidRDefault="00896489" w:rsidP="005D432A">
            <w:pPr>
              <w:jc w:val="both"/>
              <w:rPr>
                <w:rFonts w:ascii="Arial" w:eastAsia="Arial" w:hAnsi="Arial" w:cs="Arial"/>
                <w:sz w:val="18"/>
                <w:szCs w:val="18"/>
                <w:lang w:eastAsia="zh-CN"/>
              </w:rPr>
            </w:pPr>
          </w:p>
        </w:tc>
        <w:tc>
          <w:tcPr>
            <w:tcW w:w="2641" w:type="dxa"/>
            <w:tcBorders>
              <w:left w:val="single" w:sz="6" w:space="0" w:color="000000"/>
              <w:bottom w:val="single" w:sz="6" w:space="0" w:color="000000"/>
              <w:right w:val="single" w:sz="6" w:space="0" w:color="000000"/>
            </w:tcBorders>
          </w:tcPr>
          <w:p w14:paraId="13E77B59" w14:textId="77777777" w:rsidR="00896489" w:rsidRPr="00F84FEF" w:rsidRDefault="00896489"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Espletamento controlli di dettaglio, con evidenza formale degli stessi, per verificare la correttezza dei calcoli delle imposte ed approvazione formale della documentazione a supporto </w:t>
            </w:r>
          </w:p>
          <w:p w14:paraId="5D52C382" w14:textId="77777777" w:rsidR="00896489" w:rsidRPr="00F84FEF" w:rsidRDefault="00896489" w:rsidP="005D432A">
            <w:pPr>
              <w:jc w:val="both"/>
              <w:rPr>
                <w:rFonts w:ascii="Arial" w:eastAsia="Arial" w:hAnsi="Arial" w:cs="Arial"/>
                <w:sz w:val="18"/>
                <w:szCs w:val="18"/>
                <w:lang w:eastAsia="zh-CN"/>
              </w:rPr>
            </w:pPr>
          </w:p>
        </w:tc>
        <w:tc>
          <w:tcPr>
            <w:tcW w:w="1836" w:type="dxa"/>
          </w:tcPr>
          <w:p w14:paraId="5D0FF31D" w14:textId="4739E04E" w:rsidR="00896489" w:rsidRPr="00F84FEF" w:rsidRDefault="00896489"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47EE96BF" w14:textId="77777777" w:rsidR="00896489" w:rsidRPr="00F84FEF" w:rsidRDefault="00896489" w:rsidP="005D432A">
            <w:pPr>
              <w:jc w:val="both"/>
              <w:rPr>
                <w:rFonts w:ascii="Arial" w:hAnsi="Arial" w:cs="Arial"/>
                <w:sz w:val="18"/>
                <w:szCs w:val="18"/>
              </w:rPr>
            </w:pPr>
          </w:p>
          <w:p w14:paraId="4B2327B8" w14:textId="50F7DE48" w:rsidR="00896489" w:rsidRPr="00F84FEF" w:rsidRDefault="00896489" w:rsidP="005D432A">
            <w:pPr>
              <w:jc w:val="both"/>
              <w:rPr>
                <w:rFonts w:ascii="Arial" w:hAnsi="Arial" w:cs="Arial"/>
                <w:sz w:val="18"/>
                <w:szCs w:val="18"/>
              </w:rPr>
            </w:pPr>
          </w:p>
        </w:tc>
        <w:tc>
          <w:tcPr>
            <w:tcW w:w="2211" w:type="dxa"/>
          </w:tcPr>
          <w:p w14:paraId="1EB7A15A" w14:textId="1EFBCCF0" w:rsidR="00896489" w:rsidRPr="00F84FEF" w:rsidRDefault="00896489" w:rsidP="005D432A">
            <w:pPr>
              <w:jc w:val="both"/>
              <w:rPr>
                <w:rFonts w:ascii="Arial" w:hAnsi="Arial" w:cs="Arial"/>
                <w:sz w:val="18"/>
                <w:szCs w:val="18"/>
              </w:rPr>
            </w:pPr>
            <w:r w:rsidRPr="00F84FEF">
              <w:rPr>
                <w:rFonts w:ascii="Arial" w:hAnsi="Arial" w:cs="Arial"/>
                <w:sz w:val="18"/>
                <w:szCs w:val="18"/>
              </w:rPr>
              <w:t>Misura attuata</w:t>
            </w:r>
            <w:r w:rsidR="00405711">
              <w:rPr>
                <w:rFonts w:ascii="Arial" w:hAnsi="Arial" w:cs="Arial"/>
                <w:sz w:val="18"/>
                <w:szCs w:val="18"/>
              </w:rPr>
              <w:t xml:space="preserve"> invio informativa entro giugno 2026</w:t>
            </w:r>
          </w:p>
        </w:tc>
        <w:tc>
          <w:tcPr>
            <w:tcW w:w="1352" w:type="dxa"/>
          </w:tcPr>
          <w:p w14:paraId="0289DEA8" w14:textId="48CA8D8D" w:rsidR="00896489" w:rsidRPr="00F84FEF" w:rsidRDefault="00A73DC2" w:rsidP="005D432A">
            <w:pPr>
              <w:jc w:val="both"/>
              <w:rPr>
                <w:rFonts w:ascii="Arial" w:hAnsi="Arial" w:cs="Arial"/>
                <w:sz w:val="18"/>
                <w:szCs w:val="18"/>
              </w:rPr>
            </w:pPr>
            <w:r>
              <w:rPr>
                <w:rFonts w:ascii="Arial" w:hAnsi="Arial" w:cs="Arial"/>
                <w:sz w:val="18"/>
                <w:szCs w:val="18"/>
              </w:rPr>
              <w:t>Medio</w:t>
            </w:r>
          </w:p>
        </w:tc>
      </w:tr>
      <w:tr w:rsidR="00896489" w:rsidRPr="00F84FEF" w14:paraId="6E863005" w14:textId="77777777" w:rsidTr="00795D6F">
        <w:tc>
          <w:tcPr>
            <w:tcW w:w="1560" w:type="dxa"/>
          </w:tcPr>
          <w:p w14:paraId="7D1CF510" w14:textId="7FEC0346" w:rsidR="00896489" w:rsidRPr="00F84FEF" w:rsidRDefault="00896489" w:rsidP="00896489">
            <w:pPr>
              <w:rPr>
                <w:rFonts w:ascii="Arial" w:hAnsi="Arial" w:cs="Arial"/>
                <w:b/>
                <w:sz w:val="18"/>
                <w:szCs w:val="18"/>
              </w:rPr>
            </w:pPr>
            <w:r w:rsidRPr="00F84FEF">
              <w:rPr>
                <w:rFonts w:ascii="Arial" w:hAnsi="Arial" w:cs="Arial"/>
                <w:b/>
                <w:sz w:val="18"/>
                <w:szCs w:val="18"/>
              </w:rPr>
              <w:t>DIREZIONE OPERATIVA FERRO</w:t>
            </w:r>
            <w:r w:rsidR="002D0418">
              <w:rPr>
                <w:rFonts w:ascii="Arial" w:hAnsi="Arial" w:cs="Arial"/>
                <w:b/>
                <w:sz w:val="18"/>
                <w:szCs w:val="18"/>
              </w:rPr>
              <w:t>VIARIA</w:t>
            </w:r>
          </w:p>
        </w:tc>
        <w:tc>
          <w:tcPr>
            <w:tcW w:w="1134" w:type="dxa"/>
          </w:tcPr>
          <w:p w14:paraId="5AF27387" w14:textId="292428CB" w:rsidR="00896489" w:rsidRPr="00F84FEF" w:rsidRDefault="00144C1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Tolomeo Giuseppe</w:t>
            </w:r>
          </w:p>
        </w:tc>
        <w:tc>
          <w:tcPr>
            <w:tcW w:w="1263" w:type="dxa"/>
          </w:tcPr>
          <w:p w14:paraId="04704BE0"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Aree ulteriori:</w:t>
            </w:r>
          </w:p>
          <w:p w14:paraId="631B814D"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Rapporti con la Pubblica amministrazione/Società a partecipazione pubblica</w:t>
            </w:r>
          </w:p>
          <w:p w14:paraId="2246E0AE" w14:textId="77777777" w:rsidR="00896489" w:rsidRPr="00F84FEF" w:rsidRDefault="00896489" w:rsidP="005D432A">
            <w:pPr>
              <w:jc w:val="both"/>
              <w:rPr>
                <w:rFonts w:ascii="Arial" w:eastAsia="Arial" w:hAnsi="Arial" w:cs="Arial"/>
                <w:sz w:val="18"/>
                <w:szCs w:val="18"/>
                <w:lang w:eastAsia="zh-CN"/>
              </w:rPr>
            </w:pPr>
          </w:p>
        </w:tc>
        <w:tc>
          <w:tcPr>
            <w:tcW w:w="2409" w:type="dxa"/>
          </w:tcPr>
          <w:p w14:paraId="14263680" w14:textId="313C5844" w:rsidR="00896489" w:rsidRPr="00F84FEF" w:rsidRDefault="00896489" w:rsidP="005D432A">
            <w:pPr>
              <w:jc w:val="both"/>
              <w:rPr>
                <w:rFonts w:ascii="Arial" w:eastAsia="Arial" w:hAnsi="Arial" w:cs="Arial"/>
                <w:sz w:val="18"/>
                <w:szCs w:val="18"/>
                <w:lang w:eastAsia="zh-CN"/>
              </w:rPr>
            </w:pPr>
            <w:r w:rsidRPr="00F84FEF">
              <w:rPr>
                <w:rFonts w:ascii="Arial" w:hAnsi="Arial" w:cs="Arial"/>
                <w:sz w:val="18"/>
                <w:szCs w:val="18"/>
              </w:rPr>
              <w:t>Rapporti con la Regione Lazio</w:t>
            </w:r>
            <w:r w:rsidRPr="00F84FEF">
              <w:rPr>
                <w:rFonts w:ascii="Arial" w:hAnsi="Arial" w:cs="Arial"/>
                <w:b/>
                <w:sz w:val="18"/>
                <w:szCs w:val="18"/>
              </w:rPr>
              <w:t xml:space="preserve"> </w:t>
            </w:r>
            <w:r w:rsidRPr="00F84FEF">
              <w:rPr>
                <w:rFonts w:ascii="Arial" w:hAnsi="Arial" w:cs="Arial"/>
                <w:sz w:val="18"/>
                <w:szCs w:val="18"/>
              </w:rPr>
              <w:t>GESTIONE DEI RAPPORTI CON LA REGIONE LAZIO  PER LA CERTIFICAZIONE DEL SERVIZIO SVOLTO E PER LE RELATIVE VERIFICHE ( ES VERIFICHE DELLA REGIONE SUL SERVIZIO RESO)</w:t>
            </w:r>
          </w:p>
        </w:tc>
        <w:tc>
          <w:tcPr>
            <w:tcW w:w="1612" w:type="dxa"/>
          </w:tcPr>
          <w:p w14:paraId="19058453" w14:textId="7312F4C1" w:rsidR="00896489" w:rsidRPr="00F84FEF" w:rsidRDefault="00896489" w:rsidP="005D432A">
            <w:pPr>
              <w:jc w:val="both"/>
              <w:rPr>
                <w:rFonts w:ascii="Arial" w:eastAsia="Arial" w:hAnsi="Arial" w:cs="Arial"/>
                <w:sz w:val="18"/>
                <w:szCs w:val="18"/>
                <w:lang w:eastAsia="zh-CN"/>
              </w:rPr>
            </w:pPr>
            <w:r w:rsidRPr="00F84FEF">
              <w:rPr>
                <w:rFonts w:ascii="Arial" w:hAnsi="Arial" w:cs="Arial"/>
                <w:sz w:val="18"/>
                <w:szCs w:val="18"/>
              </w:rPr>
              <w:t xml:space="preserve">Non corretta rappresentazione dei dati inviati alla regione Lazio al fine di favorire determinati dipendenti/amministratori della Società </w:t>
            </w:r>
          </w:p>
        </w:tc>
        <w:tc>
          <w:tcPr>
            <w:tcW w:w="2641" w:type="dxa"/>
          </w:tcPr>
          <w:p w14:paraId="394477F7"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Adozione di una procedura che stabilisca modalità e tempi di controllo nell’ambito della rilevazione dei dati relativi all’esecuzione e gestione del contratto di servizio</w:t>
            </w:r>
          </w:p>
          <w:p w14:paraId="765F439E" w14:textId="77777777" w:rsidR="00896489" w:rsidRPr="00F84FEF" w:rsidRDefault="00896489" w:rsidP="005D432A">
            <w:pPr>
              <w:jc w:val="both"/>
              <w:rPr>
                <w:rFonts w:ascii="Arial" w:hAnsi="Arial" w:cs="Arial"/>
                <w:sz w:val="18"/>
                <w:szCs w:val="18"/>
              </w:rPr>
            </w:pPr>
          </w:p>
          <w:p w14:paraId="782D12FB" w14:textId="77777777" w:rsidR="00896489" w:rsidRDefault="00896489" w:rsidP="005D432A">
            <w:pPr>
              <w:jc w:val="both"/>
              <w:rPr>
                <w:rFonts w:ascii="Arial" w:hAnsi="Arial" w:cs="Arial"/>
                <w:sz w:val="18"/>
                <w:szCs w:val="18"/>
              </w:rPr>
            </w:pPr>
          </w:p>
          <w:p w14:paraId="7D6F9A65" w14:textId="77777777" w:rsidR="00896489" w:rsidRPr="00F84FEF" w:rsidRDefault="00896489" w:rsidP="005D432A">
            <w:pPr>
              <w:jc w:val="both"/>
              <w:rPr>
                <w:rFonts w:ascii="Arial" w:hAnsi="Arial" w:cs="Arial"/>
                <w:sz w:val="18"/>
                <w:szCs w:val="18"/>
              </w:rPr>
            </w:pPr>
          </w:p>
          <w:p w14:paraId="743E1301" w14:textId="77777777" w:rsidR="00896489" w:rsidRPr="00F84FEF" w:rsidRDefault="00896489" w:rsidP="005D432A">
            <w:pPr>
              <w:jc w:val="both"/>
              <w:rPr>
                <w:rFonts w:ascii="Arial" w:hAnsi="Arial" w:cs="Arial"/>
                <w:sz w:val="18"/>
                <w:szCs w:val="18"/>
              </w:rPr>
            </w:pPr>
          </w:p>
          <w:p w14:paraId="5E65ED4F"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Attività formalizzata di monitoraggio e verifica sulla completezza, accuratezza dei dati relativi alla gestione ed esecuzione del contratto di servizio</w:t>
            </w:r>
          </w:p>
          <w:p w14:paraId="074DCA24" w14:textId="77777777" w:rsidR="00896489" w:rsidRPr="00F84FEF" w:rsidRDefault="00896489" w:rsidP="005D432A">
            <w:pPr>
              <w:jc w:val="both"/>
              <w:rPr>
                <w:rFonts w:ascii="Arial" w:hAnsi="Arial" w:cs="Arial"/>
                <w:sz w:val="18"/>
                <w:szCs w:val="18"/>
              </w:rPr>
            </w:pPr>
          </w:p>
          <w:p w14:paraId="03B223FF" w14:textId="77777777" w:rsidR="00896489" w:rsidRPr="00F84FEF" w:rsidRDefault="00896489" w:rsidP="005D432A">
            <w:pPr>
              <w:jc w:val="both"/>
              <w:rPr>
                <w:rFonts w:ascii="Arial" w:eastAsia="Arial" w:hAnsi="Arial" w:cs="Arial"/>
                <w:sz w:val="18"/>
                <w:szCs w:val="18"/>
                <w:lang w:eastAsia="zh-CN"/>
              </w:rPr>
            </w:pPr>
          </w:p>
        </w:tc>
        <w:tc>
          <w:tcPr>
            <w:tcW w:w="1836" w:type="dxa"/>
          </w:tcPr>
          <w:p w14:paraId="6F467CEA"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 xml:space="preserve">Misura di regolamentazione </w:t>
            </w:r>
          </w:p>
          <w:p w14:paraId="7E331950"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Indicatore di monitoraggio D</w:t>
            </w:r>
          </w:p>
          <w:p w14:paraId="095F1005" w14:textId="77777777" w:rsidR="00896489" w:rsidRPr="00F84FEF" w:rsidRDefault="00896489" w:rsidP="005D432A">
            <w:pPr>
              <w:jc w:val="both"/>
              <w:rPr>
                <w:rFonts w:ascii="Arial" w:hAnsi="Arial" w:cs="Arial"/>
                <w:sz w:val="18"/>
                <w:szCs w:val="18"/>
              </w:rPr>
            </w:pPr>
          </w:p>
          <w:p w14:paraId="1EF65055" w14:textId="77777777" w:rsidR="00896489" w:rsidRPr="00F84FEF" w:rsidRDefault="00896489" w:rsidP="005D432A">
            <w:pPr>
              <w:jc w:val="both"/>
              <w:rPr>
                <w:rFonts w:ascii="Arial" w:hAnsi="Arial" w:cs="Arial"/>
                <w:sz w:val="18"/>
                <w:szCs w:val="18"/>
              </w:rPr>
            </w:pPr>
          </w:p>
          <w:p w14:paraId="6A748F6A" w14:textId="77777777" w:rsidR="00896489" w:rsidRPr="00F84FEF" w:rsidRDefault="00896489" w:rsidP="005D432A">
            <w:pPr>
              <w:jc w:val="both"/>
              <w:rPr>
                <w:rFonts w:ascii="Arial" w:hAnsi="Arial" w:cs="Arial"/>
                <w:sz w:val="18"/>
                <w:szCs w:val="18"/>
              </w:rPr>
            </w:pPr>
          </w:p>
          <w:p w14:paraId="2F0B91CC" w14:textId="77777777" w:rsidR="00896489" w:rsidRDefault="00896489" w:rsidP="005D432A">
            <w:pPr>
              <w:jc w:val="both"/>
              <w:rPr>
                <w:rFonts w:ascii="Arial" w:hAnsi="Arial" w:cs="Arial"/>
                <w:sz w:val="18"/>
                <w:szCs w:val="18"/>
              </w:rPr>
            </w:pPr>
          </w:p>
          <w:p w14:paraId="24C4EE4B" w14:textId="77777777" w:rsidR="00896489" w:rsidRPr="00F84FEF" w:rsidRDefault="00896489" w:rsidP="005D432A">
            <w:pPr>
              <w:jc w:val="both"/>
              <w:rPr>
                <w:rFonts w:ascii="Arial" w:hAnsi="Arial" w:cs="Arial"/>
                <w:sz w:val="18"/>
                <w:szCs w:val="18"/>
              </w:rPr>
            </w:pPr>
          </w:p>
          <w:p w14:paraId="5E3ECF28" w14:textId="77777777" w:rsidR="00896489" w:rsidRPr="00F84FEF" w:rsidRDefault="00896489" w:rsidP="005D432A">
            <w:pPr>
              <w:jc w:val="both"/>
              <w:rPr>
                <w:rFonts w:ascii="Arial" w:hAnsi="Arial" w:cs="Arial"/>
                <w:sz w:val="18"/>
                <w:szCs w:val="18"/>
              </w:rPr>
            </w:pPr>
          </w:p>
          <w:p w14:paraId="732FB304"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Misura di Controllo</w:t>
            </w:r>
          </w:p>
          <w:p w14:paraId="07F394AC"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Indicatore di monitoraggio A</w:t>
            </w:r>
          </w:p>
          <w:p w14:paraId="269B3379" w14:textId="77777777" w:rsidR="00896489" w:rsidRPr="00F84FEF" w:rsidRDefault="00896489" w:rsidP="005D432A">
            <w:pPr>
              <w:jc w:val="both"/>
              <w:rPr>
                <w:rFonts w:ascii="Arial" w:hAnsi="Arial" w:cs="Arial"/>
                <w:sz w:val="18"/>
                <w:szCs w:val="18"/>
              </w:rPr>
            </w:pPr>
          </w:p>
          <w:p w14:paraId="2B126A25" w14:textId="77777777" w:rsidR="00896489" w:rsidRPr="00F84FEF" w:rsidRDefault="00896489" w:rsidP="005D432A">
            <w:pPr>
              <w:jc w:val="both"/>
              <w:rPr>
                <w:rFonts w:ascii="Arial" w:hAnsi="Arial" w:cs="Arial"/>
                <w:sz w:val="18"/>
                <w:szCs w:val="18"/>
              </w:rPr>
            </w:pPr>
          </w:p>
          <w:p w14:paraId="641B97D2" w14:textId="77777777" w:rsidR="00896489" w:rsidRPr="00F84FEF" w:rsidRDefault="00896489" w:rsidP="005D432A">
            <w:pPr>
              <w:jc w:val="both"/>
              <w:rPr>
                <w:rFonts w:ascii="Arial" w:hAnsi="Arial" w:cs="Arial"/>
                <w:sz w:val="18"/>
                <w:szCs w:val="18"/>
              </w:rPr>
            </w:pPr>
          </w:p>
        </w:tc>
        <w:tc>
          <w:tcPr>
            <w:tcW w:w="2211" w:type="dxa"/>
          </w:tcPr>
          <w:p w14:paraId="0A9F5522" w14:textId="61156D41" w:rsidR="00896489" w:rsidRPr="00F84FEF" w:rsidRDefault="00896489" w:rsidP="005D432A">
            <w:pPr>
              <w:jc w:val="both"/>
              <w:rPr>
                <w:rFonts w:ascii="Arial" w:hAnsi="Arial" w:cs="Arial"/>
                <w:sz w:val="18"/>
                <w:szCs w:val="18"/>
              </w:rPr>
            </w:pPr>
            <w:r w:rsidRPr="00F84FEF">
              <w:rPr>
                <w:rFonts w:ascii="Arial" w:hAnsi="Arial" w:cs="Arial"/>
                <w:sz w:val="18"/>
                <w:szCs w:val="18"/>
              </w:rPr>
              <w:t>Mi</w:t>
            </w:r>
            <w:r w:rsidR="00915236">
              <w:rPr>
                <w:rFonts w:ascii="Arial" w:hAnsi="Arial" w:cs="Arial"/>
                <w:sz w:val="18"/>
                <w:szCs w:val="18"/>
              </w:rPr>
              <w:t xml:space="preserve">sura </w:t>
            </w:r>
            <w:r w:rsidR="00DB7448">
              <w:rPr>
                <w:rFonts w:ascii="Arial" w:hAnsi="Arial" w:cs="Arial"/>
                <w:sz w:val="18"/>
                <w:szCs w:val="18"/>
              </w:rPr>
              <w:t xml:space="preserve">attuata </w:t>
            </w:r>
          </w:p>
          <w:p w14:paraId="1052ACBF" w14:textId="584819DF" w:rsidR="00896489" w:rsidRPr="00F84FEF" w:rsidRDefault="00DB7448" w:rsidP="005D432A">
            <w:pPr>
              <w:jc w:val="both"/>
              <w:rPr>
                <w:rFonts w:ascii="Arial" w:hAnsi="Arial" w:cs="Arial"/>
                <w:sz w:val="18"/>
                <w:szCs w:val="18"/>
              </w:rPr>
            </w:pPr>
            <w:r w:rsidRPr="00DB7448">
              <w:rPr>
                <w:rFonts w:ascii="Arial" w:hAnsi="Arial" w:cs="Arial"/>
                <w:sz w:val="18"/>
                <w:szCs w:val="18"/>
              </w:rPr>
              <w:t>PQ 21 Gestione del contratto di servizio ferro e rapporti con l'ente affidante DO n. 8 del 7/11/2025</w:t>
            </w:r>
          </w:p>
          <w:p w14:paraId="4EB9C2F3" w14:textId="77777777" w:rsidR="00896489" w:rsidRPr="00F84FEF" w:rsidRDefault="00896489" w:rsidP="005D432A">
            <w:pPr>
              <w:jc w:val="both"/>
              <w:rPr>
                <w:rFonts w:ascii="Arial" w:hAnsi="Arial" w:cs="Arial"/>
                <w:sz w:val="18"/>
                <w:szCs w:val="18"/>
              </w:rPr>
            </w:pPr>
          </w:p>
          <w:p w14:paraId="4778BA85" w14:textId="77777777" w:rsidR="00896489" w:rsidRPr="00F84FEF" w:rsidRDefault="00896489" w:rsidP="005D432A">
            <w:pPr>
              <w:jc w:val="both"/>
              <w:rPr>
                <w:rFonts w:ascii="Arial" w:hAnsi="Arial" w:cs="Arial"/>
                <w:sz w:val="18"/>
                <w:szCs w:val="18"/>
              </w:rPr>
            </w:pPr>
          </w:p>
          <w:p w14:paraId="7FA85761" w14:textId="77777777" w:rsidR="00896489" w:rsidRPr="00F84FEF" w:rsidRDefault="00896489" w:rsidP="005D432A">
            <w:pPr>
              <w:jc w:val="both"/>
              <w:rPr>
                <w:rFonts w:ascii="Arial" w:hAnsi="Arial" w:cs="Arial"/>
                <w:sz w:val="18"/>
                <w:szCs w:val="18"/>
              </w:rPr>
            </w:pPr>
          </w:p>
          <w:p w14:paraId="653FDD28" w14:textId="77777777" w:rsidR="00896489" w:rsidRPr="00F84FEF" w:rsidRDefault="00896489" w:rsidP="005D432A">
            <w:pPr>
              <w:jc w:val="both"/>
              <w:rPr>
                <w:rFonts w:ascii="Arial" w:hAnsi="Arial" w:cs="Arial"/>
                <w:sz w:val="18"/>
                <w:szCs w:val="18"/>
              </w:rPr>
            </w:pPr>
          </w:p>
          <w:p w14:paraId="5E14420A" w14:textId="49660000" w:rsidR="00896489" w:rsidRDefault="00896489" w:rsidP="005D432A">
            <w:pPr>
              <w:jc w:val="both"/>
              <w:rPr>
                <w:rFonts w:ascii="Arial" w:hAnsi="Arial" w:cs="Arial"/>
                <w:sz w:val="18"/>
                <w:szCs w:val="18"/>
              </w:rPr>
            </w:pPr>
            <w:r w:rsidRPr="00F84FEF">
              <w:rPr>
                <w:rFonts w:ascii="Arial" w:hAnsi="Arial" w:cs="Arial"/>
                <w:sz w:val="18"/>
                <w:szCs w:val="18"/>
              </w:rPr>
              <w:t>Misura attuata</w:t>
            </w:r>
            <w:r w:rsidR="0050302A">
              <w:rPr>
                <w:rFonts w:ascii="Arial" w:hAnsi="Arial" w:cs="Arial"/>
                <w:sz w:val="18"/>
                <w:szCs w:val="18"/>
              </w:rPr>
              <w:t xml:space="preserve"> </w:t>
            </w:r>
          </w:p>
          <w:p w14:paraId="05574940" w14:textId="77777777" w:rsidR="00915236" w:rsidRPr="00F84FEF" w:rsidRDefault="00915236" w:rsidP="005D432A">
            <w:pPr>
              <w:jc w:val="both"/>
              <w:rPr>
                <w:rFonts w:ascii="Arial" w:hAnsi="Arial" w:cs="Arial"/>
                <w:sz w:val="18"/>
                <w:szCs w:val="18"/>
              </w:rPr>
            </w:pPr>
          </w:p>
          <w:p w14:paraId="4A3652CC" w14:textId="77777777" w:rsidR="00896489" w:rsidRPr="00F84FEF" w:rsidRDefault="00896489" w:rsidP="005D432A">
            <w:pPr>
              <w:jc w:val="both"/>
              <w:rPr>
                <w:rFonts w:ascii="Arial" w:hAnsi="Arial" w:cs="Arial"/>
                <w:sz w:val="18"/>
                <w:szCs w:val="18"/>
              </w:rPr>
            </w:pPr>
          </w:p>
          <w:p w14:paraId="119C373F" w14:textId="57FB8215" w:rsidR="00896489" w:rsidRPr="00F84FEF" w:rsidRDefault="00896489" w:rsidP="005D432A">
            <w:pPr>
              <w:jc w:val="both"/>
              <w:rPr>
                <w:rFonts w:ascii="Arial" w:hAnsi="Arial" w:cs="Arial"/>
                <w:sz w:val="18"/>
                <w:szCs w:val="18"/>
              </w:rPr>
            </w:pPr>
          </w:p>
        </w:tc>
        <w:tc>
          <w:tcPr>
            <w:tcW w:w="1352" w:type="dxa"/>
          </w:tcPr>
          <w:p w14:paraId="31002B34" w14:textId="3553BF86" w:rsidR="00896489" w:rsidRPr="00F84FEF" w:rsidRDefault="003B4A2B" w:rsidP="005D432A">
            <w:pPr>
              <w:jc w:val="both"/>
              <w:rPr>
                <w:rFonts w:ascii="Arial" w:hAnsi="Arial" w:cs="Arial"/>
                <w:sz w:val="18"/>
                <w:szCs w:val="18"/>
              </w:rPr>
            </w:pPr>
            <w:r>
              <w:rPr>
                <w:rFonts w:ascii="Arial" w:hAnsi="Arial" w:cs="Arial"/>
                <w:sz w:val="18"/>
                <w:szCs w:val="18"/>
              </w:rPr>
              <w:t xml:space="preserve"> Medio</w:t>
            </w:r>
          </w:p>
        </w:tc>
      </w:tr>
      <w:tr w:rsidR="00896489" w:rsidRPr="00F84FEF" w14:paraId="2B59D635" w14:textId="77777777" w:rsidTr="00795D6F">
        <w:tc>
          <w:tcPr>
            <w:tcW w:w="1560" w:type="dxa"/>
          </w:tcPr>
          <w:p w14:paraId="31C5A676" w14:textId="5146AF8B" w:rsidR="00896489" w:rsidRPr="00F84FEF" w:rsidRDefault="00896489" w:rsidP="00896489">
            <w:pPr>
              <w:rPr>
                <w:rFonts w:ascii="Arial" w:hAnsi="Arial" w:cs="Arial"/>
                <w:b/>
                <w:sz w:val="18"/>
                <w:szCs w:val="18"/>
              </w:rPr>
            </w:pPr>
            <w:r w:rsidRPr="00F84FEF">
              <w:rPr>
                <w:rFonts w:ascii="Arial" w:hAnsi="Arial" w:cs="Arial"/>
                <w:b/>
                <w:sz w:val="18"/>
                <w:szCs w:val="18"/>
              </w:rPr>
              <w:t>DIREZIONE OPERATIVA FERRO</w:t>
            </w:r>
            <w:r w:rsidR="00D32F0D">
              <w:rPr>
                <w:rFonts w:ascii="Arial" w:hAnsi="Arial" w:cs="Arial"/>
                <w:b/>
                <w:sz w:val="18"/>
                <w:szCs w:val="18"/>
              </w:rPr>
              <w:t>VIARIA</w:t>
            </w:r>
          </w:p>
        </w:tc>
        <w:tc>
          <w:tcPr>
            <w:tcW w:w="1134" w:type="dxa"/>
          </w:tcPr>
          <w:p w14:paraId="068FBE5C" w14:textId="6C32CBFB" w:rsidR="00896489" w:rsidRPr="00F84FEF" w:rsidRDefault="00144C1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Tolomeo Giuseppe</w:t>
            </w:r>
          </w:p>
        </w:tc>
        <w:tc>
          <w:tcPr>
            <w:tcW w:w="1263" w:type="dxa"/>
          </w:tcPr>
          <w:p w14:paraId="106DD76A"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Aree ulteriori:</w:t>
            </w:r>
          </w:p>
          <w:p w14:paraId="60EDC164"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Rapporti con la Pubblica amministrazione/Società a partecipazione pubblica</w:t>
            </w:r>
          </w:p>
          <w:p w14:paraId="538684F5" w14:textId="77777777" w:rsidR="00896489" w:rsidRPr="00F84FEF" w:rsidRDefault="00896489" w:rsidP="005D432A">
            <w:pPr>
              <w:jc w:val="both"/>
              <w:rPr>
                <w:rFonts w:ascii="Arial" w:eastAsia="Arial" w:hAnsi="Arial" w:cs="Arial"/>
                <w:sz w:val="18"/>
                <w:szCs w:val="18"/>
                <w:lang w:eastAsia="zh-CN"/>
              </w:rPr>
            </w:pPr>
          </w:p>
        </w:tc>
        <w:tc>
          <w:tcPr>
            <w:tcW w:w="2409" w:type="dxa"/>
          </w:tcPr>
          <w:p w14:paraId="1C2108E6"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 xml:space="preserve">Rapporti con la Regione Lazio </w:t>
            </w:r>
          </w:p>
          <w:p w14:paraId="6AA78FAB" w14:textId="6F132CED" w:rsidR="00896489" w:rsidRPr="00F84FEF" w:rsidRDefault="00896489" w:rsidP="005D432A">
            <w:pPr>
              <w:jc w:val="both"/>
              <w:rPr>
                <w:rFonts w:ascii="Arial" w:eastAsia="Arial" w:hAnsi="Arial" w:cs="Arial"/>
                <w:sz w:val="18"/>
                <w:szCs w:val="18"/>
                <w:lang w:eastAsia="zh-CN"/>
              </w:rPr>
            </w:pPr>
            <w:r w:rsidRPr="00F84FEF">
              <w:rPr>
                <w:rFonts w:ascii="Arial" w:hAnsi="Arial" w:cs="Arial"/>
                <w:sz w:val="18"/>
                <w:szCs w:val="18"/>
              </w:rPr>
              <w:t>GESTIONE DEI RAPPORTI CON LA REGIONE LAZIO PER LA CERTIFICAZIONE DEL SERVIZIO SVOLTO E PER LE RELATIVE VERIFICHE ( ES VERIFICHE DELLA REGIONE SUL SERVIZIO RESO)</w:t>
            </w:r>
          </w:p>
        </w:tc>
        <w:tc>
          <w:tcPr>
            <w:tcW w:w="1612" w:type="dxa"/>
          </w:tcPr>
          <w:p w14:paraId="4DAF6E3E"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 xml:space="preserve">Omessa o inesatta esecuzione dell’attività di monitoraggio e controllo sul corretto adempimento del contratto di servizio orientata a nascondere ovvero favorire condotte illecite </w:t>
            </w:r>
            <w:r w:rsidRPr="00F84FEF">
              <w:rPr>
                <w:rFonts w:ascii="Arial" w:hAnsi="Arial" w:cs="Arial"/>
                <w:sz w:val="18"/>
                <w:szCs w:val="18"/>
              </w:rPr>
              <w:lastRenderedPageBreak/>
              <w:t>di dipendenti o amministratori della Società</w:t>
            </w:r>
          </w:p>
          <w:p w14:paraId="5E251AF6" w14:textId="77777777" w:rsidR="00896489" w:rsidRPr="00F84FEF" w:rsidRDefault="00896489" w:rsidP="005D432A">
            <w:pPr>
              <w:jc w:val="both"/>
              <w:rPr>
                <w:rFonts w:ascii="Arial" w:hAnsi="Arial" w:cs="Arial"/>
                <w:sz w:val="18"/>
                <w:szCs w:val="18"/>
              </w:rPr>
            </w:pPr>
          </w:p>
          <w:p w14:paraId="5088326C" w14:textId="77777777" w:rsidR="00896489" w:rsidRPr="00F84FEF" w:rsidRDefault="00896489" w:rsidP="005D432A">
            <w:pPr>
              <w:jc w:val="both"/>
              <w:rPr>
                <w:rFonts w:ascii="Arial" w:hAnsi="Arial" w:cs="Arial"/>
                <w:sz w:val="18"/>
                <w:szCs w:val="18"/>
              </w:rPr>
            </w:pPr>
          </w:p>
          <w:p w14:paraId="14033806" w14:textId="77777777" w:rsidR="00896489" w:rsidRPr="00F84FEF" w:rsidRDefault="00896489" w:rsidP="005D432A">
            <w:pPr>
              <w:jc w:val="both"/>
              <w:rPr>
                <w:rFonts w:ascii="Arial" w:hAnsi="Arial" w:cs="Arial"/>
                <w:sz w:val="18"/>
                <w:szCs w:val="18"/>
              </w:rPr>
            </w:pPr>
          </w:p>
          <w:p w14:paraId="393F816B" w14:textId="5A88E90A" w:rsidR="00896489" w:rsidRPr="00F84FEF" w:rsidRDefault="00896489" w:rsidP="005D432A">
            <w:pPr>
              <w:jc w:val="both"/>
              <w:rPr>
                <w:rFonts w:ascii="Arial" w:eastAsia="Arial" w:hAnsi="Arial" w:cs="Arial"/>
                <w:sz w:val="18"/>
                <w:szCs w:val="18"/>
                <w:lang w:eastAsia="zh-CN"/>
              </w:rPr>
            </w:pPr>
            <w:r w:rsidRPr="00F84FEF">
              <w:rPr>
                <w:rFonts w:ascii="Arial" w:hAnsi="Arial" w:cs="Arial"/>
                <w:sz w:val="18"/>
                <w:szCs w:val="18"/>
              </w:rPr>
              <w:t>Nella fase di predisposizione della documentazione ai fini della rendicontazione, laddove si addivenga all’alterazione di dati necessari per l’affidamento o esecuzione del contratto, può integrarsi anche il reato di truffa</w:t>
            </w:r>
          </w:p>
        </w:tc>
        <w:tc>
          <w:tcPr>
            <w:tcW w:w="2641" w:type="dxa"/>
          </w:tcPr>
          <w:p w14:paraId="5160FA93"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lastRenderedPageBreak/>
              <w:t xml:space="preserve">Attività </w:t>
            </w:r>
          </w:p>
          <w:p w14:paraId="1079C05B"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formalizzata di monitoraggio e verifica sulla completezza, accuratezza dei dati relativi alla gestione ed esecuzione del contratto di servizio</w:t>
            </w:r>
          </w:p>
          <w:p w14:paraId="29D52C91" w14:textId="77777777" w:rsidR="00896489" w:rsidRPr="00F84FEF" w:rsidRDefault="00896489" w:rsidP="005D432A">
            <w:pPr>
              <w:jc w:val="both"/>
              <w:rPr>
                <w:rFonts w:ascii="Arial" w:hAnsi="Arial" w:cs="Arial"/>
                <w:sz w:val="18"/>
                <w:szCs w:val="18"/>
              </w:rPr>
            </w:pPr>
          </w:p>
          <w:p w14:paraId="721B716B" w14:textId="77777777" w:rsidR="00896489" w:rsidRPr="00F84FEF" w:rsidRDefault="00896489" w:rsidP="005D432A">
            <w:pPr>
              <w:jc w:val="both"/>
              <w:rPr>
                <w:rFonts w:ascii="Arial" w:hAnsi="Arial" w:cs="Arial"/>
                <w:sz w:val="18"/>
                <w:szCs w:val="18"/>
              </w:rPr>
            </w:pPr>
          </w:p>
          <w:p w14:paraId="21DAFF4C" w14:textId="77777777" w:rsidR="00896489" w:rsidRPr="00F84FEF" w:rsidRDefault="00896489" w:rsidP="005D432A">
            <w:pPr>
              <w:jc w:val="both"/>
              <w:rPr>
                <w:rFonts w:ascii="Arial" w:hAnsi="Arial" w:cs="Arial"/>
                <w:sz w:val="18"/>
                <w:szCs w:val="18"/>
              </w:rPr>
            </w:pPr>
          </w:p>
          <w:p w14:paraId="6980CFF6" w14:textId="77777777" w:rsidR="00896489" w:rsidRPr="00F84FEF" w:rsidRDefault="00896489" w:rsidP="005D432A">
            <w:pPr>
              <w:jc w:val="both"/>
              <w:rPr>
                <w:rFonts w:ascii="Arial" w:hAnsi="Arial" w:cs="Arial"/>
                <w:sz w:val="18"/>
                <w:szCs w:val="18"/>
              </w:rPr>
            </w:pPr>
          </w:p>
          <w:p w14:paraId="0DB709E7" w14:textId="77777777" w:rsidR="00896489" w:rsidRPr="00F84FEF" w:rsidRDefault="00896489" w:rsidP="005D432A">
            <w:pPr>
              <w:jc w:val="both"/>
              <w:rPr>
                <w:rFonts w:ascii="Arial" w:hAnsi="Arial" w:cs="Arial"/>
                <w:sz w:val="18"/>
                <w:szCs w:val="18"/>
              </w:rPr>
            </w:pPr>
          </w:p>
          <w:p w14:paraId="4203AE39" w14:textId="77777777" w:rsidR="00896489" w:rsidRPr="00F84FEF" w:rsidRDefault="00896489" w:rsidP="005D432A">
            <w:pPr>
              <w:jc w:val="both"/>
              <w:rPr>
                <w:rFonts w:ascii="Arial" w:hAnsi="Arial" w:cs="Arial"/>
                <w:sz w:val="18"/>
                <w:szCs w:val="18"/>
              </w:rPr>
            </w:pPr>
          </w:p>
          <w:p w14:paraId="223F893D" w14:textId="77777777" w:rsidR="00896489" w:rsidRPr="00F84FEF" w:rsidRDefault="00896489" w:rsidP="005D432A">
            <w:pPr>
              <w:jc w:val="both"/>
              <w:rPr>
                <w:rFonts w:ascii="Arial" w:hAnsi="Arial" w:cs="Arial"/>
                <w:sz w:val="18"/>
                <w:szCs w:val="18"/>
              </w:rPr>
            </w:pPr>
          </w:p>
          <w:p w14:paraId="7A80BC67" w14:textId="77777777" w:rsidR="00896489" w:rsidRPr="00F84FEF" w:rsidRDefault="00896489" w:rsidP="005D432A">
            <w:pPr>
              <w:jc w:val="both"/>
              <w:rPr>
                <w:rFonts w:ascii="Arial" w:hAnsi="Arial" w:cs="Arial"/>
                <w:sz w:val="18"/>
                <w:szCs w:val="18"/>
              </w:rPr>
            </w:pPr>
          </w:p>
          <w:p w14:paraId="37C8B40E" w14:textId="77777777" w:rsidR="00896489" w:rsidRPr="00F84FEF" w:rsidRDefault="00896489" w:rsidP="005D432A">
            <w:pPr>
              <w:jc w:val="both"/>
              <w:rPr>
                <w:rFonts w:ascii="Arial" w:hAnsi="Arial" w:cs="Arial"/>
                <w:sz w:val="18"/>
                <w:szCs w:val="18"/>
              </w:rPr>
            </w:pPr>
          </w:p>
          <w:p w14:paraId="29B041A6" w14:textId="77777777" w:rsidR="00896489" w:rsidRPr="00F84FEF" w:rsidRDefault="00896489" w:rsidP="005D432A">
            <w:pPr>
              <w:jc w:val="both"/>
              <w:rPr>
                <w:rFonts w:ascii="Arial" w:hAnsi="Arial" w:cs="Arial"/>
                <w:sz w:val="18"/>
                <w:szCs w:val="18"/>
              </w:rPr>
            </w:pPr>
          </w:p>
          <w:p w14:paraId="69D3387F" w14:textId="77777777" w:rsidR="00896489" w:rsidRPr="00F84FEF" w:rsidRDefault="00896489" w:rsidP="005D432A">
            <w:pPr>
              <w:jc w:val="both"/>
              <w:rPr>
                <w:rFonts w:ascii="Arial" w:hAnsi="Arial" w:cs="Arial"/>
                <w:sz w:val="18"/>
                <w:szCs w:val="18"/>
              </w:rPr>
            </w:pPr>
          </w:p>
          <w:p w14:paraId="5454A7BB" w14:textId="77777777" w:rsidR="00896489" w:rsidRPr="00F84FEF" w:rsidRDefault="00896489" w:rsidP="005D432A">
            <w:pPr>
              <w:jc w:val="both"/>
              <w:rPr>
                <w:rFonts w:ascii="Arial" w:eastAsia="Arial" w:hAnsi="Arial" w:cs="Arial"/>
                <w:sz w:val="18"/>
                <w:szCs w:val="18"/>
                <w:lang w:eastAsia="zh-CN"/>
              </w:rPr>
            </w:pPr>
          </w:p>
        </w:tc>
        <w:tc>
          <w:tcPr>
            <w:tcW w:w="1836" w:type="dxa"/>
          </w:tcPr>
          <w:p w14:paraId="672B4D01"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lastRenderedPageBreak/>
              <w:t>Misura di Controllo</w:t>
            </w:r>
          </w:p>
          <w:p w14:paraId="03361CA6" w14:textId="77777777" w:rsidR="00896489" w:rsidRPr="00F84FEF" w:rsidRDefault="00896489" w:rsidP="005D432A">
            <w:pPr>
              <w:jc w:val="both"/>
              <w:rPr>
                <w:rFonts w:ascii="Arial" w:hAnsi="Arial" w:cs="Arial"/>
                <w:sz w:val="18"/>
                <w:szCs w:val="18"/>
              </w:rPr>
            </w:pPr>
            <w:r w:rsidRPr="00F84FEF">
              <w:rPr>
                <w:rFonts w:ascii="Arial" w:hAnsi="Arial" w:cs="Arial"/>
                <w:sz w:val="18"/>
                <w:szCs w:val="18"/>
              </w:rPr>
              <w:t>Indicatore di monitoraggio A</w:t>
            </w:r>
          </w:p>
          <w:p w14:paraId="4DF5B464" w14:textId="77777777" w:rsidR="00896489" w:rsidRPr="00F84FEF" w:rsidRDefault="00896489" w:rsidP="005D432A">
            <w:pPr>
              <w:jc w:val="both"/>
              <w:rPr>
                <w:rFonts w:ascii="Arial" w:hAnsi="Arial" w:cs="Arial"/>
                <w:sz w:val="18"/>
                <w:szCs w:val="18"/>
              </w:rPr>
            </w:pPr>
          </w:p>
          <w:p w14:paraId="661640FC" w14:textId="77777777" w:rsidR="00896489" w:rsidRPr="00F84FEF" w:rsidRDefault="00896489" w:rsidP="005D432A">
            <w:pPr>
              <w:jc w:val="both"/>
              <w:rPr>
                <w:rFonts w:ascii="Arial" w:hAnsi="Arial" w:cs="Arial"/>
                <w:sz w:val="18"/>
                <w:szCs w:val="18"/>
              </w:rPr>
            </w:pPr>
          </w:p>
          <w:p w14:paraId="7EC80086" w14:textId="77777777" w:rsidR="00896489" w:rsidRPr="00F84FEF" w:rsidRDefault="00896489" w:rsidP="005D432A">
            <w:pPr>
              <w:jc w:val="both"/>
              <w:rPr>
                <w:rFonts w:ascii="Arial" w:hAnsi="Arial" w:cs="Arial"/>
                <w:sz w:val="18"/>
                <w:szCs w:val="18"/>
              </w:rPr>
            </w:pPr>
          </w:p>
          <w:p w14:paraId="59C913FB" w14:textId="77777777" w:rsidR="00896489" w:rsidRPr="00F84FEF" w:rsidRDefault="00896489" w:rsidP="005D432A">
            <w:pPr>
              <w:jc w:val="both"/>
              <w:rPr>
                <w:rFonts w:ascii="Arial" w:hAnsi="Arial" w:cs="Arial"/>
                <w:sz w:val="18"/>
                <w:szCs w:val="18"/>
              </w:rPr>
            </w:pPr>
          </w:p>
          <w:p w14:paraId="12107567" w14:textId="77777777" w:rsidR="00896489" w:rsidRPr="00F84FEF" w:rsidRDefault="00896489" w:rsidP="005D432A">
            <w:pPr>
              <w:jc w:val="both"/>
              <w:rPr>
                <w:rFonts w:ascii="Arial" w:hAnsi="Arial" w:cs="Arial"/>
                <w:sz w:val="18"/>
                <w:szCs w:val="18"/>
              </w:rPr>
            </w:pPr>
          </w:p>
          <w:p w14:paraId="1C74B581" w14:textId="77777777" w:rsidR="00896489" w:rsidRPr="00F84FEF" w:rsidRDefault="00896489" w:rsidP="005D432A">
            <w:pPr>
              <w:jc w:val="both"/>
              <w:rPr>
                <w:rFonts w:ascii="Arial" w:hAnsi="Arial" w:cs="Arial"/>
                <w:sz w:val="18"/>
                <w:szCs w:val="18"/>
              </w:rPr>
            </w:pPr>
          </w:p>
          <w:p w14:paraId="4463DB79" w14:textId="77777777" w:rsidR="00896489" w:rsidRPr="00F84FEF" w:rsidRDefault="00896489" w:rsidP="005D432A">
            <w:pPr>
              <w:jc w:val="both"/>
              <w:rPr>
                <w:rFonts w:ascii="Arial" w:hAnsi="Arial" w:cs="Arial"/>
                <w:sz w:val="18"/>
                <w:szCs w:val="18"/>
              </w:rPr>
            </w:pPr>
          </w:p>
          <w:p w14:paraId="45E780FB" w14:textId="77777777" w:rsidR="00896489" w:rsidRPr="00F84FEF" w:rsidRDefault="00896489" w:rsidP="005D432A">
            <w:pPr>
              <w:jc w:val="both"/>
              <w:rPr>
                <w:rFonts w:ascii="Arial" w:hAnsi="Arial" w:cs="Arial"/>
                <w:sz w:val="18"/>
                <w:szCs w:val="18"/>
              </w:rPr>
            </w:pPr>
          </w:p>
          <w:p w14:paraId="5D4BF6B9" w14:textId="77777777" w:rsidR="00896489" w:rsidRPr="00F84FEF" w:rsidRDefault="00896489" w:rsidP="005D432A">
            <w:pPr>
              <w:jc w:val="both"/>
              <w:rPr>
                <w:rFonts w:ascii="Arial" w:hAnsi="Arial" w:cs="Arial"/>
                <w:sz w:val="18"/>
                <w:szCs w:val="18"/>
              </w:rPr>
            </w:pPr>
          </w:p>
          <w:p w14:paraId="4644F35E" w14:textId="77777777" w:rsidR="00896489" w:rsidRPr="00F84FEF" w:rsidRDefault="00896489" w:rsidP="005D432A">
            <w:pPr>
              <w:jc w:val="both"/>
              <w:rPr>
                <w:rFonts w:ascii="Arial" w:hAnsi="Arial" w:cs="Arial"/>
                <w:sz w:val="18"/>
                <w:szCs w:val="18"/>
              </w:rPr>
            </w:pPr>
          </w:p>
          <w:p w14:paraId="5E394705" w14:textId="77777777" w:rsidR="00896489" w:rsidRPr="00F84FEF" w:rsidRDefault="00896489" w:rsidP="005D432A">
            <w:pPr>
              <w:jc w:val="both"/>
              <w:rPr>
                <w:rFonts w:ascii="Arial" w:hAnsi="Arial" w:cs="Arial"/>
                <w:sz w:val="18"/>
                <w:szCs w:val="18"/>
              </w:rPr>
            </w:pPr>
          </w:p>
          <w:p w14:paraId="56667DE8" w14:textId="77777777" w:rsidR="00896489" w:rsidRPr="00F84FEF" w:rsidRDefault="00896489" w:rsidP="005D432A">
            <w:pPr>
              <w:jc w:val="both"/>
              <w:rPr>
                <w:rFonts w:ascii="Arial" w:hAnsi="Arial" w:cs="Arial"/>
                <w:sz w:val="18"/>
                <w:szCs w:val="18"/>
              </w:rPr>
            </w:pPr>
          </w:p>
          <w:p w14:paraId="34F9071F" w14:textId="77777777" w:rsidR="00896489" w:rsidRPr="00F84FEF" w:rsidRDefault="00896489" w:rsidP="005D432A">
            <w:pPr>
              <w:jc w:val="both"/>
              <w:rPr>
                <w:rFonts w:ascii="Arial" w:hAnsi="Arial" w:cs="Arial"/>
                <w:sz w:val="18"/>
                <w:szCs w:val="18"/>
              </w:rPr>
            </w:pPr>
          </w:p>
          <w:p w14:paraId="509301EF" w14:textId="77777777" w:rsidR="00896489" w:rsidRPr="00F84FEF" w:rsidRDefault="00896489" w:rsidP="005D432A">
            <w:pPr>
              <w:jc w:val="both"/>
              <w:rPr>
                <w:rFonts w:ascii="Arial" w:hAnsi="Arial" w:cs="Arial"/>
                <w:sz w:val="18"/>
                <w:szCs w:val="18"/>
              </w:rPr>
            </w:pPr>
          </w:p>
          <w:p w14:paraId="32BE0737" w14:textId="77777777" w:rsidR="00896489" w:rsidRPr="00F84FEF" w:rsidRDefault="00896489" w:rsidP="005D432A">
            <w:pPr>
              <w:jc w:val="both"/>
              <w:rPr>
                <w:rFonts w:ascii="Arial" w:hAnsi="Arial" w:cs="Arial"/>
                <w:sz w:val="18"/>
                <w:szCs w:val="18"/>
              </w:rPr>
            </w:pPr>
          </w:p>
          <w:p w14:paraId="3F279735" w14:textId="77777777" w:rsidR="00896489" w:rsidRPr="00F84FEF" w:rsidRDefault="00896489" w:rsidP="005D432A">
            <w:pPr>
              <w:jc w:val="both"/>
              <w:rPr>
                <w:rFonts w:ascii="Arial" w:hAnsi="Arial" w:cs="Arial"/>
                <w:sz w:val="18"/>
                <w:szCs w:val="18"/>
              </w:rPr>
            </w:pPr>
          </w:p>
          <w:p w14:paraId="6CE09801" w14:textId="77777777" w:rsidR="00896489" w:rsidRPr="00F84FEF" w:rsidRDefault="00896489" w:rsidP="005D432A">
            <w:pPr>
              <w:jc w:val="both"/>
              <w:rPr>
                <w:rFonts w:ascii="Arial" w:hAnsi="Arial" w:cs="Arial"/>
                <w:sz w:val="18"/>
                <w:szCs w:val="18"/>
              </w:rPr>
            </w:pPr>
          </w:p>
          <w:p w14:paraId="7F3450B3" w14:textId="77777777" w:rsidR="00896489" w:rsidRPr="00F84FEF" w:rsidRDefault="00896489" w:rsidP="005D432A">
            <w:pPr>
              <w:jc w:val="both"/>
              <w:rPr>
                <w:rFonts w:ascii="Arial" w:hAnsi="Arial" w:cs="Arial"/>
                <w:sz w:val="18"/>
                <w:szCs w:val="18"/>
              </w:rPr>
            </w:pPr>
          </w:p>
          <w:p w14:paraId="4EB3A42C" w14:textId="77777777" w:rsidR="00896489" w:rsidRPr="00F84FEF" w:rsidRDefault="00896489" w:rsidP="005D432A">
            <w:pPr>
              <w:jc w:val="both"/>
              <w:rPr>
                <w:rFonts w:ascii="Arial" w:hAnsi="Arial" w:cs="Arial"/>
                <w:sz w:val="18"/>
                <w:szCs w:val="18"/>
              </w:rPr>
            </w:pPr>
          </w:p>
        </w:tc>
        <w:tc>
          <w:tcPr>
            <w:tcW w:w="2211" w:type="dxa"/>
          </w:tcPr>
          <w:p w14:paraId="5CAE13C2" w14:textId="491F599C" w:rsidR="00896489" w:rsidRPr="00F84FEF" w:rsidRDefault="00896489" w:rsidP="005D432A">
            <w:pPr>
              <w:jc w:val="both"/>
              <w:rPr>
                <w:rFonts w:ascii="Arial" w:hAnsi="Arial" w:cs="Arial"/>
                <w:sz w:val="18"/>
                <w:szCs w:val="18"/>
              </w:rPr>
            </w:pPr>
            <w:r w:rsidRPr="00F84FEF">
              <w:rPr>
                <w:rFonts w:ascii="Arial" w:hAnsi="Arial" w:cs="Arial"/>
                <w:sz w:val="18"/>
                <w:szCs w:val="18"/>
              </w:rPr>
              <w:lastRenderedPageBreak/>
              <w:t>Misura attuata</w:t>
            </w:r>
            <w:r w:rsidR="00915236">
              <w:rPr>
                <w:rFonts w:ascii="Arial" w:hAnsi="Arial" w:cs="Arial"/>
                <w:sz w:val="18"/>
                <w:szCs w:val="18"/>
              </w:rPr>
              <w:t xml:space="preserve"> invio report Giugno 2026</w:t>
            </w:r>
          </w:p>
        </w:tc>
        <w:tc>
          <w:tcPr>
            <w:tcW w:w="1352" w:type="dxa"/>
          </w:tcPr>
          <w:p w14:paraId="1D38E946" w14:textId="09861727" w:rsidR="00896489" w:rsidRPr="00F84FEF" w:rsidRDefault="003B4A2B" w:rsidP="005D432A">
            <w:pPr>
              <w:jc w:val="both"/>
              <w:rPr>
                <w:rFonts w:ascii="Arial" w:hAnsi="Arial" w:cs="Arial"/>
                <w:sz w:val="18"/>
                <w:szCs w:val="18"/>
              </w:rPr>
            </w:pPr>
            <w:r>
              <w:rPr>
                <w:rFonts w:ascii="Arial" w:hAnsi="Arial" w:cs="Arial"/>
                <w:sz w:val="18"/>
                <w:szCs w:val="18"/>
              </w:rPr>
              <w:t>Medio</w:t>
            </w:r>
          </w:p>
        </w:tc>
      </w:tr>
      <w:tr w:rsidR="00144C1E" w:rsidRPr="00F84FEF" w14:paraId="01E0865F" w14:textId="77777777" w:rsidTr="00795D6F">
        <w:tc>
          <w:tcPr>
            <w:tcW w:w="1560" w:type="dxa"/>
          </w:tcPr>
          <w:p w14:paraId="2F0A8625" w14:textId="1FC938B8" w:rsidR="00144C1E" w:rsidRPr="00F84FEF" w:rsidRDefault="00144C1E" w:rsidP="00144C1E">
            <w:pPr>
              <w:rPr>
                <w:rFonts w:ascii="Arial" w:hAnsi="Arial" w:cs="Arial"/>
                <w:b/>
                <w:sz w:val="18"/>
                <w:szCs w:val="18"/>
              </w:rPr>
            </w:pPr>
            <w:r w:rsidRPr="00F84FEF">
              <w:rPr>
                <w:rFonts w:ascii="Arial" w:hAnsi="Arial" w:cs="Arial"/>
                <w:b/>
                <w:sz w:val="18"/>
                <w:szCs w:val="18"/>
              </w:rPr>
              <w:t>DIREZIONE OPERATIVA FERRO</w:t>
            </w:r>
            <w:r>
              <w:rPr>
                <w:rFonts w:ascii="Arial" w:hAnsi="Arial" w:cs="Arial"/>
                <w:b/>
                <w:sz w:val="18"/>
                <w:szCs w:val="18"/>
              </w:rPr>
              <w:t>VIARIA</w:t>
            </w:r>
          </w:p>
        </w:tc>
        <w:tc>
          <w:tcPr>
            <w:tcW w:w="1134" w:type="dxa"/>
          </w:tcPr>
          <w:p w14:paraId="41C90CB0" w14:textId="60061D0F" w:rsidR="00144C1E" w:rsidRPr="00F84FEF" w:rsidRDefault="00144C1E" w:rsidP="005D432A">
            <w:pPr>
              <w:jc w:val="both"/>
              <w:rPr>
                <w:rFonts w:ascii="Arial" w:eastAsia="Arial" w:hAnsi="Arial" w:cs="Arial"/>
                <w:sz w:val="18"/>
                <w:szCs w:val="18"/>
                <w:lang w:val="en-US" w:eastAsia="zh-CN"/>
              </w:rPr>
            </w:pPr>
            <w:r w:rsidRPr="00442C8C">
              <w:rPr>
                <w:rFonts w:ascii="Arial" w:eastAsia="Arial" w:hAnsi="Arial" w:cs="Arial"/>
                <w:sz w:val="18"/>
                <w:szCs w:val="18"/>
                <w:lang w:val="en-US" w:eastAsia="zh-CN"/>
              </w:rPr>
              <w:t>Tolomeo Giuseppe</w:t>
            </w:r>
          </w:p>
        </w:tc>
        <w:tc>
          <w:tcPr>
            <w:tcW w:w="1263" w:type="dxa"/>
          </w:tcPr>
          <w:p w14:paraId="74011A92"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Aree Obbligatorie e Generali:</w:t>
            </w:r>
          </w:p>
          <w:p w14:paraId="6965411B"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Controlli verifiche ispezioni e sanzioni</w:t>
            </w:r>
          </w:p>
          <w:p w14:paraId="58F88E35" w14:textId="77777777" w:rsidR="00144C1E" w:rsidRPr="00F84FEF" w:rsidRDefault="00144C1E" w:rsidP="005D432A">
            <w:pPr>
              <w:jc w:val="both"/>
              <w:rPr>
                <w:rFonts w:ascii="Arial" w:eastAsia="Arial" w:hAnsi="Arial" w:cs="Arial"/>
                <w:sz w:val="18"/>
                <w:szCs w:val="18"/>
                <w:lang w:eastAsia="zh-CN"/>
              </w:rPr>
            </w:pPr>
          </w:p>
        </w:tc>
        <w:tc>
          <w:tcPr>
            <w:tcW w:w="2409" w:type="dxa"/>
          </w:tcPr>
          <w:p w14:paraId="6C7FA291"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Gestione operativa e Controllo turni</w:t>
            </w:r>
          </w:p>
          <w:p w14:paraId="52747207" w14:textId="778C74E1"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ATTIVITA’ DI ELABORAZIONE DEL PROGRAMMA DEI TURNI</w:t>
            </w:r>
          </w:p>
        </w:tc>
        <w:tc>
          <w:tcPr>
            <w:tcW w:w="1612" w:type="dxa"/>
          </w:tcPr>
          <w:p w14:paraId="58474A29" w14:textId="626CE4A1"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Errata o alterata programmazione al fine di favorire i dipendenti o la società</w:t>
            </w:r>
          </w:p>
        </w:tc>
        <w:tc>
          <w:tcPr>
            <w:tcW w:w="2641" w:type="dxa"/>
          </w:tcPr>
          <w:p w14:paraId="41F4FC02" w14:textId="068BEF4D"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Attività di verifica e monitoraggio formalizzata- segregazioni di funzioni tra chi programma e chi effettua i controlli</w:t>
            </w:r>
          </w:p>
        </w:tc>
        <w:tc>
          <w:tcPr>
            <w:tcW w:w="1836" w:type="dxa"/>
          </w:tcPr>
          <w:p w14:paraId="41680549"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Misura di Controllo</w:t>
            </w:r>
          </w:p>
          <w:p w14:paraId="6E74AEE4" w14:textId="4E9F90B8" w:rsidR="00144C1E" w:rsidRPr="00F84FEF" w:rsidRDefault="00144C1E" w:rsidP="005D432A">
            <w:pPr>
              <w:jc w:val="both"/>
              <w:rPr>
                <w:rFonts w:ascii="Arial" w:hAnsi="Arial" w:cs="Arial"/>
                <w:sz w:val="18"/>
                <w:szCs w:val="18"/>
              </w:rPr>
            </w:pPr>
            <w:r w:rsidRPr="00F84FEF">
              <w:rPr>
                <w:rFonts w:ascii="Arial" w:hAnsi="Arial" w:cs="Arial"/>
                <w:sz w:val="18"/>
                <w:szCs w:val="18"/>
              </w:rPr>
              <w:t>Indicatore di monitoraggio A</w:t>
            </w:r>
          </w:p>
        </w:tc>
        <w:tc>
          <w:tcPr>
            <w:tcW w:w="2211" w:type="dxa"/>
          </w:tcPr>
          <w:p w14:paraId="0D665CB0" w14:textId="4D26270A" w:rsidR="00144C1E" w:rsidRPr="00F84FEF" w:rsidRDefault="00144C1E" w:rsidP="005D432A">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invio report Giugno 2026</w:t>
            </w:r>
          </w:p>
        </w:tc>
        <w:tc>
          <w:tcPr>
            <w:tcW w:w="1352" w:type="dxa"/>
          </w:tcPr>
          <w:p w14:paraId="2AFE8928" w14:textId="679FA667" w:rsidR="00144C1E" w:rsidRPr="00F84FEF" w:rsidRDefault="00A73DC2" w:rsidP="005D432A">
            <w:pPr>
              <w:jc w:val="both"/>
              <w:rPr>
                <w:rFonts w:ascii="Arial" w:hAnsi="Arial" w:cs="Arial"/>
                <w:sz w:val="18"/>
                <w:szCs w:val="18"/>
              </w:rPr>
            </w:pPr>
            <w:r>
              <w:rPr>
                <w:rFonts w:ascii="Arial" w:hAnsi="Arial" w:cs="Arial"/>
                <w:sz w:val="18"/>
                <w:szCs w:val="18"/>
              </w:rPr>
              <w:t>Trascurabile</w:t>
            </w:r>
          </w:p>
        </w:tc>
      </w:tr>
      <w:tr w:rsidR="00144C1E" w:rsidRPr="00F84FEF" w14:paraId="58F5E33C" w14:textId="77777777" w:rsidTr="00795D6F">
        <w:tc>
          <w:tcPr>
            <w:tcW w:w="1560" w:type="dxa"/>
          </w:tcPr>
          <w:p w14:paraId="490C906F" w14:textId="0591C0CA" w:rsidR="00144C1E" w:rsidRPr="00F84FEF" w:rsidRDefault="00144C1E" w:rsidP="00144C1E">
            <w:pPr>
              <w:rPr>
                <w:rFonts w:ascii="Arial" w:hAnsi="Arial" w:cs="Arial"/>
                <w:sz w:val="18"/>
                <w:szCs w:val="18"/>
              </w:rPr>
            </w:pPr>
            <w:r w:rsidRPr="00F84FEF">
              <w:rPr>
                <w:rFonts w:ascii="Arial" w:hAnsi="Arial" w:cs="Arial"/>
                <w:b/>
                <w:sz w:val="18"/>
                <w:szCs w:val="18"/>
              </w:rPr>
              <w:t>DIREZIONE OPERATIVA FERRO</w:t>
            </w:r>
            <w:r>
              <w:rPr>
                <w:rFonts w:ascii="Arial" w:hAnsi="Arial" w:cs="Arial"/>
                <w:b/>
                <w:sz w:val="18"/>
                <w:szCs w:val="18"/>
              </w:rPr>
              <w:t>VIARIA</w:t>
            </w:r>
          </w:p>
        </w:tc>
        <w:tc>
          <w:tcPr>
            <w:tcW w:w="1134" w:type="dxa"/>
          </w:tcPr>
          <w:p w14:paraId="020DCAAB" w14:textId="3A8AEB05" w:rsidR="00144C1E" w:rsidRPr="00F84FEF" w:rsidRDefault="00144C1E" w:rsidP="005D432A">
            <w:pPr>
              <w:jc w:val="both"/>
              <w:rPr>
                <w:rFonts w:ascii="Arial" w:eastAsia="Arial" w:hAnsi="Arial" w:cs="Arial"/>
                <w:sz w:val="18"/>
                <w:szCs w:val="18"/>
                <w:lang w:val="en-US" w:eastAsia="zh-CN"/>
              </w:rPr>
            </w:pPr>
            <w:r w:rsidRPr="00442C8C">
              <w:rPr>
                <w:rFonts w:ascii="Arial" w:eastAsia="Arial" w:hAnsi="Arial" w:cs="Arial"/>
                <w:sz w:val="18"/>
                <w:szCs w:val="18"/>
                <w:lang w:val="en-US" w:eastAsia="zh-CN"/>
              </w:rPr>
              <w:t>Tolomeo Giuseppe</w:t>
            </w:r>
          </w:p>
        </w:tc>
        <w:tc>
          <w:tcPr>
            <w:tcW w:w="1263" w:type="dxa"/>
          </w:tcPr>
          <w:p w14:paraId="192AA79B"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Aree Obbligatorie e Generali:</w:t>
            </w:r>
          </w:p>
          <w:p w14:paraId="146CB290"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Controlli verifiche ispezioni e sanzioni</w:t>
            </w:r>
          </w:p>
          <w:p w14:paraId="6624BB84" w14:textId="77777777" w:rsidR="00144C1E" w:rsidRPr="00F84FEF" w:rsidRDefault="00144C1E" w:rsidP="005D432A">
            <w:pPr>
              <w:jc w:val="both"/>
              <w:rPr>
                <w:rFonts w:ascii="Arial" w:eastAsia="Arial" w:hAnsi="Arial" w:cs="Arial"/>
                <w:sz w:val="18"/>
                <w:szCs w:val="18"/>
                <w:lang w:eastAsia="zh-CN"/>
              </w:rPr>
            </w:pPr>
          </w:p>
        </w:tc>
        <w:tc>
          <w:tcPr>
            <w:tcW w:w="2409" w:type="dxa"/>
          </w:tcPr>
          <w:p w14:paraId="290AFC34"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Gestione operativa e Controllo turni</w:t>
            </w:r>
          </w:p>
          <w:p w14:paraId="257A3215"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ATTIVITA’ DI EFFETTUAZIONE E DI MONITORAGGIO E ANALISI SULL’ANDAMENTO DEL SERVIZIO (SOPPRESSIONE CORSE, RITARDI ETC)</w:t>
            </w:r>
          </w:p>
          <w:p w14:paraId="2A3A960B" w14:textId="77777777" w:rsidR="00144C1E" w:rsidRPr="00F84FEF" w:rsidRDefault="00144C1E" w:rsidP="005D432A">
            <w:pPr>
              <w:jc w:val="both"/>
              <w:rPr>
                <w:rFonts w:ascii="Arial" w:eastAsia="Arial" w:hAnsi="Arial" w:cs="Arial"/>
                <w:sz w:val="18"/>
                <w:szCs w:val="18"/>
                <w:lang w:eastAsia="zh-CN"/>
              </w:rPr>
            </w:pPr>
          </w:p>
        </w:tc>
        <w:tc>
          <w:tcPr>
            <w:tcW w:w="1612" w:type="dxa"/>
          </w:tcPr>
          <w:p w14:paraId="249ADB5F" w14:textId="5BE00547"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Omessa o inesatta esecuzione dell’attività di monitoraggio/programmazione orientata a favorire terzi, i dipendenti o la società</w:t>
            </w:r>
          </w:p>
        </w:tc>
        <w:tc>
          <w:tcPr>
            <w:tcW w:w="2641" w:type="dxa"/>
          </w:tcPr>
          <w:p w14:paraId="63DE87E7" w14:textId="3C3750BB"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Attività di verifica e monitoraggio formalizzata- segregazioni di funzioni tra chi gestisce le attività e chi effettua i controlli</w:t>
            </w:r>
          </w:p>
        </w:tc>
        <w:tc>
          <w:tcPr>
            <w:tcW w:w="1836" w:type="dxa"/>
          </w:tcPr>
          <w:p w14:paraId="3120EAE7"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Misura di Controllo</w:t>
            </w:r>
          </w:p>
          <w:p w14:paraId="6B109231" w14:textId="56E07902" w:rsidR="00144C1E" w:rsidRPr="00F84FEF" w:rsidRDefault="00144C1E" w:rsidP="005D432A">
            <w:pPr>
              <w:jc w:val="both"/>
              <w:rPr>
                <w:rFonts w:ascii="Arial" w:hAnsi="Arial" w:cs="Arial"/>
                <w:sz w:val="18"/>
                <w:szCs w:val="18"/>
              </w:rPr>
            </w:pPr>
            <w:r w:rsidRPr="00F84FEF">
              <w:rPr>
                <w:rFonts w:ascii="Arial" w:hAnsi="Arial" w:cs="Arial"/>
                <w:sz w:val="18"/>
                <w:szCs w:val="18"/>
              </w:rPr>
              <w:t>Indicatore di monitoraggio A</w:t>
            </w:r>
          </w:p>
        </w:tc>
        <w:tc>
          <w:tcPr>
            <w:tcW w:w="2211" w:type="dxa"/>
          </w:tcPr>
          <w:p w14:paraId="75C54381" w14:textId="652E7FF1" w:rsidR="00144C1E" w:rsidRPr="00F84FEF" w:rsidRDefault="00144C1E" w:rsidP="005D432A">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invio report Giugno 2026</w:t>
            </w:r>
          </w:p>
        </w:tc>
        <w:tc>
          <w:tcPr>
            <w:tcW w:w="1352" w:type="dxa"/>
          </w:tcPr>
          <w:p w14:paraId="2BBBA6AC" w14:textId="3DDAD0F7" w:rsidR="00144C1E" w:rsidRPr="00F84FEF" w:rsidRDefault="00A73DC2" w:rsidP="005D432A">
            <w:pPr>
              <w:jc w:val="both"/>
              <w:rPr>
                <w:rFonts w:ascii="Arial" w:hAnsi="Arial" w:cs="Arial"/>
                <w:sz w:val="18"/>
                <w:szCs w:val="18"/>
              </w:rPr>
            </w:pPr>
            <w:r>
              <w:rPr>
                <w:rFonts w:ascii="Arial" w:hAnsi="Arial" w:cs="Arial"/>
                <w:sz w:val="18"/>
                <w:szCs w:val="18"/>
              </w:rPr>
              <w:t>Trascurabile</w:t>
            </w:r>
          </w:p>
        </w:tc>
      </w:tr>
      <w:tr w:rsidR="00144C1E" w:rsidRPr="00F84FEF" w14:paraId="20604815" w14:textId="77777777" w:rsidTr="00795D6F">
        <w:tc>
          <w:tcPr>
            <w:tcW w:w="1560" w:type="dxa"/>
          </w:tcPr>
          <w:p w14:paraId="7C8F1A70" w14:textId="439DC5F9" w:rsidR="00144C1E" w:rsidRPr="00F84FEF" w:rsidRDefault="00144C1E" w:rsidP="00144C1E">
            <w:pPr>
              <w:rPr>
                <w:rFonts w:ascii="Arial" w:hAnsi="Arial" w:cs="Arial"/>
                <w:b/>
                <w:sz w:val="18"/>
                <w:szCs w:val="18"/>
              </w:rPr>
            </w:pPr>
            <w:r w:rsidRPr="00F84FEF">
              <w:rPr>
                <w:rFonts w:ascii="Arial" w:hAnsi="Arial" w:cs="Arial"/>
                <w:b/>
                <w:sz w:val="18"/>
                <w:szCs w:val="18"/>
              </w:rPr>
              <w:t>DIREZIONE OPERATIVA FERRO</w:t>
            </w:r>
            <w:r>
              <w:rPr>
                <w:rFonts w:ascii="Arial" w:hAnsi="Arial" w:cs="Arial"/>
                <w:b/>
                <w:sz w:val="18"/>
                <w:szCs w:val="18"/>
              </w:rPr>
              <w:t>VIARIA</w:t>
            </w:r>
          </w:p>
          <w:p w14:paraId="18F63D4A" w14:textId="77777777" w:rsidR="00144C1E" w:rsidRPr="00F84FEF" w:rsidRDefault="00144C1E" w:rsidP="00144C1E">
            <w:pPr>
              <w:jc w:val="both"/>
              <w:rPr>
                <w:rFonts w:ascii="Arial" w:hAnsi="Arial" w:cs="Arial"/>
                <w:sz w:val="18"/>
                <w:szCs w:val="18"/>
              </w:rPr>
            </w:pPr>
          </w:p>
          <w:p w14:paraId="53AF3BFE" w14:textId="77777777" w:rsidR="00144C1E" w:rsidRPr="00F84FEF" w:rsidRDefault="00144C1E" w:rsidP="00144C1E">
            <w:pPr>
              <w:rPr>
                <w:rFonts w:ascii="Arial" w:hAnsi="Arial" w:cs="Arial"/>
                <w:sz w:val="18"/>
                <w:szCs w:val="18"/>
              </w:rPr>
            </w:pPr>
          </w:p>
        </w:tc>
        <w:tc>
          <w:tcPr>
            <w:tcW w:w="1134" w:type="dxa"/>
          </w:tcPr>
          <w:p w14:paraId="049D61CF" w14:textId="4C223BF3" w:rsidR="00144C1E" w:rsidRPr="00A45CB3" w:rsidRDefault="00144C1E" w:rsidP="005D432A">
            <w:pPr>
              <w:jc w:val="both"/>
              <w:rPr>
                <w:rFonts w:ascii="Arial" w:eastAsia="Arial" w:hAnsi="Arial" w:cs="Arial"/>
                <w:color w:val="000000" w:themeColor="text1"/>
                <w:sz w:val="18"/>
                <w:szCs w:val="18"/>
                <w:lang w:val="en-US" w:eastAsia="zh-CN"/>
              </w:rPr>
            </w:pPr>
            <w:r w:rsidRPr="00A45CB3">
              <w:rPr>
                <w:rFonts w:ascii="Arial" w:eastAsia="Arial" w:hAnsi="Arial" w:cs="Arial"/>
                <w:color w:val="000000" w:themeColor="text1"/>
                <w:sz w:val="18"/>
                <w:szCs w:val="18"/>
                <w:lang w:val="en-US" w:eastAsia="zh-CN"/>
              </w:rPr>
              <w:lastRenderedPageBreak/>
              <w:t>Tolomeo Giuseppe</w:t>
            </w:r>
          </w:p>
        </w:tc>
        <w:tc>
          <w:tcPr>
            <w:tcW w:w="1263" w:type="dxa"/>
          </w:tcPr>
          <w:p w14:paraId="658F3A42"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Aree Obbligatorie e Generali:</w:t>
            </w:r>
          </w:p>
          <w:p w14:paraId="42BAF26F"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Controlli verifiche ispezioni e sanzioni</w:t>
            </w:r>
          </w:p>
          <w:p w14:paraId="24BDF035" w14:textId="77777777" w:rsidR="00144C1E" w:rsidRPr="00A45CB3" w:rsidRDefault="00144C1E" w:rsidP="005D432A">
            <w:pPr>
              <w:jc w:val="both"/>
              <w:rPr>
                <w:rFonts w:ascii="Arial" w:eastAsia="Arial" w:hAnsi="Arial" w:cs="Arial"/>
                <w:color w:val="000000" w:themeColor="text1"/>
                <w:sz w:val="18"/>
                <w:szCs w:val="18"/>
                <w:lang w:eastAsia="zh-CN"/>
              </w:rPr>
            </w:pPr>
          </w:p>
        </w:tc>
        <w:tc>
          <w:tcPr>
            <w:tcW w:w="2409" w:type="dxa"/>
          </w:tcPr>
          <w:p w14:paraId="18F35ADA"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Gestione contratti di competenza</w:t>
            </w:r>
          </w:p>
          <w:p w14:paraId="25B4E8F6" w14:textId="4AF11E75" w:rsidR="00144C1E" w:rsidRPr="00A45CB3" w:rsidRDefault="00144C1E" w:rsidP="005D432A">
            <w:pPr>
              <w:jc w:val="both"/>
              <w:rPr>
                <w:rFonts w:ascii="Arial" w:eastAsia="Arial" w:hAnsi="Arial" w:cs="Arial"/>
                <w:color w:val="000000" w:themeColor="text1"/>
                <w:sz w:val="18"/>
                <w:szCs w:val="18"/>
                <w:lang w:eastAsia="zh-CN"/>
              </w:rPr>
            </w:pPr>
            <w:r w:rsidRPr="00A45CB3">
              <w:rPr>
                <w:rFonts w:ascii="Arial" w:hAnsi="Arial" w:cs="Arial"/>
                <w:color w:val="000000" w:themeColor="text1"/>
                <w:sz w:val="18"/>
                <w:szCs w:val="18"/>
              </w:rPr>
              <w:lastRenderedPageBreak/>
              <w:t>MANUTENZIONE ESTERNA – VERIFICA CONTRATTI</w:t>
            </w:r>
          </w:p>
        </w:tc>
        <w:tc>
          <w:tcPr>
            <w:tcW w:w="1612" w:type="dxa"/>
          </w:tcPr>
          <w:p w14:paraId="2859F8B0" w14:textId="1F2A505D" w:rsidR="00144C1E" w:rsidRPr="00A45CB3" w:rsidRDefault="00144C1E" w:rsidP="005D432A">
            <w:pPr>
              <w:jc w:val="both"/>
              <w:rPr>
                <w:rFonts w:ascii="Arial" w:eastAsia="Arial" w:hAnsi="Arial" w:cs="Arial"/>
                <w:color w:val="000000" w:themeColor="text1"/>
                <w:sz w:val="18"/>
                <w:szCs w:val="18"/>
                <w:lang w:eastAsia="zh-CN"/>
              </w:rPr>
            </w:pPr>
            <w:r w:rsidRPr="00A45CB3">
              <w:rPr>
                <w:rFonts w:ascii="Arial" w:hAnsi="Arial" w:cs="Arial"/>
                <w:color w:val="000000" w:themeColor="text1"/>
                <w:sz w:val="18"/>
                <w:szCs w:val="18"/>
              </w:rPr>
              <w:lastRenderedPageBreak/>
              <w:t xml:space="preserve">Omessa incompleta verifica sul </w:t>
            </w:r>
            <w:r w:rsidRPr="00A45CB3">
              <w:rPr>
                <w:rFonts w:ascii="Arial" w:hAnsi="Arial" w:cs="Arial"/>
                <w:color w:val="000000" w:themeColor="text1"/>
                <w:sz w:val="18"/>
                <w:szCs w:val="18"/>
              </w:rPr>
              <w:lastRenderedPageBreak/>
              <w:t>rispetto dei patti contrattuali</w:t>
            </w:r>
          </w:p>
        </w:tc>
        <w:tc>
          <w:tcPr>
            <w:tcW w:w="2641" w:type="dxa"/>
          </w:tcPr>
          <w:p w14:paraId="3559BBCE"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Segregazioni di funzioni nelle attività di controllo</w:t>
            </w:r>
          </w:p>
          <w:p w14:paraId="4E869445" w14:textId="77777777" w:rsidR="00144C1E" w:rsidRPr="00A45CB3" w:rsidRDefault="00144C1E" w:rsidP="005D432A">
            <w:pPr>
              <w:jc w:val="both"/>
              <w:rPr>
                <w:rFonts w:ascii="Arial" w:hAnsi="Arial" w:cs="Arial"/>
                <w:color w:val="000000" w:themeColor="text1"/>
                <w:sz w:val="18"/>
                <w:szCs w:val="18"/>
              </w:rPr>
            </w:pPr>
          </w:p>
          <w:p w14:paraId="1BF2EB04" w14:textId="77777777" w:rsidR="00144C1E" w:rsidRPr="00A45CB3" w:rsidRDefault="00144C1E" w:rsidP="005D432A">
            <w:pPr>
              <w:jc w:val="both"/>
              <w:rPr>
                <w:rFonts w:ascii="Arial" w:hAnsi="Arial" w:cs="Arial"/>
                <w:color w:val="000000" w:themeColor="text1"/>
                <w:sz w:val="18"/>
                <w:szCs w:val="18"/>
              </w:rPr>
            </w:pPr>
          </w:p>
          <w:p w14:paraId="512ECB06" w14:textId="77777777" w:rsidR="00144C1E" w:rsidRPr="00A45CB3" w:rsidRDefault="00144C1E" w:rsidP="005D432A">
            <w:pPr>
              <w:jc w:val="both"/>
              <w:rPr>
                <w:rFonts w:ascii="Arial" w:hAnsi="Arial" w:cs="Arial"/>
                <w:color w:val="000000" w:themeColor="text1"/>
                <w:sz w:val="18"/>
                <w:szCs w:val="18"/>
              </w:rPr>
            </w:pPr>
          </w:p>
          <w:p w14:paraId="0B2F8577" w14:textId="77777777" w:rsidR="00144C1E" w:rsidRPr="00A45CB3" w:rsidRDefault="00144C1E" w:rsidP="005D432A">
            <w:pPr>
              <w:jc w:val="both"/>
              <w:rPr>
                <w:rFonts w:ascii="Arial" w:hAnsi="Arial" w:cs="Arial"/>
                <w:color w:val="000000" w:themeColor="text1"/>
                <w:sz w:val="18"/>
                <w:szCs w:val="18"/>
              </w:rPr>
            </w:pPr>
          </w:p>
          <w:p w14:paraId="391FE95E"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Verifica da parte del Referente di I° livello della necessità di predisposizione/aggiornamento delle procedure aziendali vigenti di competenza del servizio.</w:t>
            </w:r>
          </w:p>
          <w:p w14:paraId="18488B66" w14:textId="77777777" w:rsidR="00144C1E" w:rsidRPr="00A45CB3" w:rsidRDefault="00144C1E" w:rsidP="005D432A">
            <w:pPr>
              <w:jc w:val="both"/>
              <w:rPr>
                <w:rFonts w:ascii="Arial" w:hAnsi="Arial" w:cs="Arial"/>
                <w:color w:val="000000" w:themeColor="text1"/>
                <w:sz w:val="18"/>
                <w:szCs w:val="18"/>
              </w:rPr>
            </w:pPr>
          </w:p>
          <w:p w14:paraId="1EA6512E" w14:textId="77777777" w:rsidR="00144C1E" w:rsidRPr="00A45CB3" w:rsidRDefault="00144C1E" w:rsidP="005D432A">
            <w:pPr>
              <w:jc w:val="both"/>
              <w:rPr>
                <w:rFonts w:ascii="Arial" w:eastAsia="Arial" w:hAnsi="Arial" w:cs="Arial"/>
                <w:color w:val="000000" w:themeColor="text1"/>
                <w:sz w:val="18"/>
                <w:szCs w:val="18"/>
                <w:lang w:eastAsia="zh-CN"/>
              </w:rPr>
            </w:pPr>
          </w:p>
        </w:tc>
        <w:tc>
          <w:tcPr>
            <w:tcW w:w="1836" w:type="dxa"/>
          </w:tcPr>
          <w:p w14:paraId="32189023"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Misura di Controllo</w:t>
            </w:r>
          </w:p>
          <w:p w14:paraId="735E5E83"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A</w:t>
            </w:r>
          </w:p>
          <w:p w14:paraId="065CB297" w14:textId="77777777" w:rsidR="00144C1E" w:rsidRPr="00A45CB3" w:rsidRDefault="00144C1E" w:rsidP="005D432A">
            <w:pPr>
              <w:jc w:val="both"/>
              <w:rPr>
                <w:rFonts w:ascii="Arial" w:hAnsi="Arial" w:cs="Arial"/>
                <w:color w:val="000000" w:themeColor="text1"/>
                <w:sz w:val="18"/>
                <w:szCs w:val="18"/>
              </w:rPr>
            </w:pPr>
          </w:p>
          <w:p w14:paraId="2D3C0D05" w14:textId="77777777" w:rsidR="00144C1E" w:rsidRPr="00A45CB3" w:rsidRDefault="00144C1E" w:rsidP="005D432A">
            <w:pPr>
              <w:jc w:val="both"/>
              <w:rPr>
                <w:rFonts w:ascii="Arial" w:hAnsi="Arial" w:cs="Arial"/>
                <w:color w:val="000000" w:themeColor="text1"/>
                <w:sz w:val="18"/>
                <w:szCs w:val="18"/>
              </w:rPr>
            </w:pPr>
          </w:p>
          <w:p w14:paraId="7D08112E" w14:textId="77777777" w:rsidR="00144C1E" w:rsidRPr="00A45CB3" w:rsidRDefault="00144C1E" w:rsidP="005D432A">
            <w:pPr>
              <w:jc w:val="both"/>
              <w:rPr>
                <w:rFonts w:ascii="Arial" w:hAnsi="Arial" w:cs="Arial"/>
                <w:color w:val="000000" w:themeColor="text1"/>
                <w:sz w:val="18"/>
                <w:szCs w:val="18"/>
              </w:rPr>
            </w:pPr>
          </w:p>
          <w:p w14:paraId="39880314" w14:textId="50CAF699"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Regolamentazione</w:t>
            </w:r>
          </w:p>
          <w:p w14:paraId="31EAE95D" w14:textId="163DE1D1"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D</w:t>
            </w:r>
          </w:p>
          <w:p w14:paraId="1C07591F" w14:textId="77777777" w:rsidR="00144C1E" w:rsidRPr="00A45CB3" w:rsidRDefault="00144C1E" w:rsidP="005D432A">
            <w:pPr>
              <w:jc w:val="both"/>
              <w:rPr>
                <w:rFonts w:ascii="Arial" w:hAnsi="Arial" w:cs="Arial"/>
                <w:color w:val="000000" w:themeColor="text1"/>
                <w:sz w:val="18"/>
                <w:szCs w:val="18"/>
              </w:rPr>
            </w:pPr>
          </w:p>
          <w:p w14:paraId="60F2C6E9" w14:textId="77777777" w:rsidR="00144C1E" w:rsidRPr="00A45CB3" w:rsidRDefault="00144C1E" w:rsidP="005D432A">
            <w:pPr>
              <w:jc w:val="both"/>
              <w:rPr>
                <w:rFonts w:ascii="Arial" w:hAnsi="Arial" w:cs="Arial"/>
                <w:color w:val="000000" w:themeColor="text1"/>
                <w:sz w:val="18"/>
                <w:szCs w:val="18"/>
              </w:rPr>
            </w:pPr>
          </w:p>
          <w:p w14:paraId="5CC5D1E1" w14:textId="77777777" w:rsidR="00144C1E" w:rsidRPr="00A45CB3" w:rsidRDefault="00144C1E" w:rsidP="005D432A">
            <w:pPr>
              <w:jc w:val="both"/>
              <w:rPr>
                <w:rFonts w:ascii="Arial" w:hAnsi="Arial" w:cs="Arial"/>
                <w:color w:val="000000" w:themeColor="text1"/>
                <w:sz w:val="18"/>
                <w:szCs w:val="18"/>
              </w:rPr>
            </w:pPr>
          </w:p>
          <w:p w14:paraId="2C117A88" w14:textId="77777777" w:rsidR="00144C1E" w:rsidRPr="00A45CB3" w:rsidRDefault="00144C1E" w:rsidP="005D432A">
            <w:pPr>
              <w:jc w:val="both"/>
              <w:rPr>
                <w:rFonts w:ascii="Arial" w:hAnsi="Arial" w:cs="Arial"/>
                <w:color w:val="000000" w:themeColor="text1"/>
                <w:sz w:val="18"/>
                <w:szCs w:val="18"/>
              </w:rPr>
            </w:pPr>
          </w:p>
          <w:p w14:paraId="35968C6C" w14:textId="77777777" w:rsidR="00144C1E" w:rsidRPr="00A45CB3" w:rsidRDefault="00144C1E" w:rsidP="005D432A">
            <w:pPr>
              <w:jc w:val="both"/>
              <w:rPr>
                <w:rFonts w:ascii="Arial" w:hAnsi="Arial" w:cs="Arial"/>
                <w:color w:val="000000" w:themeColor="text1"/>
                <w:sz w:val="18"/>
                <w:szCs w:val="18"/>
              </w:rPr>
            </w:pPr>
          </w:p>
          <w:p w14:paraId="6B95DCFB" w14:textId="77777777" w:rsidR="00144C1E" w:rsidRPr="00A45CB3" w:rsidRDefault="00144C1E" w:rsidP="005D432A">
            <w:pPr>
              <w:jc w:val="both"/>
              <w:rPr>
                <w:rFonts w:ascii="Arial" w:hAnsi="Arial" w:cs="Arial"/>
                <w:color w:val="000000" w:themeColor="text1"/>
                <w:sz w:val="18"/>
                <w:szCs w:val="18"/>
              </w:rPr>
            </w:pPr>
          </w:p>
          <w:p w14:paraId="6D8511FF" w14:textId="77777777" w:rsidR="00144C1E" w:rsidRPr="00A45CB3" w:rsidRDefault="00144C1E" w:rsidP="005D432A">
            <w:pPr>
              <w:jc w:val="both"/>
              <w:rPr>
                <w:rFonts w:ascii="Arial" w:hAnsi="Arial" w:cs="Arial"/>
                <w:color w:val="000000" w:themeColor="text1"/>
                <w:sz w:val="18"/>
                <w:szCs w:val="18"/>
              </w:rPr>
            </w:pPr>
          </w:p>
        </w:tc>
        <w:tc>
          <w:tcPr>
            <w:tcW w:w="2211" w:type="dxa"/>
          </w:tcPr>
          <w:p w14:paraId="688CD56A" w14:textId="5211A1D0"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Misura attuata</w:t>
            </w:r>
          </w:p>
          <w:p w14:paraId="7DE42F40" w14:textId="77777777" w:rsidR="00144C1E" w:rsidRPr="00A45CB3" w:rsidRDefault="00144C1E" w:rsidP="005D432A">
            <w:pPr>
              <w:jc w:val="both"/>
              <w:rPr>
                <w:rFonts w:ascii="Arial" w:hAnsi="Arial" w:cs="Arial"/>
                <w:color w:val="000000" w:themeColor="text1"/>
                <w:sz w:val="18"/>
                <w:szCs w:val="18"/>
              </w:rPr>
            </w:pPr>
          </w:p>
          <w:p w14:paraId="7D6E8E6F" w14:textId="77777777" w:rsidR="00144C1E" w:rsidRPr="00A45CB3" w:rsidRDefault="00144C1E" w:rsidP="005D432A">
            <w:pPr>
              <w:jc w:val="both"/>
              <w:rPr>
                <w:rFonts w:ascii="Arial" w:hAnsi="Arial" w:cs="Arial"/>
                <w:color w:val="000000" w:themeColor="text1"/>
                <w:sz w:val="18"/>
                <w:szCs w:val="18"/>
              </w:rPr>
            </w:pPr>
          </w:p>
          <w:p w14:paraId="4510BE31" w14:textId="77777777" w:rsidR="00144C1E" w:rsidRPr="00A45CB3" w:rsidRDefault="00144C1E" w:rsidP="005D432A">
            <w:pPr>
              <w:jc w:val="both"/>
              <w:rPr>
                <w:rFonts w:ascii="Arial" w:hAnsi="Arial" w:cs="Arial"/>
                <w:color w:val="000000" w:themeColor="text1"/>
                <w:sz w:val="18"/>
                <w:szCs w:val="18"/>
              </w:rPr>
            </w:pPr>
          </w:p>
          <w:p w14:paraId="2E5D25BC" w14:textId="77777777" w:rsidR="00144C1E" w:rsidRPr="00A45CB3" w:rsidRDefault="00144C1E" w:rsidP="005D432A">
            <w:pPr>
              <w:jc w:val="both"/>
              <w:rPr>
                <w:rFonts w:ascii="Arial" w:hAnsi="Arial" w:cs="Arial"/>
                <w:color w:val="000000" w:themeColor="text1"/>
                <w:sz w:val="18"/>
                <w:szCs w:val="18"/>
              </w:rPr>
            </w:pPr>
          </w:p>
          <w:p w14:paraId="256330AE" w14:textId="77777777" w:rsidR="00144C1E" w:rsidRPr="00A45CB3" w:rsidRDefault="00144C1E" w:rsidP="005D432A">
            <w:pPr>
              <w:jc w:val="both"/>
              <w:rPr>
                <w:rFonts w:ascii="Arial" w:hAnsi="Arial" w:cs="Arial"/>
                <w:color w:val="000000" w:themeColor="text1"/>
                <w:sz w:val="18"/>
                <w:szCs w:val="18"/>
              </w:rPr>
            </w:pPr>
          </w:p>
          <w:p w14:paraId="25105DFF" w14:textId="75F3A30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da attuare entro</w:t>
            </w:r>
            <w:r w:rsidR="006B2DD9" w:rsidRPr="00A45CB3">
              <w:rPr>
                <w:rFonts w:ascii="Arial" w:hAnsi="Arial" w:cs="Arial"/>
                <w:color w:val="000000" w:themeColor="text1"/>
                <w:sz w:val="18"/>
                <w:szCs w:val="18"/>
              </w:rPr>
              <w:t xml:space="preserve"> giugno</w:t>
            </w:r>
            <w:r w:rsidRPr="00A45CB3">
              <w:rPr>
                <w:rFonts w:ascii="Arial" w:hAnsi="Arial" w:cs="Arial"/>
                <w:color w:val="000000" w:themeColor="text1"/>
                <w:sz w:val="18"/>
                <w:szCs w:val="18"/>
              </w:rPr>
              <w:t xml:space="preserve"> 2026</w:t>
            </w:r>
          </w:p>
        </w:tc>
        <w:tc>
          <w:tcPr>
            <w:tcW w:w="1352" w:type="dxa"/>
          </w:tcPr>
          <w:p w14:paraId="7FF2CAF0" w14:textId="3B810C6E" w:rsidR="00144C1E" w:rsidRPr="00B912D8" w:rsidRDefault="00035845" w:rsidP="005D432A">
            <w:pPr>
              <w:jc w:val="both"/>
              <w:rPr>
                <w:rFonts w:ascii="Arial" w:hAnsi="Arial" w:cs="Arial"/>
                <w:color w:val="0070C0"/>
                <w:sz w:val="18"/>
                <w:szCs w:val="18"/>
              </w:rPr>
            </w:pPr>
            <w:r w:rsidRPr="00B912D8">
              <w:rPr>
                <w:rFonts w:ascii="Arial" w:hAnsi="Arial" w:cs="Arial"/>
                <w:color w:val="0070C0"/>
                <w:sz w:val="18"/>
                <w:szCs w:val="18"/>
              </w:rPr>
              <w:lastRenderedPageBreak/>
              <w:t>Rilevante</w:t>
            </w:r>
          </w:p>
        </w:tc>
      </w:tr>
      <w:tr w:rsidR="00896489" w:rsidRPr="00F84FEF" w14:paraId="589CF46F" w14:textId="77777777" w:rsidTr="00795D6F">
        <w:tc>
          <w:tcPr>
            <w:tcW w:w="1560" w:type="dxa"/>
          </w:tcPr>
          <w:p w14:paraId="6F4B698A" w14:textId="16C0AAF7" w:rsidR="00896489" w:rsidRPr="00F84FEF" w:rsidRDefault="00896489" w:rsidP="00896489">
            <w:pPr>
              <w:rPr>
                <w:rFonts w:ascii="Arial" w:hAnsi="Arial" w:cs="Arial"/>
                <w:b/>
                <w:sz w:val="18"/>
                <w:szCs w:val="18"/>
              </w:rPr>
            </w:pPr>
            <w:r w:rsidRPr="00F84FEF">
              <w:rPr>
                <w:rFonts w:ascii="Arial" w:hAnsi="Arial" w:cs="Arial"/>
                <w:b/>
                <w:sz w:val="18"/>
                <w:szCs w:val="18"/>
              </w:rPr>
              <w:t>DIREZIONE OPERATIVA FERRO</w:t>
            </w:r>
            <w:r w:rsidR="00D32F0D">
              <w:rPr>
                <w:rFonts w:ascii="Arial" w:hAnsi="Arial" w:cs="Arial"/>
                <w:b/>
                <w:sz w:val="18"/>
                <w:szCs w:val="18"/>
              </w:rPr>
              <w:t>VIARIA</w:t>
            </w:r>
          </w:p>
          <w:p w14:paraId="167A72D6" w14:textId="77777777" w:rsidR="00896489" w:rsidRPr="00F84FEF" w:rsidRDefault="00896489" w:rsidP="00896489">
            <w:pPr>
              <w:rPr>
                <w:rFonts w:ascii="Arial" w:hAnsi="Arial" w:cs="Arial"/>
                <w:sz w:val="18"/>
                <w:szCs w:val="18"/>
              </w:rPr>
            </w:pPr>
          </w:p>
        </w:tc>
        <w:tc>
          <w:tcPr>
            <w:tcW w:w="1134" w:type="dxa"/>
          </w:tcPr>
          <w:p w14:paraId="7294429F" w14:textId="5D16DC39" w:rsidR="00896489" w:rsidRPr="00FC56D1" w:rsidRDefault="00144C1E" w:rsidP="005D432A">
            <w:pPr>
              <w:jc w:val="both"/>
              <w:rPr>
                <w:rFonts w:ascii="Arial" w:eastAsia="Arial" w:hAnsi="Arial" w:cs="Arial"/>
                <w:sz w:val="18"/>
                <w:szCs w:val="18"/>
                <w:lang w:val="en-US" w:eastAsia="zh-CN"/>
              </w:rPr>
            </w:pPr>
            <w:r w:rsidRPr="00FC56D1">
              <w:rPr>
                <w:rFonts w:ascii="Arial" w:eastAsia="Arial" w:hAnsi="Arial" w:cs="Arial"/>
                <w:sz w:val="18"/>
                <w:szCs w:val="18"/>
                <w:lang w:val="en-US" w:eastAsia="zh-CN"/>
              </w:rPr>
              <w:t>Tolomeo Giuseppe</w:t>
            </w:r>
          </w:p>
        </w:tc>
        <w:tc>
          <w:tcPr>
            <w:tcW w:w="1263" w:type="dxa"/>
          </w:tcPr>
          <w:p w14:paraId="598E76E3"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Aree Obbligatorie e Generali:</w:t>
            </w:r>
          </w:p>
          <w:p w14:paraId="4973D002"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Controlli verifiche ispezioni e sanzioni</w:t>
            </w:r>
          </w:p>
          <w:p w14:paraId="3CCCC785" w14:textId="77777777" w:rsidR="00896489" w:rsidRPr="00FC56D1" w:rsidRDefault="00896489" w:rsidP="005D432A">
            <w:pPr>
              <w:jc w:val="both"/>
              <w:rPr>
                <w:rFonts w:ascii="Arial" w:eastAsia="Arial" w:hAnsi="Arial" w:cs="Arial"/>
                <w:sz w:val="18"/>
                <w:szCs w:val="18"/>
                <w:lang w:eastAsia="zh-CN"/>
              </w:rPr>
            </w:pPr>
          </w:p>
        </w:tc>
        <w:tc>
          <w:tcPr>
            <w:tcW w:w="2409" w:type="dxa"/>
          </w:tcPr>
          <w:p w14:paraId="7AFFCBFE"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Gestione contratti di competenza</w:t>
            </w:r>
          </w:p>
          <w:p w14:paraId="170F199A" w14:textId="4241C55C" w:rsidR="00896489" w:rsidRPr="00FC56D1" w:rsidRDefault="00896489" w:rsidP="005D432A">
            <w:pPr>
              <w:jc w:val="both"/>
              <w:rPr>
                <w:rFonts w:ascii="Arial" w:eastAsia="Arial" w:hAnsi="Arial" w:cs="Arial"/>
                <w:sz w:val="18"/>
                <w:szCs w:val="18"/>
                <w:lang w:eastAsia="zh-CN"/>
              </w:rPr>
            </w:pPr>
            <w:r w:rsidRPr="00FC56D1">
              <w:rPr>
                <w:rFonts w:ascii="Arial" w:hAnsi="Arial" w:cs="Arial"/>
                <w:sz w:val="18"/>
                <w:szCs w:val="18"/>
              </w:rPr>
              <w:t>MANUTENZIONE ESTERNA – VERIFICA ATTIVITA’ DI MANUTENZIONE</w:t>
            </w:r>
          </w:p>
        </w:tc>
        <w:tc>
          <w:tcPr>
            <w:tcW w:w="1612" w:type="dxa"/>
          </w:tcPr>
          <w:p w14:paraId="3955EC15" w14:textId="703D3E73" w:rsidR="00896489" w:rsidRPr="00FC56D1" w:rsidRDefault="00896489" w:rsidP="005D432A">
            <w:pPr>
              <w:jc w:val="both"/>
              <w:rPr>
                <w:rFonts w:ascii="Arial" w:eastAsia="Arial" w:hAnsi="Arial" w:cs="Arial"/>
                <w:sz w:val="18"/>
                <w:szCs w:val="18"/>
                <w:lang w:eastAsia="zh-CN"/>
              </w:rPr>
            </w:pPr>
            <w:r w:rsidRPr="00FC56D1">
              <w:rPr>
                <w:rFonts w:ascii="Arial" w:hAnsi="Arial" w:cs="Arial"/>
                <w:sz w:val="18"/>
                <w:szCs w:val="18"/>
              </w:rPr>
              <w:t>Induzione a manipolare collaudi su manutenzioni al fine di favorire un fornitore</w:t>
            </w:r>
          </w:p>
        </w:tc>
        <w:tc>
          <w:tcPr>
            <w:tcW w:w="2641" w:type="dxa"/>
          </w:tcPr>
          <w:p w14:paraId="7891AE6C"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Costituzione di un sistema formalizzato/informatizzato che permetta la tracciabilità anche informatica delle verifiche con indicazione del personale che le ha effettuate/Esecuzione degli Audit</w:t>
            </w:r>
          </w:p>
          <w:p w14:paraId="07DD4DC3" w14:textId="77777777" w:rsidR="00896489" w:rsidRPr="00FC56D1" w:rsidRDefault="00896489" w:rsidP="005D432A">
            <w:pPr>
              <w:jc w:val="both"/>
              <w:rPr>
                <w:rFonts w:ascii="Arial" w:hAnsi="Arial" w:cs="Arial"/>
                <w:sz w:val="18"/>
                <w:szCs w:val="18"/>
              </w:rPr>
            </w:pPr>
          </w:p>
          <w:p w14:paraId="4FFCF44D" w14:textId="77777777" w:rsidR="00896489" w:rsidRPr="00FC56D1" w:rsidRDefault="00896489" w:rsidP="005D432A">
            <w:pPr>
              <w:jc w:val="both"/>
              <w:rPr>
                <w:rFonts w:ascii="Arial" w:hAnsi="Arial" w:cs="Arial"/>
                <w:sz w:val="18"/>
                <w:szCs w:val="18"/>
              </w:rPr>
            </w:pPr>
          </w:p>
          <w:p w14:paraId="36350C3C"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Segregazione di funzioni nelle attività di controllo</w:t>
            </w:r>
          </w:p>
          <w:p w14:paraId="2C23209B" w14:textId="77777777" w:rsidR="00896489" w:rsidRPr="00FC56D1" w:rsidRDefault="00896489" w:rsidP="005D432A">
            <w:pPr>
              <w:jc w:val="both"/>
              <w:rPr>
                <w:rFonts w:ascii="Arial" w:hAnsi="Arial" w:cs="Arial"/>
                <w:sz w:val="18"/>
                <w:szCs w:val="18"/>
              </w:rPr>
            </w:pPr>
          </w:p>
          <w:p w14:paraId="450A947A" w14:textId="77777777" w:rsidR="00924877" w:rsidRPr="00FC56D1" w:rsidRDefault="00924877" w:rsidP="005D432A">
            <w:pPr>
              <w:jc w:val="both"/>
              <w:rPr>
                <w:rFonts w:ascii="Arial" w:hAnsi="Arial" w:cs="Arial"/>
                <w:sz w:val="18"/>
                <w:szCs w:val="18"/>
              </w:rPr>
            </w:pPr>
          </w:p>
          <w:p w14:paraId="5AA6A6BC" w14:textId="77777777" w:rsidR="00896489" w:rsidRPr="00FC56D1" w:rsidRDefault="00896489" w:rsidP="005D432A">
            <w:pPr>
              <w:jc w:val="both"/>
              <w:rPr>
                <w:rFonts w:ascii="Arial" w:hAnsi="Arial" w:cs="Arial"/>
                <w:sz w:val="18"/>
                <w:szCs w:val="18"/>
              </w:rPr>
            </w:pPr>
          </w:p>
          <w:p w14:paraId="4D225C0C"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Presenza di personale  adeguato in termini qualitativi e quantitativi al fine di assicurare il giusto numero di collaudi e verifiche ispettive</w:t>
            </w:r>
          </w:p>
          <w:p w14:paraId="3A3214AC" w14:textId="77777777" w:rsidR="00896489" w:rsidRPr="00FC56D1" w:rsidRDefault="00896489" w:rsidP="005D432A">
            <w:pPr>
              <w:jc w:val="both"/>
              <w:rPr>
                <w:rFonts w:ascii="Arial" w:hAnsi="Arial" w:cs="Arial"/>
                <w:sz w:val="18"/>
                <w:szCs w:val="18"/>
              </w:rPr>
            </w:pPr>
          </w:p>
          <w:p w14:paraId="41EEF452" w14:textId="77777777" w:rsidR="00924877" w:rsidRPr="00FC56D1" w:rsidRDefault="00924877" w:rsidP="005D432A">
            <w:pPr>
              <w:jc w:val="both"/>
              <w:rPr>
                <w:rFonts w:ascii="Arial" w:hAnsi="Arial" w:cs="Arial"/>
                <w:sz w:val="18"/>
                <w:szCs w:val="18"/>
              </w:rPr>
            </w:pPr>
          </w:p>
          <w:p w14:paraId="2E4FDBEF"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Assicurare per quanto possibile, la rotazione del personale addetto alle attività di verifica e controllo</w:t>
            </w:r>
          </w:p>
          <w:p w14:paraId="48B5244F" w14:textId="77777777" w:rsidR="00896489" w:rsidRPr="00FC56D1" w:rsidRDefault="00896489" w:rsidP="005D432A">
            <w:pPr>
              <w:jc w:val="both"/>
              <w:rPr>
                <w:rFonts w:ascii="Arial" w:hAnsi="Arial" w:cs="Arial"/>
                <w:sz w:val="18"/>
                <w:szCs w:val="18"/>
              </w:rPr>
            </w:pPr>
          </w:p>
          <w:p w14:paraId="683EC549" w14:textId="77777777" w:rsidR="00896489" w:rsidRPr="00FC56D1" w:rsidRDefault="00896489" w:rsidP="005D432A">
            <w:pPr>
              <w:jc w:val="both"/>
              <w:rPr>
                <w:rFonts w:ascii="Arial" w:hAnsi="Arial" w:cs="Arial"/>
                <w:sz w:val="18"/>
                <w:szCs w:val="18"/>
              </w:rPr>
            </w:pPr>
          </w:p>
          <w:p w14:paraId="4B237283"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lastRenderedPageBreak/>
              <w:t>Verifica da parte del Referente di I° livello della necessità di predisposizione/aggiornamento  delle procedure aziendali vigenti di competenza del Servizio</w:t>
            </w:r>
          </w:p>
          <w:p w14:paraId="29ECE222" w14:textId="77777777" w:rsidR="00896489" w:rsidRPr="00FC56D1" w:rsidRDefault="00896489" w:rsidP="005D432A">
            <w:pPr>
              <w:jc w:val="both"/>
              <w:rPr>
                <w:rFonts w:ascii="Arial" w:hAnsi="Arial" w:cs="Arial"/>
                <w:sz w:val="18"/>
                <w:szCs w:val="18"/>
              </w:rPr>
            </w:pPr>
          </w:p>
          <w:p w14:paraId="304EB1E1" w14:textId="77777777" w:rsidR="00896489" w:rsidRPr="00FC56D1" w:rsidRDefault="00896489" w:rsidP="005D432A">
            <w:pPr>
              <w:jc w:val="both"/>
              <w:rPr>
                <w:rFonts w:ascii="Arial" w:eastAsia="Arial" w:hAnsi="Arial" w:cs="Arial"/>
                <w:sz w:val="18"/>
                <w:szCs w:val="18"/>
                <w:lang w:eastAsia="zh-CN"/>
              </w:rPr>
            </w:pPr>
          </w:p>
        </w:tc>
        <w:tc>
          <w:tcPr>
            <w:tcW w:w="1836" w:type="dxa"/>
          </w:tcPr>
          <w:p w14:paraId="7FAC0452"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lastRenderedPageBreak/>
              <w:t>Misura di Trasparenza</w:t>
            </w:r>
          </w:p>
          <w:p w14:paraId="052EB30E"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Indicatore di monitoraggio B</w:t>
            </w:r>
          </w:p>
          <w:p w14:paraId="6B97DDE6" w14:textId="77777777" w:rsidR="00896489" w:rsidRPr="00FC56D1" w:rsidRDefault="00896489" w:rsidP="005D432A">
            <w:pPr>
              <w:jc w:val="both"/>
              <w:rPr>
                <w:rFonts w:ascii="Arial" w:hAnsi="Arial" w:cs="Arial"/>
                <w:sz w:val="18"/>
                <w:szCs w:val="18"/>
              </w:rPr>
            </w:pPr>
          </w:p>
          <w:p w14:paraId="3C28BB23" w14:textId="77777777" w:rsidR="00896489" w:rsidRPr="00FC56D1" w:rsidRDefault="00896489" w:rsidP="005D432A">
            <w:pPr>
              <w:jc w:val="both"/>
              <w:rPr>
                <w:rFonts w:ascii="Arial" w:hAnsi="Arial" w:cs="Arial"/>
                <w:sz w:val="18"/>
                <w:szCs w:val="18"/>
              </w:rPr>
            </w:pPr>
          </w:p>
          <w:p w14:paraId="01A00DDA" w14:textId="77777777" w:rsidR="00896489" w:rsidRPr="00FC56D1" w:rsidRDefault="00896489" w:rsidP="005D432A">
            <w:pPr>
              <w:jc w:val="both"/>
              <w:rPr>
                <w:rFonts w:ascii="Arial" w:hAnsi="Arial" w:cs="Arial"/>
                <w:sz w:val="18"/>
                <w:szCs w:val="18"/>
              </w:rPr>
            </w:pPr>
          </w:p>
          <w:p w14:paraId="74401964" w14:textId="77777777" w:rsidR="00896489" w:rsidRPr="00FC56D1" w:rsidRDefault="00896489" w:rsidP="005D432A">
            <w:pPr>
              <w:jc w:val="both"/>
              <w:rPr>
                <w:rFonts w:ascii="Arial" w:hAnsi="Arial" w:cs="Arial"/>
                <w:sz w:val="18"/>
                <w:szCs w:val="18"/>
              </w:rPr>
            </w:pPr>
          </w:p>
          <w:p w14:paraId="5A1B102E" w14:textId="77777777" w:rsidR="00896489" w:rsidRPr="00FC56D1" w:rsidRDefault="00896489" w:rsidP="005D432A">
            <w:pPr>
              <w:jc w:val="both"/>
              <w:rPr>
                <w:rFonts w:ascii="Arial" w:hAnsi="Arial" w:cs="Arial"/>
                <w:sz w:val="18"/>
                <w:szCs w:val="18"/>
              </w:rPr>
            </w:pPr>
          </w:p>
          <w:p w14:paraId="20D33E3F" w14:textId="77777777" w:rsidR="00896489" w:rsidRPr="00FC56D1" w:rsidRDefault="00896489" w:rsidP="005D432A">
            <w:pPr>
              <w:jc w:val="both"/>
              <w:rPr>
                <w:rFonts w:ascii="Arial" w:hAnsi="Arial" w:cs="Arial"/>
                <w:sz w:val="18"/>
                <w:szCs w:val="18"/>
              </w:rPr>
            </w:pPr>
          </w:p>
          <w:p w14:paraId="6307C4E3"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Misura di Controllo</w:t>
            </w:r>
          </w:p>
          <w:p w14:paraId="3C1915AD"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Indicatore di monitoraggio A</w:t>
            </w:r>
          </w:p>
          <w:p w14:paraId="29616631" w14:textId="77777777" w:rsidR="00896489" w:rsidRPr="00FC56D1" w:rsidRDefault="00896489" w:rsidP="005D432A">
            <w:pPr>
              <w:jc w:val="both"/>
              <w:rPr>
                <w:rFonts w:ascii="Arial" w:hAnsi="Arial" w:cs="Arial"/>
                <w:sz w:val="18"/>
                <w:szCs w:val="18"/>
              </w:rPr>
            </w:pPr>
          </w:p>
          <w:p w14:paraId="6655C046" w14:textId="77777777" w:rsidR="001B3F59" w:rsidRPr="00FC56D1" w:rsidRDefault="001B3F59" w:rsidP="005D432A">
            <w:pPr>
              <w:jc w:val="both"/>
              <w:rPr>
                <w:rFonts w:ascii="Arial" w:hAnsi="Arial" w:cs="Arial"/>
                <w:sz w:val="18"/>
                <w:szCs w:val="18"/>
              </w:rPr>
            </w:pPr>
          </w:p>
          <w:p w14:paraId="6300F201"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Misura di Controllo</w:t>
            </w:r>
          </w:p>
          <w:p w14:paraId="3650F8D0"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Indicatore di monitoraggio A</w:t>
            </w:r>
          </w:p>
          <w:p w14:paraId="5B662558" w14:textId="77777777" w:rsidR="00896489" w:rsidRPr="00FC56D1" w:rsidRDefault="00896489" w:rsidP="005D432A">
            <w:pPr>
              <w:jc w:val="both"/>
              <w:rPr>
                <w:rFonts w:ascii="Arial" w:hAnsi="Arial" w:cs="Arial"/>
                <w:sz w:val="18"/>
                <w:szCs w:val="18"/>
              </w:rPr>
            </w:pPr>
          </w:p>
          <w:p w14:paraId="071FCC21" w14:textId="77777777" w:rsidR="00924877" w:rsidRPr="00FC56D1" w:rsidRDefault="00924877" w:rsidP="005D432A">
            <w:pPr>
              <w:jc w:val="both"/>
              <w:rPr>
                <w:rFonts w:ascii="Arial" w:hAnsi="Arial" w:cs="Arial"/>
                <w:sz w:val="18"/>
                <w:szCs w:val="18"/>
              </w:rPr>
            </w:pPr>
          </w:p>
          <w:p w14:paraId="133AE7E2" w14:textId="77777777" w:rsidR="00896489" w:rsidRPr="00FC56D1" w:rsidRDefault="00896489" w:rsidP="005D432A">
            <w:pPr>
              <w:jc w:val="both"/>
              <w:rPr>
                <w:rFonts w:ascii="Arial" w:hAnsi="Arial" w:cs="Arial"/>
                <w:sz w:val="18"/>
                <w:szCs w:val="18"/>
              </w:rPr>
            </w:pPr>
          </w:p>
          <w:p w14:paraId="282A84D2" w14:textId="77777777" w:rsidR="00896489" w:rsidRPr="00FC56D1" w:rsidRDefault="00896489" w:rsidP="005D432A">
            <w:pPr>
              <w:jc w:val="both"/>
              <w:rPr>
                <w:rFonts w:ascii="Arial" w:hAnsi="Arial" w:cs="Arial"/>
                <w:sz w:val="18"/>
                <w:szCs w:val="18"/>
              </w:rPr>
            </w:pPr>
          </w:p>
          <w:p w14:paraId="651677E1"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Misura di Rotazione</w:t>
            </w:r>
          </w:p>
          <w:p w14:paraId="2A01D113"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Indicatore di monitoraggio H</w:t>
            </w:r>
          </w:p>
          <w:p w14:paraId="22BE93AE" w14:textId="77777777" w:rsidR="00896489" w:rsidRPr="00FC56D1" w:rsidRDefault="00896489" w:rsidP="005D432A">
            <w:pPr>
              <w:jc w:val="both"/>
              <w:rPr>
                <w:rFonts w:ascii="Arial" w:hAnsi="Arial" w:cs="Arial"/>
                <w:sz w:val="18"/>
                <w:szCs w:val="18"/>
              </w:rPr>
            </w:pPr>
          </w:p>
          <w:p w14:paraId="52C9F8B9" w14:textId="77777777" w:rsidR="00924877" w:rsidRPr="00FC56D1" w:rsidRDefault="00924877" w:rsidP="005D432A">
            <w:pPr>
              <w:jc w:val="both"/>
              <w:rPr>
                <w:rFonts w:ascii="Arial" w:hAnsi="Arial" w:cs="Arial"/>
                <w:sz w:val="18"/>
                <w:szCs w:val="18"/>
              </w:rPr>
            </w:pPr>
          </w:p>
          <w:p w14:paraId="1E157E9F" w14:textId="77777777" w:rsidR="001B3F59" w:rsidRPr="00FC56D1" w:rsidRDefault="001B3F59" w:rsidP="005D432A">
            <w:pPr>
              <w:jc w:val="both"/>
              <w:rPr>
                <w:rFonts w:ascii="Arial" w:hAnsi="Arial" w:cs="Arial"/>
                <w:sz w:val="18"/>
                <w:szCs w:val="18"/>
              </w:rPr>
            </w:pPr>
          </w:p>
          <w:p w14:paraId="4DF94C1E"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lastRenderedPageBreak/>
              <w:t>Misura di Regolamentazione</w:t>
            </w:r>
          </w:p>
          <w:p w14:paraId="6FE9E8AC"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Indicatore di monitoraggio D</w:t>
            </w:r>
          </w:p>
          <w:p w14:paraId="7B8FFD26" w14:textId="77777777" w:rsidR="00896489" w:rsidRPr="00FC56D1" w:rsidRDefault="00896489" w:rsidP="005D432A">
            <w:pPr>
              <w:jc w:val="both"/>
              <w:rPr>
                <w:rFonts w:ascii="Arial" w:hAnsi="Arial" w:cs="Arial"/>
                <w:sz w:val="18"/>
                <w:szCs w:val="18"/>
              </w:rPr>
            </w:pPr>
          </w:p>
          <w:p w14:paraId="5DEFA5F2" w14:textId="77777777" w:rsidR="00896489" w:rsidRPr="00FC56D1" w:rsidRDefault="00896489" w:rsidP="005D432A">
            <w:pPr>
              <w:jc w:val="both"/>
              <w:rPr>
                <w:rFonts w:ascii="Arial" w:hAnsi="Arial" w:cs="Arial"/>
                <w:sz w:val="18"/>
                <w:szCs w:val="18"/>
              </w:rPr>
            </w:pPr>
          </w:p>
          <w:p w14:paraId="4DBE1A97" w14:textId="77777777" w:rsidR="00896489" w:rsidRPr="00FC56D1" w:rsidRDefault="00896489" w:rsidP="005D432A">
            <w:pPr>
              <w:jc w:val="both"/>
              <w:rPr>
                <w:rFonts w:ascii="Arial" w:hAnsi="Arial" w:cs="Arial"/>
                <w:sz w:val="18"/>
                <w:szCs w:val="18"/>
              </w:rPr>
            </w:pPr>
          </w:p>
          <w:p w14:paraId="110EFF5B" w14:textId="77777777" w:rsidR="00896489" w:rsidRPr="00FC56D1" w:rsidRDefault="00896489" w:rsidP="005D432A">
            <w:pPr>
              <w:jc w:val="both"/>
              <w:rPr>
                <w:rFonts w:ascii="Arial" w:hAnsi="Arial" w:cs="Arial"/>
                <w:sz w:val="18"/>
                <w:szCs w:val="18"/>
              </w:rPr>
            </w:pPr>
          </w:p>
          <w:p w14:paraId="0766FA23" w14:textId="77777777" w:rsidR="00896489" w:rsidRPr="00FC56D1" w:rsidRDefault="00896489" w:rsidP="005D432A">
            <w:pPr>
              <w:jc w:val="both"/>
              <w:rPr>
                <w:rFonts w:ascii="Arial" w:hAnsi="Arial" w:cs="Arial"/>
                <w:sz w:val="18"/>
                <w:szCs w:val="18"/>
              </w:rPr>
            </w:pPr>
          </w:p>
          <w:p w14:paraId="560ACCD1" w14:textId="77777777" w:rsidR="00896489" w:rsidRPr="00FC56D1" w:rsidRDefault="00896489" w:rsidP="005D432A">
            <w:pPr>
              <w:jc w:val="both"/>
              <w:rPr>
                <w:rFonts w:ascii="Arial" w:hAnsi="Arial" w:cs="Arial"/>
                <w:sz w:val="18"/>
                <w:szCs w:val="18"/>
              </w:rPr>
            </w:pPr>
          </w:p>
        </w:tc>
        <w:tc>
          <w:tcPr>
            <w:tcW w:w="2211" w:type="dxa"/>
          </w:tcPr>
          <w:p w14:paraId="68B9E3BA" w14:textId="1CE8529E" w:rsidR="00896489" w:rsidRPr="00FC56D1" w:rsidRDefault="00896489" w:rsidP="005D432A">
            <w:pPr>
              <w:jc w:val="both"/>
              <w:rPr>
                <w:rFonts w:ascii="Arial" w:hAnsi="Arial" w:cs="Arial"/>
                <w:sz w:val="18"/>
                <w:szCs w:val="18"/>
              </w:rPr>
            </w:pPr>
            <w:r w:rsidRPr="00FC56D1">
              <w:rPr>
                <w:rFonts w:ascii="Arial" w:hAnsi="Arial" w:cs="Arial"/>
                <w:sz w:val="18"/>
                <w:szCs w:val="18"/>
              </w:rPr>
              <w:lastRenderedPageBreak/>
              <w:t xml:space="preserve">Misura da attuare entro </w:t>
            </w:r>
            <w:r w:rsidR="00915236" w:rsidRPr="00FC56D1">
              <w:rPr>
                <w:rFonts w:ascii="Arial" w:hAnsi="Arial" w:cs="Arial"/>
                <w:sz w:val="18"/>
                <w:szCs w:val="18"/>
              </w:rPr>
              <w:t>Giugno 2026</w:t>
            </w:r>
          </w:p>
          <w:p w14:paraId="3E624C95" w14:textId="77777777" w:rsidR="00896489" w:rsidRPr="00FC56D1" w:rsidRDefault="00896489" w:rsidP="005D432A">
            <w:pPr>
              <w:jc w:val="both"/>
              <w:rPr>
                <w:rFonts w:ascii="Arial" w:hAnsi="Arial" w:cs="Arial"/>
                <w:sz w:val="18"/>
                <w:szCs w:val="18"/>
              </w:rPr>
            </w:pPr>
          </w:p>
          <w:p w14:paraId="5C20CD30" w14:textId="77777777" w:rsidR="00896489" w:rsidRPr="00FC56D1" w:rsidRDefault="00896489" w:rsidP="005D432A">
            <w:pPr>
              <w:jc w:val="both"/>
              <w:rPr>
                <w:rFonts w:ascii="Arial" w:hAnsi="Arial" w:cs="Arial"/>
                <w:sz w:val="18"/>
                <w:szCs w:val="18"/>
              </w:rPr>
            </w:pPr>
          </w:p>
          <w:p w14:paraId="716C9B34" w14:textId="77777777" w:rsidR="00896489" w:rsidRPr="00FC56D1" w:rsidRDefault="00896489" w:rsidP="005D432A">
            <w:pPr>
              <w:jc w:val="both"/>
              <w:rPr>
                <w:rFonts w:ascii="Arial" w:hAnsi="Arial" w:cs="Arial"/>
                <w:sz w:val="18"/>
                <w:szCs w:val="18"/>
              </w:rPr>
            </w:pPr>
          </w:p>
          <w:p w14:paraId="6E8B01E3" w14:textId="77777777" w:rsidR="00896489" w:rsidRPr="00FC56D1" w:rsidRDefault="00896489" w:rsidP="005D432A">
            <w:pPr>
              <w:jc w:val="both"/>
              <w:rPr>
                <w:rFonts w:ascii="Arial" w:hAnsi="Arial" w:cs="Arial"/>
                <w:sz w:val="18"/>
                <w:szCs w:val="18"/>
              </w:rPr>
            </w:pPr>
          </w:p>
          <w:p w14:paraId="28FE06C0" w14:textId="77777777" w:rsidR="00896489" w:rsidRPr="00FC56D1" w:rsidRDefault="00896489" w:rsidP="005D432A">
            <w:pPr>
              <w:jc w:val="both"/>
              <w:rPr>
                <w:rFonts w:ascii="Arial" w:hAnsi="Arial" w:cs="Arial"/>
                <w:sz w:val="18"/>
                <w:szCs w:val="18"/>
              </w:rPr>
            </w:pPr>
          </w:p>
          <w:p w14:paraId="0A344A83" w14:textId="77777777" w:rsidR="00896489" w:rsidRPr="00FC56D1" w:rsidRDefault="00896489" w:rsidP="005D432A">
            <w:pPr>
              <w:jc w:val="both"/>
              <w:rPr>
                <w:rFonts w:ascii="Arial" w:hAnsi="Arial" w:cs="Arial"/>
                <w:sz w:val="18"/>
                <w:szCs w:val="18"/>
              </w:rPr>
            </w:pPr>
          </w:p>
          <w:p w14:paraId="131B3CEA" w14:textId="77777777" w:rsidR="00896489" w:rsidRPr="00FC56D1" w:rsidRDefault="00896489" w:rsidP="005D432A">
            <w:pPr>
              <w:jc w:val="both"/>
              <w:rPr>
                <w:rFonts w:ascii="Arial" w:hAnsi="Arial" w:cs="Arial"/>
                <w:sz w:val="18"/>
                <w:szCs w:val="18"/>
              </w:rPr>
            </w:pPr>
          </w:p>
          <w:p w14:paraId="16FC8EC3" w14:textId="77777777" w:rsidR="00896489" w:rsidRPr="00FC56D1" w:rsidRDefault="00896489" w:rsidP="005D432A">
            <w:pPr>
              <w:jc w:val="both"/>
              <w:rPr>
                <w:rFonts w:ascii="Arial" w:hAnsi="Arial" w:cs="Arial"/>
                <w:sz w:val="18"/>
                <w:szCs w:val="18"/>
              </w:rPr>
            </w:pPr>
          </w:p>
          <w:p w14:paraId="10076739" w14:textId="429D64CA" w:rsidR="00896489" w:rsidRPr="00FC56D1" w:rsidRDefault="00896489" w:rsidP="005D432A">
            <w:pPr>
              <w:jc w:val="both"/>
              <w:rPr>
                <w:rFonts w:ascii="Arial" w:hAnsi="Arial" w:cs="Arial"/>
                <w:sz w:val="18"/>
                <w:szCs w:val="18"/>
              </w:rPr>
            </w:pPr>
            <w:r w:rsidRPr="00FC56D1">
              <w:rPr>
                <w:rFonts w:ascii="Arial" w:hAnsi="Arial" w:cs="Arial"/>
                <w:sz w:val="18"/>
                <w:szCs w:val="18"/>
              </w:rPr>
              <w:t>Misur</w:t>
            </w:r>
            <w:r w:rsidR="00915236" w:rsidRPr="00FC56D1">
              <w:rPr>
                <w:rFonts w:ascii="Arial" w:hAnsi="Arial" w:cs="Arial"/>
                <w:sz w:val="18"/>
                <w:szCs w:val="18"/>
              </w:rPr>
              <w:t>a attuata</w:t>
            </w:r>
          </w:p>
          <w:p w14:paraId="070FB51A" w14:textId="77777777" w:rsidR="00896489" w:rsidRPr="00FC56D1" w:rsidRDefault="00896489" w:rsidP="005D432A">
            <w:pPr>
              <w:jc w:val="both"/>
              <w:rPr>
                <w:rFonts w:ascii="Arial" w:hAnsi="Arial" w:cs="Arial"/>
                <w:sz w:val="18"/>
                <w:szCs w:val="18"/>
              </w:rPr>
            </w:pPr>
          </w:p>
          <w:p w14:paraId="02BE2369" w14:textId="77777777" w:rsidR="001B3F59" w:rsidRPr="00FC56D1" w:rsidRDefault="001B3F59" w:rsidP="005D432A">
            <w:pPr>
              <w:jc w:val="both"/>
              <w:rPr>
                <w:rFonts w:ascii="Arial" w:hAnsi="Arial" w:cs="Arial"/>
                <w:sz w:val="18"/>
                <w:szCs w:val="18"/>
              </w:rPr>
            </w:pPr>
          </w:p>
          <w:p w14:paraId="7CC9E4CE" w14:textId="77777777" w:rsidR="00A04D6E" w:rsidRPr="00FC56D1" w:rsidRDefault="00A04D6E" w:rsidP="005D432A">
            <w:pPr>
              <w:jc w:val="both"/>
              <w:rPr>
                <w:rFonts w:ascii="Arial" w:hAnsi="Arial" w:cs="Arial"/>
                <w:sz w:val="18"/>
                <w:szCs w:val="18"/>
              </w:rPr>
            </w:pPr>
          </w:p>
          <w:p w14:paraId="00A34D30" w14:textId="77777777" w:rsidR="00896489" w:rsidRPr="00FC56D1" w:rsidRDefault="00896489" w:rsidP="005D432A">
            <w:pPr>
              <w:jc w:val="both"/>
              <w:rPr>
                <w:rFonts w:ascii="Arial" w:hAnsi="Arial" w:cs="Arial"/>
                <w:sz w:val="18"/>
                <w:szCs w:val="18"/>
              </w:rPr>
            </w:pPr>
          </w:p>
          <w:p w14:paraId="005624AE" w14:textId="0FC367E1" w:rsidR="00896489" w:rsidRPr="00FC56D1" w:rsidRDefault="00896489" w:rsidP="005D432A">
            <w:pPr>
              <w:jc w:val="both"/>
              <w:rPr>
                <w:rFonts w:ascii="Arial" w:hAnsi="Arial" w:cs="Arial"/>
                <w:sz w:val="18"/>
                <w:szCs w:val="18"/>
              </w:rPr>
            </w:pPr>
            <w:r w:rsidRPr="00FC56D1">
              <w:rPr>
                <w:rFonts w:ascii="Arial" w:hAnsi="Arial" w:cs="Arial"/>
                <w:sz w:val="18"/>
                <w:szCs w:val="18"/>
              </w:rPr>
              <w:t>Misura attuata</w:t>
            </w:r>
          </w:p>
          <w:p w14:paraId="03C9D838" w14:textId="77777777" w:rsidR="00896489" w:rsidRPr="00FC56D1" w:rsidRDefault="00896489" w:rsidP="005D432A">
            <w:pPr>
              <w:jc w:val="both"/>
              <w:rPr>
                <w:rFonts w:ascii="Arial" w:hAnsi="Arial" w:cs="Arial"/>
                <w:sz w:val="18"/>
                <w:szCs w:val="18"/>
              </w:rPr>
            </w:pPr>
          </w:p>
          <w:p w14:paraId="305907A6" w14:textId="77777777" w:rsidR="00896489" w:rsidRPr="00FC56D1" w:rsidRDefault="00896489" w:rsidP="005D432A">
            <w:pPr>
              <w:jc w:val="both"/>
              <w:rPr>
                <w:rFonts w:ascii="Arial" w:hAnsi="Arial" w:cs="Arial"/>
                <w:sz w:val="18"/>
                <w:szCs w:val="18"/>
              </w:rPr>
            </w:pPr>
          </w:p>
          <w:p w14:paraId="41A19307" w14:textId="77777777" w:rsidR="00896489" w:rsidRPr="00FC56D1" w:rsidRDefault="00896489" w:rsidP="005D432A">
            <w:pPr>
              <w:jc w:val="both"/>
              <w:rPr>
                <w:rFonts w:ascii="Arial" w:hAnsi="Arial" w:cs="Arial"/>
                <w:sz w:val="18"/>
                <w:szCs w:val="18"/>
              </w:rPr>
            </w:pPr>
          </w:p>
          <w:p w14:paraId="69E6B566" w14:textId="77777777" w:rsidR="00924877" w:rsidRPr="00FC56D1" w:rsidRDefault="00924877" w:rsidP="005D432A">
            <w:pPr>
              <w:jc w:val="both"/>
              <w:rPr>
                <w:rFonts w:ascii="Arial" w:hAnsi="Arial" w:cs="Arial"/>
                <w:sz w:val="18"/>
                <w:szCs w:val="18"/>
              </w:rPr>
            </w:pPr>
          </w:p>
          <w:p w14:paraId="57BA8E2F" w14:textId="77777777" w:rsidR="00896489" w:rsidRPr="00FC56D1" w:rsidRDefault="00896489" w:rsidP="005D432A">
            <w:pPr>
              <w:jc w:val="both"/>
              <w:rPr>
                <w:rFonts w:ascii="Arial" w:hAnsi="Arial" w:cs="Arial"/>
                <w:sz w:val="18"/>
                <w:szCs w:val="18"/>
              </w:rPr>
            </w:pPr>
          </w:p>
          <w:p w14:paraId="62873E2C" w14:textId="77777777" w:rsidR="00896489" w:rsidRPr="00FC56D1" w:rsidRDefault="00896489" w:rsidP="005D432A">
            <w:pPr>
              <w:jc w:val="both"/>
              <w:rPr>
                <w:rFonts w:ascii="Arial" w:hAnsi="Arial" w:cs="Arial"/>
                <w:sz w:val="18"/>
                <w:szCs w:val="18"/>
              </w:rPr>
            </w:pPr>
          </w:p>
          <w:p w14:paraId="09427710" w14:textId="0E3BCCC2" w:rsidR="00896489" w:rsidRPr="00FC56D1" w:rsidRDefault="00896489" w:rsidP="005D432A">
            <w:pPr>
              <w:jc w:val="both"/>
              <w:rPr>
                <w:rFonts w:ascii="Arial" w:hAnsi="Arial" w:cs="Arial"/>
                <w:sz w:val="18"/>
                <w:szCs w:val="18"/>
              </w:rPr>
            </w:pPr>
            <w:r w:rsidRPr="00FC56D1">
              <w:rPr>
                <w:rFonts w:ascii="Arial" w:hAnsi="Arial" w:cs="Arial"/>
                <w:sz w:val="18"/>
                <w:szCs w:val="18"/>
              </w:rPr>
              <w:t xml:space="preserve">Misura </w:t>
            </w:r>
            <w:r w:rsidR="001C4E9D" w:rsidRPr="00FC56D1">
              <w:rPr>
                <w:rFonts w:ascii="Arial" w:hAnsi="Arial" w:cs="Arial"/>
                <w:sz w:val="18"/>
                <w:szCs w:val="18"/>
              </w:rPr>
              <w:t>attuata parzialmente necessità di ulteriori Capotecnici</w:t>
            </w:r>
          </w:p>
          <w:p w14:paraId="55DE4D3E" w14:textId="77777777" w:rsidR="00896489" w:rsidRPr="00FC56D1" w:rsidRDefault="00896489" w:rsidP="005D432A">
            <w:pPr>
              <w:jc w:val="both"/>
              <w:rPr>
                <w:rFonts w:ascii="Arial" w:hAnsi="Arial" w:cs="Arial"/>
                <w:sz w:val="18"/>
                <w:szCs w:val="18"/>
              </w:rPr>
            </w:pPr>
          </w:p>
          <w:p w14:paraId="2957B5EA" w14:textId="77777777" w:rsidR="00924877" w:rsidRPr="00FC56D1" w:rsidRDefault="00924877" w:rsidP="005D432A">
            <w:pPr>
              <w:jc w:val="both"/>
              <w:rPr>
                <w:rFonts w:ascii="Arial" w:hAnsi="Arial" w:cs="Arial"/>
                <w:sz w:val="18"/>
                <w:szCs w:val="18"/>
              </w:rPr>
            </w:pPr>
          </w:p>
          <w:p w14:paraId="4C4638B6" w14:textId="77777777" w:rsidR="00896489" w:rsidRPr="00FC56D1" w:rsidRDefault="00896489" w:rsidP="005D432A">
            <w:pPr>
              <w:jc w:val="both"/>
              <w:rPr>
                <w:rFonts w:ascii="Arial" w:hAnsi="Arial" w:cs="Arial"/>
                <w:sz w:val="18"/>
                <w:szCs w:val="18"/>
              </w:rPr>
            </w:pPr>
          </w:p>
          <w:p w14:paraId="7E6EF795" w14:textId="40E4E58D" w:rsidR="00B90D87" w:rsidRPr="00FC56D1" w:rsidRDefault="00896489" w:rsidP="005D432A">
            <w:pPr>
              <w:jc w:val="both"/>
              <w:rPr>
                <w:rFonts w:ascii="Arial" w:hAnsi="Arial" w:cs="Arial"/>
                <w:sz w:val="18"/>
                <w:szCs w:val="18"/>
              </w:rPr>
            </w:pPr>
            <w:r w:rsidRPr="00FC56D1">
              <w:rPr>
                <w:rFonts w:ascii="Arial" w:hAnsi="Arial" w:cs="Arial"/>
                <w:sz w:val="18"/>
                <w:szCs w:val="18"/>
              </w:rPr>
              <w:lastRenderedPageBreak/>
              <w:t>Misur</w:t>
            </w:r>
            <w:r w:rsidR="00EB5C26" w:rsidRPr="00FC56D1">
              <w:rPr>
                <w:rFonts w:ascii="Arial" w:hAnsi="Arial" w:cs="Arial"/>
                <w:sz w:val="18"/>
                <w:szCs w:val="18"/>
              </w:rPr>
              <w:t>a da attuare entro dicembre</w:t>
            </w:r>
            <w:r w:rsidR="00B90D87" w:rsidRPr="00FC56D1">
              <w:rPr>
                <w:rFonts w:ascii="Arial" w:hAnsi="Arial" w:cs="Arial"/>
                <w:sz w:val="18"/>
                <w:szCs w:val="18"/>
              </w:rPr>
              <w:t xml:space="preserve"> 2026</w:t>
            </w:r>
          </w:p>
          <w:p w14:paraId="77606416" w14:textId="3E486C43" w:rsidR="00896489" w:rsidRPr="00FC56D1" w:rsidRDefault="00B90D87" w:rsidP="005D432A">
            <w:pPr>
              <w:jc w:val="both"/>
              <w:rPr>
                <w:rFonts w:ascii="Arial" w:hAnsi="Arial" w:cs="Arial"/>
                <w:sz w:val="18"/>
                <w:szCs w:val="18"/>
              </w:rPr>
            </w:pPr>
            <w:r w:rsidRPr="00FC56D1">
              <w:rPr>
                <w:rFonts w:ascii="Arial" w:hAnsi="Arial" w:cs="Arial"/>
                <w:sz w:val="18"/>
                <w:szCs w:val="18"/>
              </w:rPr>
              <w:t>Proced</w:t>
            </w:r>
            <w:r w:rsidR="00DD52EB" w:rsidRPr="00FC56D1">
              <w:rPr>
                <w:rFonts w:ascii="Arial" w:hAnsi="Arial" w:cs="Arial"/>
                <w:sz w:val="18"/>
                <w:szCs w:val="18"/>
              </w:rPr>
              <w:t xml:space="preserve">ura d'interfaccia tra il SRM </w:t>
            </w:r>
            <w:r w:rsidR="005C3857" w:rsidRPr="00FC56D1">
              <w:rPr>
                <w:rFonts w:ascii="Arial" w:hAnsi="Arial" w:cs="Arial"/>
                <w:sz w:val="18"/>
                <w:szCs w:val="18"/>
              </w:rPr>
              <w:t xml:space="preserve"> MA GROUP </w:t>
            </w:r>
            <w:r w:rsidR="00DD52EB" w:rsidRPr="00FC56D1">
              <w:rPr>
                <w:rFonts w:ascii="Arial" w:hAnsi="Arial" w:cs="Arial"/>
                <w:sz w:val="18"/>
                <w:szCs w:val="18"/>
              </w:rPr>
              <w:t xml:space="preserve">e IF </w:t>
            </w:r>
            <w:proofErr w:type="spellStart"/>
            <w:r w:rsidR="008121B2" w:rsidRPr="00FC56D1">
              <w:rPr>
                <w:rFonts w:ascii="Arial" w:hAnsi="Arial" w:cs="Arial"/>
                <w:sz w:val="18"/>
                <w:szCs w:val="18"/>
              </w:rPr>
              <w:t>Cotral</w:t>
            </w:r>
            <w:proofErr w:type="spellEnd"/>
            <w:r w:rsidR="008121B2" w:rsidRPr="00FC56D1">
              <w:rPr>
                <w:rFonts w:ascii="Arial" w:hAnsi="Arial" w:cs="Arial"/>
                <w:sz w:val="18"/>
                <w:szCs w:val="18"/>
              </w:rPr>
              <w:t xml:space="preserve"> </w:t>
            </w:r>
            <w:r w:rsidR="00DD52EB" w:rsidRPr="00FC56D1">
              <w:rPr>
                <w:rFonts w:ascii="Arial" w:hAnsi="Arial" w:cs="Arial"/>
                <w:sz w:val="18"/>
                <w:szCs w:val="18"/>
              </w:rPr>
              <w:t xml:space="preserve">sia per la </w:t>
            </w:r>
            <w:r w:rsidRPr="00FC56D1">
              <w:rPr>
                <w:rFonts w:ascii="Arial" w:hAnsi="Arial" w:cs="Arial"/>
                <w:sz w:val="18"/>
                <w:szCs w:val="18"/>
              </w:rPr>
              <w:t xml:space="preserve"> </w:t>
            </w:r>
            <w:r w:rsidR="008121B2" w:rsidRPr="00FC56D1">
              <w:rPr>
                <w:rFonts w:ascii="Arial" w:hAnsi="Arial" w:cs="Arial"/>
                <w:sz w:val="18"/>
                <w:szCs w:val="18"/>
              </w:rPr>
              <w:t xml:space="preserve">linea ferroviaria Roma - Viterbo che per quella </w:t>
            </w:r>
            <w:r w:rsidRPr="00FC56D1">
              <w:rPr>
                <w:rFonts w:ascii="Arial" w:hAnsi="Arial" w:cs="Arial"/>
                <w:sz w:val="18"/>
                <w:szCs w:val="18"/>
              </w:rPr>
              <w:t xml:space="preserve"> Roma </w:t>
            </w:r>
            <w:r w:rsidR="008121B2" w:rsidRPr="00FC56D1">
              <w:rPr>
                <w:rFonts w:ascii="Arial" w:hAnsi="Arial" w:cs="Arial"/>
                <w:sz w:val="18"/>
                <w:szCs w:val="18"/>
              </w:rPr>
              <w:t xml:space="preserve">- </w:t>
            </w:r>
            <w:r w:rsidR="0090615D" w:rsidRPr="00FC56D1">
              <w:rPr>
                <w:rFonts w:ascii="Arial" w:hAnsi="Arial" w:cs="Arial"/>
                <w:sz w:val="18"/>
                <w:szCs w:val="18"/>
              </w:rPr>
              <w:t>L</w:t>
            </w:r>
            <w:r w:rsidRPr="00FC56D1">
              <w:rPr>
                <w:rFonts w:ascii="Arial" w:hAnsi="Arial" w:cs="Arial"/>
                <w:sz w:val="18"/>
                <w:szCs w:val="18"/>
              </w:rPr>
              <w:t>ido di Ostia del 15/05/2025 in attesa di recepimento nel SGS</w:t>
            </w:r>
          </w:p>
        </w:tc>
        <w:tc>
          <w:tcPr>
            <w:tcW w:w="1352" w:type="dxa"/>
          </w:tcPr>
          <w:p w14:paraId="47EC8AFD" w14:textId="5EAD94CC" w:rsidR="00896489" w:rsidRPr="00FC56D1" w:rsidRDefault="00DC66FC" w:rsidP="005D432A">
            <w:pPr>
              <w:jc w:val="both"/>
              <w:rPr>
                <w:rFonts w:ascii="Arial" w:hAnsi="Arial" w:cs="Arial"/>
                <w:sz w:val="18"/>
                <w:szCs w:val="18"/>
              </w:rPr>
            </w:pPr>
            <w:r w:rsidRPr="00FC56D1">
              <w:rPr>
                <w:rFonts w:ascii="Arial" w:hAnsi="Arial" w:cs="Arial"/>
                <w:sz w:val="18"/>
                <w:szCs w:val="18"/>
              </w:rPr>
              <w:lastRenderedPageBreak/>
              <w:t>Rilevante</w:t>
            </w:r>
          </w:p>
        </w:tc>
      </w:tr>
      <w:tr w:rsidR="00144C1E" w:rsidRPr="00F84FEF" w14:paraId="76799C67" w14:textId="77777777" w:rsidTr="00795D6F">
        <w:tc>
          <w:tcPr>
            <w:tcW w:w="1560" w:type="dxa"/>
          </w:tcPr>
          <w:p w14:paraId="6CCE0C8B" w14:textId="786B8079" w:rsidR="00144C1E" w:rsidRPr="00F84FEF" w:rsidRDefault="00144C1E" w:rsidP="00144C1E">
            <w:pPr>
              <w:rPr>
                <w:rFonts w:ascii="Arial" w:hAnsi="Arial" w:cs="Arial"/>
                <w:sz w:val="18"/>
                <w:szCs w:val="18"/>
              </w:rPr>
            </w:pPr>
            <w:r w:rsidRPr="00F84FEF">
              <w:rPr>
                <w:rFonts w:ascii="Arial" w:hAnsi="Arial" w:cs="Arial"/>
                <w:b/>
                <w:sz w:val="18"/>
                <w:szCs w:val="18"/>
              </w:rPr>
              <w:t>DIREZIONE OPERATIVA FERRO</w:t>
            </w:r>
            <w:r>
              <w:rPr>
                <w:rFonts w:ascii="Arial" w:hAnsi="Arial" w:cs="Arial"/>
                <w:b/>
                <w:sz w:val="18"/>
                <w:szCs w:val="18"/>
              </w:rPr>
              <w:t>VIARIA</w:t>
            </w:r>
          </w:p>
        </w:tc>
        <w:tc>
          <w:tcPr>
            <w:tcW w:w="1134" w:type="dxa"/>
          </w:tcPr>
          <w:p w14:paraId="37C416D9" w14:textId="12FB28D5" w:rsidR="00144C1E" w:rsidRPr="00FC56D1" w:rsidRDefault="00144C1E" w:rsidP="005D432A">
            <w:pPr>
              <w:jc w:val="both"/>
              <w:rPr>
                <w:rFonts w:ascii="Arial" w:eastAsia="Arial" w:hAnsi="Arial" w:cs="Arial"/>
                <w:sz w:val="18"/>
                <w:szCs w:val="18"/>
                <w:lang w:val="en-US" w:eastAsia="zh-CN"/>
              </w:rPr>
            </w:pPr>
            <w:r w:rsidRPr="00FC56D1">
              <w:rPr>
                <w:rFonts w:ascii="Arial" w:eastAsia="Arial" w:hAnsi="Arial" w:cs="Arial"/>
                <w:sz w:val="18"/>
                <w:szCs w:val="18"/>
                <w:lang w:val="en-US" w:eastAsia="zh-CN"/>
              </w:rPr>
              <w:t>Tolomeo Giuseppe</w:t>
            </w:r>
          </w:p>
        </w:tc>
        <w:tc>
          <w:tcPr>
            <w:tcW w:w="1263" w:type="dxa"/>
          </w:tcPr>
          <w:p w14:paraId="2070A4E6"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Aree Obbligatorie e Generali:</w:t>
            </w:r>
          </w:p>
          <w:p w14:paraId="1C72E180"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Controlli verifiche ispezioni e sanzioni</w:t>
            </w:r>
          </w:p>
          <w:p w14:paraId="78AD6177" w14:textId="77777777" w:rsidR="00144C1E" w:rsidRPr="00FC56D1" w:rsidRDefault="00144C1E" w:rsidP="005D432A">
            <w:pPr>
              <w:jc w:val="both"/>
              <w:rPr>
                <w:rFonts w:ascii="Arial" w:eastAsia="Arial" w:hAnsi="Arial" w:cs="Arial"/>
                <w:sz w:val="18"/>
                <w:szCs w:val="18"/>
                <w:lang w:eastAsia="zh-CN"/>
              </w:rPr>
            </w:pPr>
          </w:p>
        </w:tc>
        <w:tc>
          <w:tcPr>
            <w:tcW w:w="2409" w:type="dxa"/>
          </w:tcPr>
          <w:p w14:paraId="7E41AC16"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Gestione contratti di competenza</w:t>
            </w:r>
          </w:p>
          <w:p w14:paraId="2E80FBE1" w14:textId="3873B7DC" w:rsidR="00144C1E" w:rsidRPr="00FC56D1" w:rsidRDefault="00144C1E" w:rsidP="005D432A">
            <w:pPr>
              <w:jc w:val="both"/>
              <w:rPr>
                <w:rFonts w:ascii="Arial" w:eastAsia="Arial" w:hAnsi="Arial" w:cs="Arial"/>
                <w:sz w:val="18"/>
                <w:szCs w:val="18"/>
                <w:lang w:eastAsia="zh-CN"/>
              </w:rPr>
            </w:pPr>
            <w:r w:rsidRPr="00FC56D1">
              <w:rPr>
                <w:rFonts w:ascii="Arial" w:hAnsi="Arial" w:cs="Arial"/>
                <w:sz w:val="18"/>
                <w:szCs w:val="18"/>
              </w:rPr>
              <w:t>MANUTENZIONE ESTERNA – VERIFICA ATTIVITA’ DI MANUTENZIONE</w:t>
            </w:r>
          </w:p>
        </w:tc>
        <w:tc>
          <w:tcPr>
            <w:tcW w:w="1612" w:type="dxa"/>
          </w:tcPr>
          <w:p w14:paraId="254BC513" w14:textId="4A61541B" w:rsidR="00144C1E" w:rsidRPr="00FC56D1" w:rsidRDefault="00144C1E" w:rsidP="005D432A">
            <w:pPr>
              <w:jc w:val="both"/>
              <w:rPr>
                <w:rFonts w:ascii="Arial" w:eastAsia="Arial" w:hAnsi="Arial" w:cs="Arial"/>
                <w:sz w:val="18"/>
                <w:szCs w:val="18"/>
                <w:lang w:eastAsia="zh-CN"/>
              </w:rPr>
            </w:pPr>
            <w:r w:rsidRPr="00FC56D1">
              <w:rPr>
                <w:rFonts w:ascii="Arial" w:hAnsi="Arial" w:cs="Arial"/>
                <w:sz w:val="18"/>
                <w:szCs w:val="18"/>
              </w:rPr>
              <w:t>Omessa incompleta verifica al fine di favorire un fornitore</w:t>
            </w:r>
          </w:p>
        </w:tc>
        <w:tc>
          <w:tcPr>
            <w:tcW w:w="2641" w:type="dxa"/>
          </w:tcPr>
          <w:p w14:paraId="12E459D7"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Segregazione di funzioni nelle attività di controllo</w:t>
            </w:r>
          </w:p>
          <w:p w14:paraId="79FBC747" w14:textId="77777777" w:rsidR="00144C1E" w:rsidRPr="00FC56D1" w:rsidRDefault="00144C1E" w:rsidP="005D432A">
            <w:pPr>
              <w:jc w:val="both"/>
              <w:rPr>
                <w:rFonts w:ascii="Arial" w:hAnsi="Arial" w:cs="Arial"/>
                <w:sz w:val="18"/>
                <w:szCs w:val="18"/>
              </w:rPr>
            </w:pPr>
          </w:p>
          <w:p w14:paraId="4B18E10F"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Presenza di personale  adeguato in termini qualitativi e quantitativi al fine di assicurare il giusto numero di collaudi e verifiche ispettive</w:t>
            </w:r>
          </w:p>
          <w:p w14:paraId="147ED671" w14:textId="77777777" w:rsidR="00144C1E" w:rsidRPr="00FC56D1" w:rsidRDefault="00144C1E" w:rsidP="005D432A">
            <w:pPr>
              <w:jc w:val="both"/>
              <w:rPr>
                <w:rFonts w:ascii="Arial" w:hAnsi="Arial" w:cs="Arial"/>
                <w:sz w:val="18"/>
                <w:szCs w:val="18"/>
              </w:rPr>
            </w:pPr>
          </w:p>
          <w:p w14:paraId="2766957A" w14:textId="77777777" w:rsidR="00144C1E" w:rsidRPr="00FC56D1" w:rsidRDefault="00144C1E" w:rsidP="005D432A">
            <w:pPr>
              <w:jc w:val="both"/>
              <w:rPr>
                <w:rFonts w:ascii="Arial" w:hAnsi="Arial" w:cs="Arial"/>
                <w:sz w:val="18"/>
                <w:szCs w:val="18"/>
              </w:rPr>
            </w:pPr>
          </w:p>
          <w:p w14:paraId="60F5664B"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Assicurare per quanto possibile, la rotazione del personale addetto alle attività di verifica e controllo</w:t>
            </w:r>
          </w:p>
          <w:p w14:paraId="416242C2" w14:textId="77777777" w:rsidR="00144C1E" w:rsidRPr="00FC56D1" w:rsidRDefault="00144C1E" w:rsidP="005D432A">
            <w:pPr>
              <w:jc w:val="both"/>
              <w:rPr>
                <w:rFonts w:ascii="Arial" w:hAnsi="Arial" w:cs="Arial"/>
                <w:sz w:val="18"/>
                <w:szCs w:val="18"/>
              </w:rPr>
            </w:pPr>
          </w:p>
          <w:p w14:paraId="71A7DB73" w14:textId="77777777" w:rsidR="00144C1E" w:rsidRPr="00FC56D1" w:rsidRDefault="00144C1E" w:rsidP="005D432A">
            <w:pPr>
              <w:jc w:val="both"/>
              <w:rPr>
                <w:rFonts w:ascii="Arial" w:hAnsi="Arial" w:cs="Arial"/>
                <w:sz w:val="18"/>
                <w:szCs w:val="18"/>
              </w:rPr>
            </w:pPr>
          </w:p>
          <w:p w14:paraId="4F9AB5D9" w14:textId="77777777" w:rsidR="00144C1E" w:rsidRPr="00FC56D1" w:rsidRDefault="00144C1E" w:rsidP="005D432A">
            <w:pPr>
              <w:jc w:val="both"/>
              <w:rPr>
                <w:rFonts w:ascii="Arial" w:hAnsi="Arial" w:cs="Arial"/>
                <w:sz w:val="18"/>
                <w:szCs w:val="18"/>
              </w:rPr>
            </w:pPr>
          </w:p>
          <w:p w14:paraId="66D437AD" w14:textId="77777777" w:rsidR="00144C1E" w:rsidRPr="00FC56D1" w:rsidRDefault="00144C1E" w:rsidP="005D432A">
            <w:pPr>
              <w:jc w:val="both"/>
              <w:rPr>
                <w:rFonts w:ascii="Arial" w:eastAsia="Arial" w:hAnsi="Arial" w:cs="Arial"/>
                <w:sz w:val="18"/>
                <w:szCs w:val="18"/>
                <w:lang w:eastAsia="zh-CN"/>
              </w:rPr>
            </w:pPr>
          </w:p>
        </w:tc>
        <w:tc>
          <w:tcPr>
            <w:tcW w:w="1836" w:type="dxa"/>
          </w:tcPr>
          <w:p w14:paraId="7D3F3566"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Misura di Controllo</w:t>
            </w:r>
          </w:p>
          <w:p w14:paraId="7CF075A6"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Indicatore di monitoraggio A</w:t>
            </w:r>
          </w:p>
          <w:p w14:paraId="34523700"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Misura di Controllo</w:t>
            </w:r>
          </w:p>
          <w:p w14:paraId="5114CC00"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Indicatore di monitoraggio A</w:t>
            </w:r>
          </w:p>
          <w:p w14:paraId="25E2EB6D" w14:textId="77777777" w:rsidR="00144C1E" w:rsidRPr="00FC56D1" w:rsidRDefault="00144C1E" w:rsidP="005D432A">
            <w:pPr>
              <w:jc w:val="both"/>
              <w:rPr>
                <w:rFonts w:ascii="Arial" w:hAnsi="Arial" w:cs="Arial"/>
                <w:sz w:val="18"/>
                <w:szCs w:val="18"/>
              </w:rPr>
            </w:pPr>
          </w:p>
          <w:p w14:paraId="0D6E7CC2" w14:textId="77777777" w:rsidR="00144C1E" w:rsidRPr="00FC56D1" w:rsidRDefault="00144C1E" w:rsidP="005D432A">
            <w:pPr>
              <w:jc w:val="both"/>
              <w:rPr>
                <w:rFonts w:ascii="Arial" w:hAnsi="Arial" w:cs="Arial"/>
                <w:sz w:val="18"/>
                <w:szCs w:val="18"/>
              </w:rPr>
            </w:pPr>
          </w:p>
          <w:p w14:paraId="25812AA9" w14:textId="77777777" w:rsidR="00144C1E" w:rsidRPr="00FC56D1" w:rsidRDefault="00144C1E" w:rsidP="005D432A">
            <w:pPr>
              <w:jc w:val="both"/>
              <w:rPr>
                <w:rFonts w:ascii="Arial" w:hAnsi="Arial" w:cs="Arial"/>
                <w:sz w:val="18"/>
                <w:szCs w:val="18"/>
              </w:rPr>
            </w:pPr>
          </w:p>
          <w:p w14:paraId="149393F0" w14:textId="77777777" w:rsidR="00144C1E" w:rsidRPr="00FC56D1" w:rsidRDefault="00144C1E" w:rsidP="005D432A">
            <w:pPr>
              <w:jc w:val="both"/>
              <w:rPr>
                <w:rFonts w:ascii="Arial" w:hAnsi="Arial" w:cs="Arial"/>
                <w:sz w:val="18"/>
                <w:szCs w:val="18"/>
              </w:rPr>
            </w:pPr>
          </w:p>
          <w:p w14:paraId="7F2A64C5"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Misura di Rotazione</w:t>
            </w:r>
          </w:p>
          <w:p w14:paraId="1868CCE2" w14:textId="77777777" w:rsidR="00144C1E" w:rsidRPr="00FC56D1" w:rsidRDefault="00144C1E" w:rsidP="005D432A">
            <w:pPr>
              <w:jc w:val="both"/>
              <w:rPr>
                <w:rFonts w:ascii="Arial" w:hAnsi="Arial" w:cs="Arial"/>
                <w:sz w:val="18"/>
                <w:szCs w:val="18"/>
              </w:rPr>
            </w:pPr>
            <w:r w:rsidRPr="00FC56D1">
              <w:rPr>
                <w:rFonts w:ascii="Arial" w:hAnsi="Arial" w:cs="Arial"/>
                <w:sz w:val="18"/>
                <w:szCs w:val="18"/>
              </w:rPr>
              <w:t>Indicatore di monitoraggio H</w:t>
            </w:r>
          </w:p>
          <w:p w14:paraId="0788C290" w14:textId="77777777" w:rsidR="00144C1E" w:rsidRPr="00FC56D1" w:rsidRDefault="00144C1E" w:rsidP="005D432A">
            <w:pPr>
              <w:jc w:val="both"/>
              <w:rPr>
                <w:rFonts w:ascii="Arial" w:hAnsi="Arial" w:cs="Arial"/>
                <w:sz w:val="18"/>
                <w:szCs w:val="18"/>
              </w:rPr>
            </w:pPr>
          </w:p>
          <w:p w14:paraId="249CB43A" w14:textId="77777777" w:rsidR="00144C1E" w:rsidRPr="00FC56D1" w:rsidRDefault="00144C1E" w:rsidP="005D432A">
            <w:pPr>
              <w:jc w:val="both"/>
              <w:rPr>
                <w:rFonts w:ascii="Arial" w:hAnsi="Arial" w:cs="Arial"/>
                <w:sz w:val="18"/>
                <w:szCs w:val="18"/>
              </w:rPr>
            </w:pPr>
          </w:p>
          <w:p w14:paraId="2ABAEB77" w14:textId="77777777" w:rsidR="00144C1E" w:rsidRPr="00FC56D1" w:rsidRDefault="00144C1E" w:rsidP="005D432A">
            <w:pPr>
              <w:jc w:val="both"/>
              <w:rPr>
                <w:rFonts w:ascii="Arial" w:hAnsi="Arial" w:cs="Arial"/>
                <w:sz w:val="18"/>
                <w:szCs w:val="18"/>
              </w:rPr>
            </w:pPr>
          </w:p>
          <w:p w14:paraId="5FE7F844" w14:textId="77777777" w:rsidR="00144C1E" w:rsidRPr="00FC56D1" w:rsidRDefault="00144C1E" w:rsidP="005D432A">
            <w:pPr>
              <w:jc w:val="both"/>
              <w:rPr>
                <w:rFonts w:ascii="Arial" w:hAnsi="Arial" w:cs="Arial"/>
                <w:sz w:val="18"/>
                <w:szCs w:val="18"/>
              </w:rPr>
            </w:pPr>
          </w:p>
          <w:p w14:paraId="612C1FD8" w14:textId="77777777" w:rsidR="00144C1E" w:rsidRPr="00FC56D1" w:rsidRDefault="00144C1E" w:rsidP="005D432A">
            <w:pPr>
              <w:jc w:val="both"/>
              <w:rPr>
                <w:rFonts w:ascii="Arial" w:hAnsi="Arial" w:cs="Arial"/>
                <w:sz w:val="18"/>
                <w:szCs w:val="18"/>
              </w:rPr>
            </w:pPr>
          </w:p>
          <w:p w14:paraId="7668D684" w14:textId="77777777" w:rsidR="00144C1E" w:rsidRPr="00FC56D1" w:rsidRDefault="00144C1E" w:rsidP="005D432A">
            <w:pPr>
              <w:jc w:val="both"/>
              <w:rPr>
                <w:rFonts w:ascii="Arial" w:hAnsi="Arial" w:cs="Arial"/>
                <w:sz w:val="18"/>
                <w:szCs w:val="18"/>
              </w:rPr>
            </w:pPr>
          </w:p>
        </w:tc>
        <w:tc>
          <w:tcPr>
            <w:tcW w:w="2211" w:type="dxa"/>
          </w:tcPr>
          <w:p w14:paraId="1F94618A" w14:textId="7B73B261" w:rsidR="00144C1E" w:rsidRPr="00FC56D1" w:rsidRDefault="00144C1E" w:rsidP="005D432A">
            <w:pPr>
              <w:jc w:val="both"/>
              <w:rPr>
                <w:rFonts w:ascii="Arial" w:hAnsi="Arial" w:cs="Arial"/>
                <w:sz w:val="18"/>
                <w:szCs w:val="18"/>
              </w:rPr>
            </w:pPr>
            <w:r w:rsidRPr="00FC56D1">
              <w:rPr>
                <w:rFonts w:ascii="Arial" w:hAnsi="Arial" w:cs="Arial"/>
                <w:sz w:val="18"/>
                <w:szCs w:val="18"/>
              </w:rPr>
              <w:t>Misura da attuare entro Marzo 2026</w:t>
            </w:r>
          </w:p>
          <w:p w14:paraId="7B676CD7" w14:textId="77777777" w:rsidR="00144C1E" w:rsidRPr="00FC56D1" w:rsidRDefault="00144C1E" w:rsidP="005D432A">
            <w:pPr>
              <w:jc w:val="both"/>
              <w:rPr>
                <w:rFonts w:ascii="Arial" w:hAnsi="Arial" w:cs="Arial"/>
                <w:sz w:val="18"/>
                <w:szCs w:val="18"/>
              </w:rPr>
            </w:pPr>
          </w:p>
          <w:p w14:paraId="64EA492B" w14:textId="570F17B7" w:rsidR="00144C1E" w:rsidRPr="00FC56D1" w:rsidRDefault="00144C1E" w:rsidP="005D432A">
            <w:pPr>
              <w:jc w:val="both"/>
              <w:rPr>
                <w:rFonts w:ascii="Arial" w:hAnsi="Arial" w:cs="Arial"/>
                <w:sz w:val="18"/>
                <w:szCs w:val="18"/>
              </w:rPr>
            </w:pPr>
            <w:r w:rsidRPr="00FC56D1">
              <w:rPr>
                <w:rFonts w:ascii="Arial" w:hAnsi="Arial" w:cs="Arial"/>
                <w:sz w:val="18"/>
                <w:szCs w:val="18"/>
              </w:rPr>
              <w:t>Misura attuata</w:t>
            </w:r>
          </w:p>
          <w:p w14:paraId="0B05F421" w14:textId="77777777" w:rsidR="00144C1E" w:rsidRPr="00FC56D1" w:rsidRDefault="00144C1E" w:rsidP="005D432A">
            <w:pPr>
              <w:jc w:val="both"/>
              <w:rPr>
                <w:rFonts w:ascii="Arial" w:hAnsi="Arial" w:cs="Arial"/>
                <w:sz w:val="18"/>
                <w:szCs w:val="18"/>
              </w:rPr>
            </w:pPr>
          </w:p>
          <w:p w14:paraId="29433B7B" w14:textId="77777777" w:rsidR="00144C1E" w:rsidRPr="00FC56D1" w:rsidRDefault="00144C1E" w:rsidP="005D432A">
            <w:pPr>
              <w:jc w:val="both"/>
              <w:rPr>
                <w:rFonts w:ascii="Arial" w:hAnsi="Arial" w:cs="Arial"/>
                <w:sz w:val="18"/>
                <w:szCs w:val="18"/>
              </w:rPr>
            </w:pPr>
          </w:p>
          <w:p w14:paraId="6FB0F9C2" w14:textId="77777777" w:rsidR="00144C1E" w:rsidRPr="00FC56D1" w:rsidRDefault="00144C1E" w:rsidP="005D432A">
            <w:pPr>
              <w:jc w:val="both"/>
              <w:rPr>
                <w:rFonts w:ascii="Arial" w:hAnsi="Arial" w:cs="Arial"/>
                <w:sz w:val="18"/>
                <w:szCs w:val="18"/>
              </w:rPr>
            </w:pPr>
          </w:p>
          <w:p w14:paraId="438D4AD2" w14:textId="77777777" w:rsidR="00144C1E" w:rsidRPr="00FC56D1" w:rsidRDefault="00144C1E" w:rsidP="005D432A">
            <w:pPr>
              <w:jc w:val="both"/>
              <w:rPr>
                <w:rFonts w:ascii="Arial" w:hAnsi="Arial" w:cs="Arial"/>
                <w:sz w:val="18"/>
                <w:szCs w:val="18"/>
              </w:rPr>
            </w:pPr>
          </w:p>
          <w:p w14:paraId="1E7C2119" w14:textId="77777777" w:rsidR="00144C1E" w:rsidRPr="00FC56D1" w:rsidRDefault="00144C1E" w:rsidP="005D432A">
            <w:pPr>
              <w:jc w:val="both"/>
              <w:rPr>
                <w:rFonts w:ascii="Arial" w:hAnsi="Arial" w:cs="Arial"/>
                <w:sz w:val="18"/>
                <w:szCs w:val="18"/>
              </w:rPr>
            </w:pPr>
          </w:p>
          <w:p w14:paraId="09736B9B" w14:textId="0A0831E7" w:rsidR="00144C1E" w:rsidRPr="00FC56D1" w:rsidRDefault="00144C1E" w:rsidP="005D432A">
            <w:pPr>
              <w:jc w:val="both"/>
              <w:rPr>
                <w:rFonts w:ascii="Arial" w:hAnsi="Arial" w:cs="Arial"/>
                <w:sz w:val="18"/>
                <w:szCs w:val="18"/>
              </w:rPr>
            </w:pPr>
          </w:p>
          <w:p w14:paraId="2BF3DD7F" w14:textId="776F2F79" w:rsidR="00144C1E" w:rsidRPr="00FC56D1" w:rsidRDefault="00144C1E" w:rsidP="005D432A">
            <w:pPr>
              <w:jc w:val="both"/>
              <w:rPr>
                <w:rFonts w:ascii="Arial" w:hAnsi="Arial" w:cs="Arial"/>
                <w:sz w:val="18"/>
                <w:szCs w:val="18"/>
              </w:rPr>
            </w:pPr>
            <w:r w:rsidRPr="00FC56D1">
              <w:rPr>
                <w:rFonts w:ascii="Arial" w:hAnsi="Arial" w:cs="Arial"/>
                <w:sz w:val="18"/>
                <w:szCs w:val="18"/>
              </w:rPr>
              <w:t>Misura attuata parzialmente necessità di ulteriori Capotecnici</w:t>
            </w:r>
          </w:p>
          <w:p w14:paraId="2EFA6AA8" w14:textId="77777777" w:rsidR="00144C1E" w:rsidRPr="00FC56D1" w:rsidRDefault="00144C1E" w:rsidP="005D432A">
            <w:pPr>
              <w:jc w:val="both"/>
              <w:rPr>
                <w:rFonts w:ascii="Arial" w:hAnsi="Arial" w:cs="Arial"/>
                <w:sz w:val="18"/>
                <w:szCs w:val="18"/>
              </w:rPr>
            </w:pPr>
          </w:p>
        </w:tc>
        <w:tc>
          <w:tcPr>
            <w:tcW w:w="1352" w:type="dxa"/>
          </w:tcPr>
          <w:p w14:paraId="57DA8DAA" w14:textId="543CA6EC" w:rsidR="00144C1E" w:rsidRPr="00FC56D1" w:rsidRDefault="00892552" w:rsidP="005D432A">
            <w:pPr>
              <w:jc w:val="both"/>
              <w:rPr>
                <w:rFonts w:ascii="Arial" w:hAnsi="Arial" w:cs="Arial"/>
                <w:sz w:val="18"/>
                <w:szCs w:val="18"/>
              </w:rPr>
            </w:pPr>
            <w:r w:rsidRPr="00FC56D1">
              <w:rPr>
                <w:rFonts w:ascii="Arial" w:hAnsi="Arial" w:cs="Arial"/>
                <w:sz w:val="18"/>
                <w:szCs w:val="18"/>
              </w:rPr>
              <w:t>Rilevante</w:t>
            </w:r>
          </w:p>
        </w:tc>
      </w:tr>
      <w:tr w:rsidR="00144C1E" w:rsidRPr="00F84FEF" w14:paraId="7B75BB42" w14:textId="77777777" w:rsidTr="00795D6F">
        <w:tc>
          <w:tcPr>
            <w:tcW w:w="1560" w:type="dxa"/>
          </w:tcPr>
          <w:p w14:paraId="538E4A47" w14:textId="4F2C8B61" w:rsidR="00144C1E" w:rsidRPr="00F84FEF" w:rsidRDefault="00144C1E" w:rsidP="00144C1E">
            <w:pPr>
              <w:rPr>
                <w:rFonts w:ascii="Arial" w:hAnsi="Arial" w:cs="Arial"/>
                <w:sz w:val="18"/>
                <w:szCs w:val="18"/>
              </w:rPr>
            </w:pPr>
            <w:r w:rsidRPr="00F84FEF">
              <w:rPr>
                <w:rFonts w:ascii="Arial" w:hAnsi="Arial" w:cs="Arial"/>
                <w:b/>
                <w:sz w:val="18"/>
                <w:szCs w:val="18"/>
              </w:rPr>
              <w:t>DIREZIONE OPERATIVA FERRO</w:t>
            </w:r>
            <w:r>
              <w:rPr>
                <w:rFonts w:ascii="Arial" w:hAnsi="Arial" w:cs="Arial"/>
                <w:b/>
                <w:sz w:val="18"/>
                <w:szCs w:val="18"/>
              </w:rPr>
              <w:t>VIARIA</w:t>
            </w:r>
          </w:p>
        </w:tc>
        <w:tc>
          <w:tcPr>
            <w:tcW w:w="1134" w:type="dxa"/>
          </w:tcPr>
          <w:p w14:paraId="14C47224" w14:textId="4893CE92" w:rsidR="00144C1E" w:rsidRPr="00F84FEF" w:rsidRDefault="00144C1E" w:rsidP="005D432A">
            <w:pPr>
              <w:jc w:val="both"/>
              <w:rPr>
                <w:rFonts w:ascii="Arial" w:eastAsia="Arial" w:hAnsi="Arial" w:cs="Arial"/>
                <w:sz w:val="18"/>
                <w:szCs w:val="18"/>
                <w:lang w:val="en-US" w:eastAsia="zh-CN"/>
              </w:rPr>
            </w:pPr>
            <w:r w:rsidRPr="001A5A47">
              <w:rPr>
                <w:rFonts w:ascii="Arial" w:eastAsia="Arial" w:hAnsi="Arial" w:cs="Arial"/>
                <w:sz w:val="18"/>
                <w:szCs w:val="18"/>
                <w:lang w:val="en-US" w:eastAsia="zh-CN"/>
              </w:rPr>
              <w:t>Tolomeo Giuseppe</w:t>
            </w:r>
          </w:p>
        </w:tc>
        <w:tc>
          <w:tcPr>
            <w:tcW w:w="1263" w:type="dxa"/>
          </w:tcPr>
          <w:p w14:paraId="3CDC3917"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Aree Obbligatorie e Generali:</w:t>
            </w:r>
          </w:p>
          <w:p w14:paraId="678705C3"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Controlli verifiche ispezioni e sanzioni</w:t>
            </w:r>
          </w:p>
          <w:p w14:paraId="4F5B9B94" w14:textId="77777777" w:rsidR="00144C1E" w:rsidRPr="00F84FEF" w:rsidRDefault="00144C1E" w:rsidP="005D432A">
            <w:pPr>
              <w:jc w:val="both"/>
              <w:rPr>
                <w:rFonts w:ascii="Arial" w:eastAsia="Arial" w:hAnsi="Arial" w:cs="Arial"/>
                <w:sz w:val="18"/>
                <w:szCs w:val="18"/>
                <w:lang w:eastAsia="zh-CN"/>
              </w:rPr>
            </w:pPr>
          </w:p>
        </w:tc>
        <w:tc>
          <w:tcPr>
            <w:tcW w:w="2409" w:type="dxa"/>
          </w:tcPr>
          <w:p w14:paraId="41F504F2"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Gestione contratti di competenza</w:t>
            </w:r>
          </w:p>
          <w:p w14:paraId="086C6811" w14:textId="6FCBA276"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MANUTENZIONE ESTERNA – VERIFICA ATTIVITA’ DI MANUTENZIONE</w:t>
            </w:r>
          </w:p>
        </w:tc>
        <w:tc>
          <w:tcPr>
            <w:tcW w:w="1612" w:type="dxa"/>
          </w:tcPr>
          <w:p w14:paraId="41E10BD9" w14:textId="72246DF1"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Omessa contestazione di inadempienze contrattuali al fine di favorire l’appaltatore</w:t>
            </w:r>
          </w:p>
        </w:tc>
        <w:tc>
          <w:tcPr>
            <w:tcW w:w="2641" w:type="dxa"/>
          </w:tcPr>
          <w:p w14:paraId="7A9AB819"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Segregazione di funzioni nelle attività di controllo</w:t>
            </w:r>
          </w:p>
          <w:p w14:paraId="1C959989" w14:textId="77777777" w:rsidR="00144C1E" w:rsidRPr="00F84FEF" w:rsidRDefault="00144C1E" w:rsidP="005D432A">
            <w:pPr>
              <w:jc w:val="both"/>
              <w:rPr>
                <w:rFonts w:ascii="Arial" w:hAnsi="Arial" w:cs="Arial"/>
                <w:sz w:val="18"/>
                <w:szCs w:val="18"/>
              </w:rPr>
            </w:pPr>
          </w:p>
          <w:p w14:paraId="322FD963" w14:textId="77777777" w:rsidR="00144C1E" w:rsidRPr="00F84FEF" w:rsidRDefault="00144C1E" w:rsidP="005D432A">
            <w:pPr>
              <w:jc w:val="both"/>
              <w:rPr>
                <w:rFonts w:ascii="Arial" w:hAnsi="Arial" w:cs="Arial"/>
                <w:sz w:val="18"/>
                <w:szCs w:val="18"/>
              </w:rPr>
            </w:pPr>
          </w:p>
          <w:p w14:paraId="70B382C7" w14:textId="77777777" w:rsidR="00144C1E" w:rsidRPr="00F84FEF" w:rsidRDefault="00144C1E" w:rsidP="005D432A">
            <w:pPr>
              <w:jc w:val="both"/>
              <w:rPr>
                <w:rFonts w:ascii="Arial" w:hAnsi="Arial" w:cs="Arial"/>
                <w:sz w:val="18"/>
                <w:szCs w:val="18"/>
              </w:rPr>
            </w:pPr>
          </w:p>
          <w:p w14:paraId="31AD0800"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Presenza di personale  adeguato in termini qualitativi e quantitativi al fine di assicurare il giusto numero di collaudi e verifiche ispettive</w:t>
            </w:r>
          </w:p>
          <w:p w14:paraId="5618BDA4" w14:textId="77777777" w:rsidR="00144C1E" w:rsidRPr="00F84FEF" w:rsidRDefault="00144C1E" w:rsidP="005D432A">
            <w:pPr>
              <w:jc w:val="both"/>
              <w:rPr>
                <w:rFonts w:ascii="Arial" w:hAnsi="Arial" w:cs="Arial"/>
                <w:sz w:val="18"/>
                <w:szCs w:val="18"/>
              </w:rPr>
            </w:pPr>
          </w:p>
          <w:p w14:paraId="0E302E06" w14:textId="77777777" w:rsidR="00144C1E" w:rsidRPr="00F84FEF" w:rsidRDefault="00144C1E" w:rsidP="005D432A">
            <w:pPr>
              <w:jc w:val="both"/>
              <w:rPr>
                <w:rFonts w:ascii="Arial" w:hAnsi="Arial" w:cs="Arial"/>
                <w:sz w:val="18"/>
                <w:szCs w:val="18"/>
              </w:rPr>
            </w:pPr>
          </w:p>
          <w:p w14:paraId="69624FCE"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 xml:space="preserve">Assicurare per quanto possibile, la rotazione del </w:t>
            </w:r>
            <w:r w:rsidRPr="00F84FEF">
              <w:rPr>
                <w:rFonts w:ascii="Arial" w:hAnsi="Arial" w:cs="Arial"/>
                <w:sz w:val="18"/>
                <w:szCs w:val="18"/>
              </w:rPr>
              <w:lastRenderedPageBreak/>
              <w:t>personale addetto alle attività di verifica e controllo</w:t>
            </w:r>
          </w:p>
          <w:p w14:paraId="71905C18" w14:textId="77777777" w:rsidR="00144C1E" w:rsidRPr="00F84FEF" w:rsidRDefault="00144C1E" w:rsidP="005D432A">
            <w:pPr>
              <w:jc w:val="both"/>
              <w:rPr>
                <w:rFonts w:ascii="Arial" w:eastAsia="Arial" w:hAnsi="Arial" w:cs="Arial"/>
                <w:sz w:val="18"/>
                <w:szCs w:val="18"/>
                <w:lang w:eastAsia="zh-CN"/>
              </w:rPr>
            </w:pPr>
          </w:p>
        </w:tc>
        <w:tc>
          <w:tcPr>
            <w:tcW w:w="1836" w:type="dxa"/>
          </w:tcPr>
          <w:p w14:paraId="7B9C7171"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lastRenderedPageBreak/>
              <w:t>Misura di Controllo</w:t>
            </w:r>
          </w:p>
          <w:p w14:paraId="3BB8F390"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Indicatore di monitoraggio A</w:t>
            </w:r>
          </w:p>
          <w:p w14:paraId="6B22033D" w14:textId="77777777" w:rsidR="00144C1E" w:rsidRPr="00F84FEF" w:rsidRDefault="00144C1E" w:rsidP="005D432A">
            <w:pPr>
              <w:jc w:val="both"/>
              <w:rPr>
                <w:rFonts w:ascii="Arial" w:hAnsi="Arial" w:cs="Arial"/>
                <w:sz w:val="18"/>
                <w:szCs w:val="18"/>
              </w:rPr>
            </w:pPr>
          </w:p>
          <w:p w14:paraId="12E3202B" w14:textId="77777777" w:rsidR="00144C1E" w:rsidRPr="00F84FEF" w:rsidRDefault="00144C1E" w:rsidP="005D432A">
            <w:pPr>
              <w:jc w:val="both"/>
              <w:rPr>
                <w:rFonts w:ascii="Arial" w:hAnsi="Arial" w:cs="Arial"/>
                <w:sz w:val="18"/>
                <w:szCs w:val="18"/>
              </w:rPr>
            </w:pPr>
          </w:p>
          <w:p w14:paraId="2E55BF67"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Misura di Controllo</w:t>
            </w:r>
          </w:p>
          <w:p w14:paraId="2A9CAB96"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Indicatore di monitoraggio A</w:t>
            </w:r>
          </w:p>
          <w:p w14:paraId="576F52D0" w14:textId="77777777" w:rsidR="00144C1E" w:rsidRPr="00F84FEF" w:rsidRDefault="00144C1E" w:rsidP="005D432A">
            <w:pPr>
              <w:jc w:val="both"/>
              <w:rPr>
                <w:rFonts w:ascii="Arial" w:hAnsi="Arial" w:cs="Arial"/>
                <w:sz w:val="18"/>
                <w:szCs w:val="18"/>
              </w:rPr>
            </w:pPr>
          </w:p>
          <w:p w14:paraId="64C8CDAD" w14:textId="77777777" w:rsidR="00144C1E" w:rsidRPr="00F84FEF" w:rsidRDefault="00144C1E" w:rsidP="005D432A">
            <w:pPr>
              <w:jc w:val="both"/>
              <w:rPr>
                <w:rFonts w:ascii="Arial" w:hAnsi="Arial" w:cs="Arial"/>
                <w:sz w:val="18"/>
                <w:szCs w:val="18"/>
              </w:rPr>
            </w:pPr>
          </w:p>
          <w:p w14:paraId="47C93EA4" w14:textId="77777777" w:rsidR="00144C1E" w:rsidRPr="00F84FEF" w:rsidRDefault="00144C1E" w:rsidP="005D432A">
            <w:pPr>
              <w:jc w:val="both"/>
              <w:rPr>
                <w:rFonts w:ascii="Arial" w:hAnsi="Arial" w:cs="Arial"/>
                <w:sz w:val="18"/>
                <w:szCs w:val="18"/>
              </w:rPr>
            </w:pPr>
          </w:p>
          <w:p w14:paraId="736A6775" w14:textId="77777777" w:rsidR="00144C1E" w:rsidRPr="00F84FEF" w:rsidRDefault="00144C1E" w:rsidP="005D432A">
            <w:pPr>
              <w:jc w:val="both"/>
              <w:rPr>
                <w:rFonts w:ascii="Arial" w:hAnsi="Arial" w:cs="Arial"/>
                <w:sz w:val="18"/>
                <w:szCs w:val="18"/>
              </w:rPr>
            </w:pPr>
          </w:p>
          <w:p w14:paraId="7198B5C0"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Misura di Rotazione</w:t>
            </w:r>
          </w:p>
          <w:p w14:paraId="0A8170A1"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lastRenderedPageBreak/>
              <w:t>Indicatore di monitoraggio H</w:t>
            </w:r>
          </w:p>
          <w:p w14:paraId="22CA76EE" w14:textId="77777777" w:rsidR="00144C1E" w:rsidRPr="00F84FEF" w:rsidRDefault="00144C1E" w:rsidP="005D432A">
            <w:pPr>
              <w:jc w:val="both"/>
              <w:rPr>
                <w:rFonts w:ascii="Arial" w:hAnsi="Arial" w:cs="Arial"/>
                <w:sz w:val="18"/>
                <w:szCs w:val="18"/>
              </w:rPr>
            </w:pPr>
          </w:p>
          <w:p w14:paraId="4C4142E8" w14:textId="77777777" w:rsidR="00144C1E" w:rsidRPr="00F84FEF" w:rsidRDefault="00144C1E" w:rsidP="005D432A">
            <w:pPr>
              <w:jc w:val="both"/>
              <w:rPr>
                <w:rFonts w:ascii="Arial" w:hAnsi="Arial" w:cs="Arial"/>
                <w:sz w:val="18"/>
                <w:szCs w:val="18"/>
              </w:rPr>
            </w:pPr>
          </w:p>
          <w:p w14:paraId="7EB08BD4" w14:textId="77777777" w:rsidR="00144C1E" w:rsidRPr="00F84FEF" w:rsidRDefault="00144C1E" w:rsidP="005D432A">
            <w:pPr>
              <w:jc w:val="both"/>
              <w:rPr>
                <w:rFonts w:ascii="Arial" w:hAnsi="Arial" w:cs="Arial"/>
                <w:sz w:val="18"/>
                <w:szCs w:val="18"/>
              </w:rPr>
            </w:pPr>
          </w:p>
          <w:p w14:paraId="4A2A03DF" w14:textId="77777777" w:rsidR="00144C1E" w:rsidRPr="00F84FEF" w:rsidRDefault="00144C1E" w:rsidP="005D432A">
            <w:pPr>
              <w:jc w:val="both"/>
              <w:rPr>
                <w:rFonts w:ascii="Arial" w:hAnsi="Arial" w:cs="Arial"/>
                <w:sz w:val="18"/>
                <w:szCs w:val="18"/>
              </w:rPr>
            </w:pPr>
          </w:p>
        </w:tc>
        <w:tc>
          <w:tcPr>
            <w:tcW w:w="2211" w:type="dxa"/>
          </w:tcPr>
          <w:p w14:paraId="45850FDA" w14:textId="2D8AAC45" w:rsidR="00144C1E" w:rsidRPr="00F84FEF" w:rsidRDefault="00144C1E" w:rsidP="005D432A">
            <w:pPr>
              <w:jc w:val="both"/>
              <w:rPr>
                <w:rFonts w:ascii="Arial" w:hAnsi="Arial" w:cs="Arial"/>
                <w:sz w:val="18"/>
                <w:szCs w:val="18"/>
              </w:rPr>
            </w:pPr>
            <w:r w:rsidRPr="00F84FEF">
              <w:rPr>
                <w:rFonts w:ascii="Arial" w:hAnsi="Arial" w:cs="Arial"/>
                <w:sz w:val="18"/>
                <w:szCs w:val="18"/>
              </w:rPr>
              <w:lastRenderedPageBreak/>
              <w:t>Misur</w:t>
            </w:r>
            <w:r>
              <w:rPr>
                <w:rFonts w:ascii="Arial" w:hAnsi="Arial" w:cs="Arial"/>
                <w:sz w:val="18"/>
                <w:szCs w:val="18"/>
              </w:rPr>
              <w:t>a attuata</w:t>
            </w:r>
          </w:p>
          <w:p w14:paraId="1CBDF950" w14:textId="77777777" w:rsidR="00144C1E" w:rsidRPr="00F84FEF" w:rsidRDefault="00144C1E" w:rsidP="005D432A">
            <w:pPr>
              <w:jc w:val="both"/>
              <w:rPr>
                <w:rFonts w:ascii="Arial" w:hAnsi="Arial" w:cs="Arial"/>
                <w:sz w:val="18"/>
                <w:szCs w:val="18"/>
              </w:rPr>
            </w:pPr>
          </w:p>
          <w:p w14:paraId="5485BA51" w14:textId="77777777" w:rsidR="00144C1E" w:rsidRDefault="00144C1E" w:rsidP="005D432A">
            <w:pPr>
              <w:jc w:val="both"/>
              <w:rPr>
                <w:rFonts w:ascii="Arial" w:hAnsi="Arial" w:cs="Arial"/>
                <w:sz w:val="18"/>
                <w:szCs w:val="18"/>
              </w:rPr>
            </w:pPr>
          </w:p>
          <w:p w14:paraId="452FB3AF" w14:textId="77777777" w:rsidR="00A04D6E" w:rsidRDefault="00A04D6E" w:rsidP="005D432A">
            <w:pPr>
              <w:jc w:val="both"/>
              <w:rPr>
                <w:rFonts w:ascii="Arial" w:hAnsi="Arial" w:cs="Arial"/>
                <w:sz w:val="18"/>
                <w:szCs w:val="18"/>
              </w:rPr>
            </w:pPr>
          </w:p>
          <w:p w14:paraId="520D14CB" w14:textId="77777777" w:rsidR="00A04D6E" w:rsidRPr="00F84FEF" w:rsidRDefault="00A04D6E" w:rsidP="005D432A">
            <w:pPr>
              <w:jc w:val="both"/>
              <w:rPr>
                <w:rFonts w:ascii="Arial" w:hAnsi="Arial" w:cs="Arial"/>
                <w:sz w:val="18"/>
                <w:szCs w:val="18"/>
              </w:rPr>
            </w:pPr>
          </w:p>
          <w:p w14:paraId="2949A2BF" w14:textId="1D26909D" w:rsidR="00144C1E" w:rsidRPr="00F84FEF" w:rsidRDefault="00144C1E" w:rsidP="005D432A">
            <w:pPr>
              <w:jc w:val="both"/>
              <w:rPr>
                <w:rFonts w:ascii="Arial" w:hAnsi="Arial" w:cs="Arial"/>
                <w:sz w:val="18"/>
                <w:szCs w:val="18"/>
              </w:rPr>
            </w:pPr>
            <w:r w:rsidRPr="00F84FEF">
              <w:rPr>
                <w:rFonts w:ascii="Arial" w:hAnsi="Arial" w:cs="Arial"/>
                <w:sz w:val="18"/>
                <w:szCs w:val="18"/>
              </w:rPr>
              <w:t>Misur</w:t>
            </w:r>
            <w:r>
              <w:rPr>
                <w:rFonts w:ascii="Arial" w:hAnsi="Arial" w:cs="Arial"/>
                <w:sz w:val="18"/>
                <w:szCs w:val="18"/>
              </w:rPr>
              <w:t>a attuata</w:t>
            </w:r>
          </w:p>
          <w:p w14:paraId="08F553C1" w14:textId="77777777" w:rsidR="00144C1E" w:rsidRPr="00F84FEF" w:rsidRDefault="00144C1E" w:rsidP="005D432A">
            <w:pPr>
              <w:jc w:val="both"/>
              <w:rPr>
                <w:rFonts w:ascii="Arial" w:hAnsi="Arial" w:cs="Arial"/>
                <w:sz w:val="18"/>
                <w:szCs w:val="18"/>
              </w:rPr>
            </w:pPr>
          </w:p>
          <w:p w14:paraId="469AC8D6" w14:textId="77777777" w:rsidR="00144C1E" w:rsidRPr="00F84FEF" w:rsidRDefault="00144C1E" w:rsidP="005D432A">
            <w:pPr>
              <w:jc w:val="both"/>
              <w:rPr>
                <w:rFonts w:ascii="Arial" w:hAnsi="Arial" w:cs="Arial"/>
                <w:sz w:val="18"/>
                <w:szCs w:val="18"/>
              </w:rPr>
            </w:pPr>
          </w:p>
          <w:p w14:paraId="3B179CA6" w14:textId="77777777" w:rsidR="00144C1E" w:rsidRPr="00F84FEF" w:rsidRDefault="00144C1E" w:rsidP="005D432A">
            <w:pPr>
              <w:jc w:val="both"/>
              <w:rPr>
                <w:rFonts w:ascii="Arial" w:hAnsi="Arial" w:cs="Arial"/>
                <w:sz w:val="18"/>
                <w:szCs w:val="18"/>
              </w:rPr>
            </w:pPr>
          </w:p>
          <w:p w14:paraId="03E28B28" w14:textId="77777777" w:rsidR="00144C1E" w:rsidRDefault="00144C1E" w:rsidP="005D432A">
            <w:pPr>
              <w:jc w:val="both"/>
              <w:rPr>
                <w:rFonts w:ascii="Arial" w:hAnsi="Arial" w:cs="Arial"/>
                <w:sz w:val="18"/>
                <w:szCs w:val="18"/>
              </w:rPr>
            </w:pPr>
          </w:p>
          <w:p w14:paraId="28E3189A" w14:textId="77777777" w:rsidR="00144C1E" w:rsidRPr="00F84FEF" w:rsidRDefault="00144C1E" w:rsidP="005D432A">
            <w:pPr>
              <w:jc w:val="both"/>
              <w:rPr>
                <w:rFonts w:ascii="Arial" w:hAnsi="Arial" w:cs="Arial"/>
                <w:sz w:val="18"/>
                <w:szCs w:val="18"/>
              </w:rPr>
            </w:pPr>
          </w:p>
          <w:p w14:paraId="17D06E0C" w14:textId="02954A66" w:rsidR="00144C1E" w:rsidRPr="00F84FEF" w:rsidRDefault="00144C1E" w:rsidP="005D432A">
            <w:pPr>
              <w:jc w:val="both"/>
              <w:rPr>
                <w:rFonts w:ascii="Arial" w:hAnsi="Arial" w:cs="Arial"/>
                <w:sz w:val="18"/>
                <w:szCs w:val="18"/>
              </w:rPr>
            </w:pPr>
          </w:p>
          <w:p w14:paraId="48E3654B" w14:textId="3453E99F" w:rsidR="00144C1E" w:rsidRPr="00F84FEF" w:rsidRDefault="00144C1E" w:rsidP="005D432A">
            <w:pPr>
              <w:jc w:val="both"/>
              <w:rPr>
                <w:rFonts w:ascii="Arial" w:hAnsi="Arial" w:cs="Arial"/>
                <w:sz w:val="18"/>
                <w:szCs w:val="18"/>
              </w:rPr>
            </w:pPr>
            <w:r w:rsidRPr="00F84FEF">
              <w:rPr>
                <w:rFonts w:ascii="Arial" w:hAnsi="Arial" w:cs="Arial"/>
                <w:sz w:val="18"/>
                <w:szCs w:val="18"/>
              </w:rPr>
              <w:lastRenderedPageBreak/>
              <w:t>Misur</w:t>
            </w:r>
            <w:r>
              <w:rPr>
                <w:rFonts w:ascii="Arial" w:hAnsi="Arial" w:cs="Arial"/>
                <w:sz w:val="18"/>
                <w:szCs w:val="18"/>
              </w:rPr>
              <w:t>a attuata parzialmente necessità di ulteriori Capotecnici</w:t>
            </w:r>
          </w:p>
        </w:tc>
        <w:tc>
          <w:tcPr>
            <w:tcW w:w="1352" w:type="dxa"/>
          </w:tcPr>
          <w:p w14:paraId="56B1BB92" w14:textId="67C68C87" w:rsidR="00144C1E" w:rsidRPr="00F84FEF" w:rsidRDefault="00892552" w:rsidP="005D432A">
            <w:pPr>
              <w:jc w:val="both"/>
              <w:rPr>
                <w:rFonts w:ascii="Arial" w:hAnsi="Arial" w:cs="Arial"/>
                <w:sz w:val="18"/>
                <w:szCs w:val="18"/>
              </w:rPr>
            </w:pPr>
            <w:r>
              <w:rPr>
                <w:rFonts w:ascii="Arial" w:hAnsi="Arial" w:cs="Arial"/>
                <w:sz w:val="18"/>
                <w:szCs w:val="18"/>
              </w:rPr>
              <w:lastRenderedPageBreak/>
              <w:t>Rilevante</w:t>
            </w:r>
          </w:p>
        </w:tc>
      </w:tr>
      <w:tr w:rsidR="00144C1E" w:rsidRPr="00F84FEF" w14:paraId="2BA81737" w14:textId="77777777" w:rsidTr="00795D6F">
        <w:tc>
          <w:tcPr>
            <w:tcW w:w="1560" w:type="dxa"/>
          </w:tcPr>
          <w:p w14:paraId="5557171B" w14:textId="7AEBF7F4" w:rsidR="00144C1E" w:rsidRPr="00F84FEF" w:rsidRDefault="00144C1E" w:rsidP="00144C1E">
            <w:pPr>
              <w:rPr>
                <w:rFonts w:ascii="Arial" w:hAnsi="Arial" w:cs="Arial"/>
                <w:sz w:val="18"/>
                <w:szCs w:val="18"/>
              </w:rPr>
            </w:pPr>
            <w:r w:rsidRPr="00F84FEF">
              <w:rPr>
                <w:rFonts w:ascii="Arial" w:hAnsi="Arial" w:cs="Arial"/>
                <w:b/>
                <w:sz w:val="18"/>
                <w:szCs w:val="18"/>
              </w:rPr>
              <w:t>DIREZIONE OPERATIVA FERRO</w:t>
            </w:r>
            <w:r>
              <w:rPr>
                <w:rFonts w:ascii="Arial" w:hAnsi="Arial" w:cs="Arial"/>
                <w:b/>
                <w:sz w:val="18"/>
                <w:szCs w:val="18"/>
              </w:rPr>
              <w:t>VIARIA</w:t>
            </w:r>
          </w:p>
        </w:tc>
        <w:tc>
          <w:tcPr>
            <w:tcW w:w="1134" w:type="dxa"/>
          </w:tcPr>
          <w:p w14:paraId="091E442C" w14:textId="1DF764A0" w:rsidR="00144C1E" w:rsidRPr="00A45CB3" w:rsidRDefault="00144C1E" w:rsidP="005D432A">
            <w:pPr>
              <w:jc w:val="both"/>
              <w:rPr>
                <w:rFonts w:ascii="Arial" w:eastAsia="Arial" w:hAnsi="Arial" w:cs="Arial"/>
                <w:color w:val="000000" w:themeColor="text1"/>
                <w:sz w:val="18"/>
                <w:szCs w:val="18"/>
                <w:lang w:val="en-US" w:eastAsia="zh-CN"/>
              </w:rPr>
            </w:pPr>
            <w:r w:rsidRPr="00A45CB3">
              <w:rPr>
                <w:rFonts w:ascii="Arial" w:eastAsia="Arial" w:hAnsi="Arial" w:cs="Arial"/>
                <w:color w:val="000000" w:themeColor="text1"/>
                <w:sz w:val="18"/>
                <w:szCs w:val="18"/>
                <w:lang w:val="en-US" w:eastAsia="zh-CN"/>
              </w:rPr>
              <w:t>Tolomeo Giuseppe</w:t>
            </w:r>
          </w:p>
        </w:tc>
        <w:tc>
          <w:tcPr>
            <w:tcW w:w="1263" w:type="dxa"/>
          </w:tcPr>
          <w:p w14:paraId="7F27CAB1"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Aree Obbligatorie e Generali:</w:t>
            </w:r>
          </w:p>
          <w:p w14:paraId="3497D446"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Controlli verifiche ispezioni e sanzioni</w:t>
            </w:r>
          </w:p>
          <w:p w14:paraId="692A0BE5" w14:textId="77777777" w:rsidR="00144C1E" w:rsidRPr="00A45CB3" w:rsidRDefault="00144C1E" w:rsidP="005D432A">
            <w:pPr>
              <w:jc w:val="both"/>
              <w:rPr>
                <w:rFonts w:ascii="Arial" w:eastAsia="Arial" w:hAnsi="Arial" w:cs="Arial"/>
                <w:color w:val="000000" w:themeColor="text1"/>
                <w:sz w:val="18"/>
                <w:szCs w:val="18"/>
                <w:lang w:eastAsia="zh-CN"/>
              </w:rPr>
            </w:pPr>
          </w:p>
        </w:tc>
        <w:tc>
          <w:tcPr>
            <w:tcW w:w="2409" w:type="dxa"/>
          </w:tcPr>
          <w:p w14:paraId="3FB75187"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Gestione contratti di competenza</w:t>
            </w:r>
          </w:p>
          <w:p w14:paraId="0D174E13" w14:textId="40205EC3" w:rsidR="00144C1E" w:rsidRPr="00A45CB3" w:rsidRDefault="00144C1E" w:rsidP="005D432A">
            <w:pPr>
              <w:jc w:val="both"/>
              <w:rPr>
                <w:rFonts w:ascii="Arial" w:eastAsia="Arial" w:hAnsi="Arial" w:cs="Arial"/>
                <w:color w:val="000000" w:themeColor="text1"/>
                <w:sz w:val="18"/>
                <w:szCs w:val="18"/>
                <w:lang w:eastAsia="zh-CN"/>
              </w:rPr>
            </w:pPr>
            <w:r w:rsidRPr="00A45CB3">
              <w:rPr>
                <w:rFonts w:ascii="Arial" w:hAnsi="Arial" w:cs="Arial"/>
                <w:color w:val="000000" w:themeColor="text1"/>
                <w:sz w:val="18"/>
                <w:szCs w:val="18"/>
              </w:rPr>
              <w:t>MANUTENZIONE INTERNA - VERIFICA ATTIVITA’ DI MANUTENZIONE (SOLO ATTIVITA DI SMONTAGGIO PEZZI DI RICAMBIO)</w:t>
            </w:r>
          </w:p>
        </w:tc>
        <w:tc>
          <w:tcPr>
            <w:tcW w:w="1612" w:type="dxa"/>
          </w:tcPr>
          <w:p w14:paraId="521AE85F" w14:textId="2CE66144" w:rsidR="00144C1E" w:rsidRPr="00A45CB3" w:rsidRDefault="00144C1E" w:rsidP="005D432A">
            <w:pPr>
              <w:jc w:val="both"/>
              <w:rPr>
                <w:rFonts w:ascii="Arial" w:eastAsia="Arial" w:hAnsi="Arial" w:cs="Arial"/>
                <w:color w:val="000000" w:themeColor="text1"/>
                <w:sz w:val="18"/>
                <w:szCs w:val="18"/>
                <w:lang w:eastAsia="zh-CN"/>
              </w:rPr>
            </w:pPr>
            <w:r w:rsidRPr="00A45CB3">
              <w:rPr>
                <w:rFonts w:ascii="Arial" w:hAnsi="Arial" w:cs="Arial"/>
                <w:color w:val="000000" w:themeColor="text1"/>
                <w:sz w:val="18"/>
                <w:szCs w:val="18"/>
              </w:rPr>
              <w:t>Controlli inadeguati</w:t>
            </w:r>
          </w:p>
        </w:tc>
        <w:tc>
          <w:tcPr>
            <w:tcW w:w="2641" w:type="dxa"/>
          </w:tcPr>
          <w:p w14:paraId="1D2E31AA"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Costituzione di un sistema formalizzato/informatizzato che permetta la tracciabilità anche informatica delle verifiche con indicazione del personale che le ha effettuate</w:t>
            </w:r>
          </w:p>
          <w:p w14:paraId="103416EF" w14:textId="77777777" w:rsidR="00144C1E" w:rsidRPr="00A45CB3" w:rsidRDefault="00144C1E" w:rsidP="005D432A">
            <w:pPr>
              <w:jc w:val="both"/>
              <w:rPr>
                <w:rFonts w:ascii="Arial" w:hAnsi="Arial" w:cs="Arial"/>
                <w:color w:val="000000" w:themeColor="text1"/>
                <w:sz w:val="18"/>
                <w:szCs w:val="18"/>
              </w:rPr>
            </w:pPr>
          </w:p>
          <w:p w14:paraId="487EBE1B" w14:textId="77777777" w:rsidR="00144C1E" w:rsidRPr="00A45CB3" w:rsidRDefault="00144C1E" w:rsidP="005D432A">
            <w:pPr>
              <w:jc w:val="both"/>
              <w:rPr>
                <w:rFonts w:ascii="Arial" w:hAnsi="Arial" w:cs="Arial"/>
                <w:color w:val="000000" w:themeColor="text1"/>
                <w:sz w:val="18"/>
                <w:szCs w:val="18"/>
              </w:rPr>
            </w:pPr>
          </w:p>
          <w:p w14:paraId="414FFC6F"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Segregazione di funzioni nelle attività di controllo</w:t>
            </w:r>
          </w:p>
          <w:p w14:paraId="196B9DD6" w14:textId="77777777" w:rsidR="00144C1E" w:rsidRPr="00A45CB3" w:rsidRDefault="00144C1E" w:rsidP="005D432A">
            <w:pPr>
              <w:jc w:val="both"/>
              <w:rPr>
                <w:rFonts w:ascii="Arial" w:hAnsi="Arial" w:cs="Arial"/>
                <w:color w:val="000000" w:themeColor="text1"/>
                <w:sz w:val="18"/>
                <w:szCs w:val="18"/>
              </w:rPr>
            </w:pPr>
          </w:p>
          <w:p w14:paraId="2B68BE0B" w14:textId="77777777" w:rsidR="00144C1E" w:rsidRPr="00A45CB3" w:rsidRDefault="00144C1E" w:rsidP="005D432A">
            <w:pPr>
              <w:jc w:val="both"/>
              <w:rPr>
                <w:rFonts w:ascii="Arial" w:hAnsi="Arial" w:cs="Arial"/>
                <w:color w:val="000000" w:themeColor="text1"/>
                <w:sz w:val="18"/>
                <w:szCs w:val="18"/>
              </w:rPr>
            </w:pPr>
          </w:p>
          <w:p w14:paraId="41AE95D6" w14:textId="77777777" w:rsidR="00144C1E" w:rsidRPr="00A45CB3" w:rsidRDefault="00144C1E" w:rsidP="005D432A">
            <w:pPr>
              <w:jc w:val="both"/>
              <w:rPr>
                <w:rFonts w:ascii="Arial" w:hAnsi="Arial" w:cs="Arial"/>
                <w:color w:val="000000" w:themeColor="text1"/>
                <w:sz w:val="18"/>
                <w:szCs w:val="18"/>
              </w:rPr>
            </w:pPr>
          </w:p>
          <w:p w14:paraId="3EDFEDE0"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Presenza di personale adeguato in termini qualitativi e quantitativi al fine di assicurare il giusto numero di collaudi e verifiche ispettive</w:t>
            </w:r>
          </w:p>
          <w:p w14:paraId="2FB590CE" w14:textId="77777777" w:rsidR="00144C1E" w:rsidRPr="00A45CB3" w:rsidRDefault="00144C1E" w:rsidP="005D432A">
            <w:pPr>
              <w:jc w:val="both"/>
              <w:rPr>
                <w:rFonts w:ascii="Arial" w:hAnsi="Arial" w:cs="Arial"/>
                <w:color w:val="000000" w:themeColor="text1"/>
                <w:sz w:val="18"/>
                <w:szCs w:val="18"/>
              </w:rPr>
            </w:pPr>
          </w:p>
          <w:p w14:paraId="6380EDEC" w14:textId="77777777" w:rsidR="00144C1E" w:rsidRPr="00A45CB3" w:rsidRDefault="00144C1E" w:rsidP="005D432A">
            <w:pPr>
              <w:jc w:val="both"/>
              <w:rPr>
                <w:rFonts w:ascii="Arial" w:hAnsi="Arial" w:cs="Arial"/>
                <w:color w:val="000000" w:themeColor="text1"/>
                <w:sz w:val="18"/>
                <w:szCs w:val="18"/>
              </w:rPr>
            </w:pPr>
          </w:p>
          <w:p w14:paraId="643474B0"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Assicurare, per quanto possibile, la rotazione personale addetto alle attività di verifica e controllo</w:t>
            </w:r>
          </w:p>
          <w:p w14:paraId="73744846" w14:textId="77777777" w:rsidR="00144C1E" w:rsidRPr="00A45CB3" w:rsidRDefault="00144C1E" w:rsidP="005D432A">
            <w:pPr>
              <w:jc w:val="both"/>
              <w:rPr>
                <w:rFonts w:ascii="Arial" w:hAnsi="Arial" w:cs="Arial"/>
                <w:color w:val="000000" w:themeColor="text1"/>
                <w:sz w:val="18"/>
                <w:szCs w:val="18"/>
              </w:rPr>
            </w:pPr>
          </w:p>
          <w:p w14:paraId="2CFDA835"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Verifica da parte del Referente di I° livello della necessità di predisposizione/aggiornamento  delle procedure aziendali vigenti di competenza del Servizio</w:t>
            </w:r>
          </w:p>
          <w:p w14:paraId="6D516A90" w14:textId="77777777" w:rsidR="00144C1E" w:rsidRPr="00A45CB3" w:rsidRDefault="00144C1E" w:rsidP="005D432A">
            <w:pPr>
              <w:jc w:val="both"/>
              <w:rPr>
                <w:rFonts w:ascii="Arial" w:eastAsia="Arial" w:hAnsi="Arial" w:cs="Arial"/>
                <w:color w:val="000000" w:themeColor="text1"/>
                <w:sz w:val="18"/>
                <w:szCs w:val="18"/>
                <w:lang w:eastAsia="zh-CN"/>
              </w:rPr>
            </w:pPr>
          </w:p>
        </w:tc>
        <w:tc>
          <w:tcPr>
            <w:tcW w:w="1836" w:type="dxa"/>
          </w:tcPr>
          <w:p w14:paraId="1A2ABB91"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Trasparenza</w:t>
            </w:r>
          </w:p>
          <w:p w14:paraId="746A79FF"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B</w:t>
            </w:r>
          </w:p>
          <w:p w14:paraId="33D7210D" w14:textId="77777777" w:rsidR="00144C1E" w:rsidRPr="00A45CB3" w:rsidRDefault="00144C1E" w:rsidP="005D432A">
            <w:pPr>
              <w:jc w:val="both"/>
              <w:rPr>
                <w:rFonts w:ascii="Arial" w:hAnsi="Arial" w:cs="Arial"/>
                <w:color w:val="000000" w:themeColor="text1"/>
                <w:sz w:val="18"/>
                <w:szCs w:val="18"/>
              </w:rPr>
            </w:pPr>
          </w:p>
          <w:p w14:paraId="5F1BBB79" w14:textId="77777777" w:rsidR="00144C1E" w:rsidRPr="00A45CB3" w:rsidRDefault="00144C1E" w:rsidP="005D432A">
            <w:pPr>
              <w:jc w:val="both"/>
              <w:rPr>
                <w:rFonts w:ascii="Arial" w:hAnsi="Arial" w:cs="Arial"/>
                <w:color w:val="000000" w:themeColor="text1"/>
                <w:sz w:val="18"/>
                <w:szCs w:val="18"/>
              </w:rPr>
            </w:pPr>
          </w:p>
          <w:p w14:paraId="7E3C53EF" w14:textId="77777777" w:rsidR="00144C1E" w:rsidRPr="00A45CB3" w:rsidRDefault="00144C1E" w:rsidP="005D432A">
            <w:pPr>
              <w:jc w:val="both"/>
              <w:rPr>
                <w:rFonts w:ascii="Arial" w:hAnsi="Arial" w:cs="Arial"/>
                <w:color w:val="000000" w:themeColor="text1"/>
                <w:sz w:val="18"/>
                <w:szCs w:val="18"/>
              </w:rPr>
            </w:pPr>
          </w:p>
          <w:p w14:paraId="4F6D45FF" w14:textId="77777777" w:rsidR="00144C1E" w:rsidRPr="00A45CB3" w:rsidRDefault="00144C1E" w:rsidP="005D432A">
            <w:pPr>
              <w:jc w:val="both"/>
              <w:rPr>
                <w:rFonts w:ascii="Arial" w:hAnsi="Arial" w:cs="Arial"/>
                <w:color w:val="000000" w:themeColor="text1"/>
                <w:sz w:val="18"/>
                <w:szCs w:val="18"/>
              </w:rPr>
            </w:pPr>
          </w:p>
          <w:p w14:paraId="2E2316B0"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w:t>
            </w:r>
          </w:p>
          <w:p w14:paraId="132A299E"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A</w:t>
            </w:r>
          </w:p>
          <w:p w14:paraId="2B572802" w14:textId="77777777" w:rsidR="00144C1E" w:rsidRPr="00A45CB3" w:rsidRDefault="00144C1E" w:rsidP="005D432A">
            <w:pPr>
              <w:jc w:val="both"/>
              <w:rPr>
                <w:rFonts w:ascii="Arial" w:hAnsi="Arial" w:cs="Arial"/>
                <w:color w:val="000000" w:themeColor="text1"/>
                <w:sz w:val="18"/>
                <w:szCs w:val="18"/>
              </w:rPr>
            </w:pPr>
          </w:p>
          <w:p w14:paraId="6C4F8502" w14:textId="77777777" w:rsidR="00144C1E" w:rsidRPr="00A45CB3" w:rsidRDefault="00144C1E" w:rsidP="005D432A">
            <w:pPr>
              <w:jc w:val="both"/>
              <w:rPr>
                <w:rFonts w:ascii="Arial" w:hAnsi="Arial" w:cs="Arial"/>
                <w:color w:val="000000" w:themeColor="text1"/>
                <w:sz w:val="18"/>
                <w:szCs w:val="18"/>
              </w:rPr>
            </w:pPr>
          </w:p>
          <w:p w14:paraId="61DDE86C"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w:t>
            </w:r>
          </w:p>
          <w:p w14:paraId="192A56EC"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A</w:t>
            </w:r>
          </w:p>
          <w:p w14:paraId="08554D7E" w14:textId="77777777" w:rsidR="00144C1E" w:rsidRPr="00A45CB3" w:rsidRDefault="00144C1E" w:rsidP="005D432A">
            <w:pPr>
              <w:jc w:val="both"/>
              <w:rPr>
                <w:rFonts w:ascii="Arial" w:hAnsi="Arial" w:cs="Arial"/>
                <w:color w:val="000000" w:themeColor="text1"/>
                <w:sz w:val="18"/>
                <w:szCs w:val="18"/>
              </w:rPr>
            </w:pPr>
          </w:p>
          <w:p w14:paraId="4B8A7F43" w14:textId="77777777" w:rsidR="00144C1E" w:rsidRPr="00A45CB3" w:rsidRDefault="00144C1E" w:rsidP="005D432A">
            <w:pPr>
              <w:jc w:val="both"/>
              <w:rPr>
                <w:rFonts w:ascii="Arial" w:hAnsi="Arial" w:cs="Arial"/>
                <w:color w:val="000000" w:themeColor="text1"/>
                <w:sz w:val="18"/>
                <w:szCs w:val="18"/>
              </w:rPr>
            </w:pPr>
          </w:p>
          <w:p w14:paraId="1B4118CA" w14:textId="77777777" w:rsidR="00144C1E" w:rsidRPr="00A45CB3" w:rsidRDefault="00144C1E" w:rsidP="005D432A">
            <w:pPr>
              <w:jc w:val="both"/>
              <w:rPr>
                <w:rFonts w:ascii="Arial" w:hAnsi="Arial" w:cs="Arial"/>
                <w:color w:val="000000" w:themeColor="text1"/>
                <w:sz w:val="18"/>
                <w:szCs w:val="18"/>
              </w:rPr>
            </w:pPr>
          </w:p>
          <w:p w14:paraId="6CB460F7" w14:textId="77777777" w:rsidR="00144C1E" w:rsidRPr="00A45CB3" w:rsidRDefault="00144C1E" w:rsidP="005D432A">
            <w:pPr>
              <w:jc w:val="both"/>
              <w:rPr>
                <w:rFonts w:ascii="Arial" w:hAnsi="Arial" w:cs="Arial"/>
                <w:color w:val="000000" w:themeColor="text1"/>
                <w:sz w:val="18"/>
                <w:szCs w:val="18"/>
              </w:rPr>
            </w:pPr>
          </w:p>
          <w:p w14:paraId="5EF8CD9A"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Rotazione</w:t>
            </w:r>
          </w:p>
          <w:p w14:paraId="09F4801D"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H</w:t>
            </w:r>
          </w:p>
          <w:p w14:paraId="03E392FC" w14:textId="77777777" w:rsidR="00144C1E" w:rsidRPr="00A45CB3" w:rsidRDefault="00144C1E" w:rsidP="005D432A">
            <w:pPr>
              <w:jc w:val="both"/>
              <w:rPr>
                <w:rFonts w:ascii="Arial" w:hAnsi="Arial" w:cs="Arial"/>
                <w:color w:val="000000" w:themeColor="text1"/>
                <w:sz w:val="18"/>
                <w:szCs w:val="18"/>
              </w:rPr>
            </w:pPr>
          </w:p>
          <w:p w14:paraId="4F0593F3" w14:textId="77777777" w:rsidR="00144C1E" w:rsidRPr="00A45CB3" w:rsidRDefault="00144C1E" w:rsidP="005D432A">
            <w:pPr>
              <w:jc w:val="both"/>
              <w:rPr>
                <w:rFonts w:ascii="Arial" w:hAnsi="Arial" w:cs="Arial"/>
                <w:color w:val="000000" w:themeColor="text1"/>
                <w:sz w:val="18"/>
                <w:szCs w:val="18"/>
              </w:rPr>
            </w:pPr>
          </w:p>
          <w:p w14:paraId="4C09F607"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Regolamentazione</w:t>
            </w:r>
          </w:p>
          <w:p w14:paraId="35303CAA" w14:textId="77777777"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D</w:t>
            </w:r>
          </w:p>
          <w:p w14:paraId="6771FF49" w14:textId="77777777" w:rsidR="00144C1E" w:rsidRPr="00A45CB3" w:rsidRDefault="00144C1E" w:rsidP="005D432A">
            <w:pPr>
              <w:jc w:val="both"/>
              <w:rPr>
                <w:rFonts w:ascii="Arial" w:hAnsi="Arial" w:cs="Arial"/>
                <w:color w:val="000000" w:themeColor="text1"/>
                <w:sz w:val="18"/>
                <w:szCs w:val="18"/>
              </w:rPr>
            </w:pPr>
          </w:p>
        </w:tc>
        <w:tc>
          <w:tcPr>
            <w:tcW w:w="2211" w:type="dxa"/>
          </w:tcPr>
          <w:p w14:paraId="5A19EAAB" w14:textId="7629F49E"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Misura parzialmente informatizzata da </w:t>
            </w:r>
            <w:r w:rsidR="00596AB6" w:rsidRPr="00A45CB3">
              <w:rPr>
                <w:rFonts w:ascii="Arial" w:hAnsi="Arial" w:cs="Arial"/>
                <w:color w:val="000000" w:themeColor="text1"/>
                <w:sz w:val="18"/>
                <w:szCs w:val="18"/>
              </w:rPr>
              <w:t>completare il processo di informatizzazione</w:t>
            </w:r>
            <w:r w:rsidRPr="00A45CB3">
              <w:rPr>
                <w:rFonts w:ascii="Arial" w:hAnsi="Arial" w:cs="Arial"/>
                <w:color w:val="000000" w:themeColor="text1"/>
                <w:sz w:val="18"/>
                <w:szCs w:val="18"/>
              </w:rPr>
              <w:t xml:space="preserve"> entro giugno 2026</w:t>
            </w:r>
          </w:p>
          <w:p w14:paraId="2F5B7B80" w14:textId="77777777" w:rsidR="00144C1E" w:rsidRPr="00A45CB3" w:rsidRDefault="00144C1E" w:rsidP="005D432A">
            <w:pPr>
              <w:jc w:val="both"/>
              <w:rPr>
                <w:rFonts w:ascii="Arial" w:hAnsi="Arial" w:cs="Arial"/>
                <w:color w:val="000000" w:themeColor="text1"/>
                <w:sz w:val="18"/>
                <w:szCs w:val="18"/>
              </w:rPr>
            </w:pPr>
          </w:p>
          <w:p w14:paraId="639DB53D" w14:textId="77777777" w:rsidR="00144C1E" w:rsidRPr="00A45CB3" w:rsidRDefault="00144C1E" w:rsidP="005D432A">
            <w:pPr>
              <w:jc w:val="both"/>
              <w:rPr>
                <w:rFonts w:ascii="Arial" w:hAnsi="Arial" w:cs="Arial"/>
                <w:color w:val="000000" w:themeColor="text1"/>
                <w:sz w:val="18"/>
                <w:szCs w:val="18"/>
              </w:rPr>
            </w:pPr>
          </w:p>
          <w:p w14:paraId="343ED9E6" w14:textId="77777777" w:rsidR="00144C1E" w:rsidRPr="00A45CB3" w:rsidRDefault="00144C1E" w:rsidP="005D432A">
            <w:pPr>
              <w:jc w:val="both"/>
              <w:rPr>
                <w:rFonts w:ascii="Arial" w:hAnsi="Arial" w:cs="Arial"/>
                <w:color w:val="000000" w:themeColor="text1"/>
                <w:sz w:val="18"/>
                <w:szCs w:val="18"/>
              </w:rPr>
            </w:pPr>
          </w:p>
          <w:p w14:paraId="47A9B78F" w14:textId="65158973"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attuata</w:t>
            </w:r>
          </w:p>
          <w:p w14:paraId="69A146DA" w14:textId="77777777" w:rsidR="00144C1E" w:rsidRPr="00A45CB3" w:rsidRDefault="00144C1E" w:rsidP="005D432A">
            <w:pPr>
              <w:jc w:val="both"/>
              <w:rPr>
                <w:rFonts w:ascii="Arial" w:hAnsi="Arial" w:cs="Arial"/>
                <w:color w:val="000000" w:themeColor="text1"/>
                <w:sz w:val="18"/>
                <w:szCs w:val="18"/>
              </w:rPr>
            </w:pPr>
          </w:p>
          <w:p w14:paraId="6B2818F2" w14:textId="77777777" w:rsidR="00144C1E" w:rsidRPr="00A45CB3" w:rsidRDefault="00144C1E" w:rsidP="005D432A">
            <w:pPr>
              <w:jc w:val="both"/>
              <w:rPr>
                <w:rFonts w:ascii="Arial" w:hAnsi="Arial" w:cs="Arial"/>
                <w:color w:val="000000" w:themeColor="text1"/>
                <w:sz w:val="18"/>
                <w:szCs w:val="18"/>
              </w:rPr>
            </w:pPr>
          </w:p>
          <w:p w14:paraId="4A6D714D" w14:textId="77777777" w:rsidR="005747E9" w:rsidRPr="00A45CB3" w:rsidRDefault="005747E9" w:rsidP="005D432A">
            <w:pPr>
              <w:jc w:val="both"/>
              <w:rPr>
                <w:rFonts w:ascii="Arial" w:hAnsi="Arial" w:cs="Arial"/>
                <w:color w:val="000000" w:themeColor="text1"/>
                <w:sz w:val="18"/>
                <w:szCs w:val="18"/>
              </w:rPr>
            </w:pPr>
          </w:p>
          <w:p w14:paraId="695A18C1" w14:textId="77777777" w:rsidR="00144C1E" w:rsidRPr="00A45CB3" w:rsidRDefault="00144C1E" w:rsidP="005D432A">
            <w:pPr>
              <w:jc w:val="both"/>
              <w:rPr>
                <w:rFonts w:ascii="Arial" w:hAnsi="Arial" w:cs="Arial"/>
                <w:color w:val="000000" w:themeColor="text1"/>
                <w:sz w:val="18"/>
                <w:szCs w:val="18"/>
              </w:rPr>
            </w:pPr>
          </w:p>
          <w:p w14:paraId="54F3C629" w14:textId="6DB4C16D"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da attuare</w:t>
            </w:r>
            <w:r w:rsidR="005747E9" w:rsidRPr="00A45CB3">
              <w:rPr>
                <w:rFonts w:ascii="Arial" w:hAnsi="Arial" w:cs="Arial"/>
                <w:color w:val="000000" w:themeColor="text1"/>
                <w:sz w:val="18"/>
                <w:szCs w:val="18"/>
              </w:rPr>
              <w:t xml:space="preserve"> entro dicembre 2026</w:t>
            </w:r>
          </w:p>
          <w:p w14:paraId="2705EB3D" w14:textId="77777777" w:rsidR="00144C1E" w:rsidRPr="00A45CB3" w:rsidRDefault="00144C1E" w:rsidP="005D432A">
            <w:pPr>
              <w:jc w:val="both"/>
              <w:rPr>
                <w:rFonts w:ascii="Arial" w:hAnsi="Arial" w:cs="Arial"/>
                <w:color w:val="000000" w:themeColor="text1"/>
                <w:sz w:val="18"/>
                <w:szCs w:val="18"/>
              </w:rPr>
            </w:pPr>
          </w:p>
          <w:p w14:paraId="291E3C8F" w14:textId="77777777" w:rsidR="00144C1E" w:rsidRPr="00A45CB3" w:rsidRDefault="00144C1E" w:rsidP="005D432A">
            <w:pPr>
              <w:jc w:val="both"/>
              <w:rPr>
                <w:rFonts w:ascii="Arial" w:hAnsi="Arial" w:cs="Arial"/>
                <w:color w:val="000000" w:themeColor="text1"/>
                <w:sz w:val="18"/>
                <w:szCs w:val="18"/>
              </w:rPr>
            </w:pPr>
          </w:p>
          <w:p w14:paraId="673B7737" w14:textId="77777777" w:rsidR="00144C1E" w:rsidRPr="00A45CB3" w:rsidRDefault="00144C1E" w:rsidP="005D432A">
            <w:pPr>
              <w:jc w:val="both"/>
              <w:rPr>
                <w:rFonts w:ascii="Arial" w:hAnsi="Arial" w:cs="Arial"/>
                <w:color w:val="000000" w:themeColor="text1"/>
                <w:sz w:val="18"/>
                <w:szCs w:val="18"/>
              </w:rPr>
            </w:pPr>
          </w:p>
          <w:p w14:paraId="230D0F2E" w14:textId="77777777" w:rsidR="00144C1E" w:rsidRPr="00A45CB3" w:rsidRDefault="00144C1E" w:rsidP="005D432A">
            <w:pPr>
              <w:jc w:val="both"/>
              <w:rPr>
                <w:rFonts w:ascii="Arial" w:hAnsi="Arial" w:cs="Arial"/>
                <w:color w:val="000000" w:themeColor="text1"/>
                <w:sz w:val="18"/>
                <w:szCs w:val="18"/>
              </w:rPr>
            </w:pPr>
          </w:p>
          <w:p w14:paraId="6F5964CD" w14:textId="77777777" w:rsidR="00144C1E" w:rsidRPr="00A45CB3" w:rsidRDefault="00144C1E" w:rsidP="005D432A">
            <w:pPr>
              <w:jc w:val="both"/>
              <w:rPr>
                <w:rFonts w:ascii="Arial" w:hAnsi="Arial" w:cs="Arial"/>
                <w:color w:val="000000" w:themeColor="text1"/>
                <w:sz w:val="18"/>
                <w:szCs w:val="18"/>
              </w:rPr>
            </w:pPr>
          </w:p>
          <w:p w14:paraId="0F18F331" w14:textId="77777777" w:rsidR="00144C1E" w:rsidRPr="00A45CB3" w:rsidRDefault="00144C1E" w:rsidP="005D432A">
            <w:pPr>
              <w:jc w:val="both"/>
              <w:rPr>
                <w:rFonts w:ascii="Arial" w:hAnsi="Arial" w:cs="Arial"/>
                <w:color w:val="000000" w:themeColor="text1"/>
                <w:sz w:val="18"/>
                <w:szCs w:val="18"/>
              </w:rPr>
            </w:pPr>
          </w:p>
          <w:p w14:paraId="4B36464A" w14:textId="08675DAB"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w:t>
            </w:r>
            <w:r w:rsidR="00596AB6" w:rsidRPr="00A45CB3">
              <w:rPr>
                <w:rFonts w:ascii="Arial" w:hAnsi="Arial" w:cs="Arial"/>
                <w:color w:val="000000" w:themeColor="text1"/>
                <w:sz w:val="18"/>
                <w:szCs w:val="18"/>
              </w:rPr>
              <w:t xml:space="preserve">a da attuare entro febbraio </w:t>
            </w:r>
            <w:r w:rsidRPr="00A45CB3">
              <w:rPr>
                <w:rFonts w:ascii="Arial" w:hAnsi="Arial" w:cs="Arial"/>
                <w:color w:val="000000" w:themeColor="text1"/>
                <w:sz w:val="18"/>
                <w:szCs w:val="18"/>
              </w:rPr>
              <w:t>2026</w:t>
            </w:r>
          </w:p>
          <w:p w14:paraId="7C335427" w14:textId="77777777" w:rsidR="00144C1E" w:rsidRPr="00A45CB3" w:rsidRDefault="00144C1E" w:rsidP="005D432A">
            <w:pPr>
              <w:jc w:val="both"/>
              <w:rPr>
                <w:rFonts w:ascii="Arial" w:hAnsi="Arial" w:cs="Arial"/>
                <w:color w:val="000000" w:themeColor="text1"/>
                <w:sz w:val="18"/>
                <w:szCs w:val="18"/>
              </w:rPr>
            </w:pPr>
          </w:p>
          <w:p w14:paraId="2409A81F" w14:textId="77777777" w:rsidR="00144C1E" w:rsidRPr="00A45CB3" w:rsidRDefault="00144C1E" w:rsidP="005D432A">
            <w:pPr>
              <w:jc w:val="both"/>
              <w:rPr>
                <w:rFonts w:ascii="Arial" w:hAnsi="Arial" w:cs="Arial"/>
                <w:color w:val="000000" w:themeColor="text1"/>
                <w:sz w:val="18"/>
                <w:szCs w:val="18"/>
              </w:rPr>
            </w:pPr>
          </w:p>
          <w:p w14:paraId="681D99E7" w14:textId="1DFAA2E4"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w:t>
            </w:r>
            <w:r w:rsidR="005747E9" w:rsidRPr="00A45CB3">
              <w:rPr>
                <w:rFonts w:ascii="Arial" w:hAnsi="Arial" w:cs="Arial"/>
                <w:color w:val="000000" w:themeColor="text1"/>
                <w:sz w:val="18"/>
                <w:szCs w:val="18"/>
              </w:rPr>
              <w:t xml:space="preserve">a da attuare entro febbraio </w:t>
            </w:r>
            <w:r w:rsidRPr="00A45CB3">
              <w:rPr>
                <w:rFonts w:ascii="Arial" w:hAnsi="Arial" w:cs="Arial"/>
                <w:color w:val="000000" w:themeColor="text1"/>
                <w:sz w:val="18"/>
                <w:szCs w:val="18"/>
              </w:rPr>
              <w:t>2026</w:t>
            </w:r>
          </w:p>
          <w:p w14:paraId="1EBD192F" w14:textId="2CA8CF00" w:rsidR="00144C1E" w:rsidRPr="00A45CB3" w:rsidRDefault="00144C1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Procedura d'interfaccia tra SRM MA GROUP  e IF </w:t>
            </w:r>
            <w:proofErr w:type="spellStart"/>
            <w:r w:rsidRPr="00A45CB3">
              <w:rPr>
                <w:rFonts w:ascii="Arial" w:hAnsi="Arial" w:cs="Arial"/>
                <w:color w:val="000000" w:themeColor="text1"/>
                <w:sz w:val="18"/>
                <w:szCs w:val="18"/>
              </w:rPr>
              <w:t>Cotral</w:t>
            </w:r>
            <w:proofErr w:type="spellEnd"/>
            <w:r w:rsidRPr="00A45CB3">
              <w:rPr>
                <w:rFonts w:ascii="Arial" w:hAnsi="Arial" w:cs="Arial"/>
                <w:color w:val="000000" w:themeColor="text1"/>
                <w:sz w:val="18"/>
                <w:szCs w:val="18"/>
              </w:rPr>
              <w:t xml:space="preserve">  sia per la linea ferroviaria Roma - Viterbo che per quella  Roma -  Lido di Ostia del 15/05/2025 in attesa di recepimento nel SGS</w:t>
            </w:r>
          </w:p>
          <w:p w14:paraId="1031F8AC" w14:textId="77777777" w:rsidR="00144C1E" w:rsidRPr="00A45CB3" w:rsidRDefault="00144C1E" w:rsidP="005D432A">
            <w:pPr>
              <w:jc w:val="both"/>
              <w:rPr>
                <w:rFonts w:ascii="Arial" w:hAnsi="Arial" w:cs="Arial"/>
                <w:color w:val="000000" w:themeColor="text1"/>
                <w:sz w:val="18"/>
                <w:szCs w:val="18"/>
              </w:rPr>
            </w:pPr>
          </w:p>
          <w:p w14:paraId="1B5B7FCB" w14:textId="6A657747" w:rsidR="00144C1E" w:rsidRPr="00A45CB3" w:rsidRDefault="00144C1E" w:rsidP="005D432A">
            <w:pPr>
              <w:jc w:val="both"/>
              <w:rPr>
                <w:rFonts w:ascii="Arial" w:hAnsi="Arial" w:cs="Arial"/>
                <w:color w:val="000000" w:themeColor="text1"/>
                <w:sz w:val="18"/>
                <w:szCs w:val="18"/>
              </w:rPr>
            </w:pPr>
          </w:p>
        </w:tc>
        <w:tc>
          <w:tcPr>
            <w:tcW w:w="1352" w:type="dxa"/>
          </w:tcPr>
          <w:p w14:paraId="20425448" w14:textId="1F87E146" w:rsidR="00144C1E" w:rsidRPr="00A45CB3" w:rsidRDefault="00FC56D1"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Rilevante</w:t>
            </w:r>
          </w:p>
        </w:tc>
      </w:tr>
      <w:tr w:rsidR="00144C1E" w:rsidRPr="00F84FEF" w14:paraId="2E6868F5" w14:textId="77777777" w:rsidTr="00795D6F">
        <w:tc>
          <w:tcPr>
            <w:tcW w:w="1560" w:type="dxa"/>
          </w:tcPr>
          <w:p w14:paraId="456B5A52" w14:textId="4994452D" w:rsidR="00144C1E" w:rsidRPr="00F84FEF" w:rsidRDefault="00144C1E" w:rsidP="00144C1E">
            <w:pPr>
              <w:rPr>
                <w:rFonts w:ascii="Arial" w:hAnsi="Arial" w:cs="Arial"/>
                <w:sz w:val="18"/>
                <w:szCs w:val="18"/>
              </w:rPr>
            </w:pPr>
            <w:r w:rsidRPr="00F84FEF">
              <w:rPr>
                <w:rFonts w:ascii="Arial" w:hAnsi="Arial" w:cs="Arial"/>
                <w:b/>
                <w:sz w:val="18"/>
                <w:szCs w:val="18"/>
              </w:rPr>
              <w:lastRenderedPageBreak/>
              <w:t>DIREZIONE OPERATIVA FERRO</w:t>
            </w:r>
            <w:r>
              <w:rPr>
                <w:rFonts w:ascii="Arial" w:hAnsi="Arial" w:cs="Arial"/>
                <w:b/>
                <w:sz w:val="18"/>
                <w:szCs w:val="18"/>
              </w:rPr>
              <w:t>VIARIA</w:t>
            </w:r>
          </w:p>
        </w:tc>
        <w:tc>
          <w:tcPr>
            <w:tcW w:w="1134" w:type="dxa"/>
          </w:tcPr>
          <w:p w14:paraId="4274C6CB" w14:textId="3116A40A" w:rsidR="00144C1E" w:rsidRPr="00F84FEF" w:rsidRDefault="00144C1E" w:rsidP="005D432A">
            <w:pPr>
              <w:jc w:val="both"/>
              <w:rPr>
                <w:rFonts w:ascii="Arial" w:eastAsia="Arial" w:hAnsi="Arial" w:cs="Arial"/>
                <w:sz w:val="18"/>
                <w:szCs w:val="18"/>
                <w:lang w:val="en-US" w:eastAsia="zh-CN"/>
              </w:rPr>
            </w:pPr>
            <w:r w:rsidRPr="00D15C42">
              <w:rPr>
                <w:rFonts w:ascii="Arial" w:eastAsia="Arial" w:hAnsi="Arial" w:cs="Arial"/>
                <w:sz w:val="18"/>
                <w:szCs w:val="18"/>
                <w:lang w:val="en-US" w:eastAsia="zh-CN"/>
              </w:rPr>
              <w:t>Tolomeo Giuseppe</w:t>
            </w:r>
          </w:p>
        </w:tc>
        <w:tc>
          <w:tcPr>
            <w:tcW w:w="1263" w:type="dxa"/>
          </w:tcPr>
          <w:p w14:paraId="369CDCA1"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Aree Obbligatorie e Generali:</w:t>
            </w:r>
          </w:p>
          <w:p w14:paraId="3AC8E9B3"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Controlli verifiche ispezioni e sanzioni</w:t>
            </w:r>
          </w:p>
          <w:p w14:paraId="14FB2CC5" w14:textId="77777777" w:rsidR="00144C1E" w:rsidRPr="00F84FEF" w:rsidRDefault="00144C1E" w:rsidP="005D432A">
            <w:pPr>
              <w:jc w:val="both"/>
              <w:rPr>
                <w:rFonts w:ascii="Arial" w:eastAsia="Arial" w:hAnsi="Arial" w:cs="Arial"/>
                <w:sz w:val="18"/>
                <w:szCs w:val="18"/>
                <w:lang w:eastAsia="zh-CN"/>
              </w:rPr>
            </w:pPr>
          </w:p>
        </w:tc>
        <w:tc>
          <w:tcPr>
            <w:tcW w:w="2409" w:type="dxa"/>
          </w:tcPr>
          <w:p w14:paraId="48BA505E"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Gestione contratti di competenza</w:t>
            </w:r>
          </w:p>
          <w:p w14:paraId="02F13EF0" w14:textId="2EAA05E8"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PIANIFICAZIONE E PROGRAMMAZIONE DEGLI INTERVENTI DI MANUTENZIONE SUI TRENI</w:t>
            </w:r>
          </w:p>
        </w:tc>
        <w:tc>
          <w:tcPr>
            <w:tcW w:w="1612" w:type="dxa"/>
          </w:tcPr>
          <w:p w14:paraId="7C082798" w14:textId="4BB1745D"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Errata o alterata pianificazione al fine di trarre un beneficio a favore di un terzo</w:t>
            </w:r>
          </w:p>
        </w:tc>
        <w:tc>
          <w:tcPr>
            <w:tcW w:w="2641" w:type="dxa"/>
          </w:tcPr>
          <w:p w14:paraId="5FE3EB14" w14:textId="71CA00E1" w:rsidR="00144C1E" w:rsidRPr="00F84FEF" w:rsidRDefault="00144C1E" w:rsidP="005D432A">
            <w:pPr>
              <w:jc w:val="both"/>
              <w:rPr>
                <w:rFonts w:ascii="Arial" w:eastAsia="Arial" w:hAnsi="Arial" w:cs="Arial"/>
                <w:sz w:val="18"/>
                <w:szCs w:val="18"/>
                <w:lang w:eastAsia="zh-CN"/>
              </w:rPr>
            </w:pPr>
            <w:r w:rsidRPr="00F84FEF">
              <w:rPr>
                <w:rFonts w:ascii="Arial" w:hAnsi="Arial" w:cs="Arial"/>
                <w:sz w:val="18"/>
                <w:szCs w:val="18"/>
              </w:rPr>
              <w:t>Tracciabilità formalizzata ed informatizzata delle attività di pianificazione e programmazione degli interventi di manutenzione</w:t>
            </w:r>
          </w:p>
        </w:tc>
        <w:tc>
          <w:tcPr>
            <w:tcW w:w="1836" w:type="dxa"/>
          </w:tcPr>
          <w:p w14:paraId="6D90A38F" w14:textId="77777777" w:rsidR="00144C1E" w:rsidRPr="00F84FEF" w:rsidRDefault="00144C1E" w:rsidP="005D432A">
            <w:pPr>
              <w:jc w:val="both"/>
              <w:rPr>
                <w:rFonts w:ascii="Arial" w:hAnsi="Arial" w:cs="Arial"/>
                <w:sz w:val="18"/>
                <w:szCs w:val="18"/>
              </w:rPr>
            </w:pPr>
            <w:r w:rsidRPr="00F84FEF">
              <w:rPr>
                <w:rFonts w:ascii="Arial" w:hAnsi="Arial" w:cs="Arial"/>
                <w:sz w:val="18"/>
                <w:szCs w:val="18"/>
              </w:rPr>
              <w:t>Misura di Trasparenza</w:t>
            </w:r>
          </w:p>
          <w:p w14:paraId="45BE4E95" w14:textId="60DF8D79" w:rsidR="00144C1E" w:rsidRPr="00F84FEF" w:rsidRDefault="00144C1E" w:rsidP="005D432A">
            <w:pPr>
              <w:jc w:val="both"/>
              <w:rPr>
                <w:rFonts w:ascii="Arial" w:hAnsi="Arial" w:cs="Arial"/>
                <w:sz w:val="18"/>
                <w:szCs w:val="18"/>
              </w:rPr>
            </w:pPr>
            <w:r w:rsidRPr="00F84FEF">
              <w:rPr>
                <w:rFonts w:ascii="Arial" w:hAnsi="Arial" w:cs="Arial"/>
                <w:sz w:val="18"/>
                <w:szCs w:val="18"/>
              </w:rPr>
              <w:t>Indicatore di monitoraggio B</w:t>
            </w:r>
          </w:p>
        </w:tc>
        <w:tc>
          <w:tcPr>
            <w:tcW w:w="2211" w:type="dxa"/>
          </w:tcPr>
          <w:p w14:paraId="30D98EAF" w14:textId="6AEA81AD" w:rsidR="00144C1E" w:rsidRPr="00F84FEF" w:rsidRDefault="005747E9" w:rsidP="005D432A">
            <w:pPr>
              <w:jc w:val="both"/>
              <w:rPr>
                <w:rFonts w:ascii="Arial" w:hAnsi="Arial" w:cs="Arial"/>
                <w:sz w:val="18"/>
                <w:szCs w:val="18"/>
              </w:rPr>
            </w:pPr>
            <w:r w:rsidRPr="00B72098">
              <w:rPr>
                <w:rFonts w:ascii="Arial" w:hAnsi="Arial" w:cs="Arial"/>
                <w:sz w:val="18"/>
                <w:szCs w:val="18"/>
              </w:rPr>
              <w:t>Misura parzialmente attuata da</w:t>
            </w:r>
            <w:r w:rsidR="00994116" w:rsidRPr="00B72098">
              <w:rPr>
                <w:rFonts w:ascii="Arial" w:hAnsi="Arial" w:cs="Arial"/>
                <w:sz w:val="18"/>
                <w:szCs w:val="18"/>
              </w:rPr>
              <w:t xml:space="preserve"> completare</w:t>
            </w:r>
            <w:r w:rsidRPr="00B72098">
              <w:rPr>
                <w:rFonts w:ascii="Arial" w:hAnsi="Arial" w:cs="Arial"/>
                <w:sz w:val="18"/>
                <w:szCs w:val="18"/>
              </w:rPr>
              <w:t xml:space="preserve"> entro </w:t>
            </w:r>
            <w:proofErr w:type="spellStart"/>
            <w:r w:rsidRPr="00B72098">
              <w:rPr>
                <w:rFonts w:ascii="Arial" w:hAnsi="Arial" w:cs="Arial"/>
                <w:sz w:val="18"/>
                <w:szCs w:val="18"/>
              </w:rPr>
              <w:t>entro</w:t>
            </w:r>
            <w:proofErr w:type="spellEnd"/>
            <w:r w:rsidRPr="00B72098">
              <w:rPr>
                <w:rFonts w:ascii="Arial" w:hAnsi="Arial" w:cs="Arial"/>
                <w:sz w:val="18"/>
                <w:szCs w:val="18"/>
              </w:rPr>
              <w:t xml:space="preserve"> marzo 2026</w:t>
            </w:r>
          </w:p>
        </w:tc>
        <w:tc>
          <w:tcPr>
            <w:tcW w:w="1352" w:type="dxa"/>
          </w:tcPr>
          <w:p w14:paraId="2543A046" w14:textId="2D886170" w:rsidR="00144C1E" w:rsidRPr="00F84FEF" w:rsidRDefault="00A73DC2" w:rsidP="005D432A">
            <w:pPr>
              <w:jc w:val="both"/>
              <w:rPr>
                <w:rFonts w:ascii="Arial" w:hAnsi="Arial" w:cs="Arial"/>
                <w:sz w:val="18"/>
                <w:szCs w:val="18"/>
              </w:rPr>
            </w:pPr>
            <w:r>
              <w:rPr>
                <w:rFonts w:ascii="Arial" w:hAnsi="Arial" w:cs="Arial"/>
                <w:sz w:val="18"/>
                <w:szCs w:val="18"/>
              </w:rPr>
              <w:t>Medio</w:t>
            </w:r>
          </w:p>
        </w:tc>
      </w:tr>
      <w:tr w:rsidR="00896489" w:rsidRPr="00FC56D1" w14:paraId="6023676E" w14:textId="77777777" w:rsidTr="00795D6F">
        <w:tc>
          <w:tcPr>
            <w:tcW w:w="1560" w:type="dxa"/>
          </w:tcPr>
          <w:p w14:paraId="1E0FBDEC" w14:textId="582E9ACD" w:rsidR="00896489" w:rsidRPr="00FC56D1" w:rsidRDefault="00896489" w:rsidP="00896489">
            <w:pPr>
              <w:rPr>
                <w:rFonts w:ascii="Arial" w:hAnsi="Arial" w:cs="Arial"/>
                <w:sz w:val="18"/>
                <w:szCs w:val="18"/>
              </w:rPr>
            </w:pPr>
            <w:r w:rsidRPr="00FC56D1">
              <w:rPr>
                <w:rFonts w:ascii="Arial" w:hAnsi="Arial" w:cs="Arial"/>
                <w:b/>
                <w:sz w:val="18"/>
                <w:szCs w:val="18"/>
              </w:rPr>
              <w:t>DIREZIONE OPERATIVA FERRO</w:t>
            </w:r>
            <w:r w:rsidR="00D32F0D" w:rsidRPr="00FC56D1">
              <w:rPr>
                <w:rFonts w:ascii="Arial" w:hAnsi="Arial" w:cs="Arial"/>
                <w:b/>
                <w:sz w:val="18"/>
                <w:szCs w:val="18"/>
              </w:rPr>
              <w:t>VIARIA</w:t>
            </w:r>
          </w:p>
        </w:tc>
        <w:tc>
          <w:tcPr>
            <w:tcW w:w="1134" w:type="dxa"/>
          </w:tcPr>
          <w:p w14:paraId="5CF5DB2D" w14:textId="2F602161" w:rsidR="00896489" w:rsidRPr="00FC56D1" w:rsidRDefault="00144C1E" w:rsidP="005D432A">
            <w:pPr>
              <w:jc w:val="both"/>
              <w:rPr>
                <w:rFonts w:ascii="Arial" w:eastAsia="Arial" w:hAnsi="Arial" w:cs="Arial"/>
                <w:sz w:val="18"/>
                <w:szCs w:val="18"/>
                <w:lang w:val="en-US" w:eastAsia="zh-CN"/>
              </w:rPr>
            </w:pPr>
            <w:r w:rsidRPr="00FC56D1">
              <w:rPr>
                <w:rFonts w:ascii="Arial" w:eastAsia="Arial" w:hAnsi="Arial" w:cs="Arial"/>
                <w:sz w:val="18"/>
                <w:szCs w:val="18"/>
                <w:lang w:val="en-US" w:eastAsia="zh-CN"/>
              </w:rPr>
              <w:t>Tolomeo Giuseppe</w:t>
            </w:r>
          </w:p>
        </w:tc>
        <w:tc>
          <w:tcPr>
            <w:tcW w:w="1263" w:type="dxa"/>
          </w:tcPr>
          <w:p w14:paraId="42CA5754"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Aree Obbligatorie e Generali:</w:t>
            </w:r>
          </w:p>
          <w:p w14:paraId="67850BE1"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Controlli verifiche ispezioni e sanzioni</w:t>
            </w:r>
          </w:p>
          <w:p w14:paraId="5EE64262" w14:textId="77777777" w:rsidR="00896489" w:rsidRPr="00FC56D1" w:rsidRDefault="00896489" w:rsidP="005D432A">
            <w:pPr>
              <w:jc w:val="both"/>
              <w:rPr>
                <w:rFonts w:ascii="Arial" w:eastAsia="Arial" w:hAnsi="Arial" w:cs="Arial"/>
                <w:sz w:val="18"/>
                <w:szCs w:val="18"/>
                <w:lang w:eastAsia="zh-CN"/>
              </w:rPr>
            </w:pPr>
          </w:p>
        </w:tc>
        <w:tc>
          <w:tcPr>
            <w:tcW w:w="2409" w:type="dxa"/>
          </w:tcPr>
          <w:p w14:paraId="762592D2"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Ingegneria della manutenzione</w:t>
            </w:r>
          </w:p>
          <w:p w14:paraId="428D9F2A" w14:textId="1A7E8B8F" w:rsidR="00896489" w:rsidRPr="00FC56D1" w:rsidRDefault="00896489" w:rsidP="005D432A">
            <w:pPr>
              <w:jc w:val="both"/>
              <w:rPr>
                <w:rFonts w:ascii="Arial" w:eastAsia="Arial" w:hAnsi="Arial" w:cs="Arial"/>
                <w:sz w:val="18"/>
                <w:szCs w:val="18"/>
                <w:lang w:eastAsia="zh-CN"/>
              </w:rPr>
            </w:pPr>
            <w:r w:rsidRPr="00FC56D1">
              <w:rPr>
                <w:rFonts w:ascii="Arial" w:hAnsi="Arial" w:cs="Arial"/>
                <w:sz w:val="18"/>
                <w:szCs w:val="18"/>
              </w:rPr>
              <w:t>ATTIVITA’ DI VALUTAZIONE TECNICO/ECONOMICHE SULLE SCELTE DI OPPORTUNITA’ DI EFFETTUAZIONE DI AZIONI DI RISANAMENTO E DI FOLLOW UP E DI FORNITURA DEI TRENI</w:t>
            </w:r>
          </w:p>
        </w:tc>
        <w:tc>
          <w:tcPr>
            <w:tcW w:w="1612" w:type="dxa"/>
          </w:tcPr>
          <w:p w14:paraId="4E1FE7DF" w14:textId="03BCBDCD" w:rsidR="00896489" w:rsidRPr="00FC56D1" w:rsidRDefault="00896489" w:rsidP="005D432A">
            <w:pPr>
              <w:jc w:val="both"/>
              <w:rPr>
                <w:rFonts w:ascii="Arial" w:eastAsia="Arial" w:hAnsi="Arial" w:cs="Arial"/>
                <w:sz w:val="18"/>
                <w:szCs w:val="18"/>
                <w:lang w:eastAsia="zh-CN"/>
              </w:rPr>
            </w:pPr>
            <w:r w:rsidRPr="00FC56D1">
              <w:rPr>
                <w:rFonts w:ascii="Arial" w:hAnsi="Arial" w:cs="Arial"/>
                <w:sz w:val="18"/>
                <w:szCs w:val="18"/>
              </w:rPr>
              <w:t>Errate/o incomplete valutazioni al fine di favorire terzi</w:t>
            </w:r>
          </w:p>
        </w:tc>
        <w:tc>
          <w:tcPr>
            <w:tcW w:w="2641" w:type="dxa"/>
          </w:tcPr>
          <w:p w14:paraId="390F3925" w14:textId="363DE670" w:rsidR="00896489" w:rsidRPr="00FC56D1" w:rsidRDefault="00FC56D1" w:rsidP="00FC56D1">
            <w:pPr>
              <w:jc w:val="both"/>
              <w:rPr>
                <w:rFonts w:ascii="Arial" w:eastAsia="Arial" w:hAnsi="Arial" w:cs="Arial"/>
                <w:sz w:val="18"/>
                <w:szCs w:val="18"/>
                <w:lang w:eastAsia="zh-CN"/>
              </w:rPr>
            </w:pPr>
            <w:r>
              <w:rPr>
                <w:rFonts w:ascii="Arial" w:eastAsia="Arial" w:hAnsi="Arial" w:cs="Arial"/>
                <w:sz w:val="18"/>
                <w:szCs w:val="18"/>
                <w:lang w:eastAsia="zh-CN"/>
              </w:rPr>
              <w:t>piano manutentivo formalizzato e schedulato</w:t>
            </w:r>
          </w:p>
        </w:tc>
        <w:tc>
          <w:tcPr>
            <w:tcW w:w="1836" w:type="dxa"/>
          </w:tcPr>
          <w:p w14:paraId="35842099"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Misura di Controllo</w:t>
            </w:r>
          </w:p>
          <w:p w14:paraId="28E3554A" w14:textId="77777777" w:rsidR="00896489" w:rsidRPr="00FC56D1" w:rsidRDefault="00896489" w:rsidP="005D432A">
            <w:pPr>
              <w:jc w:val="both"/>
              <w:rPr>
                <w:rFonts w:ascii="Arial" w:hAnsi="Arial" w:cs="Arial"/>
                <w:sz w:val="18"/>
                <w:szCs w:val="18"/>
              </w:rPr>
            </w:pPr>
            <w:r w:rsidRPr="00FC56D1">
              <w:rPr>
                <w:rFonts w:ascii="Arial" w:hAnsi="Arial" w:cs="Arial"/>
                <w:sz w:val="18"/>
                <w:szCs w:val="18"/>
              </w:rPr>
              <w:t>Indicatore di monitoraggio A</w:t>
            </w:r>
          </w:p>
          <w:p w14:paraId="344BCB34" w14:textId="77777777" w:rsidR="00896489" w:rsidRPr="00FC56D1" w:rsidRDefault="00896489" w:rsidP="005D432A">
            <w:pPr>
              <w:jc w:val="both"/>
              <w:rPr>
                <w:rFonts w:ascii="Arial" w:hAnsi="Arial" w:cs="Arial"/>
                <w:sz w:val="18"/>
                <w:szCs w:val="18"/>
              </w:rPr>
            </w:pPr>
          </w:p>
          <w:p w14:paraId="180FFFD5" w14:textId="77777777" w:rsidR="00896489" w:rsidRPr="00FC56D1" w:rsidRDefault="00896489" w:rsidP="005D432A">
            <w:pPr>
              <w:jc w:val="both"/>
              <w:rPr>
                <w:rFonts w:ascii="Arial" w:hAnsi="Arial" w:cs="Arial"/>
                <w:sz w:val="18"/>
                <w:szCs w:val="18"/>
              </w:rPr>
            </w:pPr>
          </w:p>
        </w:tc>
        <w:tc>
          <w:tcPr>
            <w:tcW w:w="2211" w:type="dxa"/>
          </w:tcPr>
          <w:p w14:paraId="19DCD7AB" w14:textId="6A3B5FB4" w:rsidR="00896489" w:rsidRPr="00FC56D1" w:rsidRDefault="00896489" w:rsidP="005D432A">
            <w:pPr>
              <w:jc w:val="both"/>
              <w:rPr>
                <w:rFonts w:ascii="Arial" w:hAnsi="Arial" w:cs="Arial"/>
                <w:sz w:val="18"/>
                <w:szCs w:val="18"/>
              </w:rPr>
            </w:pPr>
            <w:r w:rsidRPr="00FC56D1">
              <w:rPr>
                <w:rFonts w:ascii="Arial" w:hAnsi="Arial" w:cs="Arial"/>
                <w:sz w:val="18"/>
                <w:szCs w:val="18"/>
              </w:rPr>
              <w:t>Misur</w:t>
            </w:r>
            <w:r w:rsidR="007A2338" w:rsidRPr="00FC56D1">
              <w:rPr>
                <w:rFonts w:ascii="Arial" w:hAnsi="Arial" w:cs="Arial"/>
                <w:sz w:val="18"/>
                <w:szCs w:val="18"/>
              </w:rPr>
              <w:t>a attua</w:t>
            </w:r>
            <w:r w:rsidR="00FC56D1">
              <w:rPr>
                <w:rFonts w:ascii="Arial" w:hAnsi="Arial" w:cs="Arial"/>
                <w:sz w:val="18"/>
                <w:szCs w:val="18"/>
              </w:rPr>
              <w:t>ta da luglio 2025</w:t>
            </w:r>
          </w:p>
          <w:p w14:paraId="38D65B7B" w14:textId="77777777" w:rsidR="00896489" w:rsidRPr="00FC56D1" w:rsidRDefault="00896489" w:rsidP="005D432A">
            <w:pPr>
              <w:jc w:val="both"/>
              <w:rPr>
                <w:rFonts w:ascii="Arial" w:hAnsi="Arial" w:cs="Arial"/>
                <w:sz w:val="18"/>
                <w:szCs w:val="18"/>
              </w:rPr>
            </w:pPr>
          </w:p>
        </w:tc>
        <w:tc>
          <w:tcPr>
            <w:tcW w:w="1352" w:type="dxa"/>
          </w:tcPr>
          <w:p w14:paraId="12805401" w14:textId="0A9BC78B" w:rsidR="00896489" w:rsidRPr="00FC56D1" w:rsidRDefault="00FC56D1" w:rsidP="00FC56D1">
            <w:pPr>
              <w:jc w:val="both"/>
              <w:rPr>
                <w:rFonts w:ascii="Arial" w:hAnsi="Arial" w:cs="Arial"/>
                <w:sz w:val="18"/>
                <w:szCs w:val="18"/>
              </w:rPr>
            </w:pPr>
            <w:r>
              <w:rPr>
                <w:rFonts w:ascii="Arial" w:hAnsi="Arial" w:cs="Arial"/>
                <w:sz w:val="18"/>
                <w:szCs w:val="18"/>
              </w:rPr>
              <w:t xml:space="preserve">Medio </w:t>
            </w:r>
          </w:p>
        </w:tc>
      </w:tr>
      <w:tr w:rsidR="004412BD" w:rsidRPr="00F84FEF" w14:paraId="2C85D243" w14:textId="77777777" w:rsidTr="00795D6F">
        <w:tc>
          <w:tcPr>
            <w:tcW w:w="1560" w:type="dxa"/>
            <w:tcBorders>
              <w:left w:val="single" w:sz="6" w:space="0" w:color="000000"/>
              <w:bottom w:val="single" w:sz="6" w:space="0" w:color="000000"/>
              <w:right w:val="single" w:sz="6" w:space="0" w:color="000000"/>
            </w:tcBorders>
          </w:tcPr>
          <w:p w14:paraId="237C7BFB" w14:textId="5917A542" w:rsidR="004412BD" w:rsidRPr="005D432A" w:rsidRDefault="004412BD" w:rsidP="004412BD">
            <w:pPr>
              <w:rPr>
                <w:rFonts w:ascii="Arial" w:hAnsi="Arial" w:cs="Arial"/>
                <w:b/>
                <w:sz w:val="18"/>
                <w:szCs w:val="18"/>
              </w:rPr>
            </w:pPr>
            <w:r w:rsidRPr="003379E0">
              <w:rPr>
                <w:rFonts w:ascii="Arial" w:hAnsi="Arial" w:cs="Arial"/>
                <w:b/>
                <w:sz w:val="18"/>
                <w:szCs w:val="18"/>
              </w:rPr>
              <w:t xml:space="preserve">P.O. INGEGNERIA TECNICA DELLA FLOTTA </w:t>
            </w:r>
          </w:p>
        </w:tc>
        <w:tc>
          <w:tcPr>
            <w:tcW w:w="1134" w:type="dxa"/>
            <w:tcBorders>
              <w:left w:val="single" w:sz="6" w:space="0" w:color="000000"/>
              <w:bottom w:val="single" w:sz="6" w:space="0" w:color="000000"/>
              <w:right w:val="single" w:sz="6" w:space="0" w:color="000000"/>
            </w:tcBorders>
          </w:tcPr>
          <w:p w14:paraId="79AD160F" w14:textId="306FBBE8" w:rsidR="004412BD" w:rsidRPr="005D432A" w:rsidRDefault="004412BD" w:rsidP="005D432A">
            <w:pPr>
              <w:jc w:val="both"/>
              <w:rPr>
                <w:rFonts w:ascii="Arial" w:hAnsi="Arial" w:cs="Arial"/>
                <w:sz w:val="18"/>
                <w:szCs w:val="18"/>
              </w:rPr>
            </w:pPr>
            <w:r w:rsidRPr="005D432A">
              <w:rPr>
                <w:rFonts w:ascii="Arial" w:hAnsi="Arial" w:cs="Arial"/>
                <w:sz w:val="18"/>
                <w:szCs w:val="18"/>
              </w:rPr>
              <w:t>Bisin</w:t>
            </w:r>
            <w:r w:rsidR="001E622E" w:rsidRPr="005D432A">
              <w:rPr>
                <w:rFonts w:ascii="Arial" w:hAnsi="Arial" w:cs="Arial"/>
                <w:sz w:val="18"/>
                <w:szCs w:val="18"/>
              </w:rPr>
              <w:t xml:space="preserve"> Francesca</w:t>
            </w:r>
          </w:p>
        </w:tc>
        <w:tc>
          <w:tcPr>
            <w:tcW w:w="1263" w:type="dxa"/>
            <w:tcBorders>
              <w:left w:val="single" w:sz="6" w:space="0" w:color="000000"/>
              <w:bottom w:val="single" w:sz="6" w:space="0" w:color="000000"/>
              <w:right w:val="single" w:sz="6" w:space="0" w:color="000000"/>
            </w:tcBorders>
          </w:tcPr>
          <w:p w14:paraId="00344167" w14:textId="045D2D7A" w:rsidR="004412BD" w:rsidRPr="004412BD" w:rsidRDefault="004412BD" w:rsidP="005D432A">
            <w:pPr>
              <w:jc w:val="both"/>
              <w:rPr>
                <w:rFonts w:ascii="Arial" w:hAnsi="Arial" w:cs="Arial"/>
                <w:color w:val="FF0000"/>
                <w:sz w:val="18"/>
                <w:szCs w:val="18"/>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6FBDBAF2" w14:textId="05A641B1" w:rsidR="004412BD" w:rsidRPr="004412BD" w:rsidRDefault="004412BD" w:rsidP="005D432A">
            <w:pPr>
              <w:jc w:val="both"/>
              <w:rPr>
                <w:rFonts w:ascii="Arial" w:hAnsi="Arial" w:cs="Arial"/>
                <w:color w:val="FF0000"/>
                <w:sz w:val="18"/>
                <w:szCs w:val="18"/>
              </w:rPr>
            </w:pPr>
            <w:r>
              <w:rPr>
                <w:rFonts w:ascii="Arial" w:eastAsia="Arial" w:hAnsi="Arial" w:cs="Arial"/>
                <w:sz w:val="18"/>
                <w:szCs w:val="18"/>
                <w:lang w:eastAsia="zh-CN"/>
              </w:rPr>
              <w:t xml:space="preserve">Ingegneria dei rotabili - </w:t>
            </w:r>
            <w:r w:rsidRPr="00F84FEF">
              <w:rPr>
                <w:rFonts w:ascii="Arial" w:eastAsia="Arial" w:hAnsi="Arial" w:cs="Arial"/>
                <w:sz w:val="18"/>
                <w:szCs w:val="18"/>
                <w:lang w:eastAsia="zh-CN"/>
              </w:rPr>
              <w:t>ATTIVITA’ DI VALUTAZIONE TECNICO/ECONOMICHE</w:t>
            </w:r>
            <w:r>
              <w:rPr>
                <w:rFonts w:ascii="Arial" w:eastAsia="Arial" w:hAnsi="Arial" w:cs="Arial"/>
                <w:sz w:val="18"/>
                <w:szCs w:val="18"/>
                <w:lang w:eastAsia="zh-CN"/>
              </w:rPr>
              <w:t xml:space="preserve"> SULLE SCELTE DI EFFETTUAZIONE DI FORNITURE DI VEICOLI NUOVI</w:t>
            </w:r>
          </w:p>
        </w:tc>
        <w:tc>
          <w:tcPr>
            <w:tcW w:w="1612" w:type="dxa"/>
            <w:tcBorders>
              <w:left w:val="single" w:sz="6" w:space="0" w:color="000000"/>
              <w:bottom w:val="single" w:sz="6" w:space="0" w:color="000000"/>
              <w:right w:val="single" w:sz="6" w:space="0" w:color="000000"/>
            </w:tcBorders>
          </w:tcPr>
          <w:p w14:paraId="5CB9CE66" w14:textId="5632E8C2" w:rsidR="004412BD" w:rsidRPr="00F84FEF" w:rsidRDefault="004412BD" w:rsidP="005D432A">
            <w:pPr>
              <w:jc w:val="both"/>
              <w:rPr>
                <w:rFonts w:ascii="Arial" w:hAnsi="Arial" w:cs="Arial"/>
                <w:sz w:val="18"/>
                <w:szCs w:val="18"/>
              </w:rPr>
            </w:pPr>
            <w:r w:rsidRPr="00F84FEF">
              <w:rPr>
                <w:rFonts w:ascii="Arial" w:eastAsia="Arial" w:hAnsi="Arial" w:cs="Arial"/>
                <w:sz w:val="18"/>
                <w:szCs w:val="18"/>
                <w:lang w:eastAsia="zh-CN"/>
              </w:rPr>
              <w:t>Errato e/o incomplete valutazioni al fine di favorire terzi o la società.</w:t>
            </w:r>
          </w:p>
        </w:tc>
        <w:tc>
          <w:tcPr>
            <w:tcW w:w="2641" w:type="dxa"/>
            <w:tcBorders>
              <w:left w:val="single" w:sz="6" w:space="0" w:color="000000"/>
              <w:bottom w:val="single" w:sz="6" w:space="0" w:color="000000"/>
              <w:right w:val="single" w:sz="6" w:space="0" w:color="000000"/>
            </w:tcBorders>
          </w:tcPr>
          <w:p w14:paraId="5F300A47" w14:textId="7A1842EC" w:rsidR="004412BD" w:rsidRPr="00F84FEF" w:rsidRDefault="004412BD" w:rsidP="005D432A">
            <w:pPr>
              <w:jc w:val="both"/>
              <w:rPr>
                <w:rFonts w:ascii="Arial" w:hAnsi="Arial" w:cs="Arial"/>
                <w:sz w:val="18"/>
                <w:szCs w:val="18"/>
              </w:rPr>
            </w:pPr>
            <w:r w:rsidRPr="00F84FEF">
              <w:rPr>
                <w:rFonts w:ascii="Arial" w:eastAsia="Arial" w:hAnsi="Arial" w:cs="Arial"/>
                <w:sz w:val="18"/>
                <w:szCs w:val="18"/>
                <w:lang w:eastAsia="zh-CN"/>
              </w:rPr>
              <w:t>Periodica adeguata verifica e reporting al Direttore Operativo ed al DG su tali attività</w:t>
            </w:r>
          </w:p>
        </w:tc>
        <w:tc>
          <w:tcPr>
            <w:tcW w:w="1836" w:type="dxa"/>
          </w:tcPr>
          <w:p w14:paraId="0FCC5FE2" w14:textId="77777777" w:rsidR="004412BD" w:rsidRPr="00F84FEF" w:rsidRDefault="004412BD"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2E87163A" w14:textId="77777777" w:rsidR="004412BD" w:rsidRPr="00F84FEF" w:rsidRDefault="004412BD" w:rsidP="005D432A">
            <w:pPr>
              <w:jc w:val="both"/>
              <w:rPr>
                <w:rFonts w:ascii="Arial" w:hAnsi="Arial" w:cs="Arial"/>
                <w:sz w:val="18"/>
                <w:szCs w:val="18"/>
              </w:rPr>
            </w:pPr>
          </w:p>
          <w:p w14:paraId="51071CDC" w14:textId="77777777" w:rsidR="004412BD" w:rsidRPr="00F84FEF" w:rsidRDefault="004412BD" w:rsidP="005D432A">
            <w:pPr>
              <w:jc w:val="both"/>
              <w:rPr>
                <w:rFonts w:ascii="Arial" w:hAnsi="Arial" w:cs="Arial"/>
                <w:sz w:val="18"/>
                <w:szCs w:val="18"/>
              </w:rPr>
            </w:pPr>
          </w:p>
        </w:tc>
        <w:tc>
          <w:tcPr>
            <w:tcW w:w="2211" w:type="dxa"/>
          </w:tcPr>
          <w:p w14:paraId="0F6C8098" w14:textId="77777777" w:rsidR="004412BD" w:rsidRPr="00F84FEF" w:rsidRDefault="004412BD" w:rsidP="005D432A">
            <w:pPr>
              <w:jc w:val="both"/>
              <w:rPr>
                <w:rFonts w:ascii="Arial" w:hAnsi="Arial" w:cs="Arial"/>
                <w:sz w:val="18"/>
                <w:szCs w:val="18"/>
              </w:rPr>
            </w:pPr>
            <w:r>
              <w:rPr>
                <w:rFonts w:ascii="Arial" w:hAnsi="Arial" w:cs="Arial"/>
                <w:sz w:val="18"/>
                <w:szCs w:val="18"/>
              </w:rPr>
              <w:t>Misura da attuare entro giugno 2026</w:t>
            </w:r>
          </w:p>
          <w:p w14:paraId="508E12AC" w14:textId="77777777" w:rsidR="004412BD" w:rsidRPr="00F84FEF" w:rsidRDefault="004412BD" w:rsidP="005D432A">
            <w:pPr>
              <w:jc w:val="both"/>
              <w:rPr>
                <w:rFonts w:ascii="Arial" w:hAnsi="Arial" w:cs="Arial"/>
                <w:sz w:val="18"/>
                <w:szCs w:val="18"/>
              </w:rPr>
            </w:pPr>
          </w:p>
          <w:p w14:paraId="756F26F3" w14:textId="77777777" w:rsidR="004412BD" w:rsidRPr="00F84FEF" w:rsidRDefault="004412BD" w:rsidP="005D432A">
            <w:pPr>
              <w:jc w:val="both"/>
              <w:rPr>
                <w:rFonts w:ascii="Arial" w:hAnsi="Arial" w:cs="Arial"/>
                <w:sz w:val="18"/>
                <w:szCs w:val="18"/>
              </w:rPr>
            </w:pPr>
          </w:p>
          <w:p w14:paraId="443629A5" w14:textId="77777777" w:rsidR="004412BD" w:rsidRPr="00F84FEF" w:rsidRDefault="004412BD" w:rsidP="005D432A">
            <w:pPr>
              <w:jc w:val="both"/>
              <w:rPr>
                <w:rFonts w:ascii="Arial" w:hAnsi="Arial" w:cs="Arial"/>
                <w:sz w:val="18"/>
                <w:szCs w:val="18"/>
              </w:rPr>
            </w:pPr>
          </w:p>
          <w:p w14:paraId="18EB0050" w14:textId="1DDD61F1" w:rsidR="004412BD" w:rsidRPr="00F84FEF" w:rsidRDefault="004412BD" w:rsidP="005D432A">
            <w:pPr>
              <w:jc w:val="both"/>
              <w:rPr>
                <w:rFonts w:ascii="Arial" w:hAnsi="Arial" w:cs="Arial"/>
                <w:sz w:val="18"/>
                <w:szCs w:val="18"/>
              </w:rPr>
            </w:pPr>
          </w:p>
        </w:tc>
        <w:tc>
          <w:tcPr>
            <w:tcW w:w="1352" w:type="dxa"/>
          </w:tcPr>
          <w:p w14:paraId="0A77AF1E" w14:textId="2AE728E0" w:rsidR="004412BD" w:rsidRDefault="00FC56D1" w:rsidP="005D432A">
            <w:pPr>
              <w:jc w:val="both"/>
              <w:rPr>
                <w:rFonts w:ascii="Arial" w:hAnsi="Arial" w:cs="Arial"/>
                <w:sz w:val="18"/>
                <w:szCs w:val="18"/>
              </w:rPr>
            </w:pPr>
            <w:r>
              <w:rPr>
                <w:rFonts w:ascii="Arial" w:hAnsi="Arial" w:cs="Arial"/>
                <w:sz w:val="18"/>
                <w:szCs w:val="18"/>
              </w:rPr>
              <w:t>Rilevante</w:t>
            </w:r>
          </w:p>
        </w:tc>
      </w:tr>
      <w:tr w:rsidR="00DE3BEA" w:rsidRPr="00F84FEF" w14:paraId="09E8EFFF" w14:textId="77777777" w:rsidTr="00795D6F">
        <w:tc>
          <w:tcPr>
            <w:tcW w:w="1560" w:type="dxa"/>
            <w:tcBorders>
              <w:left w:val="single" w:sz="6" w:space="0" w:color="000000"/>
              <w:bottom w:val="single" w:sz="6" w:space="0" w:color="000000"/>
              <w:right w:val="single" w:sz="6" w:space="0" w:color="000000"/>
            </w:tcBorders>
          </w:tcPr>
          <w:p w14:paraId="383E3FE0" w14:textId="6DFB1BD5" w:rsidR="00DE3BEA" w:rsidRPr="005D432A" w:rsidRDefault="00A71646" w:rsidP="005D432A">
            <w:pPr>
              <w:jc w:val="both"/>
              <w:rPr>
                <w:rFonts w:ascii="Arial" w:hAnsi="Arial" w:cs="Arial"/>
                <w:b/>
                <w:sz w:val="18"/>
                <w:szCs w:val="18"/>
              </w:rPr>
            </w:pPr>
            <w:r w:rsidRPr="005D432A">
              <w:rPr>
                <w:rFonts w:ascii="Arial" w:hAnsi="Arial" w:cs="Arial"/>
                <w:b/>
                <w:sz w:val="18"/>
                <w:szCs w:val="18"/>
              </w:rPr>
              <w:t xml:space="preserve">SERVIZIO </w:t>
            </w:r>
            <w:r w:rsidR="00DE3BEA" w:rsidRPr="005D432A">
              <w:rPr>
                <w:rFonts w:ascii="Arial" w:hAnsi="Arial" w:cs="Arial"/>
                <w:b/>
                <w:sz w:val="18"/>
                <w:szCs w:val="18"/>
              </w:rPr>
              <w:t>SUPPLY CHAIN E GESTIONE MAGAZZINI</w:t>
            </w:r>
          </w:p>
        </w:tc>
        <w:tc>
          <w:tcPr>
            <w:tcW w:w="1134" w:type="dxa"/>
            <w:tcBorders>
              <w:left w:val="single" w:sz="6" w:space="0" w:color="000000"/>
              <w:bottom w:val="single" w:sz="6" w:space="0" w:color="000000"/>
              <w:right w:val="single" w:sz="6" w:space="0" w:color="000000"/>
            </w:tcBorders>
          </w:tcPr>
          <w:p w14:paraId="47253DE1" w14:textId="31D4DEFA" w:rsidR="00DE3BEA" w:rsidRPr="005D432A" w:rsidRDefault="001D513F" w:rsidP="005D432A">
            <w:pPr>
              <w:jc w:val="both"/>
              <w:rPr>
                <w:rFonts w:ascii="Arial" w:hAnsi="Arial" w:cs="Arial"/>
                <w:sz w:val="18"/>
                <w:szCs w:val="18"/>
              </w:rPr>
            </w:pPr>
            <w:proofErr w:type="spellStart"/>
            <w:r w:rsidRPr="005D432A">
              <w:rPr>
                <w:rFonts w:ascii="Arial" w:hAnsi="Arial" w:cs="Arial"/>
                <w:sz w:val="18"/>
                <w:szCs w:val="18"/>
              </w:rPr>
              <w:t>Dolfi</w:t>
            </w:r>
            <w:proofErr w:type="spellEnd"/>
            <w:r w:rsidR="00DE3BEA" w:rsidRPr="005D432A">
              <w:rPr>
                <w:rFonts w:ascii="Arial" w:hAnsi="Arial" w:cs="Arial"/>
                <w:sz w:val="18"/>
                <w:szCs w:val="18"/>
              </w:rPr>
              <w:t xml:space="preserve"> </w:t>
            </w:r>
            <w:r w:rsidR="001E622E" w:rsidRPr="005D432A">
              <w:rPr>
                <w:rFonts w:ascii="Arial" w:hAnsi="Arial" w:cs="Arial"/>
                <w:sz w:val="18"/>
                <w:szCs w:val="18"/>
              </w:rPr>
              <w:t xml:space="preserve">Enrico </w:t>
            </w:r>
            <w:r w:rsidR="00DE3BEA" w:rsidRPr="005D432A">
              <w:rPr>
                <w:rFonts w:ascii="Arial" w:hAnsi="Arial" w:cs="Arial"/>
                <w:sz w:val="18"/>
                <w:szCs w:val="18"/>
              </w:rPr>
              <w:t>ad interim</w:t>
            </w:r>
          </w:p>
        </w:tc>
        <w:tc>
          <w:tcPr>
            <w:tcW w:w="1263" w:type="dxa"/>
            <w:tcBorders>
              <w:left w:val="single" w:sz="6" w:space="0" w:color="000000"/>
              <w:bottom w:val="single" w:sz="6" w:space="0" w:color="000000"/>
              <w:right w:val="single" w:sz="6" w:space="0" w:color="000000"/>
            </w:tcBorders>
          </w:tcPr>
          <w:p w14:paraId="7AC3C1D8" w14:textId="066C6748"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07C2F61F" w14:textId="5A2A5182" w:rsidR="00DE3BEA" w:rsidRPr="00F84FEF" w:rsidRDefault="009406EC" w:rsidP="005D432A">
            <w:pPr>
              <w:jc w:val="both"/>
              <w:rPr>
                <w:rFonts w:ascii="Arial" w:eastAsia="Arial" w:hAnsi="Arial" w:cs="Arial"/>
                <w:sz w:val="18"/>
                <w:szCs w:val="18"/>
                <w:lang w:eastAsia="zh-CN"/>
              </w:rPr>
            </w:pPr>
            <w:r>
              <w:rPr>
                <w:rFonts w:ascii="Arial" w:eastAsia="Arial" w:hAnsi="Arial" w:cs="Arial"/>
                <w:sz w:val="18"/>
                <w:szCs w:val="18"/>
                <w:lang w:eastAsia="zh-CN"/>
              </w:rPr>
              <w:t>Gestione magazzino</w:t>
            </w:r>
            <w:r w:rsidR="001D513F">
              <w:rPr>
                <w:rFonts w:ascii="Arial" w:eastAsia="Arial" w:hAnsi="Arial" w:cs="Arial"/>
                <w:sz w:val="18"/>
                <w:szCs w:val="18"/>
                <w:lang w:eastAsia="zh-CN"/>
              </w:rPr>
              <w:t xml:space="preserve"> Gomma</w:t>
            </w:r>
          </w:p>
          <w:p w14:paraId="42F064E5" w14:textId="5D68C93E" w:rsidR="00DE3BEA"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VERIFICHE IN ACCETTAZIONE IN MAGAZZINO PER TUTTI I TIPI DI FORNITURE E DI BENI</w:t>
            </w:r>
          </w:p>
        </w:tc>
        <w:tc>
          <w:tcPr>
            <w:tcW w:w="1612" w:type="dxa"/>
            <w:tcBorders>
              <w:left w:val="single" w:sz="6" w:space="0" w:color="000000"/>
              <w:bottom w:val="single" w:sz="6" w:space="0" w:color="000000"/>
              <w:right w:val="single" w:sz="6" w:space="0" w:color="000000"/>
            </w:tcBorders>
          </w:tcPr>
          <w:p w14:paraId="17FD4264"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incompleta verifica al fine di favorire un fornitore</w:t>
            </w:r>
          </w:p>
          <w:p w14:paraId="69E8BB43" w14:textId="77777777" w:rsidR="00DE3BEA" w:rsidRPr="00F84FEF" w:rsidRDefault="00DE3BEA" w:rsidP="005D432A">
            <w:pPr>
              <w:jc w:val="both"/>
              <w:rPr>
                <w:rFonts w:ascii="Arial" w:eastAsia="Arial" w:hAnsi="Arial" w:cs="Arial"/>
                <w:sz w:val="18"/>
                <w:szCs w:val="18"/>
                <w:lang w:eastAsia="zh-CN"/>
              </w:rPr>
            </w:pPr>
          </w:p>
          <w:p w14:paraId="2064D761" w14:textId="77777777" w:rsidR="00DE3BEA" w:rsidRDefault="00DE3BEA" w:rsidP="005D432A">
            <w:pPr>
              <w:jc w:val="both"/>
              <w:rPr>
                <w:rFonts w:ascii="Arial" w:eastAsia="Arial" w:hAnsi="Arial" w:cs="Arial"/>
                <w:sz w:val="18"/>
                <w:szCs w:val="18"/>
                <w:lang w:eastAsia="zh-CN"/>
              </w:rPr>
            </w:pPr>
          </w:p>
          <w:p w14:paraId="57A75624" w14:textId="77777777" w:rsidR="00DE3BEA" w:rsidRDefault="00DE3BEA" w:rsidP="005D432A">
            <w:pPr>
              <w:jc w:val="both"/>
              <w:rPr>
                <w:rFonts w:ascii="Arial" w:eastAsia="Arial" w:hAnsi="Arial" w:cs="Arial"/>
                <w:sz w:val="18"/>
                <w:szCs w:val="18"/>
                <w:lang w:eastAsia="zh-CN"/>
              </w:rPr>
            </w:pPr>
          </w:p>
          <w:p w14:paraId="49A07BDE" w14:textId="77777777" w:rsidR="00DE3BEA" w:rsidRPr="00F84FEF" w:rsidRDefault="00DE3BEA" w:rsidP="005D432A">
            <w:pPr>
              <w:jc w:val="both"/>
              <w:rPr>
                <w:rFonts w:ascii="Arial" w:eastAsia="Arial" w:hAnsi="Arial" w:cs="Arial"/>
                <w:sz w:val="18"/>
                <w:szCs w:val="18"/>
                <w:lang w:eastAsia="zh-CN"/>
              </w:rPr>
            </w:pPr>
          </w:p>
          <w:p w14:paraId="2CBCD6DB" w14:textId="77777777" w:rsidR="00DE3BEA" w:rsidRPr="00F84FEF" w:rsidRDefault="00DE3BEA" w:rsidP="005D432A">
            <w:pPr>
              <w:jc w:val="both"/>
              <w:rPr>
                <w:rFonts w:ascii="Arial" w:eastAsia="Arial" w:hAnsi="Arial" w:cs="Arial"/>
                <w:sz w:val="18"/>
                <w:szCs w:val="18"/>
                <w:lang w:eastAsia="zh-CN"/>
              </w:rPr>
            </w:pPr>
          </w:p>
          <w:p w14:paraId="1B5B6E8C" w14:textId="638B55EA"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contestazione di inadempienze contrattuali al fine di favorire l’appaltatore</w:t>
            </w:r>
          </w:p>
        </w:tc>
        <w:tc>
          <w:tcPr>
            <w:tcW w:w="2641" w:type="dxa"/>
            <w:tcBorders>
              <w:left w:val="single" w:sz="6" w:space="0" w:color="000000"/>
              <w:bottom w:val="single" w:sz="6" w:space="0" w:color="000000"/>
              <w:right w:val="single" w:sz="6" w:space="0" w:color="000000"/>
            </w:tcBorders>
          </w:tcPr>
          <w:p w14:paraId="736BE159"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Costituzione di un programma informatizzato per la tracciabilità del flusso di magazzino</w:t>
            </w:r>
          </w:p>
          <w:p w14:paraId="0CB11064" w14:textId="77777777" w:rsidR="00DE3BEA" w:rsidRPr="00F84FEF" w:rsidRDefault="00DE3BEA" w:rsidP="005D432A">
            <w:pPr>
              <w:jc w:val="both"/>
              <w:rPr>
                <w:rFonts w:ascii="Arial" w:eastAsia="Arial" w:hAnsi="Arial" w:cs="Arial"/>
                <w:sz w:val="18"/>
                <w:szCs w:val="18"/>
                <w:lang w:eastAsia="zh-CN"/>
              </w:rPr>
            </w:pPr>
          </w:p>
          <w:p w14:paraId="7FCE85F2" w14:textId="77777777" w:rsidR="00DE3BEA" w:rsidRDefault="00DE3BEA" w:rsidP="005D432A">
            <w:pPr>
              <w:jc w:val="both"/>
              <w:rPr>
                <w:rFonts w:ascii="Arial" w:eastAsia="Arial" w:hAnsi="Arial" w:cs="Arial"/>
                <w:sz w:val="18"/>
                <w:szCs w:val="18"/>
                <w:lang w:eastAsia="zh-CN"/>
              </w:rPr>
            </w:pPr>
          </w:p>
          <w:p w14:paraId="30F588E8" w14:textId="77777777" w:rsidR="00DE3BEA" w:rsidRDefault="00DE3BEA" w:rsidP="005D432A">
            <w:pPr>
              <w:jc w:val="both"/>
              <w:rPr>
                <w:rFonts w:ascii="Arial" w:eastAsia="Arial" w:hAnsi="Arial" w:cs="Arial"/>
                <w:sz w:val="18"/>
                <w:szCs w:val="18"/>
                <w:lang w:eastAsia="zh-CN"/>
              </w:rPr>
            </w:pPr>
          </w:p>
          <w:p w14:paraId="5691E6A6" w14:textId="77777777" w:rsidR="00DE3BEA" w:rsidRDefault="00DE3BEA" w:rsidP="005D432A">
            <w:pPr>
              <w:jc w:val="both"/>
              <w:rPr>
                <w:rFonts w:ascii="Arial" w:eastAsia="Arial" w:hAnsi="Arial" w:cs="Arial"/>
                <w:sz w:val="18"/>
                <w:szCs w:val="18"/>
                <w:lang w:eastAsia="zh-CN"/>
              </w:rPr>
            </w:pPr>
          </w:p>
          <w:p w14:paraId="364A5B40" w14:textId="77777777" w:rsidR="00DE3BEA" w:rsidRPr="00F84FEF" w:rsidRDefault="00DE3BEA" w:rsidP="005D432A">
            <w:pPr>
              <w:jc w:val="both"/>
              <w:rPr>
                <w:rFonts w:ascii="Arial" w:eastAsia="Arial" w:hAnsi="Arial" w:cs="Arial"/>
                <w:sz w:val="18"/>
                <w:szCs w:val="18"/>
                <w:lang w:eastAsia="zh-CN"/>
              </w:rPr>
            </w:pPr>
          </w:p>
          <w:p w14:paraId="5D9B8422" w14:textId="77777777" w:rsidR="00DE3BEA" w:rsidRPr="00F84FEF" w:rsidRDefault="00DE3BEA" w:rsidP="005D432A">
            <w:pPr>
              <w:jc w:val="both"/>
              <w:rPr>
                <w:rFonts w:ascii="Arial" w:eastAsia="Arial" w:hAnsi="Arial" w:cs="Arial"/>
                <w:sz w:val="18"/>
                <w:szCs w:val="18"/>
                <w:lang w:eastAsia="zh-CN"/>
              </w:rPr>
            </w:pPr>
          </w:p>
          <w:p w14:paraId="3228FD0B"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di una procedura per la gestione del magazzino</w:t>
            </w:r>
          </w:p>
          <w:p w14:paraId="69807007" w14:textId="77777777" w:rsidR="00DE3BEA" w:rsidRPr="00F84FEF" w:rsidRDefault="00DE3BEA" w:rsidP="005D432A">
            <w:pPr>
              <w:jc w:val="both"/>
              <w:rPr>
                <w:rFonts w:ascii="Arial" w:eastAsia="Arial" w:hAnsi="Arial" w:cs="Arial"/>
                <w:sz w:val="18"/>
                <w:szCs w:val="18"/>
                <w:lang w:eastAsia="zh-CN"/>
              </w:rPr>
            </w:pPr>
          </w:p>
          <w:p w14:paraId="7F569EFF" w14:textId="77777777" w:rsidR="00DE3BEA" w:rsidRPr="00F84FEF" w:rsidRDefault="00DE3BEA" w:rsidP="005D432A">
            <w:pPr>
              <w:jc w:val="both"/>
              <w:rPr>
                <w:rFonts w:ascii="Arial" w:eastAsia="Arial" w:hAnsi="Arial" w:cs="Arial"/>
                <w:sz w:val="18"/>
                <w:szCs w:val="18"/>
                <w:lang w:eastAsia="zh-CN"/>
              </w:rPr>
            </w:pPr>
          </w:p>
          <w:p w14:paraId="391E9067" w14:textId="77777777" w:rsidR="00DE3BEA" w:rsidRPr="00F84FEF" w:rsidRDefault="00DE3BEA" w:rsidP="005D432A">
            <w:pPr>
              <w:jc w:val="both"/>
              <w:rPr>
                <w:rFonts w:ascii="Arial" w:eastAsia="Arial" w:hAnsi="Arial" w:cs="Arial"/>
                <w:sz w:val="18"/>
                <w:szCs w:val="18"/>
                <w:lang w:eastAsia="zh-CN"/>
              </w:rPr>
            </w:pPr>
          </w:p>
          <w:p w14:paraId="64968B52" w14:textId="77777777" w:rsidR="00DE3BEA" w:rsidRDefault="00DE3BEA" w:rsidP="005D432A">
            <w:pPr>
              <w:jc w:val="both"/>
              <w:rPr>
                <w:rFonts w:ascii="Arial" w:eastAsia="Arial" w:hAnsi="Arial" w:cs="Arial"/>
                <w:sz w:val="18"/>
                <w:szCs w:val="18"/>
                <w:lang w:eastAsia="zh-CN"/>
              </w:rPr>
            </w:pPr>
          </w:p>
          <w:p w14:paraId="62F18EF5" w14:textId="77777777" w:rsidR="005D432A" w:rsidRDefault="005D432A" w:rsidP="005D432A">
            <w:pPr>
              <w:jc w:val="both"/>
              <w:rPr>
                <w:rFonts w:ascii="Arial" w:eastAsia="Arial" w:hAnsi="Arial" w:cs="Arial"/>
                <w:sz w:val="18"/>
                <w:szCs w:val="18"/>
                <w:lang w:eastAsia="zh-CN"/>
              </w:rPr>
            </w:pPr>
          </w:p>
          <w:p w14:paraId="05738734" w14:textId="77777777" w:rsidR="00B15304" w:rsidRDefault="00B15304" w:rsidP="005D432A">
            <w:pPr>
              <w:jc w:val="both"/>
              <w:rPr>
                <w:rFonts w:ascii="Arial" w:eastAsia="Arial" w:hAnsi="Arial" w:cs="Arial"/>
                <w:sz w:val="18"/>
                <w:szCs w:val="18"/>
                <w:lang w:eastAsia="zh-CN"/>
              </w:rPr>
            </w:pPr>
          </w:p>
          <w:p w14:paraId="7F5760D1"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Presenza di personale adeguato in termini qualitativi e quantitativi </w:t>
            </w:r>
          </w:p>
          <w:p w14:paraId="562A337A" w14:textId="77777777" w:rsidR="00DE3BEA" w:rsidRPr="00F84FEF" w:rsidRDefault="00DE3BEA" w:rsidP="005D432A">
            <w:pPr>
              <w:jc w:val="both"/>
              <w:rPr>
                <w:rFonts w:ascii="Arial" w:eastAsia="Arial" w:hAnsi="Arial" w:cs="Arial"/>
                <w:sz w:val="18"/>
                <w:szCs w:val="18"/>
                <w:lang w:eastAsia="zh-CN"/>
              </w:rPr>
            </w:pPr>
          </w:p>
          <w:p w14:paraId="2C05AB69" w14:textId="77777777" w:rsidR="00DE3BEA" w:rsidRDefault="00DE3BEA" w:rsidP="005D432A">
            <w:pPr>
              <w:jc w:val="both"/>
              <w:rPr>
                <w:rFonts w:ascii="Arial" w:eastAsia="Arial" w:hAnsi="Arial" w:cs="Arial"/>
                <w:sz w:val="18"/>
                <w:szCs w:val="18"/>
                <w:lang w:eastAsia="zh-CN"/>
              </w:rPr>
            </w:pPr>
          </w:p>
          <w:p w14:paraId="3191F8DF" w14:textId="77777777" w:rsidR="00B15304" w:rsidRDefault="00B15304" w:rsidP="005D432A">
            <w:pPr>
              <w:jc w:val="both"/>
              <w:rPr>
                <w:rFonts w:ascii="Arial" w:eastAsia="Arial" w:hAnsi="Arial" w:cs="Arial"/>
                <w:sz w:val="18"/>
                <w:szCs w:val="18"/>
                <w:lang w:eastAsia="zh-CN"/>
              </w:rPr>
            </w:pPr>
          </w:p>
          <w:p w14:paraId="48054579" w14:textId="77777777" w:rsidR="00B15304" w:rsidRDefault="00B15304" w:rsidP="005D432A">
            <w:pPr>
              <w:jc w:val="both"/>
              <w:rPr>
                <w:rFonts w:ascii="Arial" w:eastAsia="Arial" w:hAnsi="Arial" w:cs="Arial"/>
                <w:sz w:val="18"/>
                <w:szCs w:val="18"/>
                <w:lang w:eastAsia="zh-CN"/>
              </w:rPr>
            </w:pPr>
          </w:p>
          <w:p w14:paraId="0D471138" w14:textId="77777777" w:rsidR="00B15304" w:rsidRDefault="00B15304" w:rsidP="005D432A">
            <w:pPr>
              <w:jc w:val="both"/>
              <w:rPr>
                <w:rFonts w:ascii="Arial" w:eastAsia="Arial" w:hAnsi="Arial" w:cs="Arial"/>
                <w:sz w:val="18"/>
                <w:szCs w:val="18"/>
                <w:lang w:eastAsia="zh-CN"/>
              </w:rPr>
            </w:pPr>
          </w:p>
          <w:p w14:paraId="7A6C5826" w14:textId="77777777" w:rsidR="00B15304" w:rsidRDefault="00B15304" w:rsidP="005D432A">
            <w:pPr>
              <w:jc w:val="both"/>
              <w:rPr>
                <w:rFonts w:ascii="Arial" w:eastAsia="Arial" w:hAnsi="Arial" w:cs="Arial"/>
                <w:sz w:val="18"/>
                <w:szCs w:val="18"/>
                <w:lang w:eastAsia="zh-CN"/>
              </w:rPr>
            </w:pPr>
          </w:p>
          <w:p w14:paraId="76DF99BC" w14:textId="77777777" w:rsidR="00B15304" w:rsidRDefault="00B15304" w:rsidP="005D432A">
            <w:pPr>
              <w:jc w:val="both"/>
              <w:rPr>
                <w:rFonts w:ascii="Arial" w:eastAsia="Arial" w:hAnsi="Arial" w:cs="Arial"/>
                <w:sz w:val="18"/>
                <w:szCs w:val="18"/>
                <w:lang w:eastAsia="zh-CN"/>
              </w:rPr>
            </w:pPr>
          </w:p>
          <w:p w14:paraId="7B19B80E" w14:textId="77777777" w:rsidR="00B15304" w:rsidRDefault="00B15304" w:rsidP="005D432A">
            <w:pPr>
              <w:jc w:val="both"/>
              <w:rPr>
                <w:rFonts w:ascii="Arial" w:eastAsia="Arial" w:hAnsi="Arial" w:cs="Arial"/>
                <w:sz w:val="18"/>
                <w:szCs w:val="18"/>
                <w:lang w:eastAsia="zh-CN"/>
              </w:rPr>
            </w:pPr>
          </w:p>
          <w:p w14:paraId="24B6ED8B" w14:textId="77777777" w:rsidR="00B15304" w:rsidRDefault="00B15304" w:rsidP="005D432A">
            <w:pPr>
              <w:jc w:val="both"/>
              <w:rPr>
                <w:rFonts w:ascii="Arial" w:eastAsia="Arial" w:hAnsi="Arial" w:cs="Arial"/>
                <w:sz w:val="18"/>
                <w:szCs w:val="18"/>
                <w:lang w:eastAsia="zh-CN"/>
              </w:rPr>
            </w:pPr>
          </w:p>
          <w:p w14:paraId="297E9C99" w14:textId="77777777" w:rsidR="00B15304" w:rsidRDefault="00B15304" w:rsidP="005D432A">
            <w:pPr>
              <w:jc w:val="both"/>
              <w:rPr>
                <w:rFonts w:ascii="Arial" w:eastAsia="Arial" w:hAnsi="Arial" w:cs="Arial"/>
                <w:sz w:val="18"/>
                <w:szCs w:val="18"/>
                <w:lang w:eastAsia="zh-CN"/>
              </w:rPr>
            </w:pPr>
          </w:p>
          <w:p w14:paraId="78C883B9" w14:textId="77777777" w:rsidR="00B15304" w:rsidRDefault="00B15304" w:rsidP="005D432A">
            <w:pPr>
              <w:jc w:val="both"/>
              <w:rPr>
                <w:rFonts w:ascii="Arial" w:eastAsia="Arial" w:hAnsi="Arial" w:cs="Arial"/>
                <w:sz w:val="18"/>
                <w:szCs w:val="18"/>
                <w:lang w:eastAsia="zh-CN"/>
              </w:rPr>
            </w:pPr>
          </w:p>
          <w:p w14:paraId="3F7249F7" w14:textId="77777777" w:rsidR="00B15304" w:rsidRDefault="00B15304" w:rsidP="005D432A">
            <w:pPr>
              <w:jc w:val="both"/>
              <w:rPr>
                <w:rFonts w:ascii="Arial" w:eastAsia="Arial" w:hAnsi="Arial" w:cs="Arial"/>
                <w:sz w:val="18"/>
                <w:szCs w:val="18"/>
                <w:lang w:eastAsia="zh-CN"/>
              </w:rPr>
            </w:pPr>
          </w:p>
          <w:p w14:paraId="1EB06286" w14:textId="77777777" w:rsidR="001D4804" w:rsidRDefault="001D4804" w:rsidP="005D432A">
            <w:pPr>
              <w:jc w:val="both"/>
              <w:rPr>
                <w:rFonts w:ascii="Arial" w:eastAsia="Arial" w:hAnsi="Arial" w:cs="Arial"/>
                <w:sz w:val="18"/>
                <w:szCs w:val="18"/>
                <w:lang w:eastAsia="zh-CN"/>
              </w:rPr>
            </w:pPr>
          </w:p>
          <w:p w14:paraId="6FC06D78" w14:textId="77777777" w:rsidR="001D4804" w:rsidRPr="00F84FEF" w:rsidRDefault="001D4804" w:rsidP="005D432A">
            <w:pPr>
              <w:jc w:val="both"/>
              <w:rPr>
                <w:rFonts w:ascii="Arial" w:eastAsia="Arial" w:hAnsi="Arial" w:cs="Arial"/>
                <w:sz w:val="18"/>
                <w:szCs w:val="18"/>
                <w:lang w:eastAsia="zh-CN"/>
              </w:rPr>
            </w:pPr>
          </w:p>
          <w:p w14:paraId="03010BCA" w14:textId="77777777" w:rsidR="00DE3BEA" w:rsidRPr="00F84FEF" w:rsidRDefault="00DE3BEA" w:rsidP="005D432A">
            <w:pPr>
              <w:jc w:val="both"/>
              <w:rPr>
                <w:rFonts w:ascii="Arial" w:eastAsia="Arial" w:hAnsi="Arial" w:cs="Arial"/>
                <w:sz w:val="18"/>
                <w:szCs w:val="18"/>
                <w:lang w:eastAsia="zh-CN"/>
              </w:rPr>
            </w:pPr>
          </w:p>
          <w:p w14:paraId="5A2DF78F" w14:textId="77777777" w:rsidR="00DE3BEA" w:rsidRPr="00F84FEF" w:rsidRDefault="00DE3BEA" w:rsidP="005D432A">
            <w:pPr>
              <w:jc w:val="both"/>
              <w:rPr>
                <w:rFonts w:ascii="Arial" w:eastAsia="Arial" w:hAnsi="Arial" w:cs="Arial"/>
                <w:sz w:val="18"/>
                <w:szCs w:val="18"/>
                <w:lang w:eastAsia="zh-CN"/>
              </w:rPr>
            </w:pPr>
          </w:p>
          <w:p w14:paraId="1DACC408" w14:textId="307F051D"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Inoltro al RPCT di idonea segnalazione in ipotesi di rilevamento anomalie/ irregolarità</w:t>
            </w:r>
          </w:p>
        </w:tc>
        <w:tc>
          <w:tcPr>
            <w:tcW w:w="1836" w:type="dxa"/>
          </w:tcPr>
          <w:p w14:paraId="13F4040D"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di Trasparenza (Misura prevista nella precedente versione del PTPCT) Indicatore di monitoraggio B</w:t>
            </w:r>
          </w:p>
          <w:p w14:paraId="134C2A63" w14:textId="77777777" w:rsidR="00DE3BEA" w:rsidRPr="00F84FEF" w:rsidRDefault="00DE3BEA" w:rsidP="005D432A">
            <w:pPr>
              <w:jc w:val="both"/>
              <w:rPr>
                <w:rFonts w:ascii="Arial" w:hAnsi="Arial" w:cs="Arial"/>
                <w:sz w:val="18"/>
                <w:szCs w:val="18"/>
              </w:rPr>
            </w:pPr>
          </w:p>
          <w:p w14:paraId="6C02CC43" w14:textId="77777777" w:rsidR="00DE3BEA" w:rsidRPr="00F84FEF" w:rsidRDefault="00DE3BEA" w:rsidP="005D432A">
            <w:pPr>
              <w:jc w:val="both"/>
              <w:rPr>
                <w:rFonts w:ascii="Arial" w:hAnsi="Arial" w:cs="Arial"/>
                <w:sz w:val="18"/>
                <w:szCs w:val="18"/>
              </w:rPr>
            </w:pPr>
          </w:p>
          <w:p w14:paraId="42631E4D" w14:textId="77777777" w:rsidR="00DE3BEA" w:rsidRPr="00F84FEF" w:rsidRDefault="00DE3BEA" w:rsidP="005D432A">
            <w:pPr>
              <w:jc w:val="both"/>
              <w:rPr>
                <w:rFonts w:ascii="Arial" w:hAnsi="Arial" w:cs="Arial"/>
                <w:sz w:val="18"/>
                <w:szCs w:val="18"/>
              </w:rPr>
            </w:pPr>
          </w:p>
          <w:p w14:paraId="6F8E4277"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di Regolamentazione (Misura prevista nella precedente versione del </w:t>
            </w:r>
            <w:r w:rsidRPr="00F84FEF">
              <w:rPr>
                <w:rFonts w:ascii="Arial" w:hAnsi="Arial" w:cs="Arial"/>
                <w:sz w:val="18"/>
                <w:szCs w:val="18"/>
              </w:rPr>
              <w:lastRenderedPageBreak/>
              <w:t>PTPCT) Indicatore di monitoraggio D</w:t>
            </w:r>
          </w:p>
          <w:p w14:paraId="3F98CEE9" w14:textId="77777777" w:rsidR="00DE3BEA" w:rsidRPr="00F84FEF" w:rsidRDefault="00DE3BEA" w:rsidP="005D432A">
            <w:pPr>
              <w:jc w:val="both"/>
              <w:rPr>
                <w:rFonts w:ascii="Arial" w:hAnsi="Arial" w:cs="Arial"/>
                <w:sz w:val="18"/>
                <w:szCs w:val="18"/>
              </w:rPr>
            </w:pPr>
          </w:p>
          <w:p w14:paraId="00D878CC" w14:textId="77777777" w:rsidR="00DE3BEA" w:rsidRPr="00F84FEF" w:rsidRDefault="00DE3BEA" w:rsidP="005D432A">
            <w:pPr>
              <w:jc w:val="both"/>
              <w:rPr>
                <w:rFonts w:ascii="Arial" w:hAnsi="Arial" w:cs="Arial"/>
                <w:sz w:val="18"/>
                <w:szCs w:val="18"/>
              </w:rPr>
            </w:pPr>
          </w:p>
          <w:p w14:paraId="0B9ECF5A"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66856DBC" w14:textId="77777777" w:rsidR="00DE3BEA" w:rsidRDefault="00DE3BEA" w:rsidP="005D432A">
            <w:pPr>
              <w:jc w:val="both"/>
              <w:rPr>
                <w:rFonts w:ascii="Arial" w:hAnsi="Arial" w:cs="Arial"/>
                <w:sz w:val="18"/>
                <w:szCs w:val="18"/>
              </w:rPr>
            </w:pPr>
          </w:p>
          <w:p w14:paraId="09E80DE1" w14:textId="77777777" w:rsidR="00B15304" w:rsidRDefault="00B15304" w:rsidP="005D432A">
            <w:pPr>
              <w:jc w:val="both"/>
              <w:rPr>
                <w:rFonts w:ascii="Arial" w:hAnsi="Arial" w:cs="Arial"/>
                <w:sz w:val="18"/>
                <w:szCs w:val="18"/>
              </w:rPr>
            </w:pPr>
          </w:p>
          <w:p w14:paraId="26692BC9" w14:textId="77777777" w:rsidR="00B15304" w:rsidRDefault="00B15304" w:rsidP="005D432A">
            <w:pPr>
              <w:jc w:val="both"/>
              <w:rPr>
                <w:rFonts w:ascii="Arial" w:hAnsi="Arial" w:cs="Arial"/>
                <w:sz w:val="18"/>
                <w:szCs w:val="18"/>
              </w:rPr>
            </w:pPr>
          </w:p>
          <w:p w14:paraId="2BC17698" w14:textId="77777777" w:rsidR="00B15304" w:rsidRDefault="00B15304" w:rsidP="005D432A">
            <w:pPr>
              <w:jc w:val="both"/>
              <w:rPr>
                <w:rFonts w:ascii="Arial" w:hAnsi="Arial" w:cs="Arial"/>
                <w:sz w:val="18"/>
                <w:szCs w:val="18"/>
              </w:rPr>
            </w:pPr>
          </w:p>
          <w:p w14:paraId="07D9C5E9" w14:textId="77777777" w:rsidR="00B15304" w:rsidRDefault="00B15304" w:rsidP="005D432A">
            <w:pPr>
              <w:jc w:val="both"/>
              <w:rPr>
                <w:rFonts w:ascii="Arial" w:hAnsi="Arial" w:cs="Arial"/>
                <w:sz w:val="18"/>
                <w:szCs w:val="18"/>
              </w:rPr>
            </w:pPr>
          </w:p>
          <w:p w14:paraId="488A32B7" w14:textId="77777777" w:rsidR="00B15304" w:rsidRDefault="00B15304" w:rsidP="005D432A">
            <w:pPr>
              <w:jc w:val="both"/>
              <w:rPr>
                <w:rFonts w:ascii="Arial" w:hAnsi="Arial" w:cs="Arial"/>
                <w:sz w:val="18"/>
                <w:szCs w:val="18"/>
              </w:rPr>
            </w:pPr>
          </w:p>
          <w:p w14:paraId="37EF5E04" w14:textId="77777777" w:rsidR="00B15304" w:rsidRDefault="00B15304" w:rsidP="005D432A">
            <w:pPr>
              <w:jc w:val="both"/>
              <w:rPr>
                <w:rFonts w:ascii="Arial" w:hAnsi="Arial" w:cs="Arial"/>
                <w:sz w:val="18"/>
                <w:szCs w:val="18"/>
              </w:rPr>
            </w:pPr>
          </w:p>
          <w:p w14:paraId="18C3BC19" w14:textId="77777777" w:rsidR="00B15304" w:rsidRDefault="00B15304" w:rsidP="005D432A">
            <w:pPr>
              <w:jc w:val="both"/>
              <w:rPr>
                <w:rFonts w:ascii="Arial" w:hAnsi="Arial" w:cs="Arial"/>
                <w:sz w:val="18"/>
                <w:szCs w:val="18"/>
              </w:rPr>
            </w:pPr>
          </w:p>
          <w:p w14:paraId="2813D351" w14:textId="77777777" w:rsidR="00B15304" w:rsidRDefault="00B15304" w:rsidP="005D432A">
            <w:pPr>
              <w:jc w:val="both"/>
              <w:rPr>
                <w:rFonts w:ascii="Arial" w:hAnsi="Arial" w:cs="Arial"/>
                <w:sz w:val="18"/>
                <w:szCs w:val="18"/>
              </w:rPr>
            </w:pPr>
          </w:p>
          <w:p w14:paraId="542BC32B" w14:textId="77777777" w:rsidR="005D432A" w:rsidRDefault="005D432A" w:rsidP="005D432A">
            <w:pPr>
              <w:jc w:val="both"/>
              <w:rPr>
                <w:rFonts w:ascii="Arial" w:hAnsi="Arial" w:cs="Arial"/>
                <w:sz w:val="18"/>
                <w:szCs w:val="18"/>
              </w:rPr>
            </w:pPr>
          </w:p>
          <w:p w14:paraId="1B9E81CD" w14:textId="77777777" w:rsidR="00B15304" w:rsidRDefault="00B15304" w:rsidP="005D432A">
            <w:pPr>
              <w:jc w:val="both"/>
              <w:rPr>
                <w:rFonts w:ascii="Arial" w:hAnsi="Arial" w:cs="Arial"/>
                <w:sz w:val="18"/>
                <w:szCs w:val="18"/>
              </w:rPr>
            </w:pPr>
          </w:p>
          <w:p w14:paraId="359D2E51" w14:textId="77777777" w:rsidR="001D4804" w:rsidRDefault="001D4804" w:rsidP="005D432A">
            <w:pPr>
              <w:jc w:val="both"/>
              <w:rPr>
                <w:rFonts w:ascii="Arial" w:hAnsi="Arial" w:cs="Arial"/>
                <w:sz w:val="18"/>
                <w:szCs w:val="18"/>
              </w:rPr>
            </w:pPr>
          </w:p>
          <w:p w14:paraId="27CFB9ED" w14:textId="77777777" w:rsidR="00DE3BEA" w:rsidRPr="00F84FEF" w:rsidRDefault="00DE3BEA" w:rsidP="005D432A">
            <w:pPr>
              <w:jc w:val="both"/>
              <w:rPr>
                <w:rFonts w:ascii="Arial" w:hAnsi="Arial" w:cs="Arial"/>
                <w:sz w:val="18"/>
                <w:szCs w:val="18"/>
              </w:rPr>
            </w:pPr>
          </w:p>
          <w:p w14:paraId="671C7530"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49C8A634" w14:textId="77777777" w:rsidR="00DE3BEA" w:rsidRPr="00F84FEF" w:rsidRDefault="00DE3BEA" w:rsidP="005D432A">
            <w:pPr>
              <w:jc w:val="both"/>
              <w:rPr>
                <w:rFonts w:ascii="Arial" w:hAnsi="Arial" w:cs="Arial"/>
                <w:sz w:val="18"/>
                <w:szCs w:val="18"/>
              </w:rPr>
            </w:pPr>
          </w:p>
          <w:p w14:paraId="07E93237" w14:textId="77777777" w:rsidR="00DE3BEA" w:rsidRPr="00F84FEF" w:rsidRDefault="00DE3BEA" w:rsidP="005D432A">
            <w:pPr>
              <w:jc w:val="both"/>
              <w:rPr>
                <w:rFonts w:ascii="Arial" w:hAnsi="Arial" w:cs="Arial"/>
                <w:sz w:val="18"/>
                <w:szCs w:val="18"/>
              </w:rPr>
            </w:pPr>
          </w:p>
        </w:tc>
        <w:tc>
          <w:tcPr>
            <w:tcW w:w="2211" w:type="dxa"/>
          </w:tcPr>
          <w:p w14:paraId="319CE4B8" w14:textId="77777777" w:rsidR="00DE3BEA" w:rsidRPr="00F84FEF" w:rsidRDefault="00DE3BEA" w:rsidP="005D432A">
            <w:pPr>
              <w:jc w:val="both"/>
              <w:rPr>
                <w:rFonts w:ascii="Arial" w:hAnsi="Arial" w:cs="Arial"/>
                <w:sz w:val="18"/>
                <w:szCs w:val="18"/>
              </w:rPr>
            </w:pPr>
            <w:r>
              <w:rPr>
                <w:rFonts w:ascii="Arial" w:hAnsi="Arial" w:cs="Arial"/>
                <w:sz w:val="18"/>
                <w:szCs w:val="18"/>
              </w:rPr>
              <w:lastRenderedPageBreak/>
              <w:t>Misura attuata  invio verifiche a campione entro giugno 2026</w:t>
            </w:r>
          </w:p>
          <w:p w14:paraId="6AFF39C9" w14:textId="77777777" w:rsidR="00DE3BEA" w:rsidRPr="00F84FEF" w:rsidRDefault="00DE3BEA" w:rsidP="005D432A">
            <w:pPr>
              <w:jc w:val="both"/>
              <w:rPr>
                <w:rFonts w:ascii="Arial" w:hAnsi="Arial" w:cs="Arial"/>
                <w:sz w:val="18"/>
                <w:szCs w:val="18"/>
              </w:rPr>
            </w:pPr>
          </w:p>
          <w:p w14:paraId="5C58D725" w14:textId="77777777" w:rsidR="00DE3BEA" w:rsidRPr="00F84FEF" w:rsidRDefault="00DE3BEA" w:rsidP="005D432A">
            <w:pPr>
              <w:jc w:val="both"/>
              <w:rPr>
                <w:rFonts w:ascii="Arial" w:hAnsi="Arial" w:cs="Arial"/>
                <w:sz w:val="18"/>
                <w:szCs w:val="18"/>
              </w:rPr>
            </w:pPr>
          </w:p>
          <w:p w14:paraId="57427B7C" w14:textId="77777777" w:rsidR="00DE3BEA" w:rsidRPr="00F84FEF" w:rsidRDefault="00DE3BEA" w:rsidP="005D432A">
            <w:pPr>
              <w:jc w:val="both"/>
              <w:rPr>
                <w:rFonts w:ascii="Arial" w:hAnsi="Arial" w:cs="Arial"/>
                <w:sz w:val="18"/>
                <w:szCs w:val="18"/>
              </w:rPr>
            </w:pPr>
          </w:p>
          <w:p w14:paraId="2C88241B" w14:textId="77777777" w:rsidR="00DE3BEA" w:rsidRDefault="00DE3BEA" w:rsidP="005D432A">
            <w:pPr>
              <w:jc w:val="both"/>
              <w:rPr>
                <w:rFonts w:ascii="Arial" w:hAnsi="Arial" w:cs="Arial"/>
                <w:sz w:val="18"/>
                <w:szCs w:val="18"/>
              </w:rPr>
            </w:pPr>
          </w:p>
          <w:p w14:paraId="7DDDF466" w14:textId="77777777" w:rsidR="00DE3BEA" w:rsidRPr="00F84FEF" w:rsidRDefault="00DE3BEA" w:rsidP="005D432A">
            <w:pPr>
              <w:jc w:val="both"/>
              <w:rPr>
                <w:rFonts w:ascii="Arial" w:hAnsi="Arial" w:cs="Arial"/>
                <w:sz w:val="18"/>
                <w:szCs w:val="18"/>
              </w:rPr>
            </w:pPr>
          </w:p>
          <w:p w14:paraId="46F5F007" w14:textId="77777777" w:rsidR="00DE3BEA" w:rsidRPr="00F84FEF" w:rsidRDefault="00DE3BEA" w:rsidP="005D432A">
            <w:pPr>
              <w:jc w:val="both"/>
              <w:rPr>
                <w:rFonts w:ascii="Arial" w:hAnsi="Arial" w:cs="Arial"/>
                <w:sz w:val="18"/>
                <w:szCs w:val="18"/>
              </w:rPr>
            </w:pPr>
          </w:p>
          <w:p w14:paraId="640629DD" w14:textId="77777777" w:rsidR="00DE3BEA" w:rsidRPr="00F84FEF" w:rsidRDefault="00DE3BEA" w:rsidP="005D432A">
            <w:pPr>
              <w:jc w:val="both"/>
              <w:rPr>
                <w:rFonts w:ascii="Arial" w:hAnsi="Arial" w:cs="Arial"/>
                <w:sz w:val="18"/>
                <w:szCs w:val="18"/>
              </w:rPr>
            </w:pPr>
          </w:p>
          <w:p w14:paraId="5B80DDA6" w14:textId="77777777" w:rsidR="00DE3BEA" w:rsidRDefault="00DE3BEA" w:rsidP="005D432A">
            <w:pPr>
              <w:jc w:val="both"/>
              <w:rPr>
                <w:rFonts w:ascii="Arial" w:hAnsi="Arial" w:cs="Arial"/>
                <w:sz w:val="18"/>
                <w:szCs w:val="18"/>
              </w:rPr>
            </w:pPr>
            <w:r w:rsidRPr="00F84FEF">
              <w:rPr>
                <w:rFonts w:ascii="Arial" w:hAnsi="Arial" w:cs="Arial"/>
                <w:sz w:val="18"/>
                <w:szCs w:val="18"/>
              </w:rPr>
              <w:t>Mis</w:t>
            </w:r>
            <w:r>
              <w:rPr>
                <w:rFonts w:ascii="Arial" w:hAnsi="Arial" w:cs="Arial"/>
                <w:sz w:val="18"/>
                <w:szCs w:val="18"/>
              </w:rPr>
              <w:t>ura attuata</w:t>
            </w:r>
          </w:p>
          <w:p w14:paraId="79C40563" w14:textId="77777777" w:rsidR="00DE3BEA" w:rsidRDefault="00DE3BEA" w:rsidP="005D432A">
            <w:pPr>
              <w:jc w:val="both"/>
              <w:rPr>
                <w:rFonts w:ascii="Arial" w:hAnsi="Arial" w:cs="Arial"/>
                <w:sz w:val="18"/>
                <w:szCs w:val="18"/>
              </w:rPr>
            </w:pPr>
            <w:r>
              <w:rPr>
                <w:rFonts w:ascii="Arial" w:hAnsi="Arial" w:cs="Arial"/>
                <w:sz w:val="18"/>
                <w:szCs w:val="18"/>
              </w:rPr>
              <w:t>PG 06 Gestione attività di magazzino DO n. 8 del 03/09/2024 Rev. 2</w:t>
            </w:r>
          </w:p>
          <w:p w14:paraId="340D7804" w14:textId="77777777" w:rsidR="00B15304" w:rsidRDefault="00B15304" w:rsidP="005D432A">
            <w:pPr>
              <w:jc w:val="both"/>
              <w:rPr>
                <w:rFonts w:ascii="Arial" w:hAnsi="Arial" w:cs="Arial"/>
                <w:sz w:val="18"/>
                <w:szCs w:val="18"/>
              </w:rPr>
            </w:pPr>
          </w:p>
          <w:p w14:paraId="443476AD" w14:textId="77777777" w:rsidR="001D4804" w:rsidRDefault="001D4804" w:rsidP="005D432A">
            <w:pPr>
              <w:jc w:val="both"/>
              <w:rPr>
                <w:rFonts w:ascii="Arial" w:hAnsi="Arial" w:cs="Arial"/>
                <w:sz w:val="18"/>
                <w:szCs w:val="18"/>
              </w:rPr>
            </w:pPr>
          </w:p>
          <w:p w14:paraId="45F31106" w14:textId="77777777" w:rsidR="00B15304" w:rsidRDefault="00B15304" w:rsidP="005D432A">
            <w:pPr>
              <w:jc w:val="both"/>
              <w:rPr>
                <w:rFonts w:ascii="Arial" w:hAnsi="Arial" w:cs="Arial"/>
                <w:sz w:val="18"/>
                <w:szCs w:val="18"/>
              </w:rPr>
            </w:pPr>
          </w:p>
          <w:p w14:paraId="68064902" w14:textId="77777777" w:rsidR="005D432A" w:rsidRPr="00F84FEF" w:rsidRDefault="005D432A" w:rsidP="005D432A">
            <w:pPr>
              <w:jc w:val="both"/>
              <w:rPr>
                <w:rFonts w:ascii="Arial" w:hAnsi="Arial" w:cs="Arial"/>
                <w:sz w:val="18"/>
                <w:szCs w:val="18"/>
              </w:rPr>
            </w:pPr>
          </w:p>
          <w:p w14:paraId="60793BB2" w14:textId="77777777" w:rsidR="00DE3BEA" w:rsidRPr="00F84FEF" w:rsidRDefault="00DE3BEA" w:rsidP="005D432A">
            <w:pPr>
              <w:jc w:val="both"/>
              <w:rPr>
                <w:rFonts w:ascii="Arial" w:hAnsi="Arial" w:cs="Arial"/>
                <w:sz w:val="18"/>
                <w:szCs w:val="18"/>
              </w:rPr>
            </w:pPr>
          </w:p>
          <w:p w14:paraId="25F3F581" w14:textId="50A6A347" w:rsidR="00DE3BEA" w:rsidRDefault="00DE3BEA" w:rsidP="005D432A">
            <w:pPr>
              <w:jc w:val="both"/>
              <w:rPr>
                <w:rFonts w:ascii="Arial" w:hAnsi="Arial" w:cs="Arial"/>
                <w:sz w:val="18"/>
                <w:szCs w:val="18"/>
              </w:rPr>
            </w:pPr>
            <w:r>
              <w:rPr>
                <w:rFonts w:ascii="Arial" w:hAnsi="Arial" w:cs="Arial"/>
                <w:sz w:val="18"/>
                <w:szCs w:val="18"/>
              </w:rPr>
              <w:t>Misura attuata parzialmente da integrare con organici territoriali</w:t>
            </w:r>
            <w:r w:rsidR="00B15304">
              <w:rPr>
                <w:rFonts w:ascii="Arial" w:hAnsi="Arial" w:cs="Arial"/>
                <w:sz w:val="18"/>
                <w:szCs w:val="18"/>
              </w:rPr>
              <w:t xml:space="preserve"> per il settore automobilistico e </w:t>
            </w:r>
            <w:r w:rsidR="003539E0">
              <w:rPr>
                <w:rFonts w:ascii="Arial" w:hAnsi="Arial" w:cs="Arial"/>
                <w:sz w:val="18"/>
                <w:szCs w:val="18"/>
              </w:rPr>
              <w:t xml:space="preserve">necessità di aumento delle ore di apertura del magazzino per il settore </w:t>
            </w:r>
            <w:r w:rsidR="00B15304">
              <w:rPr>
                <w:rFonts w:ascii="Arial" w:hAnsi="Arial" w:cs="Arial"/>
                <w:sz w:val="18"/>
                <w:szCs w:val="18"/>
              </w:rPr>
              <w:t xml:space="preserve">ferroviario entro giugno 2026 </w:t>
            </w:r>
          </w:p>
          <w:p w14:paraId="4ECC818A" w14:textId="77777777" w:rsidR="00B15304" w:rsidRDefault="00B15304" w:rsidP="005D432A">
            <w:pPr>
              <w:jc w:val="both"/>
              <w:rPr>
                <w:rFonts w:ascii="Arial" w:hAnsi="Arial" w:cs="Arial"/>
                <w:sz w:val="18"/>
                <w:szCs w:val="18"/>
              </w:rPr>
            </w:pPr>
          </w:p>
          <w:p w14:paraId="1B1E278A" w14:textId="77777777" w:rsidR="00DE3BEA" w:rsidRDefault="00DE3BEA"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6EDF8C28" w14:textId="77777777" w:rsidR="00DE3BEA" w:rsidRDefault="00DE3BEA"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1110CF1F" w14:textId="77777777" w:rsidR="00DE3BEA" w:rsidRDefault="00DE3BEA"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4CE6A404" w14:textId="77777777" w:rsidR="00DE3BEA" w:rsidRPr="00F84FEF" w:rsidRDefault="00DE3BEA" w:rsidP="005D432A">
            <w:pPr>
              <w:jc w:val="both"/>
              <w:rPr>
                <w:rFonts w:ascii="Arial" w:hAnsi="Arial" w:cs="Arial"/>
                <w:sz w:val="18"/>
                <w:szCs w:val="18"/>
              </w:rPr>
            </w:pPr>
          </w:p>
          <w:p w14:paraId="472EF96E" w14:textId="77777777" w:rsidR="00DE3BEA" w:rsidRPr="00F84FEF" w:rsidRDefault="00DE3BEA" w:rsidP="005D432A">
            <w:pPr>
              <w:jc w:val="both"/>
              <w:rPr>
                <w:rFonts w:ascii="Arial" w:hAnsi="Arial" w:cs="Arial"/>
                <w:sz w:val="18"/>
                <w:szCs w:val="18"/>
              </w:rPr>
            </w:pPr>
          </w:p>
          <w:p w14:paraId="18380A27" w14:textId="7023D1D7" w:rsidR="00DE3BEA" w:rsidRDefault="00DE3BEA" w:rsidP="005D432A">
            <w:pPr>
              <w:jc w:val="both"/>
              <w:rPr>
                <w:rFonts w:ascii="Arial" w:hAnsi="Arial" w:cs="Arial"/>
                <w:sz w:val="18"/>
                <w:szCs w:val="18"/>
              </w:rPr>
            </w:pPr>
            <w:r w:rsidRPr="00F84FEF">
              <w:rPr>
                <w:rFonts w:ascii="Arial" w:hAnsi="Arial" w:cs="Arial"/>
                <w:sz w:val="18"/>
                <w:szCs w:val="18"/>
              </w:rPr>
              <w:t xml:space="preserve">Misura da attuare </w:t>
            </w:r>
            <w:r>
              <w:rPr>
                <w:rFonts w:ascii="Arial" w:hAnsi="Arial" w:cs="Arial"/>
                <w:sz w:val="18"/>
                <w:szCs w:val="18"/>
              </w:rPr>
              <w:t xml:space="preserve">invio informativa </w:t>
            </w:r>
            <w:r w:rsidRPr="00F84FEF">
              <w:rPr>
                <w:rFonts w:ascii="Arial" w:hAnsi="Arial" w:cs="Arial"/>
                <w:sz w:val="18"/>
                <w:szCs w:val="18"/>
              </w:rPr>
              <w:t>entro g</w:t>
            </w:r>
            <w:r>
              <w:rPr>
                <w:rFonts w:ascii="Arial" w:hAnsi="Arial" w:cs="Arial"/>
                <w:sz w:val="18"/>
                <w:szCs w:val="18"/>
              </w:rPr>
              <w:t>iugno 2026</w:t>
            </w:r>
          </w:p>
        </w:tc>
        <w:tc>
          <w:tcPr>
            <w:tcW w:w="1352" w:type="dxa"/>
          </w:tcPr>
          <w:p w14:paraId="38EA270D" w14:textId="3E8B9149" w:rsidR="00DE3BEA" w:rsidRDefault="00DD6AD7" w:rsidP="005D432A">
            <w:pPr>
              <w:jc w:val="both"/>
              <w:rPr>
                <w:rFonts w:ascii="Arial" w:hAnsi="Arial" w:cs="Arial"/>
                <w:sz w:val="18"/>
                <w:szCs w:val="18"/>
              </w:rPr>
            </w:pPr>
            <w:r>
              <w:rPr>
                <w:rFonts w:ascii="Arial" w:hAnsi="Arial" w:cs="Arial"/>
                <w:sz w:val="18"/>
                <w:szCs w:val="18"/>
              </w:rPr>
              <w:lastRenderedPageBreak/>
              <w:t>Trascurabile</w:t>
            </w:r>
          </w:p>
        </w:tc>
      </w:tr>
      <w:tr w:rsidR="001D513F" w:rsidRPr="00F84FEF" w14:paraId="16BAEB58" w14:textId="77777777" w:rsidTr="00795D6F">
        <w:tc>
          <w:tcPr>
            <w:tcW w:w="1560" w:type="dxa"/>
            <w:tcBorders>
              <w:left w:val="single" w:sz="6" w:space="0" w:color="000000"/>
              <w:bottom w:val="single" w:sz="6" w:space="0" w:color="000000"/>
              <w:right w:val="single" w:sz="6" w:space="0" w:color="000000"/>
            </w:tcBorders>
          </w:tcPr>
          <w:p w14:paraId="0AA279B0" w14:textId="0DE330D0" w:rsidR="001D513F" w:rsidRPr="00A04D6E" w:rsidRDefault="001D513F" w:rsidP="005D432A">
            <w:pPr>
              <w:jc w:val="both"/>
              <w:rPr>
                <w:rFonts w:ascii="Arial" w:hAnsi="Arial" w:cs="Arial"/>
                <w:b/>
                <w:sz w:val="18"/>
                <w:szCs w:val="18"/>
              </w:rPr>
            </w:pPr>
            <w:r w:rsidRPr="00A04D6E">
              <w:rPr>
                <w:rFonts w:ascii="Arial" w:hAnsi="Arial" w:cs="Arial"/>
                <w:b/>
                <w:sz w:val="18"/>
                <w:szCs w:val="18"/>
              </w:rPr>
              <w:t>SERVIZIO SUPPLY CHAIN E GESTIONE MAGAZZINI</w:t>
            </w:r>
          </w:p>
        </w:tc>
        <w:tc>
          <w:tcPr>
            <w:tcW w:w="1134" w:type="dxa"/>
            <w:tcBorders>
              <w:left w:val="single" w:sz="6" w:space="0" w:color="000000"/>
              <w:bottom w:val="single" w:sz="6" w:space="0" w:color="000000"/>
              <w:right w:val="single" w:sz="6" w:space="0" w:color="000000"/>
            </w:tcBorders>
          </w:tcPr>
          <w:p w14:paraId="7B757EAF" w14:textId="5E5B42CE" w:rsidR="001D513F" w:rsidRPr="00A04D6E" w:rsidRDefault="001D513F" w:rsidP="005D432A">
            <w:pPr>
              <w:jc w:val="both"/>
              <w:rPr>
                <w:rFonts w:ascii="Arial" w:hAnsi="Arial" w:cs="Arial"/>
                <w:sz w:val="18"/>
                <w:szCs w:val="18"/>
              </w:rPr>
            </w:pPr>
            <w:proofErr w:type="spellStart"/>
            <w:r w:rsidRPr="00A04D6E">
              <w:rPr>
                <w:rFonts w:ascii="Arial" w:hAnsi="Arial" w:cs="Arial"/>
                <w:sz w:val="18"/>
                <w:szCs w:val="18"/>
              </w:rPr>
              <w:t>Dolfi</w:t>
            </w:r>
            <w:proofErr w:type="spellEnd"/>
            <w:r w:rsidRPr="00A04D6E">
              <w:rPr>
                <w:rFonts w:ascii="Arial" w:hAnsi="Arial" w:cs="Arial"/>
                <w:sz w:val="18"/>
                <w:szCs w:val="18"/>
              </w:rPr>
              <w:t xml:space="preserve"> </w:t>
            </w:r>
            <w:r w:rsidR="001E622E" w:rsidRPr="00A04D6E">
              <w:rPr>
                <w:rFonts w:ascii="Arial" w:hAnsi="Arial" w:cs="Arial"/>
                <w:sz w:val="18"/>
                <w:szCs w:val="18"/>
              </w:rPr>
              <w:t xml:space="preserve">Enrico </w:t>
            </w:r>
            <w:r w:rsidRPr="00A04D6E">
              <w:rPr>
                <w:rFonts w:ascii="Arial" w:hAnsi="Arial" w:cs="Arial"/>
                <w:sz w:val="18"/>
                <w:szCs w:val="18"/>
              </w:rPr>
              <w:t>ad interim</w:t>
            </w:r>
          </w:p>
          <w:p w14:paraId="6589E94C" w14:textId="77777777" w:rsidR="001D513F" w:rsidRPr="00A04D6E" w:rsidRDefault="001D513F" w:rsidP="005D432A">
            <w:pPr>
              <w:jc w:val="both"/>
              <w:rPr>
                <w:rFonts w:ascii="Arial" w:hAnsi="Arial" w:cs="Arial"/>
                <w:sz w:val="18"/>
                <w:szCs w:val="18"/>
              </w:rPr>
            </w:pPr>
          </w:p>
          <w:p w14:paraId="76C7EDD6" w14:textId="77777777" w:rsidR="001D513F" w:rsidRPr="00A04D6E" w:rsidRDefault="001D513F" w:rsidP="005D432A">
            <w:pPr>
              <w:jc w:val="both"/>
              <w:rPr>
                <w:rFonts w:ascii="Arial" w:hAnsi="Arial" w:cs="Arial"/>
                <w:sz w:val="18"/>
                <w:szCs w:val="18"/>
              </w:rPr>
            </w:pPr>
          </w:p>
          <w:p w14:paraId="162309EA" w14:textId="77777777" w:rsidR="001D513F" w:rsidRPr="00A04D6E" w:rsidRDefault="001D513F" w:rsidP="005D432A">
            <w:pPr>
              <w:jc w:val="both"/>
              <w:rPr>
                <w:rFonts w:ascii="Arial" w:hAnsi="Arial" w:cs="Arial"/>
                <w:sz w:val="18"/>
                <w:szCs w:val="18"/>
              </w:rPr>
            </w:pPr>
          </w:p>
        </w:tc>
        <w:tc>
          <w:tcPr>
            <w:tcW w:w="1263" w:type="dxa"/>
            <w:tcBorders>
              <w:left w:val="single" w:sz="6" w:space="0" w:color="000000"/>
              <w:bottom w:val="single" w:sz="6" w:space="0" w:color="000000"/>
              <w:right w:val="single" w:sz="6" w:space="0" w:color="000000"/>
            </w:tcBorders>
          </w:tcPr>
          <w:p w14:paraId="59401998" w14:textId="2183F5C8" w:rsidR="001D513F" w:rsidRPr="00F84FEF" w:rsidRDefault="001D513F"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0FCD7978" w14:textId="54F4DB5D" w:rsidR="001D513F" w:rsidRPr="00F84FEF" w:rsidRDefault="009406EC" w:rsidP="005D432A">
            <w:pPr>
              <w:jc w:val="both"/>
              <w:rPr>
                <w:rFonts w:ascii="Arial" w:eastAsia="Arial" w:hAnsi="Arial" w:cs="Arial"/>
                <w:sz w:val="18"/>
                <w:szCs w:val="18"/>
                <w:lang w:eastAsia="zh-CN"/>
              </w:rPr>
            </w:pPr>
            <w:r>
              <w:rPr>
                <w:rFonts w:ascii="Arial" w:eastAsia="Arial" w:hAnsi="Arial" w:cs="Arial"/>
                <w:sz w:val="18"/>
                <w:szCs w:val="18"/>
                <w:lang w:eastAsia="zh-CN"/>
              </w:rPr>
              <w:t xml:space="preserve">Gestione magazzino </w:t>
            </w:r>
            <w:r w:rsidR="001D513F">
              <w:rPr>
                <w:rFonts w:ascii="Arial" w:eastAsia="Arial" w:hAnsi="Arial" w:cs="Arial"/>
                <w:sz w:val="18"/>
                <w:szCs w:val="18"/>
                <w:lang w:eastAsia="zh-CN"/>
              </w:rPr>
              <w:t>Ferro</w:t>
            </w:r>
          </w:p>
          <w:p w14:paraId="0B22AFEB" w14:textId="58B9BBE5" w:rsidR="001D513F" w:rsidRDefault="001D513F"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VERIFICHE IN ACCETTAZIONE IN MAGAZZINO PER TUTTI I TIPI DI FORNITURE E DI BENI</w:t>
            </w:r>
          </w:p>
        </w:tc>
        <w:tc>
          <w:tcPr>
            <w:tcW w:w="1612" w:type="dxa"/>
            <w:tcBorders>
              <w:left w:val="single" w:sz="6" w:space="0" w:color="000000"/>
              <w:bottom w:val="single" w:sz="6" w:space="0" w:color="000000"/>
              <w:right w:val="single" w:sz="6" w:space="0" w:color="000000"/>
            </w:tcBorders>
          </w:tcPr>
          <w:p w14:paraId="1C12E552" w14:textId="77777777" w:rsidR="00490976" w:rsidRPr="00F84FEF" w:rsidRDefault="0049097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incompleta verifica al fine di favorire un fornitore</w:t>
            </w:r>
          </w:p>
          <w:p w14:paraId="1BF43636" w14:textId="77777777" w:rsidR="00490976" w:rsidRPr="00F84FEF" w:rsidRDefault="00490976" w:rsidP="005D432A">
            <w:pPr>
              <w:jc w:val="both"/>
              <w:rPr>
                <w:rFonts w:ascii="Arial" w:eastAsia="Arial" w:hAnsi="Arial" w:cs="Arial"/>
                <w:sz w:val="18"/>
                <w:szCs w:val="18"/>
                <w:lang w:eastAsia="zh-CN"/>
              </w:rPr>
            </w:pPr>
          </w:p>
          <w:p w14:paraId="02D06AAC" w14:textId="77777777" w:rsidR="00490976" w:rsidRDefault="00490976" w:rsidP="005D432A">
            <w:pPr>
              <w:jc w:val="both"/>
              <w:rPr>
                <w:rFonts w:ascii="Arial" w:eastAsia="Arial" w:hAnsi="Arial" w:cs="Arial"/>
                <w:sz w:val="18"/>
                <w:szCs w:val="18"/>
                <w:lang w:eastAsia="zh-CN"/>
              </w:rPr>
            </w:pPr>
          </w:p>
          <w:p w14:paraId="1098ECAE" w14:textId="77777777" w:rsidR="00490976" w:rsidRDefault="00490976" w:rsidP="005D432A">
            <w:pPr>
              <w:jc w:val="both"/>
              <w:rPr>
                <w:rFonts w:ascii="Arial" w:eastAsia="Arial" w:hAnsi="Arial" w:cs="Arial"/>
                <w:sz w:val="18"/>
                <w:szCs w:val="18"/>
                <w:lang w:eastAsia="zh-CN"/>
              </w:rPr>
            </w:pPr>
          </w:p>
          <w:p w14:paraId="55BC786C" w14:textId="77777777" w:rsidR="00490976" w:rsidRPr="00F84FEF" w:rsidRDefault="00490976" w:rsidP="005D432A">
            <w:pPr>
              <w:jc w:val="both"/>
              <w:rPr>
                <w:rFonts w:ascii="Arial" w:eastAsia="Arial" w:hAnsi="Arial" w:cs="Arial"/>
                <w:sz w:val="18"/>
                <w:szCs w:val="18"/>
                <w:lang w:eastAsia="zh-CN"/>
              </w:rPr>
            </w:pPr>
          </w:p>
          <w:p w14:paraId="3A64B455" w14:textId="77777777" w:rsidR="00490976" w:rsidRPr="00F84FEF" w:rsidRDefault="00490976" w:rsidP="005D432A">
            <w:pPr>
              <w:jc w:val="both"/>
              <w:rPr>
                <w:rFonts w:ascii="Arial" w:eastAsia="Arial" w:hAnsi="Arial" w:cs="Arial"/>
                <w:sz w:val="18"/>
                <w:szCs w:val="18"/>
                <w:lang w:eastAsia="zh-CN"/>
              </w:rPr>
            </w:pPr>
          </w:p>
          <w:p w14:paraId="4CC379BA" w14:textId="4466E656" w:rsidR="001D513F" w:rsidRPr="00F84FEF" w:rsidRDefault="0049097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Omessa contestazione di </w:t>
            </w:r>
            <w:r w:rsidRPr="00F84FEF">
              <w:rPr>
                <w:rFonts w:ascii="Arial" w:eastAsia="Arial" w:hAnsi="Arial" w:cs="Arial"/>
                <w:sz w:val="18"/>
                <w:szCs w:val="18"/>
                <w:lang w:eastAsia="zh-CN"/>
              </w:rPr>
              <w:lastRenderedPageBreak/>
              <w:t>inadempienze contrattuali al fine di favorire l’appaltatore</w:t>
            </w:r>
          </w:p>
        </w:tc>
        <w:tc>
          <w:tcPr>
            <w:tcW w:w="2641" w:type="dxa"/>
            <w:tcBorders>
              <w:left w:val="single" w:sz="6" w:space="0" w:color="000000"/>
              <w:bottom w:val="single" w:sz="6" w:space="0" w:color="000000"/>
              <w:right w:val="single" w:sz="6" w:space="0" w:color="000000"/>
            </w:tcBorders>
          </w:tcPr>
          <w:p w14:paraId="0F4EFA97" w14:textId="77777777" w:rsidR="00490976" w:rsidRPr="00F84FEF" w:rsidRDefault="0049097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Costituzione di un programma informatizzato per la tracciabilità del flusso di magazzino</w:t>
            </w:r>
          </w:p>
          <w:p w14:paraId="63F020A3" w14:textId="77777777" w:rsidR="00490976" w:rsidRPr="00F84FEF" w:rsidRDefault="00490976" w:rsidP="005D432A">
            <w:pPr>
              <w:jc w:val="both"/>
              <w:rPr>
                <w:rFonts w:ascii="Arial" w:eastAsia="Arial" w:hAnsi="Arial" w:cs="Arial"/>
                <w:sz w:val="18"/>
                <w:szCs w:val="18"/>
                <w:lang w:eastAsia="zh-CN"/>
              </w:rPr>
            </w:pPr>
          </w:p>
          <w:p w14:paraId="0E20E662" w14:textId="77777777" w:rsidR="00490976" w:rsidRDefault="00490976" w:rsidP="005D432A">
            <w:pPr>
              <w:jc w:val="both"/>
              <w:rPr>
                <w:rFonts w:ascii="Arial" w:eastAsia="Arial" w:hAnsi="Arial" w:cs="Arial"/>
                <w:sz w:val="18"/>
                <w:szCs w:val="18"/>
                <w:lang w:eastAsia="zh-CN"/>
              </w:rPr>
            </w:pPr>
          </w:p>
          <w:p w14:paraId="1F32F6ED" w14:textId="77777777" w:rsidR="00490976" w:rsidRDefault="00490976" w:rsidP="005D432A">
            <w:pPr>
              <w:jc w:val="both"/>
              <w:rPr>
                <w:rFonts w:ascii="Arial" w:eastAsia="Arial" w:hAnsi="Arial" w:cs="Arial"/>
                <w:sz w:val="18"/>
                <w:szCs w:val="18"/>
                <w:lang w:eastAsia="zh-CN"/>
              </w:rPr>
            </w:pPr>
          </w:p>
          <w:p w14:paraId="013793DB" w14:textId="77777777" w:rsidR="00490976" w:rsidRDefault="00490976" w:rsidP="005D432A">
            <w:pPr>
              <w:jc w:val="both"/>
              <w:rPr>
                <w:rFonts w:ascii="Arial" w:eastAsia="Arial" w:hAnsi="Arial" w:cs="Arial"/>
                <w:sz w:val="18"/>
                <w:szCs w:val="18"/>
                <w:lang w:eastAsia="zh-CN"/>
              </w:rPr>
            </w:pPr>
          </w:p>
          <w:p w14:paraId="4C2FDD0C" w14:textId="77777777" w:rsidR="00490976" w:rsidRPr="00F84FEF" w:rsidRDefault="00490976" w:rsidP="005D432A">
            <w:pPr>
              <w:jc w:val="both"/>
              <w:rPr>
                <w:rFonts w:ascii="Arial" w:eastAsia="Arial" w:hAnsi="Arial" w:cs="Arial"/>
                <w:sz w:val="18"/>
                <w:szCs w:val="18"/>
                <w:lang w:eastAsia="zh-CN"/>
              </w:rPr>
            </w:pPr>
          </w:p>
          <w:p w14:paraId="634000CE" w14:textId="77777777" w:rsidR="00490976" w:rsidRPr="00F84FEF" w:rsidRDefault="00490976" w:rsidP="005D432A">
            <w:pPr>
              <w:jc w:val="both"/>
              <w:rPr>
                <w:rFonts w:ascii="Arial" w:eastAsia="Arial" w:hAnsi="Arial" w:cs="Arial"/>
                <w:sz w:val="18"/>
                <w:szCs w:val="18"/>
                <w:lang w:eastAsia="zh-CN"/>
              </w:rPr>
            </w:pPr>
          </w:p>
          <w:p w14:paraId="296BD646" w14:textId="77777777" w:rsidR="00490976" w:rsidRPr="00F84FEF" w:rsidRDefault="0049097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Predisposizione di una procedura per la gestione del magazzino</w:t>
            </w:r>
          </w:p>
          <w:p w14:paraId="29080370" w14:textId="77777777" w:rsidR="00490976" w:rsidRPr="00F84FEF" w:rsidRDefault="00490976" w:rsidP="005D432A">
            <w:pPr>
              <w:jc w:val="both"/>
              <w:rPr>
                <w:rFonts w:ascii="Arial" w:eastAsia="Arial" w:hAnsi="Arial" w:cs="Arial"/>
                <w:sz w:val="18"/>
                <w:szCs w:val="18"/>
                <w:lang w:eastAsia="zh-CN"/>
              </w:rPr>
            </w:pPr>
          </w:p>
          <w:p w14:paraId="3378A885" w14:textId="77777777" w:rsidR="00490976" w:rsidRPr="00F84FEF" w:rsidRDefault="00490976" w:rsidP="005D432A">
            <w:pPr>
              <w:jc w:val="both"/>
              <w:rPr>
                <w:rFonts w:ascii="Arial" w:eastAsia="Arial" w:hAnsi="Arial" w:cs="Arial"/>
                <w:sz w:val="18"/>
                <w:szCs w:val="18"/>
                <w:lang w:eastAsia="zh-CN"/>
              </w:rPr>
            </w:pPr>
          </w:p>
          <w:p w14:paraId="36E5BF13" w14:textId="77777777" w:rsidR="00490976" w:rsidRPr="00F84FEF" w:rsidRDefault="00490976" w:rsidP="005D432A">
            <w:pPr>
              <w:jc w:val="both"/>
              <w:rPr>
                <w:rFonts w:ascii="Arial" w:eastAsia="Arial" w:hAnsi="Arial" w:cs="Arial"/>
                <w:sz w:val="18"/>
                <w:szCs w:val="18"/>
                <w:lang w:eastAsia="zh-CN"/>
              </w:rPr>
            </w:pPr>
          </w:p>
          <w:p w14:paraId="26DFFDB1" w14:textId="77777777" w:rsidR="00490976" w:rsidRDefault="00490976" w:rsidP="005D432A">
            <w:pPr>
              <w:jc w:val="both"/>
              <w:rPr>
                <w:rFonts w:ascii="Arial" w:eastAsia="Arial" w:hAnsi="Arial" w:cs="Arial"/>
                <w:sz w:val="18"/>
                <w:szCs w:val="18"/>
                <w:lang w:eastAsia="zh-CN"/>
              </w:rPr>
            </w:pPr>
          </w:p>
          <w:p w14:paraId="7A143535" w14:textId="77777777" w:rsidR="00490976" w:rsidRDefault="00490976" w:rsidP="005D432A">
            <w:pPr>
              <w:jc w:val="both"/>
              <w:rPr>
                <w:rFonts w:ascii="Arial" w:eastAsia="Arial" w:hAnsi="Arial" w:cs="Arial"/>
                <w:sz w:val="18"/>
                <w:szCs w:val="18"/>
                <w:lang w:eastAsia="zh-CN"/>
              </w:rPr>
            </w:pPr>
          </w:p>
          <w:p w14:paraId="744A1E26" w14:textId="77777777" w:rsidR="00490976" w:rsidRDefault="00490976" w:rsidP="005D432A">
            <w:pPr>
              <w:jc w:val="both"/>
              <w:rPr>
                <w:rFonts w:ascii="Arial" w:eastAsia="Arial" w:hAnsi="Arial" w:cs="Arial"/>
                <w:sz w:val="18"/>
                <w:szCs w:val="18"/>
                <w:lang w:eastAsia="zh-CN"/>
              </w:rPr>
            </w:pPr>
          </w:p>
          <w:p w14:paraId="5A738739" w14:textId="77777777" w:rsidR="00490976" w:rsidRDefault="00490976" w:rsidP="005D432A">
            <w:pPr>
              <w:jc w:val="both"/>
              <w:rPr>
                <w:rFonts w:ascii="Arial" w:eastAsia="Arial" w:hAnsi="Arial" w:cs="Arial"/>
                <w:sz w:val="18"/>
                <w:szCs w:val="18"/>
                <w:lang w:eastAsia="zh-CN"/>
              </w:rPr>
            </w:pPr>
          </w:p>
          <w:p w14:paraId="1D177372" w14:textId="77777777" w:rsidR="00490976" w:rsidRDefault="00490976" w:rsidP="005D432A">
            <w:pPr>
              <w:jc w:val="both"/>
              <w:rPr>
                <w:rFonts w:ascii="Arial" w:eastAsia="Arial" w:hAnsi="Arial" w:cs="Arial"/>
                <w:sz w:val="18"/>
                <w:szCs w:val="18"/>
                <w:lang w:eastAsia="zh-CN"/>
              </w:rPr>
            </w:pPr>
          </w:p>
          <w:p w14:paraId="27B498CF" w14:textId="77777777" w:rsidR="00490976" w:rsidRDefault="00490976" w:rsidP="005D432A">
            <w:pPr>
              <w:jc w:val="both"/>
              <w:rPr>
                <w:rFonts w:ascii="Arial" w:eastAsia="Arial" w:hAnsi="Arial" w:cs="Arial"/>
                <w:sz w:val="18"/>
                <w:szCs w:val="18"/>
                <w:lang w:eastAsia="zh-CN"/>
              </w:rPr>
            </w:pPr>
          </w:p>
          <w:p w14:paraId="5657001C" w14:textId="77777777" w:rsidR="00490976" w:rsidRDefault="00490976" w:rsidP="005D432A">
            <w:pPr>
              <w:jc w:val="both"/>
              <w:rPr>
                <w:rFonts w:ascii="Arial" w:eastAsia="Arial" w:hAnsi="Arial" w:cs="Arial"/>
                <w:sz w:val="18"/>
                <w:szCs w:val="18"/>
                <w:lang w:eastAsia="zh-CN"/>
              </w:rPr>
            </w:pPr>
          </w:p>
          <w:p w14:paraId="13E6A0C1" w14:textId="77777777" w:rsidR="00490976" w:rsidRDefault="00490976" w:rsidP="005D432A">
            <w:pPr>
              <w:jc w:val="both"/>
              <w:rPr>
                <w:rFonts w:ascii="Arial" w:eastAsia="Arial" w:hAnsi="Arial" w:cs="Arial"/>
                <w:sz w:val="18"/>
                <w:szCs w:val="18"/>
                <w:lang w:eastAsia="zh-CN"/>
              </w:rPr>
            </w:pPr>
          </w:p>
          <w:p w14:paraId="3C0D152A" w14:textId="77777777" w:rsidR="00490976" w:rsidRDefault="00490976" w:rsidP="005D432A">
            <w:pPr>
              <w:jc w:val="both"/>
              <w:rPr>
                <w:rFonts w:ascii="Arial" w:eastAsia="Arial" w:hAnsi="Arial" w:cs="Arial"/>
                <w:sz w:val="18"/>
                <w:szCs w:val="18"/>
                <w:lang w:eastAsia="zh-CN"/>
              </w:rPr>
            </w:pPr>
          </w:p>
          <w:p w14:paraId="1A2CFEB2" w14:textId="77777777" w:rsidR="00490976" w:rsidRPr="00F84FEF" w:rsidRDefault="00490976" w:rsidP="005D432A">
            <w:pPr>
              <w:jc w:val="both"/>
              <w:rPr>
                <w:rFonts w:ascii="Arial" w:eastAsia="Arial" w:hAnsi="Arial" w:cs="Arial"/>
                <w:sz w:val="18"/>
                <w:szCs w:val="18"/>
                <w:lang w:eastAsia="zh-CN"/>
              </w:rPr>
            </w:pPr>
          </w:p>
          <w:p w14:paraId="4B33B6D9" w14:textId="77777777" w:rsidR="00490976" w:rsidRPr="00F84FEF" w:rsidRDefault="00490976" w:rsidP="005D432A">
            <w:pPr>
              <w:jc w:val="both"/>
              <w:rPr>
                <w:rFonts w:ascii="Arial" w:eastAsia="Arial" w:hAnsi="Arial" w:cs="Arial"/>
                <w:sz w:val="18"/>
                <w:szCs w:val="18"/>
                <w:lang w:eastAsia="zh-CN"/>
              </w:rPr>
            </w:pPr>
          </w:p>
          <w:p w14:paraId="19FA87EA" w14:textId="77777777" w:rsidR="00490976" w:rsidRPr="00F84FEF" w:rsidRDefault="0049097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Presenza di personale adeguato in termini qualitativi e quantitativi </w:t>
            </w:r>
          </w:p>
          <w:p w14:paraId="3B3CD0C2" w14:textId="77777777" w:rsidR="00490976" w:rsidRPr="00F84FEF" w:rsidRDefault="00490976" w:rsidP="005D432A">
            <w:pPr>
              <w:jc w:val="both"/>
              <w:rPr>
                <w:rFonts w:ascii="Arial" w:eastAsia="Arial" w:hAnsi="Arial" w:cs="Arial"/>
                <w:sz w:val="18"/>
                <w:szCs w:val="18"/>
                <w:lang w:eastAsia="zh-CN"/>
              </w:rPr>
            </w:pPr>
          </w:p>
          <w:p w14:paraId="27217786" w14:textId="77777777" w:rsidR="00490976" w:rsidRDefault="00490976" w:rsidP="005D432A">
            <w:pPr>
              <w:jc w:val="both"/>
              <w:rPr>
                <w:rFonts w:ascii="Arial" w:eastAsia="Arial" w:hAnsi="Arial" w:cs="Arial"/>
                <w:sz w:val="18"/>
                <w:szCs w:val="18"/>
                <w:lang w:eastAsia="zh-CN"/>
              </w:rPr>
            </w:pPr>
          </w:p>
          <w:p w14:paraId="49F30960" w14:textId="77777777" w:rsidR="00490976" w:rsidRDefault="00490976" w:rsidP="005D432A">
            <w:pPr>
              <w:jc w:val="both"/>
              <w:rPr>
                <w:rFonts w:ascii="Arial" w:eastAsia="Arial" w:hAnsi="Arial" w:cs="Arial"/>
                <w:sz w:val="18"/>
                <w:szCs w:val="18"/>
                <w:lang w:eastAsia="zh-CN"/>
              </w:rPr>
            </w:pPr>
          </w:p>
          <w:p w14:paraId="0BBB7C79" w14:textId="77777777" w:rsidR="00490976" w:rsidRDefault="00490976" w:rsidP="005D432A">
            <w:pPr>
              <w:jc w:val="both"/>
              <w:rPr>
                <w:rFonts w:ascii="Arial" w:eastAsia="Arial" w:hAnsi="Arial" w:cs="Arial"/>
                <w:sz w:val="18"/>
                <w:szCs w:val="18"/>
                <w:lang w:eastAsia="zh-CN"/>
              </w:rPr>
            </w:pPr>
          </w:p>
          <w:p w14:paraId="32A2E435" w14:textId="77777777" w:rsidR="00490976" w:rsidRDefault="00490976" w:rsidP="005D432A">
            <w:pPr>
              <w:jc w:val="both"/>
              <w:rPr>
                <w:rFonts w:ascii="Arial" w:eastAsia="Arial" w:hAnsi="Arial" w:cs="Arial"/>
                <w:sz w:val="18"/>
                <w:szCs w:val="18"/>
                <w:lang w:eastAsia="zh-CN"/>
              </w:rPr>
            </w:pPr>
          </w:p>
          <w:p w14:paraId="515EB35F" w14:textId="77777777" w:rsidR="00490976" w:rsidRDefault="00490976" w:rsidP="005D432A">
            <w:pPr>
              <w:jc w:val="both"/>
              <w:rPr>
                <w:rFonts w:ascii="Arial" w:eastAsia="Arial" w:hAnsi="Arial" w:cs="Arial"/>
                <w:sz w:val="18"/>
                <w:szCs w:val="18"/>
                <w:lang w:eastAsia="zh-CN"/>
              </w:rPr>
            </w:pPr>
          </w:p>
          <w:p w14:paraId="391436FA" w14:textId="77777777" w:rsidR="00490976" w:rsidRDefault="00490976" w:rsidP="005D432A">
            <w:pPr>
              <w:jc w:val="both"/>
              <w:rPr>
                <w:rFonts w:ascii="Arial" w:eastAsia="Arial" w:hAnsi="Arial" w:cs="Arial"/>
                <w:sz w:val="18"/>
                <w:szCs w:val="18"/>
                <w:lang w:eastAsia="zh-CN"/>
              </w:rPr>
            </w:pPr>
          </w:p>
          <w:p w14:paraId="578DEB23" w14:textId="77777777" w:rsidR="00490976" w:rsidRDefault="00490976" w:rsidP="005D432A">
            <w:pPr>
              <w:jc w:val="both"/>
              <w:rPr>
                <w:rFonts w:ascii="Arial" w:eastAsia="Arial" w:hAnsi="Arial" w:cs="Arial"/>
                <w:sz w:val="18"/>
                <w:szCs w:val="18"/>
                <w:lang w:eastAsia="zh-CN"/>
              </w:rPr>
            </w:pPr>
          </w:p>
          <w:p w14:paraId="2E198C36" w14:textId="77777777" w:rsidR="00490976" w:rsidRDefault="00490976" w:rsidP="005D432A">
            <w:pPr>
              <w:jc w:val="both"/>
              <w:rPr>
                <w:rFonts w:ascii="Arial" w:eastAsia="Arial" w:hAnsi="Arial" w:cs="Arial"/>
                <w:sz w:val="18"/>
                <w:szCs w:val="18"/>
                <w:lang w:eastAsia="zh-CN"/>
              </w:rPr>
            </w:pPr>
          </w:p>
          <w:p w14:paraId="2524CDFC" w14:textId="77777777" w:rsidR="00490976" w:rsidRDefault="00490976" w:rsidP="005D432A">
            <w:pPr>
              <w:jc w:val="both"/>
              <w:rPr>
                <w:rFonts w:ascii="Arial" w:eastAsia="Arial" w:hAnsi="Arial" w:cs="Arial"/>
                <w:sz w:val="18"/>
                <w:szCs w:val="18"/>
                <w:lang w:eastAsia="zh-CN"/>
              </w:rPr>
            </w:pPr>
          </w:p>
          <w:p w14:paraId="0FFEF246" w14:textId="77777777" w:rsidR="00490976" w:rsidRDefault="00490976" w:rsidP="005D432A">
            <w:pPr>
              <w:jc w:val="both"/>
              <w:rPr>
                <w:rFonts w:ascii="Arial" w:eastAsia="Arial" w:hAnsi="Arial" w:cs="Arial"/>
                <w:sz w:val="18"/>
                <w:szCs w:val="18"/>
                <w:lang w:eastAsia="zh-CN"/>
              </w:rPr>
            </w:pPr>
          </w:p>
          <w:p w14:paraId="3AEDD84E" w14:textId="77777777" w:rsidR="00490976" w:rsidRDefault="00490976" w:rsidP="005D432A">
            <w:pPr>
              <w:jc w:val="both"/>
              <w:rPr>
                <w:rFonts w:ascii="Arial" w:eastAsia="Arial" w:hAnsi="Arial" w:cs="Arial"/>
                <w:sz w:val="18"/>
                <w:szCs w:val="18"/>
                <w:lang w:eastAsia="zh-CN"/>
              </w:rPr>
            </w:pPr>
          </w:p>
          <w:p w14:paraId="1CA1EAAB" w14:textId="77777777" w:rsidR="00490976" w:rsidRPr="00F84FEF" w:rsidRDefault="00490976" w:rsidP="005D432A">
            <w:pPr>
              <w:jc w:val="both"/>
              <w:rPr>
                <w:rFonts w:ascii="Arial" w:eastAsia="Arial" w:hAnsi="Arial" w:cs="Arial"/>
                <w:sz w:val="18"/>
                <w:szCs w:val="18"/>
                <w:lang w:eastAsia="zh-CN"/>
              </w:rPr>
            </w:pPr>
          </w:p>
          <w:p w14:paraId="4649DD77" w14:textId="77777777" w:rsidR="00490976" w:rsidRDefault="00490976" w:rsidP="005D432A">
            <w:pPr>
              <w:jc w:val="both"/>
              <w:rPr>
                <w:rFonts w:ascii="Arial" w:eastAsia="Arial" w:hAnsi="Arial" w:cs="Arial"/>
                <w:sz w:val="18"/>
                <w:szCs w:val="18"/>
                <w:lang w:eastAsia="zh-CN"/>
              </w:rPr>
            </w:pPr>
          </w:p>
          <w:p w14:paraId="1AC1FB98" w14:textId="77777777" w:rsidR="00490976" w:rsidRPr="00F84FEF" w:rsidRDefault="00490976" w:rsidP="005D432A">
            <w:pPr>
              <w:jc w:val="both"/>
              <w:rPr>
                <w:rFonts w:ascii="Arial" w:eastAsia="Arial" w:hAnsi="Arial" w:cs="Arial"/>
                <w:sz w:val="18"/>
                <w:szCs w:val="18"/>
                <w:lang w:eastAsia="zh-CN"/>
              </w:rPr>
            </w:pPr>
          </w:p>
          <w:p w14:paraId="1EDDB623" w14:textId="77777777" w:rsidR="00490976" w:rsidRPr="00F84FEF" w:rsidRDefault="00490976" w:rsidP="005D432A">
            <w:pPr>
              <w:jc w:val="both"/>
              <w:rPr>
                <w:rFonts w:ascii="Arial" w:eastAsia="Arial" w:hAnsi="Arial" w:cs="Arial"/>
                <w:sz w:val="18"/>
                <w:szCs w:val="18"/>
                <w:lang w:eastAsia="zh-CN"/>
              </w:rPr>
            </w:pPr>
          </w:p>
          <w:p w14:paraId="3AA10DDE" w14:textId="77777777" w:rsidR="00490976" w:rsidRPr="00F84FEF" w:rsidRDefault="00490976" w:rsidP="005D432A">
            <w:pPr>
              <w:jc w:val="both"/>
              <w:rPr>
                <w:rFonts w:ascii="Arial" w:eastAsia="Arial" w:hAnsi="Arial" w:cs="Arial"/>
                <w:sz w:val="18"/>
                <w:szCs w:val="18"/>
                <w:lang w:eastAsia="zh-CN"/>
              </w:rPr>
            </w:pPr>
          </w:p>
          <w:p w14:paraId="0221A69F" w14:textId="4F9DDD7B" w:rsidR="001D513F" w:rsidRPr="00F84FEF" w:rsidRDefault="0049097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Inoltro al RPCT di idonea segnalazione in ipotesi di rilevamento anomalie/ irregolarità</w:t>
            </w:r>
          </w:p>
        </w:tc>
        <w:tc>
          <w:tcPr>
            <w:tcW w:w="1836" w:type="dxa"/>
          </w:tcPr>
          <w:p w14:paraId="2FB59ECA" w14:textId="77777777" w:rsidR="00490976" w:rsidRPr="00F84FEF" w:rsidRDefault="00490976" w:rsidP="005D432A">
            <w:pPr>
              <w:jc w:val="both"/>
              <w:rPr>
                <w:rFonts w:ascii="Arial" w:hAnsi="Arial" w:cs="Arial"/>
                <w:sz w:val="18"/>
                <w:szCs w:val="18"/>
              </w:rPr>
            </w:pPr>
            <w:r w:rsidRPr="00F84FEF">
              <w:rPr>
                <w:rFonts w:ascii="Arial" w:hAnsi="Arial" w:cs="Arial"/>
                <w:sz w:val="18"/>
                <w:szCs w:val="18"/>
              </w:rPr>
              <w:lastRenderedPageBreak/>
              <w:t>Misura di Trasparenza (Misura prevista nella precedente versione del PTPCT) Indicatore di monitoraggio B</w:t>
            </w:r>
          </w:p>
          <w:p w14:paraId="6599897E" w14:textId="77777777" w:rsidR="00490976" w:rsidRPr="00F84FEF" w:rsidRDefault="00490976" w:rsidP="005D432A">
            <w:pPr>
              <w:jc w:val="both"/>
              <w:rPr>
                <w:rFonts w:ascii="Arial" w:hAnsi="Arial" w:cs="Arial"/>
                <w:sz w:val="18"/>
                <w:szCs w:val="18"/>
              </w:rPr>
            </w:pPr>
          </w:p>
          <w:p w14:paraId="4E3C8602" w14:textId="77777777" w:rsidR="00490976" w:rsidRPr="00F84FEF" w:rsidRDefault="00490976" w:rsidP="005D432A">
            <w:pPr>
              <w:jc w:val="both"/>
              <w:rPr>
                <w:rFonts w:ascii="Arial" w:hAnsi="Arial" w:cs="Arial"/>
                <w:sz w:val="18"/>
                <w:szCs w:val="18"/>
              </w:rPr>
            </w:pPr>
          </w:p>
          <w:p w14:paraId="02EDCF66" w14:textId="77777777" w:rsidR="00490976" w:rsidRPr="00F84FEF" w:rsidRDefault="00490976" w:rsidP="005D432A">
            <w:pPr>
              <w:jc w:val="both"/>
              <w:rPr>
                <w:rFonts w:ascii="Arial" w:hAnsi="Arial" w:cs="Arial"/>
                <w:sz w:val="18"/>
                <w:szCs w:val="18"/>
              </w:rPr>
            </w:pPr>
          </w:p>
          <w:p w14:paraId="783A3945" w14:textId="77777777" w:rsidR="00490976" w:rsidRPr="00F84FEF" w:rsidRDefault="00490976" w:rsidP="005D432A">
            <w:pPr>
              <w:jc w:val="both"/>
              <w:rPr>
                <w:rFonts w:ascii="Arial" w:hAnsi="Arial" w:cs="Arial"/>
                <w:sz w:val="18"/>
                <w:szCs w:val="18"/>
              </w:rPr>
            </w:pPr>
            <w:r w:rsidRPr="00F84FEF">
              <w:rPr>
                <w:rFonts w:ascii="Arial" w:hAnsi="Arial" w:cs="Arial"/>
                <w:sz w:val="18"/>
                <w:szCs w:val="18"/>
              </w:rPr>
              <w:t xml:space="preserve">Misura di Regolamentazione </w:t>
            </w:r>
            <w:r w:rsidRPr="00F84FEF">
              <w:rPr>
                <w:rFonts w:ascii="Arial" w:hAnsi="Arial" w:cs="Arial"/>
                <w:sz w:val="18"/>
                <w:szCs w:val="18"/>
              </w:rPr>
              <w:lastRenderedPageBreak/>
              <w:t>(Misura prevista nella precedente versione del PTPCT) Indicatore di monitoraggio D</w:t>
            </w:r>
          </w:p>
          <w:p w14:paraId="6CB3F544" w14:textId="77777777" w:rsidR="00490976" w:rsidRPr="00F84FEF" w:rsidRDefault="00490976" w:rsidP="005D432A">
            <w:pPr>
              <w:jc w:val="both"/>
              <w:rPr>
                <w:rFonts w:ascii="Arial" w:hAnsi="Arial" w:cs="Arial"/>
                <w:sz w:val="18"/>
                <w:szCs w:val="18"/>
              </w:rPr>
            </w:pPr>
          </w:p>
          <w:p w14:paraId="4ED52385" w14:textId="77777777" w:rsidR="00490976" w:rsidRDefault="00490976" w:rsidP="005D432A">
            <w:pPr>
              <w:jc w:val="both"/>
              <w:rPr>
                <w:rFonts w:ascii="Arial" w:hAnsi="Arial" w:cs="Arial"/>
                <w:sz w:val="18"/>
                <w:szCs w:val="18"/>
              </w:rPr>
            </w:pPr>
          </w:p>
          <w:p w14:paraId="7A828124" w14:textId="77777777" w:rsidR="00490976" w:rsidRDefault="00490976" w:rsidP="005D432A">
            <w:pPr>
              <w:jc w:val="both"/>
              <w:rPr>
                <w:rFonts w:ascii="Arial" w:hAnsi="Arial" w:cs="Arial"/>
                <w:sz w:val="18"/>
                <w:szCs w:val="18"/>
              </w:rPr>
            </w:pPr>
          </w:p>
          <w:p w14:paraId="7BA143B3" w14:textId="77777777" w:rsidR="00490976" w:rsidRDefault="00490976" w:rsidP="005D432A">
            <w:pPr>
              <w:jc w:val="both"/>
              <w:rPr>
                <w:rFonts w:ascii="Arial" w:hAnsi="Arial" w:cs="Arial"/>
                <w:sz w:val="18"/>
                <w:szCs w:val="18"/>
              </w:rPr>
            </w:pPr>
          </w:p>
          <w:p w14:paraId="74AF3385" w14:textId="77777777" w:rsidR="00490976" w:rsidRDefault="00490976" w:rsidP="005D432A">
            <w:pPr>
              <w:jc w:val="both"/>
              <w:rPr>
                <w:rFonts w:ascii="Arial" w:hAnsi="Arial" w:cs="Arial"/>
                <w:sz w:val="18"/>
                <w:szCs w:val="18"/>
              </w:rPr>
            </w:pPr>
          </w:p>
          <w:p w14:paraId="00585B26" w14:textId="77777777" w:rsidR="00490976" w:rsidRDefault="00490976" w:rsidP="005D432A">
            <w:pPr>
              <w:jc w:val="both"/>
              <w:rPr>
                <w:rFonts w:ascii="Arial" w:hAnsi="Arial" w:cs="Arial"/>
                <w:sz w:val="18"/>
                <w:szCs w:val="18"/>
              </w:rPr>
            </w:pPr>
          </w:p>
          <w:p w14:paraId="58AD6E96" w14:textId="77777777" w:rsidR="00490976" w:rsidRDefault="00490976" w:rsidP="005D432A">
            <w:pPr>
              <w:jc w:val="both"/>
              <w:rPr>
                <w:rFonts w:ascii="Arial" w:hAnsi="Arial" w:cs="Arial"/>
                <w:sz w:val="18"/>
                <w:szCs w:val="18"/>
              </w:rPr>
            </w:pPr>
          </w:p>
          <w:p w14:paraId="107849A9" w14:textId="77777777" w:rsidR="00490976" w:rsidRDefault="00490976" w:rsidP="005D432A">
            <w:pPr>
              <w:jc w:val="both"/>
              <w:rPr>
                <w:rFonts w:ascii="Arial" w:hAnsi="Arial" w:cs="Arial"/>
                <w:sz w:val="18"/>
                <w:szCs w:val="18"/>
              </w:rPr>
            </w:pPr>
          </w:p>
          <w:p w14:paraId="5340D8C4" w14:textId="77777777" w:rsidR="00490976" w:rsidRDefault="00490976" w:rsidP="005D432A">
            <w:pPr>
              <w:jc w:val="both"/>
              <w:rPr>
                <w:rFonts w:ascii="Arial" w:hAnsi="Arial" w:cs="Arial"/>
                <w:sz w:val="18"/>
                <w:szCs w:val="18"/>
              </w:rPr>
            </w:pPr>
          </w:p>
          <w:p w14:paraId="79C8B071" w14:textId="77777777" w:rsidR="00490976" w:rsidRPr="00F84FEF" w:rsidRDefault="00490976" w:rsidP="005D432A">
            <w:pPr>
              <w:jc w:val="both"/>
              <w:rPr>
                <w:rFonts w:ascii="Arial" w:hAnsi="Arial" w:cs="Arial"/>
                <w:sz w:val="18"/>
                <w:szCs w:val="18"/>
              </w:rPr>
            </w:pPr>
          </w:p>
          <w:p w14:paraId="61C07BDB" w14:textId="77777777" w:rsidR="00490976" w:rsidRPr="00F84FEF" w:rsidRDefault="00490976"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305C78E5" w14:textId="77777777" w:rsidR="00490976" w:rsidRDefault="00490976" w:rsidP="005D432A">
            <w:pPr>
              <w:jc w:val="both"/>
              <w:rPr>
                <w:rFonts w:ascii="Arial" w:hAnsi="Arial" w:cs="Arial"/>
                <w:sz w:val="18"/>
                <w:szCs w:val="18"/>
              </w:rPr>
            </w:pPr>
          </w:p>
          <w:p w14:paraId="6696B817" w14:textId="77777777" w:rsidR="00490976" w:rsidRDefault="00490976" w:rsidP="005D432A">
            <w:pPr>
              <w:jc w:val="both"/>
              <w:rPr>
                <w:rFonts w:ascii="Arial" w:hAnsi="Arial" w:cs="Arial"/>
                <w:sz w:val="18"/>
                <w:szCs w:val="18"/>
              </w:rPr>
            </w:pPr>
          </w:p>
          <w:p w14:paraId="3F212E76" w14:textId="77777777" w:rsidR="00490976" w:rsidRDefault="00490976" w:rsidP="005D432A">
            <w:pPr>
              <w:jc w:val="both"/>
              <w:rPr>
                <w:rFonts w:ascii="Arial" w:hAnsi="Arial" w:cs="Arial"/>
                <w:sz w:val="18"/>
                <w:szCs w:val="18"/>
              </w:rPr>
            </w:pPr>
          </w:p>
          <w:p w14:paraId="7700321D" w14:textId="77777777" w:rsidR="00490976" w:rsidRDefault="00490976" w:rsidP="005D432A">
            <w:pPr>
              <w:jc w:val="both"/>
              <w:rPr>
                <w:rFonts w:ascii="Arial" w:hAnsi="Arial" w:cs="Arial"/>
                <w:sz w:val="18"/>
                <w:szCs w:val="18"/>
              </w:rPr>
            </w:pPr>
          </w:p>
          <w:p w14:paraId="5D8F8D27" w14:textId="77777777" w:rsidR="00490976" w:rsidRDefault="00490976" w:rsidP="005D432A">
            <w:pPr>
              <w:jc w:val="both"/>
              <w:rPr>
                <w:rFonts w:ascii="Arial" w:hAnsi="Arial" w:cs="Arial"/>
                <w:sz w:val="18"/>
                <w:szCs w:val="18"/>
              </w:rPr>
            </w:pPr>
          </w:p>
          <w:p w14:paraId="6726EC81" w14:textId="77777777" w:rsidR="00490976" w:rsidRDefault="00490976" w:rsidP="005D432A">
            <w:pPr>
              <w:jc w:val="both"/>
              <w:rPr>
                <w:rFonts w:ascii="Arial" w:hAnsi="Arial" w:cs="Arial"/>
                <w:sz w:val="18"/>
                <w:szCs w:val="18"/>
              </w:rPr>
            </w:pPr>
          </w:p>
          <w:p w14:paraId="5B4BFACF" w14:textId="77777777" w:rsidR="00490976" w:rsidRDefault="00490976" w:rsidP="005D432A">
            <w:pPr>
              <w:jc w:val="both"/>
              <w:rPr>
                <w:rFonts w:ascii="Arial" w:hAnsi="Arial" w:cs="Arial"/>
                <w:sz w:val="18"/>
                <w:szCs w:val="18"/>
              </w:rPr>
            </w:pPr>
          </w:p>
          <w:p w14:paraId="7254D178" w14:textId="77777777" w:rsidR="00490976" w:rsidRDefault="00490976" w:rsidP="005D432A">
            <w:pPr>
              <w:jc w:val="both"/>
              <w:rPr>
                <w:rFonts w:ascii="Arial" w:hAnsi="Arial" w:cs="Arial"/>
                <w:sz w:val="18"/>
                <w:szCs w:val="18"/>
              </w:rPr>
            </w:pPr>
          </w:p>
          <w:p w14:paraId="3AF4E892" w14:textId="77777777" w:rsidR="00490976" w:rsidRDefault="00490976" w:rsidP="005D432A">
            <w:pPr>
              <w:jc w:val="both"/>
              <w:rPr>
                <w:rFonts w:ascii="Arial" w:hAnsi="Arial" w:cs="Arial"/>
                <w:sz w:val="18"/>
                <w:szCs w:val="18"/>
              </w:rPr>
            </w:pPr>
          </w:p>
          <w:p w14:paraId="608B0C2B" w14:textId="77777777" w:rsidR="00490976" w:rsidRDefault="00490976" w:rsidP="005D432A">
            <w:pPr>
              <w:jc w:val="both"/>
              <w:rPr>
                <w:rFonts w:ascii="Arial" w:hAnsi="Arial" w:cs="Arial"/>
                <w:sz w:val="18"/>
                <w:szCs w:val="18"/>
              </w:rPr>
            </w:pPr>
          </w:p>
          <w:p w14:paraId="4771FE2C" w14:textId="77777777" w:rsidR="00926541" w:rsidRDefault="00926541" w:rsidP="005D432A">
            <w:pPr>
              <w:jc w:val="both"/>
              <w:rPr>
                <w:rFonts w:ascii="Arial" w:hAnsi="Arial" w:cs="Arial"/>
                <w:sz w:val="18"/>
                <w:szCs w:val="18"/>
              </w:rPr>
            </w:pPr>
          </w:p>
          <w:p w14:paraId="565237FC" w14:textId="77777777" w:rsidR="00490976" w:rsidRDefault="00490976" w:rsidP="005D432A">
            <w:pPr>
              <w:jc w:val="both"/>
              <w:rPr>
                <w:rFonts w:ascii="Arial" w:hAnsi="Arial" w:cs="Arial"/>
                <w:sz w:val="18"/>
                <w:szCs w:val="18"/>
              </w:rPr>
            </w:pPr>
          </w:p>
          <w:p w14:paraId="02E09509" w14:textId="77777777" w:rsidR="00490976" w:rsidRPr="00F84FEF" w:rsidRDefault="00490976" w:rsidP="005D432A">
            <w:pPr>
              <w:jc w:val="both"/>
              <w:rPr>
                <w:rFonts w:ascii="Arial" w:hAnsi="Arial" w:cs="Arial"/>
                <w:sz w:val="18"/>
                <w:szCs w:val="18"/>
              </w:rPr>
            </w:pPr>
          </w:p>
          <w:p w14:paraId="7CC234A3" w14:textId="77777777" w:rsidR="00490976" w:rsidRPr="00F84FEF" w:rsidRDefault="00490976" w:rsidP="005D432A">
            <w:pPr>
              <w:jc w:val="both"/>
              <w:rPr>
                <w:rFonts w:ascii="Arial" w:hAnsi="Arial" w:cs="Arial"/>
                <w:sz w:val="18"/>
                <w:szCs w:val="18"/>
              </w:rPr>
            </w:pPr>
          </w:p>
          <w:p w14:paraId="416A3E2A" w14:textId="77777777" w:rsidR="00490976" w:rsidRPr="00F84FEF" w:rsidRDefault="00490976"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6001D144" w14:textId="77777777" w:rsidR="001D513F" w:rsidRPr="00F84FEF" w:rsidRDefault="001D513F" w:rsidP="005D432A">
            <w:pPr>
              <w:jc w:val="both"/>
              <w:rPr>
                <w:rFonts w:ascii="Arial" w:hAnsi="Arial" w:cs="Arial"/>
                <w:sz w:val="18"/>
                <w:szCs w:val="18"/>
              </w:rPr>
            </w:pPr>
          </w:p>
        </w:tc>
        <w:tc>
          <w:tcPr>
            <w:tcW w:w="2211" w:type="dxa"/>
          </w:tcPr>
          <w:p w14:paraId="3B0C0003" w14:textId="77777777" w:rsidR="00490976" w:rsidRPr="00F84FEF" w:rsidRDefault="00490976" w:rsidP="005D432A">
            <w:pPr>
              <w:jc w:val="both"/>
              <w:rPr>
                <w:rFonts w:ascii="Arial" w:hAnsi="Arial" w:cs="Arial"/>
                <w:sz w:val="18"/>
                <w:szCs w:val="18"/>
              </w:rPr>
            </w:pPr>
            <w:r>
              <w:rPr>
                <w:rFonts w:ascii="Arial" w:hAnsi="Arial" w:cs="Arial"/>
                <w:sz w:val="18"/>
                <w:szCs w:val="18"/>
              </w:rPr>
              <w:lastRenderedPageBreak/>
              <w:t>Misura attuata  invio verifiche a campione entro giugno 2026</w:t>
            </w:r>
          </w:p>
          <w:p w14:paraId="2103D4C6" w14:textId="77777777" w:rsidR="001D513F" w:rsidRDefault="001D513F" w:rsidP="005D432A">
            <w:pPr>
              <w:jc w:val="both"/>
              <w:rPr>
                <w:rFonts w:ascii="Arial" w:hAnsi="Arial" w:cs="Arial"/>
                <w:sz w:val="18"/>
                <w:szCs w:val="18"/>
              </w:rPr>
            </w:pPr>
          </w:p>
          <w:p w14:paraId="2B066AE6" w14:textId="77777777" w:rsidR="00490976" w:rsidRDefault="00490976" w:rsidP="005D432A">
            <w:pPr>
              <w:jc w:val="both"/>
              <w:rPr>
                <w:rFonts w:ascii="Arial" w:hAnsi="Arial" w:cs="Arial"/>
                <w:sz w:val="18"/>
                <w:szCs w:val="18"/>
              </w:rPr>
            </w:pPr>
          </w:p>
          <w:p w14:paraId="303FD186" w14:textId="77777777" w:rsidR="00490976" w:rsidRDefault="00490976" w:rsidP="005D432A">
            <w:pPr>
              <w:jc w:val="both"/>
              <w:rPr>
                <w:rFonts w:ascii="Arial" w:hAnsi="Arial" w:cs="Arial"/>
                <w:sz w:val="18"/>
                <w:szCs w:val="18"/>
              </w:rPr>
            </w:pPr>
          </w:p>
          <w:p w14:paraId="23DF9FDC" w14:textId="77777777" w:rsidR="00490976" w:rsidRDefault="00490976" w:rsidP="005D432A">
            <w:pPr>
              <w:jc w:val="both"/>
              <w:rPr>
                <w:rFonts w:ascii="Arial" w:hAnsi="Arial" w:cs="Arial"/>
                <w:sz w:val="18"/>
                <w:szCs w:val="18"/>
              </w:rPr>
            </w:pPr>
          </w:p>
          <w:p w14:paraId="55048327" w14:textId="77777777" w:rsidR="00490976" w:rsidRDefault="00490976" w:rsidP="005D432A">
            <w:pPr>
              <w:jc w:val="both"/>
              <w:rPr>
                <w:rFonts w:ascii="Arial" w:hAnsi="Arial" w:cs="Arial"/>
                <w:sz w:val="18"/>
                <w:szCs w:val="18"/>
              </w:rPr>
            </w:pPr>
          </w:p>
          <w:p w14:paraId="1B55BE99" w14:textId="77777777" w:rsidR="00490976" w:rsidRDefault="00490976" w:rsidP="005D432A">
            <w:pPr>
              <w:jc w:val="both"/>
              <w:rPr>
                <w:rFonts w:ascii="Arial" w:hAnsi="Arial" w:cs="Arial"/>
                <w:sz w:val="18"/>
                <w:szCs w:val="18"/>
              </w:rPr>
            </w:pPr>
          </w:p>
          <w:p w14:paraId="437DC0E8" w14:textId="77777777" w:rsidR="00490976" w:rsidRDefault="00490976" w:rsidP="005D432A">
            <w:pPr>
              <w:jc w:val="both"/>
              <w:rPr>
                <w:rFonts w:ascii="Arial" w:hAnsi="Arial" w:cs="Arial"/>
                <w:sz w:val="18"/>
                <w:szCs w:val="18"/>
              </w:rPr>
            </w:pPr>
          </w:p>
          <w:p w14:paraId="4A5E6F81" w14:textId="7E18C2F0" w:rsidR="00490976" w:rsidRPr="00A04D6E" w:rsidRDefault="00490976" w:rsidP="005D432A">
            <w:pPr>
              <w:jc w:val="both"/>
              <w:rPr>
                <w:rFonts w:ascii="Arial" w:hAnsi="Arial" w:cs="Arial"/>
                <w:sz w:val="18"/>
                <w:szCs w:val="18"/>
              </w:rPr>
            </w:pPr>
            <w:r w:rsidRPr="00A04D6E">
              <w:rPr>
                <w:rFonts w:ascii="Arial" w:hAnsi="Arial" w:cs="Arial"/>
                <w:sz w:val="18"/>
                <w:szCs w:val="18"/>
              </w:rPr>
              <w:t xml:space="preserve">PG 36 Gestione attività di magazzino DO n. 04 del </w:t>
            </w:r>
            <w:r w:rsidRPr="00A04D6E">
              <w:rPr>
                <w:rFonts w:ascii="Arial" w:hAnsi="Arial" w:cs="Arial"/>
                <w:sz w:val="18"/>
                <w:szCs w:val="18"/>
              </w:rPr>
              <w:lastRenderedPageBreak/>
              <w:t xml:space="preserve">10/06/2025 relativa al gestione del magazzino ricambi e materiali tecnici dei rotabili in servizio sulla ferrovia Roma –Viterbo. La procedura non si </w:t>
            </w:r>
            <w:r w:rsidR="00B534C4" w:rsidRPr="00A04D6E">
              <w:rPr>
                <w:rFonts w:ascii="Arial" w:hAnsi="Arial" w:cs="Arial"/>
                <w:sz w:val="18"/>
                <w:szCs w:val="18"/>
              </w:rPr>
              <w:t>applica alla l</w:t>
            </w:r>
            <w:r w:rsidR="00B412DE" w:rsidRPr="00A04D6E">
              <w:rPr>
                <w:rFonts w:ascii="Arial" w:hAnsi="Arial" w:cs="Arial"/>
                <w:sz w:val="18"/>
                <w:szCs w:val="18"/>
              </w:rPr>
              <w:t xml:space="preserve">inea Roma </w:t>
            </w:r>
            <w:r w:rsidR="00B534C4" w:rsidRPr="00A04D6E">
              <w:rPr>
                <w:rFonts w:ascii="Arial" w:hAnsi="Arial" w:cs="Arial"/>
                <w:sz w:val="18"/>
                <w:szCs w:val="18"/>
              </w:rPr>
              <w:t>L</w:t>
            </w:r>
            <w:r w:rsidRPr="00A04D6E">
              <w:rPr>
                <w:rFonts w:ascii="Arial" w:hAnsi="Arial" w:cs="Arial"/>
                <w:sz w:val="18"/>
                <w:szCs w:val="18"/>
              </w:rPr>
              <w:t>ido per la quale è prevista la redazione di specifica procedura entro dicembre 2026</w:t>
            </w:r>
          </w:p>
          <w:p w14:paraId="2535F9B0" w14:textId="77777777" w:rsidR="00490976" w:rsidRDefault="00490976" w:rsidP="005D432A">
            <w:pPr>
              <w:jc w:val="both"/>
              <w:rPr>
                <w:rFonts w:ascii="Arial" w:hAnsi="Arial" w:cs="Arial"/>
                <w:color w:val="FF0000"/>
                <w:sz w:val="18"/>
                <w:szCs w:val="18"/>
              </w:rPr>
            </w:pPr>
          </w:p>
          <w:p w14:paraId="414A9887" w14:textId="77777777" w:rsidR="00490976" w:rsidRDefault="00490976" w:rsidP="005D432A">
            <w:pPr>
              <w:jc w:val="both"/>
              <w:rPr>
                <w:rFonts w:ascii="Arial" w:hAnsi="Arial" w:cs="Arial"/>
                <w:color w:val="FF0000"/>
                <w:sz w:val="18"/>
                <w:szCs w:val="18"/>
              </w:rPr>
            </w:pPr>
          </w:p>
          <w:p w14:paraId="65CA3906" w14:textId="77777777" w:rsidR="00490976" w:rsidRDefault="00490976" w:rsidP="005D432A">
            <w:pPr>
              <w:jc w:val="both"/>
              <w:rPr>
                <w:rFonts w:ascii="Arial" w:hAnsi="Arial" w:cs="Arial"/>
                <w:color w:val="FF0000"/>
                <w:sz w:val="18"/>
                <w:szCs w:val="18"/>
              </w:rPr>
            </w:pPr>
          </w:p>
          <w:p w14:paraId="6B784647" w14:textId="77777777" w:rsidR="00490976" w:rsidRDefault="00490976" w:rsidP="005D432A">
            <w:pPr>
              <w:jc w:val="both"/>
              <w:rPr>
                <w:rFonts w:ascii="Arial" w:hAnsi="Arial" w:cs="Arial"/>
                <w:sz w:val="18"/>
                <w:szCs w:val="18"/>
              </w:rPr>
            </w:pPr>
            <w:r>
              <w:rPr>
                <w:rFonts w:ascii="Arial" w:hAnsi="Arial" w:cs="Arial"/>
                <w:sz w:val="18"/>
                <w:szCs w:val="18"/>
              </w:rPr>
              <w:t xml:space="preserve">Misura attuata parzialmente da integrare con organici territoriali per il settore automobilistico e necessità di aumento delle ore di apertura del magazzino per il settore ferroviario entro giugno 2026 </w:t>
            </w:r>
          </w:p>
          <w:p w14:paraId="002D106D" w14:textId="77777777" w:rsidR="00490976" w:rsidRDefault="00490976" w:rsidP="005D432A">
            <w:pPr>
              <w:jc w:val="both"/>
              <w:rPr>
                <w:rFonts w:ascii="Arial" w:hAnsi="Arial" w:cs="Arial"/>
                <w:sz w:val="18"/>
                <w:szCs w:val="18"/>
              </w:rPr>
            </w:pPr>
          </w:p>
          <w:p w14:paraId="5BDBD82C" w14:textId="77777777" w:rsidR="00490976" w:rsidRDefault="00490976"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1C010121" w14:textId="77777777" w:rsidR="00490976" w:rsidRDefault="00490976"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6D951B7D" w14:textId="77777777" w:rsidR="00490976" w:rsidRDefault="00490976"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19FA8E0C" w14:textId="77777777" w:rsidR="00490976" w:rsidRDefault="00490976" w:rsidP="005D432A">
            <w:pPr>
              <w:jc w:val="both"/>
              <w:rPr>
                <w:rFonts w:ascii="Arial" w:hAnsi="Arial" w:cs="Arial"/>
                <w:color w:val="FF0000"/>
                <w:sz w:val="18"/>
                <w:szCs w:val="18"/>
              </w:rPr>
            </w:pPr>
          </w:p>
          <w:p w14:paraId="6C4C7EC9" w14:textId="77777777" w:rsidR="00490976" w:rsidRDefault="00490976" w:rsidP="005D432A">
            <w:pPr>
              <w:jc w:val="both"/>
              <w:rPr>
                <w:rFonts w:ascii="Arial" w:hAnsi="Arial" w:cs="Arial"/>
                <w:color w:val="FF0000"/>
                <w:sz w:val="18"/>
                <w:szCs w:val="18"/>
              </w:rPr>
            </w:pPr>
          </w:p>
          <w:p w14:paraId="4DA8E3A6" w14:textId="77777777" w:rsidR="00490976" w:rsidRDefault="00490976" w:rsidP="005D432A">
            <w:pPr>
              <w:jc w:val="both"/>
              <w:rPr>
                <w:rFonts w:ascii="Arial" w:hAnsi="Arial" w:cs="Arial"/>
                <w:color w:val="FF0000"/>
                <w:sz w:val="18"/>
                <w:szCs w:val="18"/>
              </w:rPr>
            </w:pPr>
          </w:p>
          <w:p w14:paraId="6332303E" w14:textId="1771ABAB" w:rsidR="00490976" w:rsidRDefault="00490976" w:rsidP="005D432A">
            <w:pPr>
              <w:jc w:val="both"/>
              <w:rPr>
                <w:rFonts w:ascii="Arial" w:hAnsi="Arial" w:cs="Arial"/>
                <w:color w:val="FF0000"/>
                <w:sz w:val="18"/>
                <w:szCs w:val="18"/>
              </w:rPr>
            </w:pPr>
            <w:r w:rsidRPr="00F84FEF">
              <w:rPr>
                <w:rFonts w:ascii="Arial" w:hAnsi="Arial" w:cs="Arial"/>
                <w:sz w:val="18"/>
                <w:szCs w:val="18"/>
              </w:rPr>
              <w:t xml:space="preserve">Misura da attuare </w:t>
            </w:r>
            <w:r>
              <w:rPr>
                <w:rFonts w:ascii="Arial" w:hAnsi="Arial" w:cs="Arial"/>
                <w:sz w:val="18"/>
                <w:szCs w:val="18"/>
              </w:rPr>
              <w:t xml:space="preserve">invio informativa </w:t>
            </w:r>
            <w:r w:rsidRPr="00F84FEF">
              <w:rPr>
                <w:rFonts w:ascii="Arial" w:hAnsi="Arial" w:cs="Arial"/>
                <w:sz w:val="18"/>
                <w:szCs w:val="18"/>
              </w:rPr>
              <w:t>entro g</w:t>
            </w:r>
            <w:r>
              <w:rPr>
                <w:rFonts w:ascii="Arial" w:hAnsi="Arial" w:cs="Arial"/>
                <w:sz w:val="18"/>
                <w:szCs w:val="18"/>
              </w:rPr>
              <w:t>iugno 2026</w:t>
            </w:r>
          </w:p>
          <w:p w14:paraId="3C28274B" w14:textId="77777777" w:rsidR="00490976" w:rsidRDefault="00490976" w:rsidP="005D432A">
            <w:pPr>
              <w:jc w:val="both"/>
              <w:rPr>
                <w:rFonts w:ascii="Arial" w:hAnsi="Arial" w:cs="Arial"/>
                <w:color w:val="FF0000"/>
                <w:sz w:val="18"/>
                <w:szCs w:val="18"/>
              </w:rPr>
            </w:pPr>
          </w:p>
          <w:p w14:paraId="40C5FDB0" w14:textId="77777777" w:rsidR="00490976" w:rsidRDefault="00490976" w:rsidP="005D432A">
            <w:pPr>
              <w:jc w:val="both"/>
              <w:rPr>
                <w:rFonts w:ascii="Arial" w:hAnsi="Arial" w:cs="Arial"/>
                <w:sz w:val="18"/>
                <w:szCs w:val="18"/>
              </w:rPr>
            </w:pPr>
          </w:p>
        </w:tc>
        <w:tc>
          <w:tcPr>
            <w:tcW w:w="1352" w:type="dxa"/>
          </w:tcPr>
          <w:p w14:paraId="06A22D92" w14:textId="517EFD85" w:rsidR="001D513F" w:rsidRDefault="00DD6AD7" w:rsidP="005D432A">
            <w:pPr>
              <w:jc w:val="both"/>
              <w:rPr>
                <w:rFonts w:ascii="Arial" w:hAnsi="Arial" w:cs="Arial"/>
                <w:sz w:val="18"/>
                <w:szCs w:val="18"/>
              </w:rPr>
            </w:pPr>
            <w:r>
              <w:rPr>
                <w:rFonts w:ascii="Arial" w:hAnsi="Arial" w:cs="Arial"/>
                <w:sz w:val="18"/>
                <w:szCs w:val="18"/>
              </w:rPr>
              <w:lastRenderedPageBreak/>
              <w:t>Medio</w:t>
            </w:r>
          </w:p>
        </w:tc>
      </w:tr>
      <w:tr w:rsidR="00DE3BEA" w:rsidRPr="00F84FEF" w14:paraId="047DC8F3" w14:textId="77777777" w:rsidTr="00795D6F">
        <w:tc>
          <w:tcPr>
            <w:tcW w:w="1560" w:type="dxa"/>
            <w:vMerge w:val="restart"/>
          </w:tcPr>
          <w:p w14:paraId="6892D2DD" w14:textId="16925BD5" w:rsidR="00DE3BEA" w:rsidRPr="00A04D6E" w:rsidRDefault="00DE3BEA" w:rsidP="005D432A">
            <w:pPr>
              <w:jc w:val="both"/>
              <w:rPr>
                <w:rFonts w:ascii="Arial" w:hAnsi="Arial" w:cs="Arial"/>
                <w:b/>
                <w:sz w:val="18"/>
                <w:szCs w:val="18"/>
              </w:rPr>
            </w:pPr>
            <w:r w:rsidRPr="00A04D6E">
              <w:rPr>
                <w:rFonts w:ascii="Arial" w:hAnsi="Arial" w:cs="Arial"/>
                <w:b/>
                <w:sz w:val="18"/>
                <w:szCs w:val="18"/>
              </w:rPr>
              <w:lastRenderedPageBreak/>
              <w:t>P.O. PREVENZIONE,PROTEZIONE,  AMBIENTE</w:t>
            </w:r>
          </w:p>
          <w:p w14:paraId="63B05827" w14:textId="77777777" w:rsidR="00DE3BEA" w:rsidRPr="00A04D6E" w:rsidRDefault="00DE3BEA" w:rsidP="005D432A">
            <w:pPr>
              <w:jc w:val="both"/>
              <w:rPr>
                <w:rFonts w:ascii="Arial" w:hAnsi="Arial" w:cs="Arial"/>
                <w:b/>
                <w:sz w:val="18"/>
                <w:szCs w:val="18"/>
              </w:rPr>
            </w:pPr>
          </w:p>
          <w:p w14:paraId="1003202E" w14:textId="77777777" w:rsidR="00DE3BEA" w:rsidRPr="00A04D6E" w:rsidRDefault="00DE3BEA" w:rsidP="005D432A">
            <w:pPr>
              <w:jc w:val="both"/>
              <w:rPr>
                <w:rFonts w:ascii="Arial" w:hAnsi="Arial" w:cs="Arial"/>
                <w:b/>
                <w:sz w:val="18"/>
                <w:szCs w:val="18"/>
              </w:rPr>
            </w:pPr>
          </w:p>
          <w:p w14:paraId="62F640CD" w14:textId="77777777" w:rsidR="00DE3BEA" w:rsidRPr="00A04D6E" w:rsidRDefault="00DE3BEA" w:rsidP="005D432A">
            <w:pPr>
              <w:jc w:val="both"/>
              <w:rPr>
                <w:rFonts w:ascii="Arial" w:hAnsi="Arial" w:cs="Arial"/>
                <w:b/>
                <w:sz w:val="18"/>
                <w:szCs w:val="18"/>
              </w:rPr>
            </w:pPr>
          </w:p>
          <w:p w14:paraId="1C20EC3D" w14:textId="77777777" w:rsidR="00DE3BEA" w:rsidRPr="00A04D6E" w:rsidRDefault="00DE3BEA" w:rsidP="005D432A">
            <w:pPr>
              <w:jc w:val="both"/>
              <w:rPr>
                <w:rFonts w:ascii="Arial" w:hAnsi="Arial" w:cs="Arial"/>
                <w:b/>
                <w:sz w:val="18"/>
                <w:szCs w:val="18"/>
              </w:rPr>
            </w:pPr>
          </w:p>
          <w:p w14:paraId="3613ABFD" w14:textId="77777777" w:rsidR="00DE3BEA" w:rsidRPr="00A04D6E" w:rsidRDefault="00DE3BEA" w:rsidP="005D432A">
            <w:pPr>
              <w:jc w:val="both"/>
              <w:rPr>
                <w:rFonts w:ascii="Arial" w:hAnsi="Arial" w:cs="Arial"/>
                <w:b/>
                <w:sz w:val="18"/>
                <w:szCs w:val="18"/>
              </w:rPr>
            </w:pPr>
          </w:p>
          <w:p w14:paraId="4159E5B6" w14:textId="77777777" w:rsidR="00DE3BEA" w:rsidRPr="00A04D6E" w:rsidRDefault="00DE3BEA" w:rsidP="005D432A">
            <w:pPr>
              <w:jc w:val="both"/>
              <w:rPr>
                <w:rFonts w:ascii="Arial" w:hAnsi="Arial" w:cs="Arial"/>
                <w:b/>
                <w:sz w:val="18"/>
                <w:szCs w:val="18"/>
              </w:rPr>
            </w:pPr>
          </w:p>
        </w:tc>
        <w:tc>
          <w:tcPr>
            <w:tcW w:w="1134" w:type="dxa"/>
            <w:vMerge w:val="restart"/>
          </w:tcPr>
          <w:p w14:paraId="30CE4C3D" w14:textId="2F2BB54F" w:rsidR="00DE3BEA" w:rsidRPr="00A04D6E" w:rsidRDefault="00DE3BEA" w:rsidP="005D432A">
            <w:pPr>
              <w:jc w:val="both"/>
              <w:rPr>
                <w:rFonts w:ascii="Arial" w:hAnsi="Arial" w:cs="Arial"/>
                <w:sz w:val="18"/>
                <w:szCs w:val="18"/>
              </w:rPr>
            </w:pPr>
            <w:r w:rsidRPr="00A04D6E">
              <w:rPr>
                <w:rFonts w:ascii="Arial" w:hAnsi="Arial" w:cs="Arial"/>
                <w:sz w:val="18"/>
                <w:szCs w:val="18"/>
              </w:rPr>
              <w:t xml:space="preserve"> Rosina</w:t>
            </w:r>
            <w:r w:rsidR="001E622E" w:rsidRPr="00A04D6E">
              <w:rPr>
                <w:rFonts w:ascii="Arial" w:hAnsi="Arial" w:cs="Arial"/>
                <w:sz w:val="18"/>
                <w:szCs w:val="18"/>
              </w:rPr>
              <w:t xml:space="preserve"> Andrea</w:t>
            </w:r>
          </w:p>
        </w:tc>
        <w:tc>
          <w:tcPr>
            <w:tcW w:w="1263" w:type="dxa"/>
            <w:tcBorders>
              <w:left w:val="single" w:sz="6" w:space="0" w:color="000000"/>
              <w:bottom w:val="single" w:sz="6" w:space="0" w:color="000000"/>
              <w:right w:val="single" w:sz="6" w:space="0" w:color="000000"/>
            </w:tcBorders>
          </w:tcPr>
          <w:p w14:paraId="754F80D2" w14:textId="66DB7AA1" w:rsidR="00DE3BEA" w:rsidRPr="00A04D6E" w:rsidRDefault="00DE3BEA" w:rsidP="005D432A">
            <w:pPr>
              <w:jc w:val="both"/>
              <w:rPr>
                <w:rFonts w:ascii="Arial" w:hAnsi="Arial" w:cs="Arial"/>
                <w:sz w:val="18"/>
                <w:szCs w:val="18"/>
              </w:rPr>
            </w:pPr>
            <w:r w:rsidRPr="00A04D6E">
              <w:rPr>
                <w:rFonts w:ascii="Arial" w:eastAsia="Arial" w:hAnsi="Arial" w:cs="Arial"/>
                <w:sz w:val="18"/>
                <w:szCs w:val="18"/>
                <w:lang w:eastAsia="zh-CN"/>
              </w:rPr>
              <w:t xml:space="preserve">Aree Ulteriori: Adempimenti </w:t>
            </w:r>
            <w:proofErr w:type="spellStart"/>
            <w:r w:rsidRPr="00A04D6E">
              <w:rPr>
                <w:rFonts w:ascii="Arial" w:eastAsia="Arial" w:hAnsi="Arial" w:cs="Arial"/>
                <w:sz w:val="18"/>
                <w:szCs w:val="18"/>
                <w:lang w:eastAsia="zh-CN"/>
              </w:rPr>
              <w:t>D.Lgs</w:t>
            </w:r>
            <w:proofErr w:type="spellEnd"/>
            <w:r w:rsidRPr="00A04D6E">
              <w:rPr>
                <w:rFonts w:ascii="Arial" w:eastAsia="Arial" w:hAnsi="Arial" w:cs="Arial"/>
                <w:sz w:val="18"/>
                <w:szCs w:val="18"/>
                <w:lang w:eastAsia="zh-CN"/>
              </w:rPr>
              <w:t xml:space="preserve"> 81/08</w:t>
            </w:r>
          </w:p>
        </w:tc>
        <w:tc>
          <w:tcPr>
            <w:tcW w:w="2409" w:type="dxa"/>
            <w:tcBorders>
              <w:left w:val="single" w:sz="6" w:space="0" w:color="000000"/>
              <w:bottom w:val="single" w:sz="6" w:space="0" w:color="000000"/>
              <w:right w:val="single" w:sz="6" w:space="0" w:color="000000"/>
            </w:tcBorders>
          </w:tcPr>
          <w:p w14:paraId="060DEF21" w14:textId="0CFC55B2" w:rsidR="00DE3BEA" w:rsidRPr="00A04D6E" w:rsidRDefault="00DE3BEA" w:rsidP="005D432A">
            <w:pPr>
              <w:jc w:val="both"/>
              <w:rPr>
                <w:rFonts w:ascii="Arial" w:hAnsi="Arial" w:cs="Arial"/>
                <w:sz w:val="18"/>
                <w:szCs w:val="18"/>
              </w:rPr>
            </w:pPr>
            <w:r w:rsidRPr="00A04D6E">
              <w:rPr>
                <w:rFonts w:ascii="Arial" w:eastAsia="Arial" w:hAnsi="Arial" w:cs="Arial"/>
                <w:sz w:val="18"/>
                <w:szCs w:val="18"/>
                <w:lang w:eastAsia="zh-CN"/>
              </w:rPr>
              <w:t>Prevenzione e Protezione Ambiente-GESTIONE DI TUTTE LE ATTIVITA’INERENTI ALLA SICUREZZA ED ALLA SALUTE DEI LAVORATORI AI SENSI DEL D.LGS 81/08-</w:t>
            </w:r>
            <w:r w:rsidRPr="00A04D6E">
              <w:rPr>
                <w:rFonts w:ascii="Arial" w:eastAsia="Arial" w:hAnsi="Arial" w:cs="Arial"/>
                <w:b/>
                <w:sz w:val="18"/>
                <w:szCs w:val="18"/>
                <w:lang w:eastAsia="zh-CN"/>
              </w:rPr>
              <w:t xml:space="preserve"> </w:t>
            </w:r>
          </w:p>
        </w:tc>
        <w:tc>
          <w:tcPr>
            <w:tcW w:w="1612" w:type="dxa"/>
            <w:tcBorders>
              <w:left w:val="single" w:sz="6" w:space="0" w:color="000000"/>
              <w:bottom w:val="single" w:sz="6" w:space="0" w:color="000000"/>
              <w:right w:val="single" w:sz="6" w:space="0" w:color="000000"/>
            </w:tcBorders>
          </w:tcPr>
          <w:p w14:paraId="5F9B7BC2" w14:textId="47705406" w:rsidR="00DE3BEA" w:rsidRPr="00A04D6E" w:rsidRDefault="00DE3BEA" w:rsidP="005D432A">
            <w:pPr>
              <w:jc w:val="both"/>
              <w:rPr>
                <w:rFonts w:ascii="Arial" w:hAnsi="Arial" w:cs="Arial"/>
                <w:sz w:val="18"/>
                <w:szCs w:val="18"/>
              </w:rPr>
            </w:pPr>
            <w:r w:rsidRPr="00A04D6E">
              <w:rPr>
                <w:rFonts w:ascii="Arial" w:eastAsia="Arial" w:hAnsi="Arial" w:cs="Arial"/>
                <w:sz w:val="18"/>
                <w:szCs w:val="18"/>
                <w:lang w:eastAsia="zh-CN"/>
              </w:rPr>
              <w:t>Mancati o inidonei controlli al fine di trarre un beneficio a favore della società o a favore di un terzo</w:t>
            </w:r>
          </w:p>
        </w:tc>
        <w:tc>
          <w:tcPr>
            <w:tcW w:w="2641" w:type="dxa"/>
          </w:tcPr>
          <w:p w14:paraId="3B543329"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Costituzione di un adeguata policy in materia di sicurezza e salute dei lavoratori</w:t>
            </w:r>
          </w:p>
          <w:p w14:paraId="283B8297" w14:textId="77777777" w:rsidR="00DE3BEA" w:rsidRPr="00A04D6E" w:rsidRDefault="00DE3BEA" w:rsidP="005D432A">
            <w:pPr>
              <w:jc w:val="both"/>
              <w:rPr>
                <w:rFonts w:ascii="Arial" w:hAnsi="Arial" w:cs="Arial"/>
                <w:sz w:val="18"/>
                <w:szCs w:val="18"/>
              </w:rPr>
            </w:pPr>
          </w:p>
          <w:p w14:paraId="0E0D9467" w14:textId="77777777" w:rsidR="00DE3BEA" w:rsidRPr="00A04D6E" w:rsidRDefault="00DE3BEA" w:rsidP="005D432A">
            <w:pPr>
              <w:jc w:val="both"/>
              <w:rPr>
                <w:rFonts w:ascii="Arial" w:hAnsi="Arial" w:cs="Arial"/>
                <w:sz w:val="18"/>
                <w:szCs w:val="18"/>
              </w:rPr>
            </w:pPr>
          </w:p>
          <w:p w14:paraId="3A02FA13" w14:textId="77777777" w:rsidR="00DE3BEA" w:rsidRPr="00A04D6E" w:rsidRDefault="00DE3BEA" w:rsidP="005D432A">
            <w:pPr>
              <w:jc w:val="both"/>
              <w:rPr>
                <w:rFonts w:ascii="Arial" w:hAnsi="Arial" w:cs="Arial"/>
                <w:sz w:val="18"/>
                <w:szCs w:val="18"/>
              </w:rPr>
            </w:pPr>
          </w:p>
          <w:p w14:paraId="6AE7B936" w14:textId="1F408FC2" w:rsidR="00DE3BEA" w:rsidRPr="00A04D6E" w:rsidRDefault="00DE3BEA" w:rsidP="005D432A">
            <w:pPr>
              <w:jc w:val="both"/>
              <w:rPr>
                <w:rFonts w:ascii="Arial" w:hAnsi="Arial" w:cs="Arial"/>
                <w:sz w:val="18"/>
                <w:szCs w:val="18"/>
              </w:rPr>
            </w:pPr>
            <w:r w:rsidRPr="00A04D6E">
              <w:rPr>
                <w:rFonts w:ascii="Arial" w:hAnsi="Arial" w:cs="Arial"/>
                <w:sz w:val="18"/>
                <w:szCs w:val="18"/>
              </w:rPr>
              <w:t>Predisporre adeguati piani formativi in materia per il personale</w:t>
            </w:r>
          </w:p>
        </w:tc>
        <w:tc>
          <w:tcPr>
            <w:tcW w:w="1836" w:type="dxa"/>
          </w:tcPr>
          <w:p w14:paraId="0AD7CBB0"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Misura di Regolamentazione Indicatore di monitoraggio D</w:t>
            </w:r>
          </w:p>
          <w:p w14:paraId="13ADD9FC" w14:textId="77777777" w:rsidR="00DE3BEA" w:rsidRPr="00A04D6E" w:rsidRDefault="00DE3BEA" w:rsidP="005D432A">
            <w:pPr>
              <w:jc w:val="both"/>
              <w:rPr>
                <w:rFonts w:ascii="Arial" w:hAnsi="Arial" w:cs="Arial"/>
                <w:sz w:val="18"/>
                <w:szCs w:val="18"/>
              </w:rPr>
            </w:pPr>
          </w:p>
          <w:p w14:paraId="0F90511F" w14:textId="77777777" w:rsidR="00DE3BEA" w:rsidRPr="00A04D6E" w:rsidRDefault="00DE3BEA" w:rsidP="005D432A">
            <w:pPr>
              <w:jc w:val="both"/>
              <w:rPr>
                <w:rFonts w:ascii="Arial" w:hAnsi="Arial" w:cs="Arial"/>
                <w:sz w:val="18"/>
                <w:szCs w:val="18"/>
              </w:rPr>
            </w:pPr>
          </w:p>
          <w:p w14:paraId="2E84CB0F"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Misura di Formazione Indicatore di monitoraggio F</w:t>
            </w:r>
          </w:p>
          <w:p w14:paraId="376ECC27" w14:textId="77777777" w:rsidR="00DE3BEA" w:rsidRPr="00A04D6E" w:rsidRDefault="00DE3BEA" w:rsidP="005D432A">
            <w:pPr>
              <w:jc w:val="both"/>
              <w:rPr>
                <w:rFonts w:ascii="Arial" w:hAnsi="Arial" w:cs="Arial"/>
                <w:sz w:val="18"/>
                <w:szCs w:val="18"/>
              </w:rPr>
            </w:pPr>
          </w:p>
          <w:p w14:paraId="56B9307F" w14:textId="77777777" w:rsidR="00DE3BEA" w:rsidRPr="00A04D6E" w:rsidRDefault="00DE3BEA" w:rsidP="005D432A">
            <w:pPr>
              <w:jc w:val="both"/>
              <w:rPr>
                <w:rFonts w:ascii="Arial" w:hAnsi="Arial" w:cs="Arial"/>
                <w:sz w:val="18"/>
                <w:szCs w:val="18"/>
              </w:rPr>
            </w:pPr>
          </w:p>
        </w:tc>
        <w:tc>
          <w:tcPr>
            <w:tcW w:w="2211" w:type="dxa"/>
          </w:tcPr>
          <w:p w14:paraId="309AB582"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Misura attuata con le procedure PA,PAS e PQAS</w:t>
            </w:r>
          </w:p>
          <w:p w14:paraId="3A31FEB0" w14:textId="77777777" w:rsidR="00DE3BEA" w:rsidRPr="00A04D6E" w:rsidRDefault="00DE3BEA" w:rsidP="005D432A">
            <w:pPr>
              <w:jc w:val="both"/>
              <w:rPr>
                <w:rFonts w:ascii="Arial" w:hAnsi="Arial" w:cs="Arial"/>
                <w:sz w:val="18"/>
                <w:szCs w:val="18"/>
              </w:rPr>
            </w:pPr>
          </w:p>
          <w:p w14:paraId="2B048433" w14:textId="77777777" w:rsidR="00DE3BEA" w:rsidRPr="00A04D6E" w:rsidRDefault="00DE3BEA" w:rsidP="005D432A">
            <w:pPr>
              <w:jc w:val="both"/>
              <w:rPr>
                <w:rFonts w:ascii="Arial" w:hAnsi="Arial" w:cs="Arial"/>
                <w:sz w:val="18"/>
                <w:szCs w:val="18"/>
              </w:rPr>
            </w:pPr>
          </w:p>
          <w:p w14:paraId="67505F55" w14:textId="77777777" w:rsidR="00DE3BEA" w:rsidRPr="00A04D6E" w:rsidRDefault="00DE3BEA" w:rsidP="005D432A">
            <w:pPr>
              <w:jc w:val="both"/>
              <w:rPr>
                <w:rFonts w:ascii="Arial" w:hAnsi="Arial" w:cs="Arial"/>
                <w:sz w:val="18"/>
                <w:szCs w:val="18"/>
              </w:rPr>
            </w:pPr>
          </w:p>
          <w:p w14:paraId="198656EC" w14:textId="116632AC" w:rsidR="00DE3BEA" w:rsidRPr="00A04D6E" w:rsidRDefault="00DE3BEA" w:rsidP="005D432A">
            <w:pPr>
              <w:jc w:val="both"/>
              <w:rPr>
                <w:rFonts w:ascii="Arial" w:hAnsi="Arial" w:cs="Arial"/>
                <w:sz w:val="18"/>
                <w:szCs w:val="18"/>
              </w:rPr>
            </w:pPr>
            <w:r w:rsidRPr="00A04D6E">
              <w:rPr>
                <w:rFonts w:ascii="Arial" w:hAnsi="Arial" w:cs="Arial"/>
                <w:sz w:val="18"/>
                <w:szCs w:val="18"/>
              </w:rPr>
              <w:t>Misura attuata</w:t>
            </w:r>
          </w:p>
        </w:tc>
        <w:tc>
          <w:tcPr>
            <w:tcW w:w="1352" w:type="dxa"/>
          </w:tcPr>
          <w:p w14:paraId="51C16CF5" w14:textId="18B2AE74" w:rsidR="00DE3BEA" w:rsidRPr="00A04D6E" w:rsidRDefault="00DE3BEA" w:rsidP="005D432A">
            <w:pPr>
              <w:jc w:val="both"/>
              <w:rPr>
                <w:rFonts w:ascii="Arial" w:hAnsi="Arial" w:cs="Arial"/>
                <w:sz w:val="18"/>
                <w:szCs w:val="18"/>
              </w:rPr>
            </w:pPr>
            <w:r w:rsidRPr="00A04D6E">
              <w:rPr>
                <w:rFonts w:ascii="Arial" w:hAnsi="Arial" w:cs="Arial"/>
                <w:sz w:val="18"/>
                <w:szCs w:val="18"/>
              </w:rPr>
              <w:t>Trascurabile</w:t>
            </w:r>
          </w:p>
        </w:tc>
      </w:tr>
      <w:tr w:rsidR="00DE3BEA" w:rsidRPr="00F84FEF" w14:paraId="583D4315" w14:textId="77777777" w:rsidTr="00795D6F">
        <w:tc>
          <w:tcPr>
            <w:tcW w:w="1560" w:type="dxa"/>
            <w:vMerge/>
          </w:tcPr>
          <w:p w14:paraId="01BAAEC5" w14:textId="77777777" w:rsidR="00DE3BEA" w:rsidRPr="00A04D6E" w:rsidRDefault="00DE3BEA" w:rsidP="005D432A">
            <w:pPr>
              <w:jc w:val="both"/>
              <w:rPr>
                <w:rFonts w:ascii="Arial" w:hAnsi="Arial" w:cs="Arial"/>
                <w:b/>
                <w:sz w:val="18"/>
                <w:szCs w:val="18"/>
              </w:rPr>
            </w:pPr>
          </w:p>
        </w:tc>
        <w:tc>
          <w:tcPr>
            <w:tcW w:w="1134" w:type="dxa"/>
            <w:vMerge/>
          </w:tcPr>
          <w:p w14:paraId="71CF6AEB" w14:textId="77777777" w:rsidR="00DE3BEA" w:rsidRPr="00A04D6E" w:rsidRDefault="00DE3BEA" w:rsidP="005D432A">
            <w:pPr>
              <w:jc w:val="both"/>
              <w:rPr>
                <w:rFonts w:ascii="Arial" w:hAnsi="Arial" w:cs="Arial"/>
                <w:sz w:val="18"/>
                <w:szCs w:val="18"/>
              </w:rPr>
            </w:pPr>
          </w:p>
        </w:tc>
        <w:tc>
          <w:tcPr>
            <w:tcW w:w="1263" w:type="dxa"/>
            <w:tcBorders>
              <w:left w:val="single" w:sz="6" w:space="0" w:color="000000"/>
              <w:bottom w:val="single" w:sz="6" w:space="0" w:color="000000"/>
              <w:right w:val="single" w:sz="6" w:space="0" w:color="000000"/>
            </w:tcBorders>
          </w:tcPr>
          <w:p w14:paraId="3D45B1C9" w14:textId="19DB53F0" w:rsidR="00DE3BEA" w:rsidRPr="00A04D6E" w:rsidRDefault="00DE3BEA" w:rsidP="005D432A">
            <w:pPr>
              <w:jc w:val="both"/>
              <w:rPr>
                <w:rFonts w:ascii="Arial" w:hAnsi="Arial" w:cs="Arial"/>
                <w:sz w:val="18"/>
                <w:szCs w:val="18"/>
              </w:rPr>
            </w:pPr>
            <w:r w:rsidRPr="00A04D6E">
              <w:rPr>
                <w:rFonts w:ascii="Arial" w:eastAsia="Arial" w:hAnsi="Arial" w:cs="Arial"/>
                <w:sz w:val="18"/>
                <w:szCs w:val="18"/>
                <w:lang w:eastAsia="zh-CN"/>
              </w:rPr>
              <w:t xml:space="preserve">Aree Ulteriori: Adempimenti </w:t>
            </w:r>
            <w:proofErr w:type="spellStart"/>
            <w:r w:rsidRPr="00A04D6E">
              <w:rPr>
                <w:rFonts w:ascii="Arial" w:eastAsia="Arial" w:hAnsi="Arial" w:cs="Arial"/>
                <w:sz w:val="18"/>
                <w:szCs w:val="18"/>
                <w:lang w:eastAsia="zh-CN"/>
              </w:rPr>
              <w:t>D.Lgs</w:t>
            </w:r>
            <w:proofErr w:type="spellEnd"/>
            <w:r w:rsidRPr="00A04D6E">
              <w:rPr>
                <w:rFonts w:ascii="Arial" w:eastAsia="Arial" w:hAnsi="Arial" w:cs="Arial"/>
                <w:sz w:val="18"/>
                <w:szCs w:val="18"/>
                <w:lang w:eastAsia="zh-CN"/>
              </w:rPr>
              <w:t xml:space="preserve"> 81/08</w:t>
            </w:r>
          </w:p>
        </w:tc>
        <w:tc>
          <w:tcPr>
            <w:tcW w:w="2409" w:type="dxa"/>
            <w:tcBorders>
              <w:left w:val="single" w:sz="6" w:space="0" w:color="000000"/>
              <w:bottom w:val="single" w:sz="6" w:space="0" w:color="000000"/>
              <w:right w:val="single" w:sz="6" w:space="0" w:color="000000"/>
            </w:tcBorders>
          </w:tcPr>
          <w:p w14:paraId="35C23287" w14:textId="0E2FCFB8" w:rsidR="00DE3BEA" w:rsidRPr="00A04D6E" w:rsidRDefault="00DE3BEA" w:rsidP="005D432A">
            <w:pPr>
              <w:jc w:val="both"/>
              <w:rPr>
                <w:rFonts w:ascii="Arial" w:hAnsi="Arial" w:cs="Arial"/>
                <w:sz w:val="18"/>
                <w:szCs w:val="18"/>
              </w:rPr>
            </w:pPr>
            <w:r w:rsidRPr="00A04D6E">
              <w:rPr>
                <w:rFonts w:ascii="Arial" w:eastAsia="Arial" w:hAnsi="Arial" w:cs="Arial"/>
                <w:sz w:val="18"/>
                <w:szCs w:val="18"/>
                <w:lang w:eastAsia="zh-CN"/>
              </w:rPr>
              <w:t>Prevenzione e Protezione Ambiente- PIANIFICAZIONE E PROGRAMMAZIONE DEGLI INTERVENTI DI PREVENZIONE, PROTEZIONE ED AMBIENTE-</w:t>
            </w:r>
            <w:r w:rsidRPr="00A04D6E">
              <w:rPr>
                <w:rFonts w:ascii="Arial" w:eastAsia="Arial" w:hAnsi="Arial" w:cs="Arial"/>
                <w:b/>
                <w:sz w:val="18"/>
                <w:szCs w:val="18"/>
                <w:lang w:eastAsia="zh-CN"/>
              </w:rPr>
              <w:t xml:space="preserve"> </w:t>
            </w:r>
          </w:p>
        </w:tc>
        <w:tc>
          <w:tcPr>
            <w:tcW w:w="1612" w:type="dxa"/>
            <w:tcBorders>
              <w:left w:val="single" w:sz="6" w:space="0" w:color="000000"/>
              <w:bottom w:val="single" w:sz="6" w:space="0" w:color="000000"/>
              <w:right w:val="single" w:sz="6" w:space="0" w:color="000000"/>
            </w:tcBorders>
          </w:tcPr>
          <w:p w14:paraId="76193BF5" w14:textId="5B407BCA" w:rsidR="00DE3BEA" w:rsidRPr="00A04D6E" w:rsidRDefault="00DE3BEA" w:rsidP="005D432A">
            <w:pPr>
              <w:jc w:val="both"/>
              <w:rPr>
                <w:rFonts w:ascii="Arial" w:hAnsi="Arial" w:cs="Arial"/>
                <w:sz w:val="18"/>
                <w:szCs w:val="18"/>
              </w:rPr>
            </w:pPr>
            <w:r w:rsidRPr="00A04D6E">
              <w:rPr>
                <w:rFonts w:ascii="Arial" w:eastAsia="Arial" w:hAnsi="Arial" w:cs="Arial"/>
                <w:sz w:val="18"/>
                <w:szCs w:val="18"/>
                <w:lang w:eastAsia="zh-CN"/>
              </w:rPr>
              <w:t>Errata o alterata pianificazione al fine di trarre un beneficio a favore della società o a favore di un terzo</w:t>
            </w:r>
          </w:p>
        </w:tc>
        <w:tc>
          <w:tcPr>
            <w:tcW w:w="2641" w:type="dxa"/>
          </w:tcPr>
          <w:p w14:paraId="53D9EC31"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 xml:space="preserve">Redazione di una apposita procedura che disciplini le modalità di monitoraggio degli interventi </w:t>
            </w:r>
          </w:p>
          <w:p w14:paraId="6A46FEA5" w14:textId="77777777" w:rsidR="00DE3BEA" w:rsidRPr="00A04D6E" w:rsidRDefault="00DE3BEA" w:rsidP="005D432A">
            <w:pPr>
              <w:jc w:val="both"/>
              <w:rPr>
                <w:rFonts w:ascii="Arial" w:hAnsi="Arial" w:cs="Arial"/>
                <w:sz w:val="18"/>
                <w:szCs w:val="18"/>
              </w:rPr>
            </w:pPr>
          </w:p>
          <w:p w14:paraId="40A400E5" w14:textId="77777777" w:rsidR="00DE3BEA" w:rsidRPr="00A04D6E" w:rsidRDefault="00DE3BEA" w:rsidP="005D432A">
            <w:pPr>
              <w:jc w:val="both"/>
              <w:rPr>
                <w:rFonts w:ascii="Arial" w:hAnsi="Arial" w:cs="Arial"/>
                <w:sz w:val="18"/>
                <w:szCs w:val="18"/>
              </w:rPr>
            </w:pPr>
          </w:p>
          <w:p w14:paraId="411E1AD1" w14:textId="6EC31BD1" w:rsidR="00DE3BEA" w:rsidRPr="00A04D6E" w:rsidRDefault="00DE3BEA" w:rsidP="005D432A">
            <w:pPr>
              <w:jc w:val="both"/>
              <w:rPr>
                <w:rFonts w:ascii="Arial" w:hAnsi="Arial" w:cs="Arial"/>
                <w:sz w:val="18"/>
                <w:szCs w:val="18"/>
              </w:rPr>
            </w:pPr>
            <w:r w:rsidRPr="00A04D6E">
              <w:rPr>
                <w:rFonts w:ascii="Arial" w:hAnsi="Arial" w:cs="Arial"/>
                <w:sz w:val="18"/>
                <w:szCs w:val="18"/>
              </w:rPr>
              <w:t>Costituzione di un adeguata policy in materia di prevenzione protezione ed ambiente</w:t>
            </w:r>
          </w:p>
        </w:tc>
        <w:tc>
          <w:tcPr>
            <w:tcW w:w="1836" w:type="dxa"/>
          </w:tcPr>
          <w:p w14:paraId="4E0F1DD5"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Misura di Regolamentazione Indicatore di monitoraggio D</w:t>
            </w:r>
          </w:p>
          <w:p w14:paraId="34F8466D" w14:textId="77777777" w:rsidR="00DE3BEA" w:rsidRPr="00A04D6E" w:rsidRDefault="00DE3BEA" w:rsidP="005D432A">
            <w:pPr>
              <w:jc w:val="both"/>
              <w:rPr>
                <w:rFonts w:ascii="Arial" w:hAnsi="Arial" w:cs="Arial"/>
                <w:sz w:val="18"/>
                <w:szCs w:val="18"/>
              </w:rPr>
            </w:pPr>
          </w:p>
          <w:p w14:paraId="33B29977" w14:textId="77777777" w:rsidR="00DE3BEA" w:rsidRPr="00A04D6E" w:rsidRDefault="00DE3BEA" w:rsidP="005D432A">
            <w:pPr>
              <w:jc w:val="both"/>
              <w:rPr>
                <w:rFonts w:ascii="Arial" w:hAnsi="Arial" w:cs="Arial"/>
                <w:sz w:val="18"/>
                <w:szCs w:val="18"/>
              </w:rPr>
            </w:pPr>
          </w:p>
          <w:p w14:paraId="65B64A36"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Misura di Regolamentazione Indicatore di monitoraggio D</w:t>
            </w:r>
          </w:p>
          <w:p w14:paraId="1D49ED9C" w14:textId="77777777" w:rsidR="00DE3BEA" w:rsidRPr="00A04D6E" w:rsidRDefault="00DE3BEA" w:rsidP="005D432A">
            <w:pPr>
              <w:jc w:val="both"/>
              <w:rPr>
                <w:rFonts w:ascii="Arial" w:hAnsi="Arial" w:cs="Arial"/>
                <w:sz w:val="18"/>
                <w:szCs w:val="18"/>
              </w:rPr>
            </w:pPr>
          </w:p>
          <w:p w14:paraId="3AF7A4A9" w14:textId="77777777" w:rsidR="00DE3BEA" w:rsidRPr="00A04D6E" w:rsidRDefault="00DE3BEA" w:rsidP="005D432A">
            <w:pPr>
              <w:jc w:val="both"/>
              <w:rPr>
                <w:rFonts w:ascii="Arial" w:hAnsi="Arial" w:cs="Arial"/>
                <w:sz w:val="18"/>
                <w:szCs w:val="18"/>
              </w:rPr>
            </w:pPr>
          </w:p>
        </w:tc>
        <w:tc>
          <w:tcPr>
            <w:tcW w:w="2211" w:type="dxa"/>
          </w:tcPr>
          <w:p w14:paraId="75521EAB" w14:textId="7039D45A" w:rsidR="00DE3BEA" w:rsidRPr="00A04D6E" w:rsidRDefault="00DE3BEA" w:rsidP="005D432A">
            <w:pPr>
              <w:jc w:val="both"/>
              <w:rPr>
                <w:rFonts w:ascii="Arial" w:hAnsi="Arial" w:cs="Arial"/>
                <w:sz w:val="18"/>
                <w:szCs w:val="18"/>
              </w:rPr>
            </w:pPr>
            <w:r w:rsidRPr="00A04D6E">
              <w:rPr>
                <w:rFonts w:ascii="Arial" w:hAnsi="Arial" w:cs="Arial"/>
                <w:sz w:val="18"/>
                <w:szCs w:val="18"/>
              </w:rPr>
              <w:t>Misura attuata</w:t>
            </w:r>
          </w:p>
          <w:p w14:paraId="382D340B" w14:textId="0D2CFE54" w:rsidR="00DE3BEA" w:rsidRPr="00A04D6E" w:rsidRDefault="00DE3BEA" w:rsidP="005D432A">
            <w:pPr>
              <w:jc w:val="both"/>
              <w:rPr>
                <w:rFonts w:ascii="Arial" w:hAnsi="Arial" w:cs="Arial"/>
                <w:sz w:val="18"/>
                <w:szCs w:val="18"/>
              </w:rPr>
            </w:pPr>
            <w:r w:rsidRPr="00A04D6E">
              <w:rPr>
                <w:rFonts w:ascii="Arial" w:hAnsi="Arial" w:cs="Arial"/>
                <w:sz w:val="18"/>
                <w:szCs w:val="18"/>
              </w:rPr>
              <w:t xml:space="preserve"> PAS 03 “Monitoraggio” Rev.8 DO n.6 del 28/10/2025</w:t>
            </w:r>
          </w:p>
          <w:p w14:paraId="39325094" w14:textId="77777777" w:rsidR="00DE3BEA" w:rsidRPr="00A04D6E" w:rsidRDefault="00DE3BEA" w:rsidP="005D432A">
            <w:pPr>
              <w:jc w:val="both"/>
              <w:rPr>
                <w:rFonts w:ascii="Arial" w:hAnsi="Arial" w:cs="Arial"/>
                <w:sz w:val="18"/>
                <w:szCs w:val="18"/>
              </w:rPr>
            </w:pPr>
          </w:p>
          <w:p w14:paraId="5A4A1BA6" w14:textId="77777777" w:rsidR="00DE3BEA" w:rsidRPr="00A04D6E" w:rsidRDefault="00DE3BEA" w:rsidP="005D432A">
            <w:pPr>
              <w:jc w:val="both"/>
              <w:rPr>
                <w:rFonts w:ascii="Arial" w:hAnsi="Arial" w:cs="Arial"/>
                <w:sz w:val="18"/>
                <w:szCs w:val="18"/>
              </w:rPr>
            </w:pPr>
          </w:p>
          <w:p w14:paraId="4974ADFA" w14:textId="68139FFF" w:rsidR="00DE3BEA" w:rsidRPr="00A04D6E" w:rsidRDefault="00DE3BEA" w:rsidP="005D432A">
            <w:pPr>
              <w:jc w:val="both"/>
              <w:rPr>
                <w:rFonts w:ascii="Arial" w:hAnsi="Arial" w:cs="Arial"/>
                <w:sz w:val="18"/>
                <w:szCs w:val="18"/>
              </w:rPr>
            </w:pPr>
            <w:r w:rsidRPr="00A04D6E">
              <w:rPr>
                <w:rFonts w:ascii="Arial" w:hAnsi="Arial" w:cs="Arial"/>
                <w:sz w:val="18"/>
                <w:szCs w:val="18"/>
              </w:rPr>
              <w:t>Misura attuata con le procedure PA,PAS e PQAS</w:t>
            </w:r>
          </w:p>
        </w:tc>
        <w:tc>
          <w:tcPr>
            <w:tcW w:w="1352" w:type="dxa"/>
          </w:tcPr>
          <w:p w14:paraId="1C432DB5" w14:textId="53EDDAAB" w:rsidR="00DE3BEA" w:rsidRPr="00A04D6E" w:rsidRDefault="00DE3BEA" w:rsidP="005D432A">
            <w:pPr>
              <w:jc w:val="both"/>
              <w:rPr>
                <w:rFonts w:ascii="Arial" w:hAnsi="Arial" w:cs="Arial"/>
                <w:sz w:val="18"/>
                <w:szCs w:val="18"/>
              </w:rPr>
            </w:pPr>
            <w:r w:rsidRPr="00A04D6E">
              <w:rPr>
                <w:rFonts w:ascii="Arial" w:hAnsi="Arial" w:cs="Arial"/>
                <w:sz w:val="18"/>
                <w:szCs w:val="18"/>
              </w:rPr>
              <w:t>Trascurabile</w:t>
            </w:r>
          </w:p>
        </w:tc>
      </w:tr>
      <w:tr w:rsidR="00DE3BEA" w:rsidRPr="00F84FEF" w14:paraId="6C197E07" w14:textId="77777777" w:rsidTr="00795D6F">
        <w:trPr>
          <w:trHeight w:val="2917"/>
        </w:trPr>
        <w:tc>
          <w:tcPr>
            <w:tcW w:w="1560" w:type="dxa"/>
            <w:vMerge/>
          </w:tcPr>
          <w:p w14:paraId="7BBCAABF" w14:textId="77777777" w:rsidR="00DE3BEA" w:rsidRPr="00A04D6E" w:rsidRDefault="00DE3BEA" w:rsidP="005D432A">
            <w:pPr>
              <w:jc w:val="both"/>
              <w:rPr>
                <w:rFonts w:ascii="Arial" w:hAnsi="Arial" w:cs="Arial"/>
                <w:b/>
                <w:sz w:val="18"/>
                <w:szCs w:val="18"/>
              </w:rPr>
            </w:pPr>
          </w:p>
        </w:tc>
        <w:tc>
          <w:tcPr>
            <w:tcW w:w="1134" w:type="dxa"/>
            <w:vMerge/>
          </w:tcPr>
          <w:p w14:paraId="0FEF5035" w14:textId="77777777" w:rsidR="00DE3BEA" w:rsidRPr="00A04D6E" w:rsidRDefault="00DE3BEA" w:rsidP="005D432A">
            <w:pPr>
              <w:jc w:val="both"/>
              <w:rPr>
                <w:rFonts w:ascii="Arial" w:hAnsi="Arial" w:cs="Arial"/>
                <w:sz w:val="18"/>
                <w:szCs w:val="18"/>
              </w:rPr>
            </w:pPr>
          </w:p>
        </w:tc>
        <w:tc>
          <w:tcPr>
            <w:tcW w:w="1263" w:type="dxa"/>
            <w:tcBorders>
              <w:left w:val="single" w:sz="6" w:space="0" w:color="000000"/>
              <w:bottom w:val="single" w:sz="6" w:space="0" w:color="000000"/>
              <w:right w:val="single" w:sz="6" w:space="0" w:color="000000"/>
            </w:tcBorders>
          </w:tcPr>
          <w:p w14:paraId="6AE4CD9B" w14:textId="66EAB493" w:rsidR="00DE3BEA" w:rsidRPr="00A04D6E" w:rsidRDefault="00DE3BEA" w:rsidP="005D432A">
            <w:pPr>
              <w:jc w:val="both"/>
              <w:rPr>
                <w:rFonts w:ascii="Arial" w:hAnsi="Arial" w:cs="Arial"/>
                <w:sz w:val="18"/>
                <w:szCs w:val="18"/>
              </w:rPr>
            </w:pPr>
            <w:r w:rsidRPr="00A04D6E">
              <w:rPr>
                <w:rFonts w:ascii="Arial" w:eastAsia="Arial" w:hAnsi="Arial" w:cs="Arial"/>
                <w:sz w:val="18"/>
                <w:szCs w:val="18"/>
                <w:lang w:eastAsia="zh-CN"/>
              </w:rPr>
              <w:t>Aree Ulteriori: Rapporti con la pubblica amministrazione /società a partecipazione pubblica</w:t>
            </w:r>
          </w:p>
        </w:tc>
        <w:tc>
          <w:tcPr>
            <w:tcW w:w="2409" w:type="dxa"/>
            <w:tcBorders>
              <w:left w:val="single" w:sz="6" w:space="0" w:color="000000"/>
              <w:bottom w:val="single" w:sz="6" w:space="0" w:color="000000"/>
              <w:right w:val="single" w:sz="6" w:space="0" w:color="000000"/>
            </w:tcBorders>
          </w:tcPr>
          <w:p w14:paraId="66B090AB" w14:textId="551E5F2A" w:rsidR="00DE3BEA" w:rsidRPr="00A04D6E" w:rsidRDefault="00DE3BEA" w:rsidP="005D432A">
            <w:pPr>
              <w:jc w:val="both"/>
              <w:rPr>
                <w:rFonts w:ascii="Arial" w:hAnsi="Arial" w:cs="Arial"/>
                <w:sz w:val="18"/>
                <w:szCs w:val="18"/>
              </w:rPr>
            </w:pPr>
            <w:r w:rsidRPr="00A04D6E">
              <w:rPr>
                <w:rFonts w:ascii="Arial" w:eastAsia="Arial" w:hAnsi="Arial" w:cs="Arial"/>
                <w:sz w:val="18"/>
                <w:szCs w:val="18"/>
                <w:lang w:eastAsia="zh-CN"/>
              </w:rPr>
              <w:t>Rapporti con la pubblica amministrazione (esclusa Regione Lazio) GESTIONE DEI RAPPORTI CON LA PA PER GLI ADEMPIMENTI IN MATERIA AMBIENTALE E DI SICUREZZA E SALUTE SUI LUOGHI DI LAVORO</w:t>
            </w:r>
            <w:r w:rsidRPr="00A04D6E">
              <w:rPr>
                <w:rFonts w:ascii="Arial" w:eastAsia="Arial" w:hAnsi="Arial" w:cs="Arial"/>
                <w:b/>
                <w:sz w:val="18"/>
                <w:szCs w:val="18"/>
                <w:lang w:eastAsia="zh-CN"/>
              </w:rPr>
              <w:t xml:space="preserve"> </w:t>
            </w:r>
          </w:p>
        </w:tc>
        <w:tc>
          <w:tcPr>
            <w:tcW w:w="1612" w:type="dxa"/>
            <w:tcBorders>
              <w:left w:val="single" w:sz="6" w:space="0" w:color="000000"/>
              <w:bottom w:val="single" w:sz="6" w:space="0" w:color="000000"/>
              <w:right w:val="single" w:sz="6" w:space="0" w:color="000000"/>
            </w:tcBorders>
          </w:tcPr>
          <w:p w14:paraId="0935C074" w14:textId="77777777" w:rsidR="00DE3BEA" w:rsidRPr="00A04D6E" w:rsidRDefault="00DE3BEA" w:rsidP="005D432A">
            <w:pPr>
              <w:jc w:val="both"/>
              <w:rPr>
                <w:rFonts w:ascii="Arial" w:eastAsia="Arial" w:hAnsi="Arial" w:cs="Arial"/>
                <w:sz w:val="18"/>
                <w:szCs w:val="18"/>
                <w:lang w:eastAsia="zh-CN"/>
              </w:rPr>
            </w:pPr>
            <w:r w:rsidRPr="00A04D6E">
              <w:rPr>
                <w:rFonts w:ascii="Arial" w:eastAsia="Arial" w:hAnsi="Arial" w:cs="Arial"/>
                <w:sz w:val="18"/>
                <w:szCs w:val="18"/>
                <w:lang w:eastAsia="zh-CN"/>
              </w:rPr>
              <w:t>Accordi collusivi con interlocutori della Pubblica Amministrazione, di volta in volta considerata, e comunque condotte illecite agevolative di delitti contro la PA</w:t>
            </w:r>
          </w:p>
          <w:p w14:paraId="1EAAD68D" w14:textId="77777777" w:rsidR="00DE3BEA" w:rsidRPr="00A04D6E" w:rsidRDefault="00DE3BEA" w:rsidP="005D432A">
            <w:pPr>
              <w:jc w:val="both"/>
              <w:rPr>
                <w:rFonts w:ascii="Arial" w:hAnsi="Arial" w:cs="Arial"/>
                <w:sz w:val="18"/>
                <w:szCs w:val="18"/>
              </w:rPr>
            </w:pPr>
          </w:p>
        </w:tc>
        <w:tc>
          <w:tcPr>
            <w:tcW w:w="2641" w:type="dxa"/>
          </w:tcPr>
          <w:p w14:paraId="6E24CEB8"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 xml:space="preserve">Costituzione di un sistema di deleghe formalizzate a coloro che hanno rapporti con enti e funzionari pubblici per quanto riguarda il settore di cui al </w:t>
            </w:r>
            <w:proofErr w:type="spellStart"/>
            <w:r w:rsidRPr="00A04D6E">
              <w:rPr>
                <w:rFonts w:ascii="Arial" w:hAnsi="Arial" w:cs="Arial"/>
                <w:sz w:val="18"/>
                <w:szCs w:val="18"/>
              </w:rPr>
              <w:t>D.Lgs</w:t>
            </w:r>
            <w:proofErr w:type="spellEnd"/>
            <w:r w:rsidRPr="00A04D6E">
              <w:rPr>
                <w:rFonts w:ascii="Arial" w:hAnsi="Arial" w:cs="Arial"/>
                <w:sz w:val="18"/>
                <w:szCs w:val="18"/>
              </w:rPr>
              <w:t xml:space="preserve"> 81/08</w:t>
            </w:r>
          </w:p>
          <w:p w14:paraId="151B6BF9" w14:textId="77777777" w:rsidR="00DE3BEA" w:rsidRPr="00A04D6E" w:rsidRDefault="00DE3BEA" w:rsidP="005D432A">
            <w:pPr>
              <w:jc w:val="both"/>
              <w:rPr>
                <w:rFonts w:ascii="Arial" w:hAnsi="Arial" w:cs="Arial"/>
                <w:sz w:val="18"/>
                <w:szCs w:val="18"/>
              </w:rPr>
            </w:pPr>
          </w:p>
          <w:p w14:paraId="1AF59E51" w14:textId="77777777" w:rsidR="00DE3BEA" w:rsidRPr="00A04D6E" w:rsidRDefault="00DE3BEA" w:rsidP="005D432A">
            <w:pPr>
              <w:jc w:val="both"/>
              <w:rPr>
                <w:rFonts w:ascii="Arial" w:hAnsi="Arial" w:cs="Arial"/>
                <w:sz w:val="18"/>
                <w:szCs w:val="18"/>
              </w:rPr>
            </w:pPr>
          </w:p>
        </w:tc>
        <w:tc>
          <w:tcPr>
            <w:tcW w:w="1836" w:type="dxa"/>
          </w:tcPr>
          <w:p w14:paraId="5809DE23"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Misura di Regolamentazione (Misura prevista nella precedente versione del PTPCT) Indicatore di monitoraggio D</w:t>
            </w:r>
          </w:p>
          <w:p w14:paraId="0D9BC4C7" w14:textId="77777777" w:rsidR="00DE3BEA" w:rsidRPr="00A04D6E" w:rsidRDefault="00DE3BEA" w:rsidP="005D432A">
            <w:pPr>
              <w:jc w:val="both"/>
              <w:rPr>
                <w:rFonts w:ascii="Arial" w:hAnsi="Arial" w:cs="Arial"/>
                <w:sz w:val="18"/>
                <w:szCs w:val="18"/>
              </w:rPr>
            </w:pPr>
          </w:p>
          <w:p w14:paraId="2BD8B486" w14:textId="77777777" w:rsidR="00DE3BEA" w:rsidRPr="00A04D6E" w:rsidRDefault="00DE3BEA" w:rsidP="005D432A">
            <w:pPr>
              <w:jc w:val="both"/>
              <w:rPr>
                <w:rFonts w:ascii="Arial" w:hAnsi="Arial" w:cs="Arial"/>
                <w:sz w:val="18"/>
                <w:szCs w:val="18"/>
              </w:rPr>
            </w:pPr>
          </w:p>
          <w:p w14:paraId="3392554B" w14:textId="77777777" w:rsidR="00DE3BEA" w:rsidRPr="00A04D6E" w:rsidRDefault="00DE3BEA" w:rsidP="005D432A">
            <w:pPr>
              <w:jc w:val="both"/>
              <w:rPr>
                <w:rFonts w:ascii="Arial" w:hAnsi="Arial" w:cs="Arial"/>
                <w:sz w:val="18"/>
                <w:szCs w:val="18"/>
              </w:rPr>
            </w:pPr>
          </w:p>
          <w:p w14:paraId="0FDEE535" w14:textId="77777777" w:rsidR="00DE3BEA" w:rsidRPr="00A04D6E" w:rsidRDefault="00DE3BEA" w:rsidP="005D432A">
            <w:pPr>
              <w:jc w:val="both"/>
              <w:rPr>
                <w:rFonts w:ascii="Arial" w:hAnsi="Arial" w:cs="Arial"/>
                <w:sz w:val="18"/>
                <w:szCs w:val="18"/>
              </w:rPr>
            </w:pPr>
          </w:p>
          <w:p w14:paraId="750BD640" w14:textId="77777777" w:rsidR="00DE3BEA" w:rsidRPr="00A04D6E" w:rsidRDefault="00DE3BEA" w:rsidP="005D432A">
            <w:pPr>
              <w:jc w:val="both"/>
              <w:rPr>
                <w:rFonts w:ascii="Arial" w:hAnsi="Arial" w:cs="Arial"/>
                <w:sz w:val="18"/>
                <w:szCs w:val="18"/>
              </w:rPr>
            </w:pPr>
          </w:p>
          <w:p w14:paraId="622757B3" w14:textId="77777777" w:rsidR="00DE3BEA" w:rsidRPr="00A04D6E" w:rsidRDefault="00DE3BEA" w:rsidP="005D432A">
            <w:pPr>
              <w:jc w:val="both"/>
              <w:rPr>
                <w:rFonts w:ascii="Arial" w:hAnsi="Arial" w:cs="Arial"/>
                <w:sz w:val="18"/>
                <w:szCs w:val="18"/>
              </w:rPr>
            </w:pPr>
          </w:p>
          <w:p w14:paraId="1A5C5103" w14:textId="77777777" w:rsidR="00DE3BEA" w:rsidRPr="00A04D6E" w:rsidRDefault="00DE3BEA" w:rsidP="005D432A">
            <w:pPr>
              <w:jc w:val="both"/>
              <w:rPr>
                <w:rFonts w:ascii="Arial" w:hAnsi="Arial" w:cs="Arial"/>
                <w:sz w:val="18"/>
                <w:szCs w:val="18"/>
              </w:rPr>
            </w:pPr>
          </w:p>
          <w:p w14:paraId="5BC73AA7" w14:textId="77777777" w:rsidR="00DE3BEA" w:rsidRPr="00A04D6E" w:rsidRDefault="00DE3BEA" w:rsidP="005D432A">
            <w:pPr>
              <w:jc w:val="both"/>
              <w:rPr>
                <w:rFonts w:ascii="Arial" w:hAnsi="Arial" w:cs="Arial"/>
                <w:sz w:val="18"/>
                <w:szCs w:val="18"/>
              </w:rPr>
            </w:pPr>
          </w:p>
        </w:tc>
        <w:tc>
          <w:tcPr>
            <w:tcW w:w="2211" w:type="dxa"/>
          </w:tcPr>
          <w:p w14:paraId="629C918A"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Misura attuata</w:t>
            </w:r>
          </w:p>
          <w:p w14:paraId="2B8856D7" w14:textId="77777777" w:rsidR="00DE3BEA" w:rsidRPr="00A04D6E" w:rsidRDefault="00DE3BEA" w:rsidP="005D432A">
            <w:pPr>
              <w:jc w:val="both"/>
              <w:rPr>
                <w:rFonts w:ascii="Arial" w:hAnsi="Arial" w:cs="Arial"/>
                <w:sz w:val="18"/>
                <w:szCs w:val="18"/>
              </w:rPr>
            </w:pPr>
          </w:p>
          <w:p w14:paraId="28784BAD" w14:textId="77777777" w:rsidR="00DE3BEA" w:rsidRPr="00A04D6E" w:rsidRDefault="00DE3BEA" w:rsidP="005D432A">
            <w:pPr>
              <w:jc w:val="both"/>
              <w:rPr>
                <w:rFonts w:ascii="Arial" w:hAnsi="Arial" w:cs="Arial"/>
                <w:sz w:val="18"/>
                <w:szCs w:val="18"/>
              </w:rPr>
            </w:pPr>
          </w:p>
          <w:p w14:paraId="29FBEFF6" w14:textId="77777777" w:rsidR="00DE3BEA" w:rsidRPr="00A04D6E" w:rsidRDefault="00DE3BEA" w:rsidP="005D432A">
            <w:pPr>
              <w:jc w:val="both"/>
              <w:rPr>
                <w:rFonts w:ascii="Arial" w:hAnsi="Arial" w:cs="Arial"/>
                <w:sz w:val="18"/>
                <w:szCs w:val="18"/>
              </w:rPr>
            </w:pPr>
          </w:p>
          <w:p w14:paraId="4131681D" w14:textId="77777777" w:rsidR="00DE3BEA" w:rsidRPr="00A04D6E" w:rsidRDefault="00DE3BEA" w:rsidP="005D432A">
            <w:pPr>
              <w:jc w:val="both"/>
              <w:rPr>
                <w:rFonts w:ascii="Arial" w:hAnsi="Arial" w:cs="Arial"/>
                <w:sz w:val="18"/>
                <w:szCs w:val="18"/>
              </w:rPr>
            </w:pPr>
          </w:p>
          <w:p w14:paraId="1F73FFC5" w14:textId="77777777" w:rsidR="00DE3BEA" w:rsidRPr="00A04D6E" w:rsidRDefault="00DE3BEA" w:rsidP="005D432A">
            <w:pPr>
              <w:jc w:val="both"/>
              <w:rPr>
                <w:rFonts w:ascii="Arial" w:hAnsi="Arial" w:cs="Arial"/>
                <w:sz w:val="18"/>
                <w:szCs w:val="18"/>
              </w:rPr>
            </w:pPr>
          </w:p>
          <w:p w14:paraId="4027FD3C" w14:textId="77777777" w:rsidR="00DE3BEA" w:rsidRPr="00A04D6E" w:rsidRDefault="00DE3BEA" w:rsidP="005D432A">
            <w:pPr>
              <w:jc w:val="both"/>
              <w:rPr>
                <w:rFonts w:ascii="Arial" w:hAnsi="Arial" w:cs="Arial"/>
                <w:sz w:val="18"/>
                <w:szCs w:val="18"/>
              </w:rPr>
            </w:pPr>
          </w:p>
          <w:p w14:paraId="592ACA60" w14:textId="77777777" w:rsidR="00DE3BEA" w:rsidRPr="00A04D6E" w:rsidRDefault="00DE3BEA" w:rsidP="005D432A">
            <w:pPr>
              <w:jc w:val="both"/>
              <w:rPr>
                <w:rFonts w:ascii="Arial" w:hAnsi="Arial" w:cs="Arial"/>
                <w:sz w:val="18"/>
                <w:szCs w:val="18"/>
              </w:rPr>
            </w:pPr>
          </w:p>
          <w:p w14:paraId="59A2AE13" w14:textId="77777777" w:rsidR="00DE3BEA" w:rsidRPr="00A04D6E" w:rsidRDefault="00DE3BEA" w:rsidP="005D432A">
            <w:pPr>
              <w:jc w:val="both"/>
              <w:rPr>
                <w:rFonts w:ascii="Arial" w:hAnsi="Arial" w:cs="Arial"/>
                <w:sz w:val="18"/>
                <w:szCs w:val="18"/>
              </w:rPr>
            </w:pPr>
          </w:p>
          <w:p w14:paraId="50FCE9A4" w14:textId="77777777" w:rsidR="00DE3BEA" w:rsidRPr="00A04D6E" w:rsidRDefault="00DE3BEA" w:rsidP="005D432A">
            <w:pPr>
              <w:jc w:val="both"/>
              <w:rPr>
                <w:rFonts w:ascii="Arial" w:hAnsi="Arial" w:cs="Arial"/>
                <w:sz w:val="18"/>
                <w:szCs w:val="18"/>
              </w:rPr>
            </w:pPr>
          </w:p>
          <w:p w14:paraId="119C1126" w14:textId="77777777" w:rsidR="00DE3BEA" w:rsidRPr="00A04D6E" w:rsidRDefault="00DE3BEA" w:rsidP="005D432A">
            <w:pPr>
              <w:jc w:val="both"/>
              <w:rPr>
                <w:rFonts w:ascii="Arial" w:hAnsi="Arial" w:cs="Arial"/>
                <w:sz w:val="18"/>
                <w:szCs w:val="18"/>
              </w:rPr>
            </w:pPr>
          </w:p>
          <w:p w14:paraId="0521FF79" w14:textId="77777777" w:rsidR="00DE3BEA" w:rsidRPr="00A04D6E" w:rsidRDefault="00DE3BEA" w:rsidP="005D432A">
            <w:pPr>
              <w:jc w:val="both"/>
              <w:rPr>
                <w:rFonts w:ascii="Arial" w:hAnsi="Arial" w:cs="Arial"/>
                <w:sz w:val="18"/>
                <w:szCs w:val="18"/>
              </w:rPr>
            </w:pPr>
          </w:p>
        </w:tc>
        <w:tc>
          <w:tcPr>
            <w:tcW w:w="1352" w:type="dxa"/>
          </w:tcPr>
          <w:p w14:paraId="2B4A86BE" w14:textId="77777777" w:rsidR="00DE3BEA" w:rsidRPr="00A04D6E" w:rsidRDefault="00DE3BEA" w:rsidP="005D432A">
            <w:pPr>
              <w:jc w:val="both"/>
              <w:rPr>
                <w:rFonts w:ascii="Arial" w:hAnsi="Arial" w:cs="Arial"/>
                <w:sz w:val="18"/>
                <w:szCs w:val="18"/>
              </w:rPr>
            </w:pPr>
            <w:r w:rsidRPr="00A04D6E">
              <w:rPr>
                <w:rFonts w:ascii="Arial" w:hAnsi="Arial" w:cs="Arial"/>
                <w:sz w:val="18"/>
                <w:szCs w:val="18"/>
              </w:rPr>
              <w:t>Trascurabile</w:t>
            </w:r>
          </w:p>
          <w:p w14:paraId="04528087" w14:textId="77777777" w:rsidR="00DE3BEA" w:rsidRPr="00A04D6E" w:rsidRDefault="00DE3BEA" w:rsidP="005D432A">
            <w:pPr>
              <w:jc w:val="both"/>
              <w:rPr>
                <w:rFonts w:ascii="Arial" w:hAnsi="Arial" w:cs="Arial"/>
                <w:sz w:val="18"/>
                <w:szCs w:val="18"/>
              </w:rPr>
            </w:pPr>
          </w:p>
        </w:tc>
      </w:tr>
      <w:tr w:rsidR="001E622E" w:rsidRPr="00F84FEF" w14:paraId="2F879FD7" w14:textId="7443EBFD" w:rsidTr="00795D6F">
        <w:trPr>
          <w:trHeight w:val="9107"/>
        </w:trPr>
        <w:tc>
          <w:tcPr>
            <w:tcW w:w="1560" w:type="dxa"/>
            <w:vMerge w:val="restart"/>
          </w:tcPr>
          <w:p w14:paraId="49828BF6" w14:textId="14CC64E0" w:rsidR="001E622E" w:rsidRDefault="001E622E" w:rsidP="005D432A">
            <w:pPr>
              <w:jc w:val="both"/>
              <w:rPr>
                <w:rFonts w:ascii="Arial" w:hAnsi="Arial" w:cs="Arial"/>
                <w:b/>
                <w:sz w:val="18"/>
                <w:szCs w:val="18"/>
              </w:rPr>
            </w:pPr>
            <w:r>
              <w:rPr>
                <w:rFonts w:ascii="Arial" w:hAnsi="Arial" w:cs="Arial"/>
                <w:b/>
                <w:sz w:val="18"/>
                <w:szCs w:val="18"/>
              </w:rPr>
              <w:lastRenderedPageBreak/>
              <w:t>D</w:t>
            </w:r>
            <w:r w:rsidRPr="00F84FEF">
              <w:rPr>
                <w:rFonts w:ascii="Arial" w:hAnsi="Arial" w:cs="Arial"/>
                <w:b/>
                <w:sz w:val="18"/>
                <w:szCs w:val="18"/>
              </w:rPr>
              <w:t>IREZIONE RISORSE UMANE</w:t>
            </w:r>
          </w:p>
          <w:p w14:paraId="30402739" w14:textId="77777777" w:rsidR="001E622E" w:rsidRDefault="001E622E" w:rsidP="005D432A">
            <w:pPr>
              <w:jc w:val="both"/>
              <w:rPr>
                <w:rFonts w:ascii="Arial" w:hAnsi="Arial" w:cs="Arial"/>
                <w:b/>
                <w:sz w:val="18"/>
                <w:szCs w:val="18"/>
              </w:rPr>
            </w:pPr>
          </w:p>
          <w:p w14:paraId="282D7ACB" w14:textId="77777777" w:rsidR="001E622E" w:rsidRDefault="001E622E" w:rsidP="005D432A">
            <w:pPr>
              <w:jc w:val="both"/>
              <w:rPr>
                <w:rFonts w:ascii="Arial" w:hAnsi="Arial" w:cs="Arial"/>
                <w:b/>
                <w:sz w:val="18"/>
                <w:szCs w:val="18"/>
              </w:rPr>
            </w:pPr>
          </w:p>
          <w:p w14:paraId="73CC835A" w14:textId="77777777" w:rsidR="001E622E" w:rsidRDefault="001E622E" w:rsidP="005D432A">
            <w:pPr>
              <w:jc w:val="both"/>
              <w:rPr>
                <w:rFonts w:ascii="Arial" w:hAnsi="Arial" w:cs="Arial"/>
                <w:b/>
                <w:sz w:val="18"/>
                <w:szCs w:val="18"/>
              </w:rPr>
            </w:pPr>
          </w:p>
          <w:p w14:paraId="07D80A16" w14:textId="77777777" w:rsidR="001E622E" w:rsidRDefault="001E622E" w:rsidP="005D432A">
            <w:pPr>
              <w:jc w:val="both"/>
              <w:rPr>
                <w:rFonts w:ascii="Arial" w:hAnsi="Arial" w:cs="Arial"/>
                <w:b/>
                <w:sz w:val="18"/>
                <w:szCs w:val="18"/>
              </w:rPr>
            </w:pPr>
          </w:p>
          <w:p w14:paraId="0607A12C" w14:textId="77777777" w:rsidR="001E622E" w:rsidRDefault="001E622E" w:rsidP="005D432A">
            <w:pPr>
              <w:jc w:val="both"/>
              <w:rPr>
                <w:rFonts w:ascii="Arial" w:hAnsi="Arial" w:cs="Arial"/>
                <w:b/>
                <w:sz w:val="18"/>
                <w:szCs w:val="18"/>
              </w:rPr>
            </w:pPr>
          </w:p>
          <w:p w14:paraId="6DBECAC8" w14:textId="77777777" w:rsidR="001E622E" w:rsidRDefault="001E622E" w:rsidP="005D432A">
            <w:pPr>
              <w:jc w:val="both"/>
              <w:rPr>
                <w:rFonts w:ascii="Arial" w:hAnsi="Arial" w:cs="Arial"/>
                <w:b/>
                <w:sz w:val="18"/>
                <w:szCs w:val="18"/>
              </w:rPr>
            </w:pPr>
          </w:p>
          <w:p w14:paraId="4B764488" w14:textId="77777777" w:rsidR="001E622E" w:rsidRDefault="001E622E" w:rsidP="005D432A">
            <w:pPr>
              <w:jc w:val="both"/>
              <w:rPr>
                <w:rFonts w:ascii="Arial" w:hAnsi="Arial" w:cs="Arial"/>
                <w:b/>
                <w:sz w:val="18"/>
                <w:szCs w:val="18"/>
              </w:rPr>
            </w:pPr>
          </w:p>
          <w:p w14:paraId="132FE236" w14:textId="77777777" w:rsidR="001E622E" w:rsidRDefault="001E622E" w:rsidP="005D432A">
            <w:pPr>
              <w:jc w:val="both"/>
              <w:rPr>
                <w:rFonts w:ascii="Arial" w:hAnsi="Arial" w:cs="Arial"/>
                <w:b/>
                <w:sz w:val="18"/>
                <w:szCs w:val="18"/>
              </w:rPr>
            </w:pPr>
          </w:p>
          <w:p w14:paraId="2F05EC10" w14:textId="77777777" w:rsidR="001E622E" w:rsidRDefault="001E622E" w:rsidP="005D432A">
            <w:pPr>
              <w:jc w:val="both"/>
              <w:rPr>
                <w:rFonts w:ascii="Arial" w:hAnsi="Arial" w:cs="Arial"/>
                <w:b/>
                <w:sz w:val="18"/>
                <w:szCs w:val="18"/>
              </w:rPr>
            </w:pPr>
          </w:p>
          <w:p w14:paraId="113DEF5E" w14:textId="77777777" w:rsidR="001E622E" w:rsidRDefault="001E622E" w:rsidP="005D432A">
            <w:pPr>
              <w:jc w:val="both"/>
              <w:rPr>
                <w:rFonts w:ascii="Arial" w:hAnsi="Arial" w:cs="Arial"/>
                <w:b/>
                <w:sz w:val="18"/>
                <w:szCs w:val="18"/>
              </w:rPr>
            </w:pPr>
          </w:p>
          <w:p w14:paraId="10149C8D" w14:textId="77777777" w:rsidR="001E622E" w:rsidRDefault="001E622E" w:rsidP="005D432A">
            <w:pPr>
              <w:jc w:val="both"/>
              <w:rPr>
                <w:rFonts w:ascii="Arial" w:hAnsi="Arial" w:cs="Arial"/>
                <w:b/>
                <w:sz w:val="18"/>
                <w:szCs w:val="18"/>
              </w:rPr>
            </w:pPr>
          </w:p>
          <w:p w14:paraId="01C697EE" w14:textId="77777777" w:rsidR="001E622E" w:rsidRDefault="001E622E" w:rsidP="005D432A">
            <w:pPr>
              <w:jc w:val="both"/>
              <w:rPr>
                <w:rFonts w:ascii="Arial" w:hAnsi="Arial" w:cs="Arial"/>
                <w:b/>
                <w:sz w:val="18"/>
                <w:szCs w:val="18"/>
              </w:rPr>
            </w:pPr>
          </w:p>
          <w:p w14:paraId="3ABF3C9C" w14:textId="77777777" w:rsidR="001E622E" w:rsidRDefault="001E622E" w:rsidP="005D432A">
            <w:pPr>
              <w:jc w:val="both"/>
              <w:rPr>
                <w:rFonts w:ascii="Arial" w:hAnsi="Arial" w:cs="Arial"/>
                <w:b/>
                <w:sz w:val="18"/>
                <w:szCs w:val="18"/>
              </w:rPr>
            </w:pPr>
          </w:p>
          <w:p w14:paraId="5584FA86" w14:textId="77777777" w:rsidR="001E622E" w:rsidRDefault="001E622E" w:rsidP="005D432A">
            <w:pPr>
              <w:jc w:val="both"/>
              <w:rPr>
                <w:rFonts w:ascii="Arial" w:hAnsi="Arial" w:cs="Arial"/>
                <w:b/>
                <w:sz w:val="18"/>
                <w:szCs w:val="18"/>
              </w:rPr>
            </w:pPr>
          </w:p>
          <w:p w14:paraId="698BCCF4" w14:textId="77777777" w:rsidR="001E622E" w:rsidRDefault="001E622E" w:rsidP="005D432A">
            <w:pPr>
              <w:jc w:val="both"/>
              <w:rPr>
                <w:rFonts w:ascii="Arial" w:hAnsi="Arial" w:cs="Arial"/>
                <w:b/>
                <w:sz w:val="18"/>
                <w:szCs w:val="18"/>
              </w:rPr>
            </w:pPr>
          </w:p>
          <w:p w14:paraId="3342AA85" w14:textId="77777777" w:rsidR="001E622E" w:rsidRDefault="001E622E" w:rsidP="005D432A">
            <w:pPr>
              <w:jc w:val="both"/>
              <w:rPr>
                <w:rFonts w:ascii="Arial" w:hAnsi="Arial" w:cs="Arial"/>
                <w:b/>
                <w:sz w:val="18"/>
                <w:szCs w:val="18"/>
              </w:rPr>
            </w:pPr>
          </w:p>
          <w:p w14:paraId="1F949027" w14:textId="77777777" w:rsidR="001E622E" w:rsidRDefault="001E622E" w:rsidP="005D432A">
            <w:pPr>
              <w:jc w:val="both"/>
              <w:rPr>
                <w:rFonts w:ascii="Arial" w:hAnsi="Arial" w:cs="Arial"/>
                <w:b/>
                <w:sz w:val="18"/>
                <w:szCs w:val="18"/>
              </w:rPr>
            </w:pPr>
          </w:p>
          <w:p w14:paraId="216AE7DC" w14:textId="77777777" w:rsidR="001E622E" w:rsidRDefault="001E622E" w:rsidP="005D432A">
            <w:pPr>
              <w:jc w:val="both"/>
              <w:rPr>
                <w:rFonts w:ascii="Arial" w:hAnsi="Arial" w:cs="Arial"/>
                <w:b/>
                <w:sz w:val="18"/>
                <w:szCs w:val="18"/>
              </w:rPr>
            </w:pPr>
          </w:p>
          <w:p w14:paraId="1D4DA589" w14:textId="77777777" w:rsidR="001E622E" w:rsidRDefault="001E622E" w:rsidP="005D432A">
            <w:pPr>
              <w:jc w:val="both"/>
              <w:rPr>
                <w:rFonts w:ascii="Arial" w:hAnsi="Arial" w:cs="Arial"/>
                <w:b/>
                <w:sz w:val="18"/>
                <w:szCs w:val="18"/>
              </w:rPr>
            </w:pPr>
          </w:p>
          <w:p w14:paraId="46D43E9A" w14:textId="77777777" w:rsidR="001E622E" w:rsidRDefault="001E622E" w:rsidP="005D432A">
            <w:pPr>
              <w:jc w:val="both"/>
              <w:rPr>
                <w:rFonts w:ascii="Arial" w:hAnsi="Arial" w:cs="Arial"/>
                <w:b/>
                <w:sz w:val="18"/>
                <w:szCs w:val="18"/>
              </w:rPr>
            </w:pPr>
          </w:p>
          <w:p w14:paraId="57727EDF" w14:textId="77777777" w:rsidR="001E622E" w:rsidRDefault="001E622E" w:rsidP="005D432A">
            <w:pPr>
              <w:jc w:val="both"/>
              <w:rPr>
                <w:rFonts w:ascii="Arial" w:hAnsi="Arial" w:cs="Arial"/>
                <w:b/>
                <w:sz w:val="18"/>
                <w:szCs w:val="18"/>
              </w:rPr>
            </w:pPr>
          </w:p>
          <w:p w14:paraId="5E7A248D" w14:textId="77777777" w:rsidR="001E622E" w:rsidRDefault="001E622E" w:rsidP="005D432A">
            <w:pPr>
              <w:jc w:val="both"/>
              <w:rPr>
                <w:rFonts w:ascii="Arial" w:hAnsi="Arial" w:cs="Arial"/>
                <w:b/>
                <w:sz w:val="18"/>
                <w:szCs w:val="18"/>
              </w:rPr>
            </w:pPr>
          </w:p>
          <w:p w14:paraId="0ED91283" w14:textId="77777777" w:rsidR="001E622E" w:rsidRDefault="001E622E" w:rsidP="005D432A">
            <w:pPr>
              <w:jc w:val="both"/>
              <w:rPr>
                <w:rFonts w:ascii="Arial" w:hAnsi="Arial" w:cs="Arial"/>
                <w:b/>
                <w:sz w:val="18"/>
                <w:szCs w:val="18"/>
              </w:rPr>
            </w:pPr>
          </w:p>
          <w:p w14:paraId="38A7E489" w14:textId="77777777" w:rsidR="001E622E" w:rsidRDefault="001E622E" w:rsidP="005D432A">
            <w:pPr>
              <w:jc w:val="both"/>
              <w:rPr>
                <w:rFonts w:ascii="Arial" w:hAnsi="Arial" w:cs="Arial"/>
                <w:b/>
                <w:sz w:val="18"/>
                <w:szCs w:val="18"/>
              </w:rPr>
            </w:pPr>
          </w:p>
          <w:p w14:paraId="1BF73769" w14:textId="77777777" w:rsidR="001E622E" w:rsidRDefault="001E622E" w:rsidP="005D432A">
            <w:pPr>
              <w:jc w:val="both"/>
              <w:rPr>
                <w:rFonts w:ascii="Arial" w:hAnsi="Arial" w:cs="Arial"/>
                <w:b/>
                <w:sz w:val="18"/>
                <w:szCs w:val="18"/>
              </w:rPr>
            </w:pPr>
          </w:p>
          <w:p w14:paraId="7615703D" w14:textId="77777777" w:rsidR="001E622E" w:rsidRDefault="001E622E" w:rsidP="005D432A">
            <w:pPr>
              <w:jc w:val="both"/>
              <w:rPr>
                <w:rFonts w:ascii="Arial" w:hAnsi="Arial" w:cs="Arial"/>
                <w:b/>
                <w:sz w:val="18"/>
                <w:szCs w:val="18"/>
              </w:rPr>
            </w:pPr>
          </w:p>
          <w:p w14:paraId="2F7FBDBC" w14:textId="77777777" w:rsidR="001E622E" w:rsidRDefault="001E622E" w:rsidP="005D432A">
            <w:pPr>
              <w:jc w:val="both"/>
              <w:rPr>
                <w:rFonts w:ascii="Arial" w:hAnsi="Arial" w:cs="Arial"/>
                <w:b/>
                <w:sz w:val="18"/>
                <w:szCs w:val="18"/>
              </w:rPr>
            </w:pPr>
          </w:p>
          <w:p w14:paraId="529EAC96" w14:textId="77777777" w:rsidR="001E622E" w:rsidRDefault="001E622E" w:rsidP="005D432A">
            <w:pPr>
              <w:jc w:val="both"/>
              <w:rPr>
                <w:rFonts w:ascii="Arial" w:hAnsi="Arial" w:cs="Arial"/>
                <w:b/>
                <w:sz w:val="18"/>
                <w:szCs w:val="18"/>
              </w:rPr>
            </w:pPr>
          </w:p>
          <w:p w14:paraId="2C4FE7C9" w14:textId="77777777" w:rsidR="001E622E" w:rsidRDefault="001E622E" w:rsidP="005D432A">
            <w:pPr>
              <w:jc w:val="both"/>
              <w:rPr>
                <w:rFonts w:ascii="Arial" w:hAnsi="Arial" w:cs="Arial"/>
                <w:b/>
                <w:sz w:val="18"/>
                <w:szCs w:val="18"/>
              </w:rPr>
            </w:pPr>
          </w:p>
          <w:p w14:paraId="107BD613" w14:textId="77777777" w:rsidR="001E622E" w:rsidRDefault="001E622E" w:rsidP="005D432A">
            <w:pPr>
              <w:jc w:val="both"/>
              <w:rPr>
                <w:rFonts w:ascii="Arial" w:hAnsi="Arial" w:cs="Arial"/>
                <w:b/>
                <w:sz w:val="18"/>
                <w:szCs w:val="18"/>
              </w:rPr>
            </w:pPr>
          </w:p>
          <w:p w14:paraId="79D05863" w14:textId="77777777" w:rsidR="001E622E" w:rsidRDefault="001E622E" w:rsidP="005D432A">
            <w:pPr>
              <w:jc w:val="both"/>
              <w:rPr>
                <w:rFonts w:ascii="Arial" w:hAnsi="Arial" w:cs="Arial"/>
                <w:b/>
                <w:sz w:val="18"/>
                <w:szCs w:val="18"/>
              </w:rPr>
            </w:pPr>
          </w:p>
          <w:p w14:paraId="48DBC4BA" w14:textId="77777777" w:rsidR="001E622E" w:rsidRDefault="001E622E" w:rsidP="005D432A">
            <w:pPr>
              <w:jc w:val="both"/>
              <w:rPr>
                <w:rFonts w:ascii="Arial" w:hAnsi="Arial" w:cs="Arial"/>
                <w:b/>
                <w:sz w:val="18"/>
                <w:szCs w:val="18"/>
              </w:rPr>
            </w:pPr>
          </w:p>
          <w:p w14:paraId="3216E9AA" w14:textId="77777777" w:rsidR="001E622E" w:rsidRDefault="001E622E" w:rsidP="005D432A">
            <w:pPr>
              <w:jc w:val="both"/>
              <w:rPr>
                <w:rFonts w:ascii="Arial" w:hAnsi="Arial" w:cs="Arial"/>
                <w:b/>
                <w:sz w:val="18"/>
                <w:szCs w:val="18"/>
              </w:rPr>
            </w:pPr>
          </w:p>
          <w:p w14:paraId="340EED49" w14:textId="77777777" w:rsidR="001E622E" w:rsidRDefault="001E622E" w:rsidP="005D432A">
            <w:pPr>
              <w:jc w:val="both"/>
              <w:rPr>
                <w:rFonts w:ascii="Arial" w:hAnsi="Arial" w:cs="Arial"/>
                <w:b/>
                <w:sz w:val="18"/>
                <w:szCs w:val="18"/>
              </w:rPr>
            </w:pPr>
          </w:p>
          <w:p w14:paraId="3BB1CAC8" w14:textId="77777777" w:rsidR="001E622E" w:rsidRDefault="001E622E" w:rsidP="005D432A">
            <w:pPr>
              <w:jc w:val="both"/>
              <w:rPr>
                <w:rFonts w:ascii="Arial" w:hAnsi="Arial" w:cs="Arial"/>
                <w:b/>
                <w:sz w:val="18"/>
                <w:szCs w:val="18"/>
              </w:rPr>
            </w:pPr>
          </w:p>
          <w:p w14:paraId="2EBD3C84" w14:textId="77777777" w:rsidR="001E622E" w:rsidRDefault="001E622E" w:rsidP="005D432A">
            <w:pPr>
              <w:jc w:val="both"/>
              <w:rPr>
                <w:rFonts w:ascii="Arial" w:hAnsi="Arial" w:cs="Arial"/>
                <w:b/>
                <w:sz w:val="18"/>
                <w:szCs w:val="18"/>
              </w:rPr>
            </w:pPr>
          </w:p>
          <w:p w14:paraId="2CC74FF9" w14:textId="77777777" w:rsidR="001E622E" w:rsidRDefault="001E622E" w:rsidP="005D432A">
            <w:pPr>
              <w:jc w:val="both"/>
              <w:rPr>
                <w:rFonts w:ascii="Arial" w:hAnsi="Arial" w:cs="Arial"/>
                <w:b/>
                <w:sz w:val="18"/>
                <w:szCs w:val="18"/>
              </w:rPr>
            </w:pPr>
          </w:p>
          <w:p w14:paraId="7553C9E3" w14:textId="77777777" w:rsidR="001E622E" w:rsidRDefault="001E622E" w:rsidP="005D432A">
            <w:pPr>
              <w:jc w:val="both"/>
              <w:rPr>
                <w:rFonts w:ascii="Arial" w:hAnsi="Arial" w:cs="Arial"/>
                <w:b/>
                <w:sz w:val="18"/>
                <w:szCs w:val="18"/>
              </w:rPr>
            </w:pPr>
          </w:p>
          <w:p w14:paraId="658547F0" w14:textId="77777777" w:rsidR="001E622E" w:rsidRDefault="001E622E" w:rsidP="005D432A">
            <w:pPr>
              <w:jc w:val="both"/>
              <w:rPr>
                <w:rFonts w:ascii="Arial" w:hAnsi="Arial" w:cs="Arial"/>
                <w:b/>
                <w:sz w:val="18"/>
                <w:szCs w:val="18"/>
              </w:rPr>
            </w:pPr>
          </w:p>
          <w:p w14:paraId="054C00A2" w14:textId="249F4827" w:rsidR="001E622E" w:rsidRPr="00F84FEF" w:rsidRDefault="001E622E" w:rsidP="005D432A">
            <w:pPr>
              <w:jc w:val="both"/>
              <w:rPr>
                <w:rFonts w:ascii="Arial" w:hAnsi="Arial" w:cs="Arial"/>
                <w:b/>
                <w:sz w:val="18"/>
                <w:szCs w:val="18"/>
              </w:rPr>
            </w:pPr>
          </w:p>
        </w:tc>
        <w:tc>
          <w:tcPr>
            <w:tcW w:w="1134" w:type="dxa"/>
            <w:tcBorders>
              <w:left w:val="single" w:sz="6" w:space="0" w:color="000000"/>
              <w:right w:val="single" w:sz="6" w:space="0" w:color="000000"/>
            </w:tcBorders>
          </w:tcPr>
          <w:p w14:paraId="05336A69" w14:textId="5E00C5E4" w:rsidR="001E622E" w:rsidRDefault="001E622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sidR="0018176F">
              <w:rPr>
                <w:rFonts w:ascii="Arial" w:eastAsia="Arial" w:hAnsi="Arial" w:cs="Arial"/>
                <w:sz w:val="18"/>
                <w:szCs w:val="18"/>
                <w:lang w:val="en-US" w:eastAsia="zh-CN"/>
              </w:rPr>
              <w:t>Dolfi</w:t>
            </w:r>
            <w:proofErr w:type="spellEnd"/>
            <w:r w:rsidR="0018176F">
              <w:rPr>
                <w:rFonts w:ascii="Arial" w:eastAsia="Arial" w:hAnsi="Arial" w:cs="Arial"/>
                <w:sz w:val="18"/>
                <w:szCs w:val="18"/>
                <w:lang w:val="en-US" w:eastAsia="zh-CN"/>
              </w:rPr>
              <w:t xml:space="preserve"> </w:t>
            </w:r>
            <w:r>
              <w:rPr>
                <w:rFonts w:ascii="Arial" w:eastAsia="Arial" w:hAnsi="Arial" w:cs="Arial"/>
                <w:sz w:val="18"/>
                <w:szCs w:val="18"/>
                <w:lang w:val="en-US" w:eastAsia="zh-CN"/>
              </w:rPr>
              <w:t>ad interim</w:t>
            </w:r>
          </w:p>
          <w:p w14:paraId="2085F90A" w14:textId="77777777" w:rsidR="001E622E" w:rsidRDefault="001E622E" w:rsidP="005D432A">
            <w:pPr>
              <w:jc w:val="both"/>
              <w:rPr>
                <w:rFonts w:ascii="Arial" w:eastAsia="Arial" w:hAnsi="Arial" w:cs="Arial"/>
                <w:sz w:val="18"/>
                <w:szCs w:val="18"/>
                <w:lang w:val="en-US" w:eastAsia="zh-CN"/>
              </w:rPr>
            </w:pPr>
          </w:p>
          <w:p w14:paraId="4EAFC5A1" w14:textId="77777777" w:rsidR="001E622E" w:rsidRDefault="001E622E" w:rsidP="005D432A">
            <w:pPr>
              <w:jc w:val="both"/>
              <w:rPr>
                <w:rFonts w:ascii="Arial" w:eastAsia="Arial" w:hAnsi="Arial" w:cs="Arial"/>
                <w:sz w:val="18"/>
                <w:szCs w:val="18"/>
                <w:lang w:val="en-US" w:eastAsia="zh-CN"/>
              </w:rPr>
            </w:pPr>
          </w:p>
          <w:p w14:paraId="483D98E4" w14:textId="77777777" w:rsidR="001E622E" w:rsidRDefault="001E622E" w:rsidP="005D432A">
            <w:pPr>
              <w:jc w:val="both"/>
              <w:rPr>
                <w:rFonts w:ascii="Arial" w:eastAsia="Arial" w:hAnsi="Arial" w:cs="Arial"/>
                <w:sz w:val="18"/>
                <w:szCs w:val="18"/>
                <w:lang w:val="en-US" w:eastAsia="zh-CN"/>
              </w:rPr>
            </w:pPr>
          </w:p>
          <w:p w14:paraId="7E1F2FC7" w14:textId="77777777" w:rsidR="001E622E" w:rsidRDefault="001E622E" w:rsidP="005D432A">
            <w:pPr>
              <w:jc w:val="both"/>
              <w:rPr>
                <w:rFonts w:ascii="Arial" w:eastAsia="Arial" w:hAnsi="Arial" w:cs="Arial"/>
                <w:sz w:val="18"/>
                <w:szCs w:val="18"/>
                <w:lang w:val="en-US" w:eastAsia="zh-CN"/>
              </w:rPr>
            </w:pPr>
          </w:p>
          <w:p w14:paraId="0D78D40A" w14:textId="77777777" w:rsidR="001E622E" w:rsidRDefault="001E622E" w:rsidP="005D432A">
            <w:pPr>
              <w:jc w:val="both"/>
              <w:rPr>
                <w:rFonts w:ascii="Arial" w:eastAsia="Arial" w:hAnsi="Arial" w:cs="Arial"/>
                <w:sz w:val="18"/>
                <w:szCs w:val="18"/>
                <w:lang w:val="en-US" w:eastAsia="zh-CN"/>
              </w:rPr>
            </w:pPr>
          </w:p>
          <w:p w14:paraId="6F6B4917" w14:textId="77777777" w:rsidR="001E622E" w:rsidRDefault="001E622E" w:rsidP="005D432A">
            <w:pPr>
              <w:jc w:val="both"/>
              <w:rPr>
                <w:rFonts w:ascii="Arial" w:eastAsia="Arial" w:hAnsi="Arial" w:cs="Arial"/>
                <w:sz w:val="18"/>
                <w:szCs w:val="18"/>
                <w:lang w:val="en-US" w:eastAsia="zh-CN"/>
              </w:rPr>
            </w:pPr>
          </w:p>
          <w:p w14:paraId="01DFDFCF" w14:textId="77777777" w:rsidR="001E622E" w:rsidRDefault="001E622E" w:rsidP="005D432A">
            <w:pPr>
              <w:jc w:val="both"/>
              <w:rPr>
                <w:rFonts w:ascii="Arial" w:eastAsia="Arial" w:hAnsi="Arial" w:cs="Arial"/>
                <w:sz w:val="18"/>
                <w:szCs w:val="18"/>
                <w:lang w:val="en-US" w:eastAsia="zh-CN"/>
              </w:rPr>
            </w:pPr>
          </w:p>
          <w:p w14:paraId="0499C3C5" w14:textId="77777777" w:rsidR="001E622E" w:rsidRDefault="001E622E" w:rsidP="005D432A">
            <w:pPr>
              <w:jc w:val="both"/>
              <w:rPr>
                <w:rFonts w:ascii="Arial" w:eastAsia="Arial" w:hAnsi="Arial" w:cs="Arial"/>
                <w:sz w:val="18"/>
                <w:szCs w:val="18"/>
                <w:lang w:val="en-US" w:eastAsia="zh-CN"/>
              </w:rPr>
            </w:pPr>
          </w:p>
          <w:p w14:paraId="19F81F8F" w14:textId="77777777" w:rsidR="001E622E" w:rsidRDefault="001E622E" w:rsidP="005D432A">
            <w:pPr>
              <w:jc w:val="both"/>
              <w:rPr>
                <w:rFonts w:ascii="Arial" w:eastAsia="Arial" w:hAnsi="Arial" w:cs="Arial"/>
                <w:sz w:val="18"/>
                <w:szCs w:val="18"/>
                <w:lang w:val="en-US" w:eastAsia="zh-CN"/>
              </w:rPr>
            </w:pPr>
          </w:p>
          <w:p w14:paraId="5EDF63E4" w14:textId="77777777" w:rsidR="001E622E" w:rsidRDefault="001E622E" w:rsidP="005D432A">
            <w:pPr>
              <w:jc w:val="both"/>
              <w:rPr>
                <w:rFonts w:ascii="Arial" w:eastAsia="Arial" w:hAnsi="Arial" w:cs="Arial"/>
                <w:sz w:val="18"/>
                <w:szCs w:val="18"/>
                <w:lang w:val="en-US" w:eastAsia="zh-CN"/>
              </w:rPr>
            </w:pPr>
          </w:p>
          <w:p w14:paraId="3B080033" w14:textId="77777777" w:rsidR="001E622E" w:rsidRDefault="001E622E" w:rsidP="005D432A">
            <w:pPr>
              <w:jc w:val="both"/>
              <w:rPr>
                <w:rFonts w:ascii="Arial" w:eastAsia="Arial" w:hAnsi="Arial" w:cs="Arial"/>
                <w:sz w:val="18"/>
                <w:szCs w:val="18"/>
                <w:lang w:val="en-US" w:eastAsia="zh-CN"/>
              </w:rPr>
            </w:pPr>
          </w:p>
          <w:p w14:paraId="3CFC88EF" w14:textId="77777777" w:rsidR="001E622E" w:rsidRDefault="001E622E" w:rsidP="005D432A">
            <w:pPr>
              <w:jc w:val="both"/>
              <w:rPr>
                <w:rFonts w:ascii="Arial" w:eastAsia="Arial" w:hAnsi="Arial" w:cs="Arial"/>
                <w:sz w:val="18"/>
                <w:szCs w:val="18"/>
                <w:lang w:val="en-US" w:eastAsia="zh-CN"/>
              </w:rPr>
            </w:pPr>
          </w:p>
          <w:p w14:paraId="3F1DFB96" w14:textId="77777777" w:rsidR="001E622E" w:rsidRDefault="001E622E" w:rsidP="005D432A">
            <w:pPr>
              <w:jc w:val="both"/>
              <w:rPr>
                <w:rFonts w:ascii="Arial" w:eastAsia="Arial" w:hAnsi="Arial" w:cs="Arial"/>
                <w:sz w:val="18"/>
                <w:szCs w:val="18"/>
                <w:lang w:val="en-US" w:eastAsia="zh-CN"/>
              </w:rPr>
            </w:pPr>
          </w:p>
          <w:p w14:paraId="7C497D42" w14:textId="77777777" w:rsidR="001E622E" w:rsidRDefault="001E622E" w:rsidP="005D432A">
            <w:pPr>
              <w:jc w:val="both"/>
              <w:rPr>
                <w:rFonts w:ascii="Arial" w:eastAsia="Arial" w:hAnsi="Arial" w:cs="Arial"/>
                <w:sz w:val="18"/>
                <w:szCs w:val="18"/>
                <w:lang w:val="en-US" w:eastAsia="zh-CN"/>
              </w:rPr>
            </w:pPr>
          </w:p>
          <w:p w14:paraId="2A575007" w14:textId="77777777" w:rsidR="001E622E" w:rsidRDefault="001E622E" w:rsidP="005D432A">
            <w:pPr>
              <w:jc w:val="both"/>
              <w:rPr>
                <w:rFonts w:ascii="Arial" w:eastAsia="Arial" w:hAnsi="Arial" w:cs="Arial"/>
                <w:sz w:val="18"/>
                <w:szCs w:val="18"/>
                <w:lang w:val="en-US" w:eastAsia="zh-CN"/>
              </w:rPr>
            </w:pPr>
          </w:p>
          <w:p w14:paraId="72A5EA8A" w14:textId="77777777" w:rsidR="001E622E" w:rsidRDefault="001E622E" w:rsidP="005D432A">
            <w:pPr>
              <w:jc w:val="both"/>
              <w:rPr>
                <w:rFonts w:ascii="Arial" w:eastAsia="Arial" w:hAnsi="Arial" w:cs="Arial"/>
                <w:sz w:val="18"/>
                <w:szCs w:val="18"/>
                <w:lang w:val="en-US" w:eastAsia="zh-CN"/>
              </w:rPr>
            </w:pPr>
          </w:p>
          <w:p w14:paraId="6223B3B5" w14:textId="77777777" w:rsidR="001E622E" w:rsidRDefault="001E622E" w:rsidP="005D432A">
            <w:pPr>
              <w:jc w:val="both"/>
              <w:rPr>
                <w:rFonts w:ascii="Arial" w:eastAsia="Arial" w:hAnsi="Arial" w:cs="Arial"/>
                <w:sz w:val="18"/>
                <w:szCs w:val="18"/>
                <w:lang w:val="en-US" w:eastAsia="zh-CN"/>
              </w:rPr>
            </w:pPr>
          </w:p>
          <w:p w14:paraId="0EB1FF19" w14:textId="77777777" w:rsidR="001E622E" w:rsidRDefault="001E622E" w:rsidP="005D432A">
            <w:pPr>
              <w:jc w:val="both"/>
              <w:rPr>
                <w:rFonts w:ascii="Arial" w:eastAsia="Arial" w:hAnsi="Arial" w:cs="Arial"/>
                <w:sz w:val="18"/>
                <w:szCs w:val="18"/>
                <w:lang w:val="en-US" w:eastAsia="zh-CN"/>
              </w:rPr>
            </w:pPr>
          </w:p>
          <w:p w14:paraId="5D941B7A" w14:textId="77777777" w:rsidR="001E622E" w:rsidRDefault="001E622E" w:rsidP="005D432A">
            <w:pPr>
              <w:jc w:val="both"/>
              <w:rPr>
                <w:rFonts w:ascii="Arial" w:eastAsia="Arial" w:hAnsi="Arial" w:cs="Arial"/>
                <w:sz w:val="18"/>
                <w:szCs w:val="18"/>
                <w:lang w:val="en-US" w:eastAsia="zh-CN"/>
              </w:rPr>
            </w:pPr>
          </w:p>
          <w:p w14:paraId="15EEF668" w14:textId="77777777" w:rsidR="001E622E" w:rsidRDefault="001E622E" w:rsidP="005D432A">
            <w:pPr>
              <w:jc w:val="both"/>
              <w:rPr>
                <w:rFonts w:ascii="Arial" w:eastAsia="Arial" w:hAnsi="Arial" w:cs="Arial"/>
                <w:sz w:val="18"/>
                <w:szCs w:val="18"/>
                <w:lang w:val="en-US" w:eastAsia="zh-CN"/>
              </w:rPr>
            </w:pPr>
          </w:p>
          <w:p w14:paraId="0B6FBA84" w14:textId="77777777" w:rsidR="001E622E" w:rsidRDefault="001E622E" w:rsidP="005D432A">
            <w:pPr>
              <w:jc w:val="both"/>
              <w:rPr>
                <w:rFonts w:ascii="Arial" w:eastAsia="Arial" w:hAnsi="Arial" w:cs="Arial"/>
                <w:sz w:val="18"/>
                <w:szCs w:val="18"/>
                <w:lang w:val="en-US" w:eastAsia="zh-CN"/>
              </w:rPr>
            </w:pPr>
          </w:p>
          <w:p w14:paraId="58531F69" w14:textId="77777777" w:rsidR="001E622E" w:rsidRDefault="001E622E" w:rsidP="005D432A">
            <w:pPr>
              <w:jc w:val="both"/>
              <w:rPr>
                <w:rFonts w:ascii="Arial" w:eastAsia="Arial" w:hAnsi="Arial" w:cs="Arial"/>
                <w:sz w:val="18"/>
                <w:szCs w:val="18"/>
                <w:lang w:val="en-US" w:eastAsia="zh-CN"/>
              </w:rPr>
            </w:pPr>
          </w:p>
          <w:p w14:paraId="07E8E799" w14:textId="77777777" w:rsidR="001E622E" w:rsidRDefault="001E622E" w:rsidP="005D432A">
            <w:pPr>
              <w:jc w:val="both"/>
              <w:rPr>
                <w:rFonts w:ascii="Arial" w:eastAsia="Arial" w:hAnsi="Arial" w:cs="Arial"/>
                <w:sz w:val="18"/>
                <w:szCs w:val="18"/>
                <w:lang w:val="en-US" w:eastAsia="zh-CN"/>
              </w:rPr>
            </w:pPr>
          </w:p>
          <w:p w14:paraId="0D099401" w14:textId="77777777" w:rsidR="001E622E" w:rsidRDefault="001E622E" w:rsidP="005D432A">
            <w:pPr>
              <w:jc w:val="both"/>
              <w:rPr>
                <w:rFonts w:ascii="Arial" w:eastAsia="Arial" w:hAnsi="Arial" w:cs="Arial"/>
                <w:sz w:val="18"/>
                <w:szCs w:val="18"/>
                <w:lang w:val="en-US" w:eastAsia="zh-CN"/>
              </w:rPr>
            </w:pPr>
          </w:p>
          <w:p w14:paraId="437F9F6A" w14:textId="77777777" w:rsidR="001E622E" w:rsidRDefault="001E622E" w:rsidP="005D432A">
            <w:pPr>
              <w:jc w:val="both"/>
              <w:rPr>
                <w:rFonts w:ascii="Arial" w:eastAsia="Arial" w:hAnsi="Arial" w:cs="Arial"/>
                <w:sz w:val="18"/>
                <w:szCs w:val="18"/>
                <w:lang w:val="en-US" w:eastAsia="zh-CN"/>
              </w:rPr>
            </w:pPr>
          </w:p>
          <w:p w14:paraId="12137011" w14:textId="77777777" w:rsidR="001E622E" w:rsidRDefault="001E622E" w:rsidP="005D432A">
            <w:pPr>
              <w:jc w:val="both"/>
              <w:rPr>
                <w:rFonts w:ascii="Arial" w:eastAsia="Arial" w:hAnsi="Arial" w:cs="Arial"/>
                <w:sz w:val="18"/>
                <w:szCs w:val="18"/>
                <w:lang w:val="en-US" w:eastAsia="zh-CN"/>
              </w:rPr>
            </w:pPr>
          </w:p>
          <w:p w14:paraId="0EBEE564" w14:textId="77777777" w:rsidR="001E622E" w:rsidRDefault="001E622E" w:rsidP="005D432A">
            <w:pPr>
              <w:jc w:val="both"/>
              <w:rPr>
                <w:rFonts w:ascii="Arial" w:eastAsia="Arial" w:hAnsi="Arial" w:cs="Arial"/>
                <w:sz w:val="18"/>
                <w:szCs w:val="18"/>
                <w:lang w:val="en-US" w:eastAsia="zh-CN"/>
              </w:rPr>
            </w:pPr>
          </w:p>
          <w:p w14:paraId="4C72DD0F" w14:textId="77777777" w:rsidR="001E622E" w:rsidRDefault="001E622E" w:rsidP="005D432A">
            <w:pPr>
              <w:jc w:val="both"/>
              <w:rPr>
                <w:rFonts w:ascii="Arial" w:eastAsia="Arial" w:hAnsi="Arial" w:cs="Arial"/>
                <w:sz w:val="18"/>
                <w:szCs w:val="18"/>
                <w:lang w:val="en-US" w:eastAsia="zh-CN"/>
              </w:rPr>
            </w:pPr>
          </w:p>
          <w:p w14:paraId="6D9756F9" w14:textId="77777777" w:rsidR="001E622E" w:rsidRDefault="001E622E" w:rsidP="005D432A">
            <w:pPr>
              <w:jc w:val="both"/>
              <w:rPr>
                <w:rFonts w:ascii="Arial" w:eastAsia="Arial" w:hAnsi="Arial" w:cs="Arial"/>
                <w:sz w:val="18"/>
                <w:szCs w:val="18"/>
                <w:lang w:val="en-US" w:eastAsia="zh-CN"/>
              </w:rPr>
            </w:pPr>
          </w:p>
          <w:p w14:paraId="61F07615" w14:textId="77777777" w:rsidR="001E622E" w:rsidRDefault="001E622E" w:rsidP="005D432A">
            <w:pPr>
              <w:jc w:val="both"/>
              <w:rPr>
                <w:rFonts w:ascii="Arial" w:eastAsia="Arial" w:hAnsi="Arial" w:cs="Arial"/>
                <w:sz w:val="18"/>
                <w:szCs w:val="18"/>
                <w:lang w:val="en-US" w:eastAsia="zh-CN"/>
              </w:rPr>
            </w:pPr>
          </w:p>
          <w:p w14:paraId="60EEE58F" w14:textId="77777777" w:rsidR="001E622E" w:rsidRDefault="001E622E" w:rsidP="005D432A">
            <w:pPr>
              <w:jc w:val="both"/>
              <w:rPr>
                <w:rFonts w:ascii="Arial" w:eastAsia="Arial" w:hAnsi="Arial" w:cs="Arial"/>
                <w:sz w:val="18"/>
                <w:szCs w:val="18"/>
                <w:lang w:val="en-US" w:eastAsia="zh-CN"/>
              </w:rPr>
            </w:pPr>
          </w:p>
          <w:p w14:paraId="47E9884C" w14:textId="77777777" w:rsidR="001E622E" w:rsidRDefault="001E622E" w:rsidP="005D432A">
            <w:pPr>
              <w:jc w:val="both"/>
              <w:rPr>
                <w:rFonts w:ascii="Arial" w:eastAsia="Arial" w:hAnsi="Arial" w:cs="Arial"/>
                <w:sz w:val="18"/>
                <w:szCs w:val="18"/>
                <w:lang w:val="en-US" w:eastAsia="zh-CN"/>
              </w:rPr>
            </w:pPr>
          </w:p>
          <w:p w14:paraId="651EB448" w14:textId="77777777" w:rsidR="001E622E" w:rsidRDefault="001E622E" w:rsidP="005D432A">
            <w:pPr>
              <w:jc w:val="both"/>
              <w:rPr>
                <w:rFonts w:ascii="Arial" w:eastAsia="Arial" w:hAnsi="Arial" w:cs="Arial"/>
                <w:sz w:val="18"/>
                <w:szCs w:val="18"/>
                <w:lang w:val="en-US" w:eastAsia="zh-CN"/>
              </w:rPr>
            </w:pPr>
          </w:p>
          <w:p w14:paraId="65F724D7" w14:textId="77777777" w:rsidR="001E622E" w:rsidRDefault="001E622E" w:rsidP="005D432A">
            <w:pPr>
              <w:jc w:val="both"/>
              <w:rPr>
                <w:rFonts w:ascii="Arial" w:eastAsia="Arial" w:hAnsi="Arial" w:cs="Arial"/>
                <w:sz w:val="18"/>
                <w:szCs w:val="18"/>
                <w:lang w:val="en-US" w:eastAsia="zh-CN"/>
              </w:rPr>
            </w:pPr>
          </w:p>
          <w:p w14:paraId="554D4184" w14:textId="77777777" w:rsidR="001E622E" w:rsidRDefault="001E622E" w:rsidP="005D432A">
            <w:pPr>
              <w:jc w:val="both"/>
              <w:rPr>
                <w:rFonts w:ascii="Arial" w:eastAsia="Arial" w:hAnsi="Arial" w:cs="Arial"/>
                <w:sz w:val="18"/>
                <w:szCs w:val="18"/>
                <w:lang w:val="en-US" w:eastAsia="zh-CN"/>
              </w:rPr>
            </w:pPr>
          </w:p>
          <w:p w14:paraId="0FD756FF" w14:textId="77777777" w:rsidR="001E622E" w:rsidRDefault="001E622E" w:rsidP="005D432A">
            <w:pPr>
              <w:jc w:val="both"/>
              <w:rPr>
                <w:rFonts w:ascii="Arial" w:eastAsia="Arial" w:hAnsi="Arial" w:cs="Arial"/>
                <w:sz w:val="18"/>
                <w:szCs w:val="18"/>
                <w:lang w:val="en-US" w:eastAsia="zh-CN"/>
              </w:rPr>
            </w:pPr>
          </w:p>
          <w:p w14:paraId="2BBE95B8" w14:textId="77777777" w:rsidR="001E622E" w:rsidRDefault="001E622E" w:rsidP="005D432A">
            <w:pPr>
              <w:jc w:val="both"/>
              <w:rPr>
                <w:rFonts w:ascii="Arial" w:eastAsia="Arial" w:hAnsi="Arial" w:cs="Arial"/>
                <w:sz w:val="18"/>
                <w:szCs w:val="18"/>
                <w:lang w:val="en-US" w:eastAsia="zh-CN"/>
              </w:rPr>
            </w:pPr>
          </w:p>
          <w:p w14:paraId="533139A5" w14:textId="77777777" w:rsidR="001E622E" w:rsidRDefault="001E622E" w:rsidP="005D432A">
            <w:pPr>
              <w:jc w:val="both"/>
              <w:rPr>
                <w:rFonts w:ascii="Arial" w:eastAsia="Arial" w:hAnsi="Arial" w:cs="Arial"/>
                <w:sz w:val="18"/>
                <w:szCs w:val="18"/>
                <w:lang w:val="en-US" w:eastAsia="zh-CN"/>
              </w:rPr>
            </w:pPr>
          </w:p>
          <w:p w14:paraId="227D53F2" w14:textId="77777777" w:rsidR="001E622E" w:rsidRDefault="001E622E" w:rsidP="005D432A">
            <w:pPr>
              <w:jc w:val="both"/>
              <w:rPr>
                <w:rFonts w:ascii="Arial" w:eastAsia="Arial" w:hAnsi="Arial" w:cs="Arial"/>
                <w:sz w:val="18"/>
                <w:szCs w:val="18"/>
                <w:lang w:val="en-US" w:eastAsia="zh-CN"/>
              </w:rPr>
            </w:pPr>
          </w:p>
          <w:p w14:paraId="3B6CA1E0" w14:textId="7B1D0D97" w:rsidR="001E622E" w:rsidRPr="00F84FEF" w:rsidRDefault="001E622E" w:rsidP="005D432A">
            <w:pPr>
              <w:jc w:val="both"/>
              <w:rPr>
                <w:rFonts w:ascii="Arial" w:eastAsia="Arial" w:hAnsi="Arial" w:cs="Arial"/>
                <w:sz w:val="18"/>
                <w:szCs w:val="18"/>
                <w:lang w:val="en-US" w:eastAsia="zh-CN"/>
              </w:rPr>
            </w:pPr>
          </w:p>
        </w:tc>
        <w:tc>
          <w:tcPr>
            <w:tcW w:w="1263" w:type="dxa"/>
            <w:tcBorders>
              <w:left w:val="single" w:sz="6" w:space="0" w:color="000000"/>
              <w:right w:val="single" w:sz="6" w:space="0" w:color="000000"/>
            </w:tcBorders>
          </w:tcPr>
          <w:p w14:paraId="2A238973" w14:textId="4E1B83C3" w:rsidR="001E622E" w:rsidRPr="00F84FEF" w:rsidRDefault="001E622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right w:val="single" w:sz="6" w:space="0" w:color="000000"/>
            </w:tcBorders>
          </w:tcPr>
          <w:p w14:paraId="5AE38FE1" w14:textId="77777777" w:rsidR="001E622E" w:rsidRDefault="001E622E" w:rsidP="005D432A">
            <w:pPr>
              <w:jc w:val="both"/>
              <w:rPr>
                <w:rFonts w:ascii="Arial" w:eastAsia="Arial" w:hAnsi="Arial" w:cs="Arial"/>
                <w:sz w:val="18"/>
                <w:szCs w:val="18"/>
                <w:lang w:eastAsia="zh-CN"/>
              </w:rPr>
            </w:pPr>
            <w:proofErr w:type="spellStart"/>
            <w:r w:rsidRPr="00F84FEF">
              <w:rPr>
                <w:rFonts w:ascii="Arial" w:eastAsia="Arial" w:hAnsi="Arial" w:cs="Arial"/>
                <w:sz w:val="18"/>
                <w:szCs w:val="18"/>
                <w:lang w:eastAsia="zh-CN"/>
              </w:rPr>
              <w:t>Assessment</w:t>
            </w:r>
            <w:proofErr w:type="spellEnd"/>
            <w:r w:rsidRPr="00F84FEF">
              <w:rPr>
                <w:rFonts w:ascii="Arial" w:eastAsia="Arial" w:hAnsi="Arial" w:cs="Arial"/>
                <w:sz w:val="18"/>
                <w:szCs w:val="18"/>
                <w:lang w:eastAsia="zh-CN"/>
              </w:rPr>
              <w:t xml:space="preserve"> del personale ALLOCAZIONE DEL PERSONALE NELLE UNITÀ ORGANIZZATIVE</w:t>
            </w:r>
          </w:p>
          <w:p w14:paraId="518AE045" w14:textId="41A89AB7" w:rsidR="00A04D6E" w:rsidRPr="00F84FEF" w:rsidRDefault="00A04D6E" w:rsidP="005D432A">
            <w:pPr>
              <w:jc w:val="both"/>
              <w:rPr>
                <w:rFonts w:ascii="Arial" w:eastAsia="Arial" w:hAnsi="Arial" w:cs="Arial"/>
                <w:sz w:val="18"/>
                <w:szCs w:val="18"/>
                <w:lang w:eastAsia="zh-CN"/>
              </w:rPr>
            </w:pPr>
          </w:p>
        </w:tc>
        <w:tc>
          <w:tcPr>
            <w:tcW w:w="1612" w:type="dxa"/>
            <w:tcBorders>
              <w:left w:val="single" w:sz="6" w:space="0" w:color="000000"/>
              <w:right w:val="single" w:sz="6" w:space="0" w:color="000000"/>
            </w:tcBorders>
          </w:tcPr>
          <w:p w14:paraId="57CAA55C" w14:textId="3F8F5E16" w:rsidR="001E622E" w:rsidRPr="00F84FEF" w:rsidRDefault="001E622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Inserimento di personale in sedi /strutture al fine di favorirle/sfavorirle</w:t>
            </w:r>
          </w:p>
        </w:tc>
        <w:tc>
          <w:tcPr>
            <w:tcW w:w="2641" w:type="dxa"/>
          </w:tcPr>
          <w:p w14:paraId="11D2BCF8" w14:textId="77777777" w:rsidR="001E622E" w:rsidRPr="00F84FEF" w:rsidRDefault="001E622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Formalizzazione di un protocollo/regolamento/manuale che definisce i ruoli, le responsabilità e le connesse attività all’interno dell’organizzazione aziendale a livello di macro/micro struttura</w:t>
            </w:r>
          </w:p>
          <w:p w14:paraId="1436A2A6" w14:textId="6671E21E" w:rsidR="001E622E" w:rsidRPr="00F84FEF" w:rsidRDefault="001E622E" w:rsidP="005D432A">
            <w:pPr>
              <w:jc w:val="both"/>
              <w:rPr>
                <w:rFonts w:ascii="Arial" w:eastAsia="Arial" w:hAnsi="Arial" w:cs="Arial"/>
                <w:sz w:val="18"/>
                <w:szCs w:val="18"/>
                <w:lang w:eastAsia="zh-CN"/>
              </w:rPr>
            </w:pPr>
          </w:p>
        </w:tc>
        <w:tc>
          <w:tcPr>
            <w:tcW w:w="1836" w:type="dxa"/>
          </w:tcPr>
          <w:p w14:paraId="0203819C" w14:textId="77777777" w:rsidR="001E622E" w:rsidRPr="00F84FEF" w:rsidRDefault="001E622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5B8FEBC0" w14:textId="77777777" w:rsidR="001E622E" w:rsidRPr="00F84FEF" w:rsidRDefault="001E622E" w:rsidP="005D432A">
            <w:pPr>
              <w:jc w:val="both"/>
              <w:rPr>
                <w:rFonts w:ascii="Arial" w:hAnsi="Arial" w:cs="Arial"/>
                <w:sz w:val="18"/>
                <w:szCs w:val="18"/>
              </w:rPr>
            </w:pPr>
          </w:p>
          <w:p w14:paraId="0F0A872F" w14:textId="3806A520" w:rsidR="001E622E" w:rsidRPr="00F84FEF" w:rsidRDefault="001E622E" w:rsidP="005D432A">
            <w:pPr>
              <w:jc w:val="both"/>
              <w:rPr>
                <w:rFonts w:ascii="Arial" w:hAnsi="Arial" w:cs="Arial"/>
                <w:sz w:val="18"/>
                <w:szCs w:val="18"/>
              </w:rPr>
            </w:pPr>
          </w:p>
        </w:tc>
        <w:tc>
          <w:tcPr>
            <w:tcW w:w="2211" w:type="dxa"/>
          </w:tcPr>
          <w:p w14:paraId="064CA53C" w14:textId="77777777" w:rsidR="001E622E" w:rsidRDefault="001E622E" w:rsidP="005D432A">
            <w:pPr>
              <w:jc w:val="both"/>
              <w:rPr>
                <w:rFonts w:ascii="Arial" w:hAnsi="Arial" w:cs="Arial"/>
                <w:sz w:val="18"/>
                <w:szCs w:val="18"/>
              </w:rPr>
            </w:pPr>
            <w:r>
              <w:rPr>
                <w:rFonts w:ascii="Arial" w:hAnsi="Arial" w:cs="Arial"/>
                <w:sz w:val="18"/>
                <w:szCs w:val="18"/>
              </w:rPr>
              <w:t>Misura attuata</w:t>
            </w:r>
          </w:p>
          <w:p w14:paraId="456B9A2E" w14:textId="77777777" w:rsidR="001E622E" w:rsidRDefault="001E622E" w:rsidP="005D432A">
            <w:pPr>
              <w:jc w:val="both"/>
              <w:rPr>
                <w:rFonts w:ascii="Arial" w:hAnsi="Arial" w:cs="Arial"/>
                <w:sz w:val="18"/>
                <w:szCs w:val="18"/>
              </w:rPr>
            </w:pPr>
            <w:r w:rsidRPr="00CC4B21">
              <w:rPr>
                <w:rFonts w:ascii="Arial" w:hAnsi="Arial" w:cs="Arial"/>
                <w:sz w:val="18"/>
                <w:szCs w:val="18"/>
              </w:rPr>
              <w:t xml:space="preserve">Nuovo Manuale Organizzativo </w:t>
            </w:r>
            <w:proofErr w:type="spellStart"/>
            <w:r w:rsidRPr="00CC4B21">
              <w:rPr>
                <w:rFonts w:ascii="Arial" w:hAnsi="Arial" w:cs="Arial"/>
                <w:sz w:val="18"/>
                <w:szCs w:val="18"/>
              </w:rPr>
              <w:t>OdS</w:t>
            </w:r>
            <w:proofErr w:type="spellEnd"/>
            <w:r w:rsidRPr="00CC4B21">
              <w:rPr>
                <w:rFonts w:ascii="Arial" w:hAnsi="Arial" w:cs="Arial"/>
                <w:sz w:val="18"/>
                <w:szCs w:val="18"/>
              </w:rPr>
              <w:t xml:space="preserve"> n. 83 del 07/11/2025</w:t>
            </w:r>
          </w:p>
          <w:p w14:paraId="4C06B711" w14:textId="77777777" w:rsidR="001E622E" w:rsidRDefault="001E622E"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n.37 del 28/05/2025</w:t>
            </w:r>
          </w:p>
          <w:p w14:paraId="38A9F7A5" w14:textId="77777777" w:rsidR="001E622E" w:rsidRDefault="001E622E" w:rsidP="005D432A">
            <w:pPr>
              <w:jc w:val="both"/>
              <w:rPr>
                <w:rFonts w:ascii="Arial" w:hAnsi="Arial" w:cs="Arial"/>
                <w:sz w:val="18"/>
                <w:szCs w:val="18"/>
              </w:rPr>
            </w:pPr>
            <w:proofErr w:type="spellStart"/>
            <w:r>
              <w:rPr>
                <w:rFonts w:ascii="Arial" w:hAnsi="Arial" w:cs="Arial"/>
                <w:sz w:val="18"/>
                <w:szCs w:val="18"/>
              </w:rPr>
              <w:t>OdS</w:t>
            </w:r>
            <w:proofErr w:type="spellEnd"/>
            <w:r>
              <w:rPr>
                <w:rFonts w:ascii="Arial" w:hAnsi="Arial" w:cs="Arial"/>
                <w:sz w:val="18"/>
                <w:szCs w:val="18"/>
              </w:rPr>
              <w:t xml:space="preserve"> n. 49 del 25/06/2025</w:t>
            </w:r>
          </w:p>
          <w:p w14:paraId="21F0D77D" w14:textId="6B15BA11" w:rsidR="001E622E" w:rsidRPr="00F84FEF" w:rsidRDefault="001E622E" w:rsidP="005D432A">
            <w:pPr>
              <w:jc w:val="both"/>
              <w:rPr>
                <w:rFonts w:ascii="Arial" w:hAnsi="Arial" w:cs="Arial"/>
                <w:sz w:val="18"/>
                <w:szCs w:val="18"/>
              </w:rPr>
            </w:pPr>
          </w:p>
        </w:tc>
        <w:tc>
          <w:tcPr>
            <w:tcW w:w="1352" w:type="dxa"/>
          </w:tcPr>
          <w:p w14:paraId="5AEA0E41" w14:textId="1A257537" w:rsidR="001E622E" w:rsidRDefault="009A788D" w:rsidP="005D432A">
            <w:pPr>
              <w:jc w:val="both"/>
              <w:rPr>
                <w:rFonts w:ascii="Arial" w:hAnsi="Arial" w:cs="Arial"/>
                <w:sz w:val="18"/>
                <w:szCs w:val="18"/>
              </w:rPr>
            </w:pPr>
            <w:r>
              <w:rPr>
                <w:rFonts w:ascii="Arial" w:hAnsi="Arial" w:cs="Arial"/>
                <w:sz w:val="18"/>
                <w:szCs w:val="18"/>
              </w:rPr>
              <w:t>Medio</w:t>
            </w:r>
          </w:p>
          <w:p w14:paraId="6CC14D02" w14:textId="7BCC882F" w:rsidR="001E622E" w:rsidRPr="00F84FEF" w:rsidRDefault="001E622E" w:rsidP="005D432A">
            <w:pPr>
              <w:jc w:val="both"/>
              <w:rPr>
                <w:rFonts w:ascii="Arial" w:hAnsi="Arial" w:cs="Arial"/>
                <w:sz w:val="18"/>
                <w:szCs w:val="18"/>
              </w:rPr>
            </w:pPr>
          </w:p>
        </w:tc>
      </w:tr>
      <w:tr w:rsidR="00DE3BEA" w:rsidRPr="00F84FEF" w14:paraId="4D4C70EE" w14:textId="4EB4288E" w:rsidTr="00795D6F">
        <w:tc>
          <w:tcPr>
            <w:tcW w:w="1560" w:type="dxa"/>
            <w:vMerge/>
          </w:tcPr>
          <w:p w14:paraId="010BD540" w14:textId="37FE7682"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7FD1072" w14:textId="19740CFD"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73D1815D" w14:textId="0CB07C28"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026CC09B" w14:textId="305CD12D" w:rsidR="00DE3BEA" w:rsidRPr="00F84FEF" w:rsidRDefault="00DE3BEA" w:rsidP="005D432A">
            <w:pPr>
              <w:jc w:val="both"/>
              <w:rPr>
                <w:rFonts w:ascii="Arial" w:eastAsia="Arial" w:hAnsi="Arial" w:cs="Arial"/>
                <w:sz w:val="18"/>
                <w:szCs w:val="18"/>
                <w:lang w:eastAsia="zh-CN"/>
              </w:rPr>
            </w:pPr>
            <w:proofErr w:type="spellStart"/>
            <w:r w:rsidRPr="00C92083">
              <w:rPr>
                <w:rFonts w:ascii="Arial" w:eastAsia="Arial" w:hAnsi="Arial" w:cs="Arial"/>
                <w:sz w:val="18"/>
                <w:szCs w:val="18"/>
                <w:lang w:eastAsia="zh-CN"/>
              </w:rPr>
              <w:t>Assessment</w:t>
            </w:r>
            <w:proofErr w:type="spellEnd"/>
            <w:r w:rsidRPr="00C92083">
              <w:rPr>
                <w:rFonts w:ascii="Arial" w:eastAsia="Arial" w:hAnsi="Arial" w:cs="Arial"/>
                <w:sz w:val="18"/>
                <w:szCs w:val="18"/>
                <w:lang w:eastAsia="zh-CN"/>
              </w:rPr>
              <w:t xml:space="preserve"> del personale ALLOCAZIONE DEL PERSONALE NELLE UNITÀ ORGANIZZATIVE</w:t>
            </w:r>
          </w:p>
        </w:tc>
        <w:tc>
          <w:tcPr>
            <w:tcW w:w="1612" w:type="dxa"/>
            <w:tcBorders>
              <w:left w:val="single" w:sz="6" w:space="0" w:color="000000"/>
              <w:bottom w:val="single" w:sz="6" w:space="0" w:color="000000"/>
              <w:right w:val="single" w:sz="6" w:space="0" w:color="000000"/>
            </w:tcBorders>
          </w:tcPr>
          <w:p w14:paraId="2125AFF6"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Inserimento di personale in strutture per le quali esista un conflitto di interesse</w:t>
            </w:r>
          </w:p>
        </w:tc>
        <w:tc>
          <w:tcPr>
            <w:tcW w:w="2641" w:type="dxa"/>
            <w:tcBorders>
              <w:left w:val="single" w:sz="6" w:space="0" w:color="000000"/>
              <w:bottom w:val="single" w:sz="6" w:space="0" w:color="000000"/>
              <w:right w:val="single" w:sz="6" w:space="0" w:color="000000"/>
            </w:tcBorders>
          </w:tcPr>
          <w:p w14:paraId="3DDC25F2" w14:textId="1E0B0923"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Costituzione di un sistema formalizzato atto all’emersione di eventuali situazioni di conflitto di interesse</w:t>
            </w:r>
          </w:p>
        </w:tc>
        <w:tc>
          <w:tcPr>
            <w:tcW w:w="1836" w:type="dxa"/>
          </w:tcPr>
          <w:p w14:paraId="44EFEE9C" w14:textId="169787F3" w:rsidR="00DE3BEA" w:rsidRPr="00F84FEF" w:rsidRDefault="00DE3BEA"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43A1AF63" w14:textId="77777777" w:rsidR="00DE3BEA" w:rsidRPr="00F84FEF" w:rsidRDefault="00DE3BEA" w:rsidP="005D432A">
            <w:pPr>
              <w:jc w:val="both"/>
              <w:rPr>
                <w:rFonts w:ascii="Arial" w:hAnsi="Arial" w:cs="Arial"/>
                <w:sz w:val="18"/>
                <w:szCs w:val="18"/>
              </w:rPr>
            </w:pPr>
          </w:p>
          <w:p w14:paraId="41A87A86" w14:textId="6849B02E" w:rsidR="00DE3BEA" w:rsidRPr="00F84FEF" w:rsidRDefault="00DE3BEA" w:rsidP="005D432A">
            <w:pPr>
              <w:jc w:val="both"/>
              <w:rPr>
                <w:rFonts w:ascii="Arial" w:hAnsi="Arial" w:cs="Arial"/>
                <w:sz w:val="18"/>
                <w:szCs w:val="18"/>
              </w:rPr>
            </w:pPr>
          </w:p>
        </w:tc>
        <w:tc>
          <w:tcPr>
            <w:tcW w:w="2211" w:type="dxa"/>
          </w:tcPr>
          <w:p w14:paraId="1E8448AD" w14:textId="77777777" w:rsidR="00DE3BEA" w:rsidRDefault="00DE3BEA" w:rsidP="005D432A">
            <w:pPr>
              <w:jc w:val="both"/>
              <w:rPr>
                <w:rFonts w:ascii="Arial" w:hAnsi="Arial" w:cs="Arial"/>
                <w:sz w:val="18"/>
                <w:szCs w:val="18"/>
              </w:rPr>
            </w:pPr>
            <w:r w:rsidRPr="00F84FEF">
              <w:rPr>
                <w:rFonts w:ascii="Arial" w:hAnsi="Arial" w:cs="Arial"/>
                <w:sz w:val="18"/>
                <w:szCs w:val="18"/>
              </w:rPr>
              <w:t>Misura attuata con l’</w:t>
            </w:r>
            <w:proofErr w:type="spellStart"/>
            <w:r w:rsidRPr="00F84FEF">
              <w:rPr>
                <w:rFonts w:ascii="Arial" w:hAnsi="Arial" w:cs="Arial"/>
                <w:sz w:val="18"/>
                <w:szCs w:val="18"/>
              </w:rPr>
              <w:t>OdS</w:t>
            </w:r>
            <w:proofErr w:type="spellEnd"/>
            <w:r w:rsidRPr="00F84FEF">
              <w:rPr>
                <w:rFonts w:ascii="Arial" w:hAnsi="Arial" w:cs="Arial"/>
                <w:sz w:val="18"/>
                <w:szCs w:val="18"/>
              </w:rPr>
              <w:t xml:space="preserve"> n. 52 del 5.06.2017 l’</w:t>
            </w:r>
            <w:proofErr w:type="spellStart"/>
            <w:r w:rsidRPr="00F84FEF">
              <w:rPr>
                <w:rFonts w:ascii="Arial" w:hAnsi="Arial" w:cs="Arial"/>
                <w:sz w:val="18"/>
                <w:szCs w:val="18"/>
              </w:rPr>
              <w:t>OdS</w:t>
            </w:r>
            <w:proofErr w:type="spellEnd"/>
            <w:r w:rsidRPr="00F84FEF">
              <w:rPr>
                <w:rFonts w:ascii="Arial" w:hAnsi="Arial" w:cs="Arial"/>
                <w:sz w:val="18"/>
                <w:szCs w:val="18"/>
              </w:rPr>
              <w:t xml:space="preserve"> n 35 del 25.06.2019  e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47 del 21/04/2023</w:t>
            </w:r>
          </w:p>
          <w:p w14:paraId="176DAD0A" w14:textId="77777777" w:rsidR="00DE3BEA" w:rsidRDefault="00DE3BEA" w:rsidP="005D432A">
            <w:pPr>
              <w:jc w:val="both"/>
              <w:rPr>
                <w:rFonts w:ascii="Arial" w:hAnsi="Arial" w:cs="Arial"/>
                <w:sz w:val="18"/>
                <w:szCs w:val="18"/>
              </w:rPr>
            </w:pPr>
            <w:r w:rsidRPr="000218C1">
              <w:rPr>
                <w:rFonts w:ascii="Arial" w:hAnsi="Arial" w:cs="Arial"/>
                <w:sz w:val="18"/>
                <w:szCs w:val="18"/>
              </w:rPr>
              <w:t xml:space="preserve">E suo aggiornamento </w:t>
            </w:r>
            <w:proofErr w:type="spellStart"/>
            <w:r w:rsidRPr="000218C1">
              <w:rPr>
                <w:rFonts w:ascii="Arial" w:hAnsi="Arial" w:cs="Arial"/>
                <w:sz w:val="18"/>
                <w:szCs w:val="18"/>
              </w:rPr>
              <w:t>OdS</w:t>
            </w:r>
            <w:proofErr w:type="spellEnd"/>
            <w:r w:rsidRPr="000218C1">
              <w:rPr>
                <w:rFonts w:ascii="Arial" w:hAnsi="Arial" w:cs="Arial"/>
                <w:sz w:val="18"/>
                <w:szCs w:val="18"/>
              </w:rPr>
              <w:t xml:space="preserve"> n.55 del 11/07/25</w:t>
            </w:r>
          </w:p>
          <w:p w14:paraId="19CE3901" w14:textId="77777777" w:rsidR="00DE3BEA" w:rsidRDefault="00DE3BEA" w:rsidP="005D432A">
            <w:pPr>
              <w:jc w:val="both"/>
              <w:rPr>
                <w:rFonts w:ascii="Arial" w:hAnsi="Arial" w:cs="Arial"/>
                <w:sz w:val="18"/>
                <w:szCs w:val="18"/>
              </w:rPr>
            </w:pPr>
          </w:p>
          <w:p w14:paraId="5D8287BF" w14:textId="77777777" w:rsidR="00DE3BEA" w:rsidRDefault="00DE3BEA" w:rsidP="005D432A">
            <w:pPr>
              <w:jc w:val="both"/>
              <w:rPr>
                <w:rFonts w:ascii="Arial" w:hAnsi="Arial" w:cs="Arial"/>
                <w:sz w:val="18"/>
                <w:szCs w:val="18"/>
              </w:rPr>
            </w:pPr>
          </w:p>
          <w:p w14:paraId="739E887E" w14:textId="77777777" w:rsidR="00DE3BEA" w:rsidRDefault="00DE3BEA" w:rsidP="005D432A">
            <w:pPr>
              <w:jc w:val="both"/>
              <w:rPr>
                <w:rFonts w:ascii="Arial" w:hAnsi="Arial" w:cs="Arial"/>
                <w:sz w:val="18"/>
                <w:szCs w:val="18"/>
              </w:rPr>
            </w:pPr>
          </w:p>
          <w:p w14:paraId="23E74F5F" w14:textId="77777777" w:rsidR="00DE3BEA" w:rsidRDefault="00DE3BEA" w:rsidP="005D432A">
            <w:pPr>
              <w:jc w:val="both"/>
              <w:rPr>
                <w:rFonts w:ascii="Arial" w:hAnsi="Arial" w:cs="Arial"/>
                <w:sz w:val="18"/>
                <w:szCs w:val="18"/>
              </w:rPr>
            </w:pPr>
          </w:p>
          <w:p w14:paraId="7BDCC441" w14:textId="77777777" w:rsidR="00DE3BEA" w:rsidRDefault="00DE3BEA" w:rsidP="005D432A">
            <w:pPr>
              <w:jc w:val="both"/>
              <w:rPr>
                <w:rFonts w:ascii="Arial" w:hAnsi="Arial" w:cs="Arial"/>
                <w:sz w:val="18"/>
                <w:szCs w:val="18"/>
              </w:rPr>
            </w:pPr>
          </w:p>
          <w:p w14:paraId="777136B3" w14:textId="43EF5652" w:rsidR="00DE3BEA" w:rsidRPr="00F84FEF" w:rsidRDefault="00DE3BEA" w:rsidP="005D432A">
            <w:pPr>
              <w:jc w:val="both"/>
              <w:rPr>
                <w:rFonts w:ascii="Arial" w:hAnsi="Arial" w:cs="Arial"/>
                <w:sz w:val="18"/>
                <w:szCs w:val="18"/>
              </w:rPr>
            </w:pPr>
          </w:p>
        </w:tc>
        <w:tc>
          <w:tcPr>
            <w:tcW w:w="1352" w:type="dxa"/>
          </w:tcPr>
          <w:p w14:paraId="7084BFE7" w14:textId="30CD8EC9" w:rsidR="00DE3BEA" w:rsidRPr="00F84FEF" w:rsidRDefault="00DE3BEA" w:rsidP="005D432A">
            <w:pPr>
              <w:jc w:val="both"/>
              <w:rPr>
                <w:rFonts w:ascii="Arial" w:hAnsi="Arial" w:cs="Arial"/>
                <w:sz w:val="18"/>
                <w:szCs w:val="18"/>
              </w:rPr>
            </w:pPr>
            <w:r>
              <w:rPr>
                <w:rFonts w:ascii="Arial" w:hAnsi="Arial" w:cs="Arial"/>
                <w:sz w:val="18"/>
                <w:szCs w:val="18"/>
              </w:rPr>
              <w:t>Medio</w:t>
            </w:r>
          </w:p>
        </w:tc>
      </w:tr>
      <w:tr w:rsidR="00DE3BEA" w:rsidRPr="00F84FEF" w14:paraId="45635A61" w14:textId="2FC2E579" w:rsidTr="00795D6F">
        <w:tc>
          <w:tcPr>
            <w:tcW w:w="1560" w:type="dxa"/>
            <w:vMerge/>
          </w:tcPr>
          <w:p w14:paraId="089536B4" w14:textId="77777777"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9D7B2D6" w14:textId="1FC2BA3D"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4B737736" w14:textId="05702360"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32F46F98" w14:textId="475CBAB4" w:rsidR="00DE3BEA" w:rsidRPr="00F84FEF" w:rsidRDefault="00DE3BEA" w:rsidP="005D432A">
            <w:pPr>
              <w:jc w:val="both"/>
              <w:rPr>
                <w:rFonts w:ascii="Arial" w:eastAsia="Arial" w:hAnsi="Arial" w:cs="Arial"/>
                <w:sz w:val="18"/>
                <w:szCs w:val="18"/>
                <w:lang w:eastAsia="zh-CN"/>
              </w:rPr>
            </w:pPr>
            <w:proofErr w:type="spellStart"/>
            <w:r w:rsidRPr="00F84FEF">
              <w:rPr>
                <w:rFonts w:ascii="Arial" w:eastAsia="Arial" w:hAnsi="Arial" w:cs="Arial"/>
                <w:sz w:val="18"/>
                <w:szCs w:val="18"/>
                <w:lang w:eastAsia="zh-CN"/>
              </w:rPr>
              <w:t>Assessment</w:t>
            </w:r>
            <w:proofErr w:type="spellEnd"/>
            <w:r w:rsidRPr="00F84FEF">
              <w:rPr>
                <w:rFonts w:ascii="Arial" w:eastAsia="Arial" w:hAnsi="Arial" w:cs="Arial"/>
                <w:sz w:val="18"/>
                <w:szCs w:val="18"/>
                <w:lang w:eastAsia="zh-CN"/>
              </w:rPr>
              <w:t xml:space="preserve"> del personale ALLOCAZIONE DEL PERSONALE NELLE UNITÀ ORGANIZZATIVE</w:t>
            </w:r>
          </w:p>
        </w:tc>
        <w:tc>
          <w:tcPr>
            <w:tcW w:w="1612" w:type="dxa"/>
            <w:tcBorders>
              <w:left w:val="single" w:sz="6" w:space="0" w:color="000000"/>
              <w:bottom w:val="single" w:sz="6" w:space="0" w:color="000000"/>
              <w:right w:val="single" w:sz="6" w:space="0" w:color="000000"/>
            </w:tcBorders>
          </w:tcPr>
          <w:p w14:paraId="6669E85E"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Mancato rispetto del principio di rotazione del personale laddove possibile</w:t>
            </w:r>
          </w:p>
        </w:tc>
        <w:tc>
          <w:tcPr>
            <w:tcW w:w="2641" w:type="dxa"/>
            <w:tcBorders>
              <w:left w:val="single" w:sz="6" w:space="0" w:color="000000"/>
              <w:bottom w:val="single" w:sz="6" w:space="0" w:color="000000"/>
              <w:right w:val="single" w:sz="6" w:space="0" w:color="000000"/>
            </w:tcBorders>
          </w:tcPr>
          <w:p w14:paraId="35AC3BAC"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Costituzione di un sistema formalizzato atto all’emersione di eventuali situazioni di conflitto di interesse</w:t>
            </w:r>
          </w:p>
          <w:p w14:paraId="05E406BB" w14:textId="77777777" w:rsidR="00DE3BEA" w:rsidRDefault="00DE3BEA" w:rsidP="005D432A">
            <w:pPr>
              <w:jc w:val="both"/>
              <w:rPr>
                <w:rFonts w:ascii="Arial" w:eastAsia="Arial" w:hAnsi="Arial" w:cs="Arial"/>
                <w:sz w:val="18"/>
                <w:szCs w:val="18"/>
                <w:lang w:eastAsia="zh-CN"/>
              </w:rPr>
            </w:pPr>
          </w:p>
          <w:p w14:paraId="3D9F745B" w14:textId="77777777" w:rsidR="00DE3BEA" w:rsidRDefault="00DE3BEA" w:rsidP="005D432A">
            <w:pPr>
              <w:jc w:val="both"/>
              <w:rPr>
                <w:rFonts w:ascii="Arial" w:eastAsia="Arial" w:hAnsi="Arial" w:cs="Arial"/>
                <w:sz w:val="18"/>
                <w:szCs w:val="18"/>
                <w:lang w:eastAsia="zh-CN"/>
              </w:rPr>
            </w:pPr>
          </w:p>
          <w:p w14:paraId="40ED172C" w14:textId="77777777" w:rsidR="00DE3BEA" w:rsidRDefault="00DE3BEA" w:rsidP="005D432A">
            <w:pPr>
              <w:jc w:val="both"/>
              <w:rPr>
                <w:rFonts w:ascii="Arial" w:eastAsia="Arial" w:hAnsi="Arial" w:cs="Arial"/>
                <w:sz w:val="18"/>
                <w:szCs w:val="18"/>
                <w:lang w:eastAsia="zh-CN"/>
              </w:rPr>
            </w:pPr>
          </w:p>
          <w:p w14:paraId="629EC721" w14:textId="77777777" w:rsidR="00DE3BEA" w:rsidRDefault="00DE3BEA" w:rsidP="005D432A">
            <w:pPr>
              <w:jc w:val="both"/>
              <w:rPr>
                <w:rFonts w:ascii="Arial" w:eastAsia="Arial" w:hAnsi="Arial" w:cs="Arial"/>
                <w:sz w:val="18"/>
                <w:szCs w:val="18"/>
                <w:lang w:eastAsia="zh-CN"/>
              </w:rPr>
            </w:pPr>
          </w:p>
          <w:p w14:paraId="004A1628" w14:textId="77777777" w:rsidR="00DE3BEA" w:rsidRDefault="00DE3BEA" w:rsidP="005D432A">
            <w:pPr>
              <w:jc w:val="both"/>
              <w:rPr>
                <w:rFonts w:ascii="Arial" w:eastAsia="Arial" w:hAnsi="Arial" w:cs="Arial"/>
                <w:sz w:val="18"/>
                <w:szCs w:val="18"/>
                <w:lang w:eastAsia="zh-CN"/>
              </w:rPr>
            </w:pPr>
          </w:p>
          <w:p w14:paraId="1E4BAD1A" w14:textId="77777777" w:rsidR="00DE3BEA" w:rsidRDefault="00DE3BEA" w:rsidP="005D432A">
            <w:pPr>
              <w:jc w:val="both"/>
              <w:rPr>
                <w:rFonts w:ascii="Arial" w:eastAsia="Arial" w:hAnsi="Arial" w:cs="Arial"/>
                <w:sz w:val="18"/>
                <w:szCs w:val="18"/>
                <w:lang w:eastAsia="zh-CN"/>
              </w:rPr>
            </w:pPr>
          </w:p>
          <w:p w14:paraId="293F8FD1" w14:textId="77777777" w:rsidR="00DE3BEA" w:rsidRPr="00F84FEF" w:rsidRDefault="00DE3BEA" w:rsidP="005D432A">
            <w:pPr>
              <w:jc w:val="both"/>
              <w:rPr>
                <w:rFonts w:ascii="Arial" w:eastAsia="Arial" w:hAnsi="Arial" w:cs="Arial"/>
                <w:sz w:val="18"/>
                <w:szCs w:val="18"/>
                <w:lang w:eastAsia="zh-CN"/>
              </w:rPr>
            </w:pPr>
          </w:p>
          <w:p w14:paraId="6DB33272" w14:textId="77777777" w:rsidR="00DE3BEA" w:rsidRPr="00F84FEF" w:rsidRDefault="00DE3BEA" w:rsidP="005D432A">
            <w:pPr>
              <w:jc w:val="both"/>
              <w:rPr>
                <w:rFonts w:ascii="Arial" w:eastAsia="Arial" w:hAnsi="Arial" w:cs="Arial"/>
                <w:sz w:val="18"/>
                <w:szCs w:val="18"/>
                <w:lang w:eastAsia="zh-CN"/>
              </w:rPr>
            </w:pPr>
          </w:p>
          <w:p w14:paraId="52AE8F05" w14:textId="1E5F35FC"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di linee guida per la determinazione dei criteri organizzativi relativi alla rotazione di tutto il personale</w:t>
            </w:r>
          </w:p>
          <w:p w14:paraId="0DB19CB2" w14:textId="77777777" w:rsidR="00DE3BEA" w:rsidRPr="00F84FEF" w:rsidRDefault="00DE3BEA" w:rsidP="005D432A">
            <w:pPr>
              <w:jc w:val="both"/>
              <w:rPr>
                <w:rFonts w:ascii="Arial" w:eastAsia="Arial" w:hAnsi="Arial" w:cs="Arial"/>
                <w:sz w:val="18"/>
                <w:szCs w:val="18"/>
                <w:lang w:eastAsia="zh-CN"/>
              </w:rPr>
            </w:pPr>
          </w:p>
          <w:p w14:paraId="71D4FF06" w14:textId="77777777" w:rsidR="00DE3BEA" w:rsidRPr="00F84FEF" w:rsidRDefault="00DE3BEA" w:rsidP="005D432A">
            <w:pPr>
              <w:jc w:val="both"/>
              <w:rPr>
                <w:rFonts w:ascii="Arial" w:eastAsia="Arial" w:hAnsi="Arial" w:cs="Arial"/>
                <w:sz w:val="18"/>
                <w:szCs w:val="18"/>
                <w:lang w:eastAsia="zh-CN"/>
              </w:rPr>
            </w:pPr>
          </w:p>
          <w:p w14:paraId="17E2F220" w14:textId="77777777" w:rsidR="00DE3BEA" w:rsidRPr="00F84FEF" w:rsidRDefault="00DE3BEA" w:rsidP="005D432A">
            <w:pPr>
              <w:jc w:val="both"/>
              <w:rPr>
                <w:rFonts w:ascii="Arial" w:eastAsia="Arial" w:hAnsi="Arial" w:cs="Arial"/>
                <w:sz w:val="18"/>
                <w:szCs w:val="18"/>
                <w:lang w:eastAsia="zh-CN"/>
              </w:rPr>
            </w:pPr>
          </w:p>
          <w:p w14:paraId="0804494D" w14:textId="6099EE11" w:rsidR="00DE3BEA" w:rsidRPr="00F84FEF" w:rsidRDefault="00DE3BEA" w:rsidP="005D432A">
            <w:pPr>
              <w:jc w:val="both"/>
              <w:rPr>
                <w:rFonts w:ascii="Arial" w:eastAsia="Arial" w:hAnsi="Arial" w:cs="Arial"/>
                <w:sz w:val="18"/>
                <w:szCs w:val="18"/>
                <w:lang w:eastAsia="zh-CN"/>
              </w:rPr>
            </w:pPr>
            <w:r w:rsidRPr="00F84FEF">
              <w:rPr>
                <w:rFonts w:ascii="Arial" w:hAnsi="Arial" w:cs="Arial"/>
                <w:sz w:val="18"/>
                <w:szCs w:val="18"/>
              </w:rPr>
              <w:t xml:space="preserve">Incontri periodici e, documentati con apposito verbale, tra il RPCT ed il Responsabile delle Risorse Umane e/o il DG per la verifica delle attività portate avanti in merito alla rotazione del personale più esposto più esposto per ruolo e qualifica alla commissione di reati </w:t>
            </w:r>
            <w:r w:rsidRPr="00F84FEF">
              <w:rPr>
                <w:rFonts w:ascii="Arial" w:hAnsi="Arial" w:cs="Arial"/>
                <w:sz w:val="18"/>
                <w:szCs w:val="18"/>
              </w:rPr>
              <w:lastRenderedPageBreak/>
              <w:t>corruttivi, ed al conflitto di interessi</w:t>
            </w:r>
          </w:p>
        </w:tc>
        <w:tc>
          <w:tcPr>
            <w:tcW w:w="1836" w:type="dxa"/>
          </w:tcPr>
          <w:p w14:paraId="68BC531D" w14:textId="795A572A"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di Regolamentazione (Misura prevista nella precedente versione del PTP</w:t>
            </w:r>
            <w:r>
              <w:rPr>
                <w:rFonts w:ascii="Arial" w:hAnsi="Arial" w:cs="Arial"/>
                <w:sz w:val="18"/>
                <w:szCs w:val="18"/>
              </w:rPr>
              <w:t xml:space="preserve">CT) Indicatore di monitoraggio </w:t>
            </w:r>
          </w:p>
          <w:p w14:paraId="5388CE0A" w14:textId="77777777" w:rsidR="00DE3BEA" w:rsidRDefault="00DE3BEA" w:rsidP="005D432A">
            <w:pPr>
              <w:jc w:val="both"/>
              <w:rPr>
                <w:rFonts w:ascii="Arial" w:hAnsi="Arial" w:cs="Arial"/>
                <w:sz w:val="18"/>
                <w:szCs w:val="18"/>
              </w:rPr>
            </w:pPr>
          </w:p>
          <w:p w14:paraId="19CEDCF2" w14:textId="77777777" w:rsidR="00DE3BEA" w:rsidRDefault="00DE3BEA" w:rsidP="005D432A">
            <w:pPr>
              <w:jc w:val="both"/>
              <w:rPr>
                <w:rFonts w:ascii="Arial" w:hAnsi="Arial" w:cs="Arial"/>
                <w:sz w:val="18"/>
                <w:szCs w:val="18"/>
              </w:rPr>
            </w:pPr>
          </w:p>
          <w:p w14:paraId="2FFEFEF7" w14:textId="77777777" w:rsidR="00DE3BEA" w:rsidRDefault="00DE3BEA" w:rsidP="005D432A">
            <w:pPr>
              <w:jc w:val="both"/>
              <w:rPr>
                <w:rFonts w:ascii="Arial" w:hAnsi="Arial" w:cs="Arial"/>
                <w:sz w:val="18"/>
                <w:szCs w:val="18"/>
              </w:rPr>
            </w:pPr>
          </w:p>
          <w:p w14:paraId="538B33B6" w14:textId="77777777" w:rsidR="00DE3BEA" w:rsidRDefault="00DE3BEA" w:rsidP="005D432A">
            <w:pPr>
              <w:jc w:val="both"/>
              <w:rPr>
                <w:rFonts w:ascii="Arial" w:hAnsi="Arial" w:cs="Arial"/>
                <w:sz w:val="18"/>
                <w:szCs w:val="18"/>
              </w:rPr>
            </w:pPr>
          </w:p>
          <w:p w14:paraId="64881568" w14:textId="77777777" w:rsidR="00DE3BEA" w:rsidRDefault="00DE3BEA" w:rsidP="005D432A">
            <w:pPr>
              <w:jc w:val="both"/>
              <w:rPr>
                <w:rFonts w:ascii="Arial" w:hAnsi="Arial" w:cs="Arial"/>
                <w:sz w:val="18"/>
                <w:szCs w:val="18"/>
              </w:rPr>
            </w:pPr>
          </w:p>
          <w:p w14:paraId="53AA2227" w14:textId="77777777" w:rsidR="00DE3BEA" w:rsidRPr="00F84FEF" w:rsidRDefault="00DE3BEA" w:rsidP="005D432A">
            <w:pPr>
              <w:jc w:val="both"/>
              <w:rPr>
                <w:rFonts w:ascii="Arial" w:hAnsi="Arial" w:cs="Arial"/>
                <w:sz w:val="18"/>
                <w:szCs w:val="18"/>
              </w:rPr>
            </w:pPr>
          </w:p>
          <w:p w14:paraId="13488963" w14:textId="15000A69" w:rsidR="00DE3BEA" w:rsidRPr="00F84FEF" w:rsidRDefault="00DE3BEA" w:rsidP="005D432A">
            <w:pPr>
              <w:jc w:val="both"/>
              <w:rPr>
                <w:rFonts w:ascii="Arial" w:hAnsi="Arial" w:cs="Arial"/>
                <w:sz w:val="18"/>
                <w:szCs w:val="18"/>
              </w:rPr>
            </w:pPr>
            <w:r w:rsidRPr="00F84FEF">
              <w:rPr>
                <w:rFonts w:ascii="Arial" w:hAnsi="Arial" w:cs="Arial"/>
                <w:sz w:val="18"/>
                <w:szCs w:val="18"/>
              </w:rPr>
              <w:t>Misura di regolamentazione</w:t>
            </w:r>
          </w:p>
          <w:p w14:paraId="45A6D3F9" w14:textId="77777777" w:rsidR="00DE3BEA" w:rsidRPr="00F84FEF" w:rsidRDefault="00DE3BEA" w:rsidP="005D432A">
            <w:pPr>
              <w:jc w:val="both"/>
              <w:rPr>
                <w:rFonts w:ascii="Arial" w:hAnsi="Arial" w:cs="Arial"/>
                <w:sz w:val="18"/>
                <w:szCs w:val="18"/>
              </w:rPr>
            </w:pPr>
          </w:p>
          <w:p w14:paraId="2C1EBF9D" w14:textId="77777777" w:rsidR="00DE3BEA" w:rsidRPr="00F84FEF" w:rsidRDefault="00DE3BEA" w:rsidP="005D432A">
            <w:pPr>
              <w:jc w:val="both"/>
              <w:rPr>
                <w:rFonts w:ascii="Arial" w:hAnsi="Arial" w:cs="Arial"/>
                <w:sz w:val="18"/>
                <w:szCs w:val="18"/>
              </w:rPr>
            </w:pPr>
          </w:p>
          <w:p w14:paraId="32A9C0CE" w14:textId="77777777" w:rsidR="00DE3BEA" w:rsidRPr="00F84FEF" w:rsidRDefault="00DE3BEA" w:rsidP="005D432A">
            <w:pPr>
              <w:jc w:val="both"/>
              <w:rPr>
                <w:rFonts w:ascii="Arial" w:hAnsi="Arial" w:cs="Arial"/>
                <w:sz w:val="18"/>
                <w:szCs w:val="18"/>
              </w:rPr>
            </w:pPr>
          </w:p>
          <w:p w14:paraId="564A49A4" w14:textId="77777777" w:rsidR="00DE3BEA" w:rsidRPr="00F84FEF" w:rsidRDefault="00DE3BEA" w:rsidP="005D432A">
            <w:pPr>
              <w:jc w:val="both"/>
              <w:rPr>
                <w:rFonts w:ascii="Arial" w:hAnsi="Arial" w:cs="Arial"/>
                <w:sz w:val="18"/>
                <w:szCs w:val="18"/>
              </w:rPr>
            </w:pPr>
          </w:p>
          <w:p w14:paraId="35B8A6B0" w14:textId="1AB6E881"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07DF72BA" w14:textId="77777777" w:rsidR="00DE3BEA" w:rsidRPr="00F84FEF" w:rsidRDefault="00DE3BEA" w:rsidP="005D432A">
            <w:pPr>
              <w:jc w:val="both"/>
              <w:rPr>
                <w:rFonts w:ascii="Arial" w:hAnsi="Arial" w:cs="Arial"/>
                <w:sz w:val="18"/>
                <w:szCs w:val="18"/>
              </w:rPr>
            </w:pPr>
          </w:p>
          <w:p w14:paraId="48382806" w14:textId="72B0039C" w:rsidR="00DE3BEA" w:rsidRPr="00F84FEF" w:rsidRDefault="00DE3BEA" w:rsidP="005D432A">
            <w:pPr>
              <w:jc w:val="both"/>
              <w:rPr>
                <w:rFonts w:ascii="Arial" w:hAnsi="Arial" w:cs="Arial"/>
                <w:sz w:val="18"/>
                <w:szCs w:val="18"/>
              </w:rPr>
            </w:pPr>
          </w:p>
          <w:p w14:paraId="2D64428E" w14:textId="77777777" w:rsidR="00DE3BEA" w:rsidRPr="00F84FEF" w:rsidRDefault="00DE3BEA" w:rsidP="005D432A">
            <w:pPr>
              <w:jc w:val="both"/>
              <w:rPr>
                <w:rFonts w:ascii="Arial" w:hAnsi="Arial" w:cs="Arial"/>
                <w:sz w:val="18"/>
                <w:szCs w:val="18"/>
              </w:rPr>
            </w:pPr>
          </w:p>
          <w:p w14:paraId="7C5DEF1F" w14:textId="77777777" w:rsidR="00DE3BEA" w:rsidRPr="00F84FEF" w:rsidRDefault="00DE3BEA" w:rsidP="005D432A">
            <w:pPr>
              <w:jc w:val="both"/>
              <w:rPr>
                <w:rFonts w:ascii="Arial" w:hAnsi="Arial" w:cs="Arial"/>
                <w:sz w:val="18"/>
                <w:szCs w:val="18"/>
              </w:rPr>
            </w:pPr>
          </w:p>
          <w:p w14:paraId="277CB8B6" w14:textId="6980E9AE" w:rsidR="00DE3BEA" w:rsidRPr="00F84FEF" w:rsidRDefault="00DE3BEA" w:rsidP="005D432A">
            <w:pPr>
              <w:jc w:val="both"/>
              <w:rPr>
                <w:rFonts w:ascii="Arial" w:hAnsi="Arial" w:cs="Arial"/>
                <w:sz w:val="18"/>
                <w:szCs w:val="18"/>
              </w:rPr>
            </w:pPr>
          </w:p>
        </w:tc>
        <w:tc>
          <w:tcPr>
            <w:tcW w:w="2211" w:type="dxa"/>
          </w:tcPr>
          <w:p w14:paraId="1BF0C2C7" w14:textId="102E8C7D"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attuata </w:t>
            </w:r>
          </w:p>
          <w:p w14:paraId="79B0C9BC" w14:textId="0E383D0B" w:rsidR="00DE3BEA" w:rsidRDefault="00DE3BEA" w:rsidP="005D432A">
            <w:pPr>
              <w:jc w:val="both"/>
              <w:rPr>
                <w:rFonts w:ascii="Arial" w:hAnsi="Arial" w:cs="Arial"/>
                <w:sz w:val="18"/>
                <w:szCs w:val="18"/>
              </w:rPr>
            </w:pPr>
            <w:r w:rsidRPr="00F84FEF">
              <w:rPr>
                <w:rFonts w:ascii="Arial" w:hAnsi="Arial" w:cs="Arial"/>
                <w:sz w:val="18"/>
                <w:szCs w:val="18"/>
              </w:rPr>
              <w:t>Conflitto di interessi dei dipendenti</w:t>
            </w:r>
          </w:p>
          <w:p w14:paraId="3540B5DA" w14:textId="77777777" w:rsidR="00DE3BEA" w:rsidRDefault="00DE3BEA" w:rsidP="005D432A">
            <w:pPr>
              <w:jc w:val="both"/>
              <w:rPr>
                <w:rFonts w:ascii="Arial" w:hAnsi="Arial" w:cs="Arial"/>
                <w:sz w:val="18"/>
                <w:szCs w:val="18"/>
              </w:rPr>
            </w:pPr>
            <w:r w:rsidRPr="00F84FEF">
              <w:rPr>
                <w:rFonts w:ascii="Arial" w:hAnsi="Arial" w:cs="Arial"/>
                <w:sz w:val="18"/>
                <w:szCs w:val="18"/>
              </w:rPr>
              <w:t>l’</w:t>
            </w:r>
            <w:proofErr w:type="spellStart"/>
            <w:r w:rsidRPr="00F84FEF">
              <w:rPr>
                <w:rFonts w:ascii="Arial" w:hAnsi="Arial" w:cs="Arial"/>
                <w:sz w:val="18"/>
                <w:szCs w:val="18"/>
              </w:rPr>
              <w:t>OdS</w:t>
            </w:r>
            <w:proofErr w:type="spellEnd"/>
            <w:r w:rsidRPr="00F84FEF">
              <w:rPr>
                <w:rFonts w:ascii="Arial" w:hAnsi="Arial" w:cs="Arial"/>
                <w:sz w:val="18"/>
                <w:szCs w:val="18"/>
              </w:rPr>
              <w:t xml:space="preserve"> n. 52 del 5.06.2017</w:t>
            </w:r>
          </w:p>
          <w:p w14:paraId="51C8ED0F" w14:textId="0E8D4451" w:rsidR="00DE3BEA" w:rsidRDefault="00DE3BEA" w:rsidP="005D432A">
            <w:pPr>
              <w:jc w:val="both"/>
              <w:rPr>
                <w:rFonts w:ascii="Arial" w:hAnsi="Arial" w:cs="Arial"/>
                <w:sz w:val="18"/>
                <w:szCs w:val="18"/>
              </w:rPr>
            </w:pPr>
            <w:r w:rsidRPr="00F84FEF">
              <w:rPr>
                <w:rFonts w:ascii="Arial" w:hAnsi="Arial" w:cs="Arial"/>
                <w:sz w:val="18"/>
                <w:szCs w:val="18"/>
              </w:rPr>
              <w:t xml:space="preserve"> l’</w:t>
            </w:r>
            <w:proofErr w:type="spellStart"/>
            <w:r w:rsidRPr="00F84FEF">
              <w:rPr>
                <w:rFonts w:ascii="Arial" w:hAnsi="Arial" w:cs="Arial"/>
                <w:sz w:val="18"/>
                <w:szCs w:val="18"/>
              </w:rPr>
              <w:t>OdS</w:t>
            </w:r>
            <w:proofErr w:type="spellEnd"/>
            <w:r w:rsidRPr="00F84FEF">
              <w:rPr>
                <w:rFonts w:ascii="Arial" w:hAnsi="Arial" w:cs="Arial"/>
                <w:sz w:val="18"/>
                <w:szCs w:val="18"/>
              </w:rPr>
              <w:t xml:space="preserve"> n 35 del 25.06.2019  e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47 del 21/04/2023</w:t>
            </w:r>
          </w:p>
          <w:p w14:paraId="0C05D820" w14:textId="77777777" w:rsidR="00DE3BEA" w:rsidRDefault="00DE3BEA" w:rsidP="005D432A">
            <w:pPr>
              <w:jc w:val="both"/>
              <w:rPr>
                <w:rFonts w:ascii="Arial" w:hAnsi="Arial" w:cs="Arial"/>
                <w:sz w:val="18"/>
                <w:szCs w:val="18"/>
              </w:rPr>
            </w:pPr>
            <w:r w:rsidRPr="000218C1">
              <w:rPr>
                <w:rFonts w:ascii="Arial" w:hAnsi="Arial" w:cs="Arial"/>
                <w:sz w:val="18"/>
                <w:szCs w:val="18"/>
              </w:rPr>
              <w:t xml:space="preserve">E suo aggiornamento </w:t>
            </w:r>
            <w:proofErr w:type="spellStart"/>
            <w:r w:rsidRPr="000218C1">
              <w:rPr>
                <w:rFonts w:ascii="Arial" w:hAnsi="Arial" w:cs="Arial"/>
                <w:sz w:val="18"/>
                <w:szCs w:val="18"/>
              </w:rPr>
              <w:t>OdS</w:t>
            </w:r>
            <w:proofErr w:type="spellEnd"/>
            <w:r w:rsidRPr="000218C1">
              <w:rPr>
                <w:rFonts w:ascii="Arial" w:hAnsi="Arial" w:cs="Arial"/>
                <w:sz w:val="18"/>
                <w:szCs w:val="18"/>
              </w:rPr>
              <w:t xml:space="preserve"> n.55 del 11/07/25</w:t>
            </w:r>
          </w:p>
          <w:p w14:paraId="170092A1" w14:textId="77777777" w:rsidR="00DE3BEA" w:rsidRDefault="00DE3BEA" w:rsidP="005D432A">
            <w:pPr>
              <w:jc w:val="both"/>
              <w:rPr>
                <w:rFonts w:ascii="Arial" w:hAnsi="Arial" w:cs="Arial"/>
                <w:sz w:val="18"/>
                <w:szCs w:val="18"/>
              </w:rPr>
            </w:pPr>
          </w:p>
          <w:p w14:paraId="3474AF8D" w14:textId="77777777" w:rsidR="00DE3BEA" w:rsidRPr="00F84FEF" w:rsidRDefault="00DE3BEA" w:rsidP="005D432A">
            <w:pPr>
              <w:jc w:val="both"/>
              <w:rPr>
                <w:rFonts w:ascii="Arial" w:hAnsi="Arial" w:cs="Arial"/>
                <w:sz w:val="18"/>
                <w:szCs w:val="18"/>
              </w:rPr>
            </w:pPr>
          </w:p>
          <w:p w14:paraId="0A10A873" w14:textId="77777777" w:rsidR="00DE3BEA" w:rsidRPr="00F84FEF" w:rsidRDefault="00DE3BEA" w:rsidP="005D432A">
            <w:pPr>
              <w:jc w:val="both"/>
              <w:rPr>
                <w:rFonts w:ascii="Arial" w:hAnsi="Arial" w:cs="Arial"/>
                <w:sz w:val="18"/>
                <w:szCs w:val="18"/>
              </w:rPr>
            </w:pPr>
          </w:p>
          <w:p w14:paraId="5A132696" w14:textId="2D435802" w:rsidR="00DE3BEA" w:rsidRPr="00F84FEF" w:rsidRDefault="00DE3BEA" w:rsidP="005D432A">
            <w:pPr>
              <w:jc w:val="both"/>
              <w:rPr>
                <w:rFonts w:ascii="Arial" w:hAnsi="Arial" w:cs="Arial"/>
                <w:sz w:val="18"/>
                <w:szCs w:val="18"/>
              </w:rPr>
            </w:pPr>
            <w:r w:rsidRPr="00F84FEF">
              <w:rPr>
                <w:rFonts w:ascii="Arial" w:hAnsi="Arial" w:cs="Arial"/>
                <w:sz w:val="18"/>
                <w:szCs w:val="18"/>
              </w:rPr>
              <w:t>Misu</w:t>
            </w:r>
            <w:r>
              <w:rPr>
                <w:rFonts w:ascii="Arial" w:hAnsi="Arial" w:cs="Arial"/>
                <w:sz w:val="18"/>
                <w:szCs w:val="18"/>
              </w:rPr>
              <w:t>ra da attuare entro marzo 2026</w:t>
            </w:r>
          </w:p>
          <w:p w14:paraId="61937CB7" w14:textId="77777777" w:rsidR="00DE3BEA" w:rsidRPr="00F84FEF" w:rsidRDefault="00DE3BEA" w:rsidP="005D432A">
            <w:pPr>
              <w:jc w:val="both"/>
              <w:rPr>
                <w:rFonts w:ascii="Arial" w:hAnsi="Arial" w:cs="Arial"/>
                <w:sz w:val="18"/>
                <w:szCs w:val="18"/>
              </w:rPr>
            </w:pPr>
          </w:p>
          <w:p w14:paraId="72246E31" w14:textId="77777777" w:rsidR="00DE3BEA" w:rsidRDefault="00DE3BEA" w:rsidP="005D432A">
            <w:pPr>
              <w:jc w:val="both"/>
              <w:rPr>
                <w:rFonts w:ascii="Arial" w:hAnsi="Arial" w:cs="Arial"/>
                <w:sz w:val="18"/>
                <w:szCs w:val="18"/>
              </w:rPr>
            </w:pPr>
          </w:p>
          <w:p w14:paraId="632FBEE3" w14:textId="77777777" w:rsidR="00DE3BEA" w:rsidRPr="00F84FEF" w:rsidRDefault="00DE3BEA" w:rsidP="005D432A">
            <w:pPr>
              <w:jc w:val="both"/>
              <w:rPr>
                <w:rFonts w:ascii="Arial" w:hAnsi="Arial" w:cs="Arial"/>
                <w:sz w:val="18"/>
                <w:szCs w:val="18"/>
              </w:rPr>
            </w:pPr>
          </w:p>
          <w:p w14:paraId="7AA43559" w14:textId="77777777" w:rsidR="00DE3BEA" w:rsidRPr="00F84FEF" w:rsidRDefault="00DE3BEA" w:rsidP="005D432A">
            <w:pPr>
              <w:jc w:val="both"/>
              <w:rPr>
                <w:rFonts w:ascii="Arial" w:hAnsi="Arial" w:cs="Arial"/>
                <w:sz w:val="18"/>
                <w:szCs w:val="18"/>
              </w:rPr>
            </w:pPr>
          </w:p>
          <w:p w14:paraId="3C1AF42E" w14:textId="77777777" w:rsidR="00DE3BEA" w:rsidRPr="00F84FEF" w:rsidRDefault="00DE3BEA" w:rsidP="005D432A">
            <w:pPr>
              <w:jc w:val="both"/>
              <w:rPr>
                <w:rFonts w:ascii="Arial" w:hAnsi="Arial" w:cs="Arial"/>
                <w:sz w:val="18"/>
                <w:szCs w:val="18"/>
              </w:rPr>
            </w:pPr>
          </w:p>
          <w:p w14:paraId="23F8E468" w14:textId="56164438" w:rsidR="00DE3BEA" w:rsidRPr="00F84FEF" w:rsidRDefault="00DE3BEA" w:rsidP="005D432A">
            <w:pPr>
              <w:jc w:val="both"/>
              <w:rPr>
                <w:rFonts w:ascii="Arial" w:hAnsi="Arial" w:cs="Arial"/>
                <w:sz w:val="18"/>
                <w:szCs w:val="18"/>
              </w:rPr>
            </w:pPr>
            <w:r w:rsidRPr="00F84FEF">
              <w:rPr>
                <w:rFonts w:ascii="Arial" w:hAnsi="Arial" w:cs="Arial"/>
                <w:sz w:val="18"/>
                <w:szCs w:val="18"/>
              </w:rPr>
              <w:t>Misura da attuare entro</w:t>
            </w:r>
          </w:p>
          <w:p w14:paraId="76C6D842" w14:textId="4EC8A24B" w:rsidR="00DE3BEA" w:rsidRPr="00F84FEF" w:rsidRDefault="00DE3BEA" w:rsidP="005D432A">
            <w:pPr>
              <w:jc w:val="both"/>
              <w:rPr>
                <w:rFonts w:ascii="Arial" w:hAnsi="Arial" w:cs="Arial"/>
                <w:sz w:val="18"/>
                <w:szCs w:val="18"/>
              </w:rPr>
            </w:pPr>
            <w:r>
              <w:rPr>
                <w:rFonts w:ascii="Arial" w:hAnsi="Arial" w:cs="Arial"/>
                <w:sz w:val="18"/>
                <w:szCs w:val="18"/>
              </w:rPr>
              <w:t>Marzo 2026</w:t>
            </w:r>
          </w:p>
        </w:tc>
        <w:tc>
          <w:tcPr>
            <w:tcW w:w="1352" w:type="dxa"/>
          </w:tcPr>
          <w:p w14:paraId="62EA23CE" w14:textId="5C5387F1" w:rsidR="00DE3BEA" w:rsidRPr="00F84FEF" w:rsidRDefault="00DE3BEA" w:rsidP="005D432A">
            <w:pPr>
              <w:jc w:val="both"/>
              <w:rPr>
                <w:rFonts w:ascii="Arial" w:hAnsi="Arial" w:cs="Arial"/>
                <w:sz w:val="18"/>
                <w:szCs w:val="18"/>
              </w:rPr>
            </w:pPr>
            <w:r>
              <w:rPr>
                <w:rFonts w:ascii="Arial" w:hAnsi="Arial" w:cs="Arial"/>
                <w:sz w:val="18"/>
                <w:szCs w:val="18"/>
              </w:rPr>
              <w:t>Medio</w:t>
            </w:r>
          </w:p>
        </w:tc>
      </w:tr>
      <w:tr w:rsidR="00DE3BEA" w:rsidRPr="00F84FEF" w14:paraId="1A0ED479" w14:textId="4B6C6F4D" w:rsidTr="00795D6F">
        <w:tc>
          <w:tcPr>
            <w:tcW w:w="1560" w:type="dxa"/>
            <w:vMerge/>
          </w:tcPr>
          <w:p w14:paraId="0F8F2591" w14:textId="77777777"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22ADD87" w14:textId="2B95C879"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5533DCF5" w14:textId="7C649C3B"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181319B" w14:textId="27B13B12" w:rsidR="00DE3BEA" w:rsidRPr="00F84FEF" w:rsidRDefault="00DE3BEA" w:rsidP="005D432A">
            <w:pPr>
              <w:jc w:val="both"/>
              <w:rPr>
                <w:rFonts w:ascii="Arial" w:eastAsia="Arial" w:hAnsi="Arial" w:cs="Arial"/>
                <w:sz w:val="18"/>
                <w:szCs w:val="18"/>
                <w:lang w:eastAsia="zh-CN"/>
              </w:rPr>
            </w:pPr>
            <w:proofErr w:type="spellStart"/>
            <w:r w:rsidRPr="00F84FEF">
              <w:rPr>
                <w:rFonts w:ascii="Arial" w:eastAsia="Arial" w:hAnsi="Arial" w:cs="Arial"/>
                <w:sz w:val="18"/>
                <w:szCs w:val="18"/>
                <w:lang w:eastAsia="zh-CN"/>
              </w:rPr>
              <w:t>Assessment</w:t>
            </w:r>
            <w:proofErr w:type="spellEnd"/>
            <w:r w:rsidRPr="00F84FEF">
              <w:rPr>
                <w:rFonts w:ascii="Arial" w:eastAsia="Arial" w:hAnsi="Arial" w:cs="Arial"/>
                <w:sz w:val="18"/>
                <w:szCs w:val="18"/>
                <w:lang w:eastAsia="zh-CN"/>
              </w:rPr>
              <w:t xml:space="preserve"> del personale ATTRIBUZIONE DI RUOLI E RESPONSABILITÀ IN MACRO/ MICROSTRUTTURA</w:t>
            </w:r>
          </w:p>
        </w:tc>
        <w:tc>
          <w:tcPr>
            <w:tcW w:w="1612" w:type="dxa"/>
            <w:tcBorders>
              <w:left w:val="single" w:sz="6" w:space="0" w:color="000000"/>
              <w:bottom w:val="single" w:sz="6" w:space="0" w:color="000000"/>
              <w:right w:val="single" w:sz="6" w:space="0" w:color="000000"/>
            </w:tcBorders>
          </w:tcPr>
          <w:p w14:paraId="2458B0B5"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Attribuzione di ruoli e responsabilità a persone non in possesso dei requisiti, al fine di favorirle</w:t>
            </w:r>
          </w:p>
        </w:tc>
        <w:tc>
          <w:tcPr>
            <w:tcW w:w="2641" w:type="dxa"/>
            <w:tcBorders>
              <w:left w:val="single" w:sz="6" w:space="0" w:color="000000"/>
              <w:bottom w:val="single" w:sz="6" w:space="0" w:color="000000"/>
              <w:right w:val="single" w:sz="6" w:space="0" w:color="000000"/>
            </w:tcBorders>
          </w:tcPr>
          <w:p w14:paraId="774B479D"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Introduzione di misure atte a documentare formalmente tutto il processo di valutazione delle risorse anche nel rispetto dei principi contenuti nel Codice Etico</w:t>
            </w:r>
          </w:p>
          <w:p w14:paraId="1E0740A2" w14:textId="77777777" w:rsidR="00DE3BEA" w:rsidRPr="00F84FEF" w:rsidRDefault="00DE3BEA" w:rsidP="005D432A">
            <w:pPr>
              <w:jc w:val="both"/>
              <w:rPr>
                <w:rFonts w:ascii="Arial" w:eastAsia="Arial" w:hAnsi="Arial" w:cs="Arial"/>
                <w:sz w:val="18"/>
                <w:szCs w:val="18"/>
                <w:lang w:eastAsia="zh-CN"/>
              </w:rPr>
            </w:pPr>
          </w:p>
          <w:p w14:paraId="17473E3A" w14:textId="77777777" w:rsidR="00DE3BEA" w:rsidRPr="00F84FEF" w:rsidRDefault="00DE3BEA" w:rsidP="005D432A">
            <w:pPr>
              <w:jc w:val="both"/>
              <w:rPr>
                <w:rFonts w:ascii="Arial" w:eastAsia="Arial" w:hAnsi="Arial" w:cs="Arial"/>
                <w:sz w:val="18"/>
                <w:szCs w:val="18"/>
                <w:lang w:eastAsia="zh-CN"/>
              </w:rPr>
            </w:pPr>
          </w:p>
          <w:p w14:paraId="7B7CE85D" w14:textId="77777777" w:rsidR="00DE3BEA" w:rsidRDefault="00DE3BEA" w:rsidP="005D432A">
            <w:pPr>
              <w:jc w:val="both"/>
              <w:rPr>
                <w:rFonts w:ascii="Arial" w:eastAsia="Arial" w:hAnsi="Arial" w:cs="Arial"/>
                <w:sz w:val="18"/>
                <w:szCs w:val="18"/>
                <w:lang w:eastAsia="zh-CN"/>
              </w:rPr>
            </w:pPr>
          </w:p>
          <w:p w14:paraId="68554F3A" w14:textId="77777777" w:rsidR="00DE3BEA" w:rsidRDefault="00DE3BEA" w:rsidP="005D432A">
            <w:pPr>
              <w:jc w:val="both"/>
              <w:rPr>
                <w:rFonts w:ascii="Arial" w:eastAsia="Arial" w:hAnsi="Arial" w:cs="Arial"/>
                <w:sz w:val="18"/>
                <w:szCs w:val="18"/>
                <w:lang w:eastAsia="zh-CN"/>
              </w:rPr>
            </w:pPr>
          </w:p>
          <w:p w14:paraId="2BCD56A3" w14:textId="77777777" w:rsidR="00DE3BEA" w:rsidRDefault="00DE3BEA" w:rsidP="005D432A">
            <w:pPr>
              <w:jc w:val="both"/>
              <w:rPr>
                <w:rFonts w:ascii="Arial" w:eastAsia="Arial" w:hAnsi="Arial" w:cs="Arial"/>
                <w:sz w:val="18"/>
                <w:szCs w:val="18"/>
                <w:lang w:eastAsia="zh-CN"/>
              </w:rPr>
            </w:pPr>
          </w:p>
          <w:p w14:paraId="7F817AA3" w14:textId="77777777" w:rsidR="00DE3BEA" w:rsidRDefault="00DE3BEA" w:rsidP="005D432A">
            <w:pPr>
              <w:jc w:val="both"/>
              <w:rPr>
                <w:rFonts w:ascii="Arial" w:eastAsia="Arial" w:hAnsi="Arial" w:cs="Arial"/>
                <w:sz w:val="18"/>
                <w:szCs w:val="18"/>
                <w:lang w:eastAsia="zh-CN"/>
              </w:rPr>
            </w:pPr>
          </w:p>
          <w:p w14:paraId="254AADBC" w14:textId="77777777" w:rsidR="00DE3BEA" w:rsidRDefault="00DE3BEA" w:rsidP="005D432A">
            <w:pPr>
              <w:jc w:val="both"/>
              <w:rPr>
                <w:rFonts w:ascii="Arial" w:eastAsia="Arial" w:hAnsi="Arial" w:cs="Arial"/>
                <w:sz w:val="18"/>
                <w:szCs w:val="18"/>
                <w:lang w:eastAsia="zh-CN"/>
              </w:rPr>
            </w:pPr>
          </w:p>
          <w:p w14:paraId="067D06B7" w14:textId="77777777" w:rsidR="00DE3BEA" w:rsidRDefault="00DE3BEA" w:rsidP="005D432A">
            <w:pPr>
              <w:jc w:val="both"/>
              <w:rPr>
                <w:rFonts w:ascii="Arial" w:eastAsia="Arial" w:hAnsi="Arial" w:cs="Arial"/>
                <w:sz w:val="18"/>
                <w:szCs w:val="18"/>
                <w:lang w:eastAsia="zh-CN"/>
              </w:rPr>
            </w:pPr>
          </w:p>
          <w:p w14:paraId="4F487803" w14:textId="77777777" w:rsidR="00DE3BEA" w:rsidRDefault="00DE3BEA" w:rsidP="005D432A">
            <w:pPr>
              <w:jc w:val="both"/>
              <w:rPr>
                <w:rFonts w:ascii="Arial" w:eastAsia="Arial" w:hAnsi="Arial" w:cs="Arial"/>
                <w:sz w:val="18"/>
                <w:szCs w:val="18"/>
                <w:lang w:eastAsia="zh-CN"/>
              </w:rPr>
            </w:pPr>
          </w:p>
          <w:p w14:paraId="2A30F005" w14:textId="77777777" w:rsidR="00DE3BEA" w:rsidRDefault="00DE3BEA" w:rsidP="005D432A">
            <w:pPr>
              <w:jc w:val="both"/>
              <w:rPr>
                <w:rFonts w:ascii="Arial" w:eastAsia="Arial" w:hAnsi="Arial" w:cs="Arial"/>
                <w:sz w:val="18"/>
                <w:szCs w:val="18"/>
                <w:lang w:eastAsia="zh-CN"/>
              </w:rPr>
            </w:pPr>
          </w:p>
          <w:p w14:paraId="3274BCFE" w14:textId="77777777" w:rsidR="00DE3BEA" w:rsidRDefault="00DE3BEA" w:rsidP="005D432A">
            <w:pPr>
              <w:jc w:val="both"/>
              <w:rPr>
                <w:rFonts w:ascii="Arial" w:eastAsia="Arial" w:hAnsi="Arial" w:cs="Arial"/>
                <w:sz w:val="18"/>
                <w:szCs w:val="18"/>
                <w:lang w:eastAsia="zh-CN"/>
              </w:rPr>
            </w:pPr>
          </w:p>
          <w:p w14:paraId="3F2D730F" w14:textId="77777777" w:rsidR="00DE3BEA" w:rsidRDefault="00DE3BEA" w:rsidP="005D432A">
            <w:pPr>
              <w:jc w:val="both"/>
              <w:rPr>
                <w:rFonts w:ascii="Arial" w:eastAsia="Arial" w:hAnsi="Arial" w:cs="Arial"/>
                <w:sz w:val="18"/>
                <w:szCs w:val="18"/>
                <w:lang w:eastAsia="zh-CN"/>
              </w:rPr>
            </w:pPr>
          </w:p>
          <w:p w14:paraId="4383398F" w14:textId="77777777" w:rsidR="00DE3BEA" w:rsidRDefault="00DE3BEA" w:rsidP="005D432A">
            <w:pPr>
              <w:jc w:val="both"/>
              <w:rPr>
                <w:rFonts w:ascii="Arial" w:eastAsia="Arial" w:hAnsi="Arial" w:cs="Arial"/>
                <w:sz w:val="18"/>
                <w:szCs w:val="18"/>
                <w:lang w:eastAsia="zh-CN"/>
              </w:rPr>
            </w:pPr>
          </w:p>
          <w:p w14:paraId="1C440243" w14:textId="77777777" w:rsidR="00DE3BEA" w:rsidRDefault="00DE3BEA" w:rsidP="005D432A">
            <w:pPr>
              <w:jc w:val="both"/>
              <w:rPr>
                <w:rFonts w:ascii="Arial" w:eastAsia="Arial" w:hAnsi="Arial" w:cs="Arial"/>
                <w:sz w:val="18"/>
                <w:szCs w:val="18"/>
                <w:lang w:eastAsia="zh-CN"/>
              </w:rPr>
            </w:pPr>
          </w:p>
          <w:p w14:paraId="05776064" w14:textId="77777777" w:rsidR="00DE3BEA" w:rsidRDefault="00DE3BEA" w:rsidP="005D432A">
            <w:pPr>
              <w:jc w:val="both"/>
              <w:rPr>
                <w:rFonts w:ascii="Arial" w:eastAsia="Arial" w:hAnsi="Arial" w:cs="Arial"/>
                <w:sz w:val="18"/>
                <w:szCs w:val="18"/>
                <w:lang w:eastAsia="zh-CN"/>
              </w:rPr>
            </w:pPr>
          </w:p>
          <w:p w14:paraId="4FB9A1DC" w14:textId="77777777" w:rsidR="00DE3BEA" w:rsidRDefault="00DE3BEA" w:rsidP="005D432A">
            <w:pPr>
              <w:jc w:val="both"/>
              <w:rPr>
                <w:rFonts w:ascii="Arial" w:eastAsia="Arial" w:hAnsi="Arial" w:cs="Arial"/>
                <w:sz w:val="18"/>
                <w:szCs w:val="18"/>
                <w:lang w:eastAsia="zh-CN"/>
              </w:rPr>
            </w:pPr>
          </w:p>
          <w:p w14:paraId="1F836458" w14:textId="77777777" w:rsidR="00DE3BEA" w:rsidRDefault="00DE3BEA" w:rsidP="005D432A">
            <w:pPr>
              <w:jc w:val="both"/>
              <w:rPr>
                <w:rFonts w:ascii="Arial" w:eastAsia="Arial" w:hAnsi="Arial" w:cs="Arial"/>
                <w:sz w:val="18"/>
                <w:szCs w:val="18"/>
                <w:lang w:eastAsia="zh-CN"/>
              </w:rPr>
            </w:pPr>
          </w:p>
          <w:p w14:paraId="797FE415" w14:textId="17BF265A"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Costituzione di un documento formalizzato inerente l’attività di analisi e studio dei carichi di lavoro del personale, nel quale si tengano presenti anche gli </w:t>
            </w:r>
            <w:proofErr w:type="spellStart"/>
            <w:r w:rsidRPr="00F84FEF">
              <w:rPr>
                <w:rFonts w:ascii="Arial" w:eastAsia="Arial" w:hAnsi="Arial" w:cs="Arial"/>
                <w:sz w:val="18"/>
                <w:szCs w:val="18"/>
                <w:lang w:eastAsia="zh-CN"/>
              </w:rPr>
              <w:t>skill</w:t>
            </w:r>
            <w:proofErr w:type="spellEnd"/>
            <w:r w:rsidRPr="00F84FEF">
              <w:rPr>
                <w:rFonts w:ascii="Arial" w:eastAsia="Arial" w:hAnsi="Arial" w:cs="Arial"/>
                <w:sz w:val="18"/>
                <w:szCs w:val="18"/>
                <w:lang w:eastAsia="zh-CN"/>
              </w:rPr>
              <w:t xml:space="preserve"> professionali delle risorse</w:t>
            </w:r>
          </w:p>
        </w:tc>
        <w:tc>
          <w:tcPr>
            <w:tcW w:w="1836" w:type="dxa"/>
          </w:tcPr>
          <w:p w14:paraId="30C2D7D8" w14:textId="760259B4"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3DDF5183" w14:textId="77777777" w:rsidR="00DE3BEA" w:rsidRPr="00F84FEF" w:rsidRDefault="00DE3BEA" w:rsidP="005D432A">
            <w:pPr>
              <w:jc w:val="both"/>
              <w:rPr>
                <w:rFonts w:ascii="Arial" w:hAnsi="Arial" w:cs="Arial"/>
                <w:sz w:val="18"/>
                <w:szCs w:val="18"/>
              </w:rPr>
            </w:pPr>
          </w:p>
          <w:p w14:paraId="4BEF82F9" w14:textId="50A2F62D" w:rsidR="00DE3BEA" w:rsidRPr="00F84FEF" w:rsidRDefault="00DE3BEA" w:rsidP="005D432A">
            <w:pPr>
              <w:jc w:val="both"/>
              <w:rPr>
                <w:rFonts w:ascii="Arial" w:hAnsi="Arial" w:cs="Arial"/>
                <w:sz w:val="18"/>
                <w:szCs w:val="18"/>
              </w:rPr>
            </w:pPr>
          </w:p>
          <w:p w14:paraId="18E8C08E" w14:textId="77777777" w:rsidR="00DE3BEA" w:rsidRPr="00F84FEF" w:rsidRDefault="00DE3BEA" w:rsidP="005D432A">
            <w:pPr>
              <w:jc w:val="both"/>
              <w:rPr>
                <w:rFonts w:ascii="Arial" w:hAnsi="Arial" w:cs="Arial"/>
                <w:sz w:val="18"/>
                <w:szCs w:val="18"/>
              </w:rPr>
            </w:pPr>
          </w:p>
          <w:p w14:paraId="342FC15B" w14:textId="77777777" w:rsidR="00DE3BEA" w:rsidRPr="00F84FEF" w:rsidRDefault="00DE3BEA" w:rsidP="005D432A">
            <w:pPr>
              <w:jc w:val="both"/>
              <w:rPr>
                <w:rFonts w:ascii="Arial" w:hAnsi="Arial" w:cs="Arial"/>
                <w:sz w:val="18"/>
                <w:szCs w:val="18"/>
              </w:rPr>
            </w:pPr>
          </w:p>
          <w:p w14:paraId="75AFD2D7" w14:textId="77777777" w:rsidR="00DE3BEA" w:rsidRPr="00F84FEF" w:rsidRDefault="00DE3BEA" w:rsidP="005D432A">
            <w:pPr>
              <w:jc w:val="both"/>
              <w:rPr>
                <w:rFonts w:ascii="Arial" w:hAnsi="Arial" w:cs="Arial"/>
                <w:sz w:val="18"/>
                <w:szCs w:val="18"/>
              </w:rPr>
            </w:pPr>
          </w:p>
          <w:p w14:paraId="75386947" w14:textId="77777777" w:rsidR="00DE3BEA" w:rsidRPr="00F84FEF" w:rsidRDefault="00DE3BEA" w:rsidP="005D432A">
            <w:pPr>
              <w:jc w:val="both"/>
              <w:rPr>
                <w:rFonts w:ascii="Arial" w:hAnsi="Arial" w:cs="Arial"/>
                <w:sz w:val="18"/>
                <w:szCs w:val="18"/>
              </w:rPr>
            </w:pPr>
          </w:p>
          <w:p w14:paraId="34FE370B" w14:textId="77777777" w:rsidR="00DE3BEA" w:rsidRPr="00F84FEF" w:rsidRDefault="00DE3BEA" w:rsidP="005D432A">
            <w:pPr>
              <w:jc w:val="both"/>
              <w:rPr>
                <w:rFonts w:ascii="Arial" w:hAnsi="Arial" w:cs="Arial"/>
                <w:sz w:val="18"/>
                <w:szCs w:val="18"/>
              </w:rPr>
            </w:pPr>
          </w:p>
          <w:p w14:paraId="39BAE534" w14:textId="77777777" w:rsidR="00DE3BEA" w:rsidRDefault="00DE3BEA" w:rsidP="005D432A">
            <w:pPr>
              <w:jc w:val="both"/>
              <w:rPr>
                <w:rFonts w:ascii="Arial" w:hAnsi="Arial" w:cs="Arial"/>
                <w:sz w:val="18"/>
                <w:szCs w:val="18"/>
              </w:rPr>
            </w:pPr>
          </w:p>
          <w:p w14:paraId="7817799C" w14:textId="77777777" w:rsidR="00DE3BEA" w:rsidRDefault="00DE3BEA" w:rsidP="005D432A">
            <w:pPr>
              <w:jc w:val="both"/>
              <w:rPr>
                <w:rFonts w:ascii="Arial" w:hAnsi="Arial" w:cs="Arial"/>
                <w:sz w:val="18"/>
                <w:szCs w:val="18"/>
              </w:rPr>
            </w:pPr>
          </w:p>
          <w:p w14:paraId="37A15B7F" w14:textId="77777777" w:rsidR="00DE3BEA" w:rsidRDefault="00DE3BEA" w:rsidP="005D432A">
            <w:pPr>
              <w:jc w:val="both"/>
              <w:rPr>
                <w:rFonts w:ascii="Arial" w:hAnsi="Arial" w:cs="Arial"/>
                <w:sz w:val="18"/>
                <w:szCs w:val="18"/>
              </w:rPr>
            </w:pPr>
          </w:p>
          <w:p w14:paraId="443FDA7F" w14:textId="77777777" w:rsidR="00DE3BEA" w:rsidRDefault="00DE3BEA" w:rsidP="005D432A">
            <w:pPr>
              <w:jc w:val="both"/>
              <w:rPr>
                <w:rFonts w:ascii="Arial" w:hAnsi="Arial" w:cs="Arial"/>
                <w:sz w:val="18"/>
                <w:szCs w:val="18"/>
              </w:rPr>
            </w:pPr>
          </w:p>
          <w:p w14:paraId="60AE1F4A" w14:textId="77777777" w:rsidR="00DE3BEA" w:rsidRDefault="00DE3BEA" w:rsidP="005D432A">
            <w:pPr>
              <w:jc w:val="both"/>
              <w:rPr>
                <w:rFonts w:ascii="Arial" w:hAnsi="Arial" w:cs="Arial"/>
                <w:sz w:val="18"/>
                <w:szCs w:val="18"/>
              </w:rPr>
            </w:pPr>
          </w:p>
          <w:p w14:paraId="12F33BF8" w14:textId="77777777" w:rsidR="00DE3BEA" w:rsidRDefault="00DE3BEA" w:rsidP="005D432A">
            <w:pPr>
              <w:jc w:val="both"/>
              <w:rPr>
                <w:rFonts w:ascii="Arial" w:hAnsi="Arial" w:cs="Arial"/>
                <w:sz w:val="18"/>
                <w:szCs w:val="18"/>
              </w:rPr>
            </w:pPr>
          </w:p>
          <w:p w14:paraId="185043A8" w14:textId="77777777" w:rsidR="00DE3BEA" w:rsidRDefault="00DE3BEA" w:rsidP="005D432A">
            <w:pPr>
              <w:jc w:val="both"/>
              <w:rPr>
                <w:rFonts w:ascii="Arial" w:hAnsi="Arial" w:cs="Arial"/>
                <w:sz w:val="18"/>
                <w:szCs w:val="18"/>
              </w:rPr>
            </w:pPr>
          </w:p>
          <w:p w14:paraId="51F7D475" w14:textId="77777777" w:rsidR="00DE3BEA" w:rsidRPr="00F84FEF" w:rsidRDefault="00DE3BEA" w:rsidP="005D432A">
            <w:pPr>
              <w:jc w:val="both"/>
              <w:rPr>
                <w:rFonts w:ascii="Arial" w:hAnsi="Arial" w:cs="Arial"/>
                <w:sz w:val="18"/>
                <w:szCs w:val="18"/>
              </w:rPr>
            </w:pPr>
          </w:p>
          <w:p w14:paraId="74AAA752" w14:textId="77777777" w:rsidR="00DE3BEA" w:rsidRPr="00F84FEF" w:rsidRDefault="00DE3BEA" w:rsidP="005D432A">
            <w:pPr>
              <w:ind w:firstLine="708"/>
              <w:jc w:val="both"/>
              <w:rPr>
                <w:rFonts w:ascii="Arial" w:hAnsi="Arial" w:cs="Arial"/>
                <w:sz w:val="18"/>
                <w:szCs w:val="18"/>
              </w:rPr>
            </w:pPr>
          </w:p>
          <w:p w14:paraId="7D13C09F" w14:textId="77777777" w:rsidR="00DE3BEA" w:rsidRPr="00F84FEF" w:rsidRDefault="00DE3BEA" w:rsidP="005D432A">
            <w:pPr>
              <w:jc w:val="both"/>
              <w:rPr>
                <w:rFonts w:ascii="Arial" w:hAnsi="Arial" w:cs="Arial"/>
                <w:sz w:val="18"/>
                <w:szCs w:val="18"/>
              </w:rPr>
            </w:pPr>
          </w:p>
          <w:p w14:paraId="27055B87" w14:textId="5AF7CE84"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13950F48" w14:textId="77777777" w:rsidR="00DE3BEA" w:rsidRPr="00F84FEF" w:rsidRDefault="00DE3BEA" w:rsidP="005D432A">
            <w:pPr>
              <w:jc w:val="both"/>
              <w:rPr>
                <w:rFonts w:ascii="Arial" w:hAnsi="Arial" w:cs="Arial"/>
                <w:sz w:val="18"/>
                <w:szCs w:val="18"/>
              </w:rPr>
            </w:pPr>
          </w:p>
          <w:p w14:paraId="3A5DF766" w14:textId="642A4638" w:rsidR="00DE3BEA" w:rsidRPr="00F84FEF" w:rsidRDefault="00DE3BEA" w:rsidP="005D432A">
            <w:pPr>
              <w:jc w:val="both"/>
              <w:rPr>
                <w:rFonts w:ascii="Arial" w:hAnsi="Arial" w:cs="Arial"/>
                <w:sz w:val="18"/>
                <w:szCs w:val="18"/>
              </w:rPr>
            </w:pPr>
          </w:p>
        </w:tc>
        <w:tc>
          <w:tcPr>
            <w:tcW w:w="2211" w:type="dxa"/>
          </w:tcPr>
          <w:p w14:paraId="0206E9AC" w14:textId="77777777" w:rsidR="00DE3BEA" w:rsidRDefault="00DE3BEA" w:rsidP="005D432A">
            <w:pPr>
              <w:jc w:val="both"/>
              <w:rPr>
                <w:rFonts w:ascii="Arial" w:hAnsi="Arial" w:cs="Arial"/>
                <w:sz w:val="18"/>
                <w:szCs w:val="18"/>
              </w:rPr>
            </w:pPr>
            <w:r>
              <w:rPr>
                <w:rFonts w:ascii="Arial" w:hAnsi="Arial" w:cs="Arial"/>
                <w:sz w:val="18"/>
                <w:szCs w:val="18"/>
              </w:rPr>
              <w:t xml:space="preserve">Misura </w:t>
            </w:r>
            <w:r w:rsidRPr="00F84FEF">
              <w:rPr>
                <w:rFonts w:ascii="Arial" w:hAnsi="Arial" w:cs="Arial"/>
                <w:sz w:val="18"/>
                <w:szCs w:val="18"/>
              </w:rPr>
              <w:t xml:space="preserve"> </w:t>
            </w:r>
            <w:r>
              <w:rPr>
                <w:rFonts w:ascii="Arial" w:hAnsi="Arial" w:cs="Arial"/>
                <w:sz w:val="18"/>
                <w:szCs w:val="18"/>
              </w:rPr>
              <w:t xml:space="preserve">attuata parzialmente </w:t>
            </w:r>
          </w:p>
          <w:p w14:paraId="2F8205DE" w14:textId="025502CC" w:rsidR="00DE3BEA" w:rsidRDefault="00DE3BEA" w:rsidP="005D432A">
            <w:pPr>
              <w:jc w:val="both"/>
              <w:rPr>
                <w:rFonts w:ascii="Arial" w:hAnsi="Arial" w:cs="Arial"/>
                <w:sz w:val="18"/>
                <w:szCs w:val="18"/>
              </w:rPr>
            </w:pPr>
            <w:r w:rsidRPr="00F84FEF">
              <w:rPr>
                <w:rFonts w:ascii="Arial" w:hAnsi="Arial" w:cs="Arial"/>
                <w:sz w:val="18"/>
                <w:szCs w:val="18"/>
              </w:rPr>
              <w:t xml:space="preserve">ad aprile 2020 è stato formalizzato il “Manuale operativo per la valutazione permanente del personale” </w:t>
            </w:r>
            <w:r>
              <w:rPr>
                <w:rFonts w:ascii="Arial" w:hAnsi="Arial" w:cs="Arial"/>
                <w:sz w:val="18"/>
                <w:szCs w:val="18"/>
              </w:rPr>
              <w:t>ad aprile 2024 è entrato in attività il portale per la valutazione dei dipendenti amministrativi. Nel 2025 Il portale è stato esteso anche alla valutazione  del personale  appartenente al settore operaio (</w:t>
            </w:r>
            <w:proofErr w:type="spellStart"/>
            <w:r>
              <w:rPr>
                <w:rFonts w:ascii="Arial" w:hAnsi="Arial" w:cs="Arial"/>
                <w:sz w:val="18"/>
                <w:szCs w:val="18"/>
              </w:rPr>
              <w:t>ferro+gomma</w:t>
            </w:r>
            <w:proofErr w:type="spellEnd"/>
            <w:r>
              <w:rPr>
                <w:rFonts w:ascii="Arial" w:hAnsi="Arial" w:cs="Arial"/>
                <w:sz w:val="18"/>
                <w:szCs w:val="18"/>
              </w:rPr>
              <w:t>).</w:t>
            </w:r>
          </w:p>
          <w:p w14:paraId="434833F6" w14:textId="3790F65F" w:rsidR="00DE3BEA" w:rsidRPr="00F84FEF" w:rsidRDefault="00DE3BEA" w:rsidP="005D432A">
            <w:pPr>
              <w:jc w:val="both"/>
              <w:rPr>
                <w:rFonts w:ascii="Arial" w:hAnsi="Arial" w:cs="Arial"/>
                <w:sz w:val="18"/>
                <w:szCs w:val="18"/>
              </w:rPr>
            </w:pPr>
            <w:r>
              <w:rPr>
                <w:rFonts w:ascii="Arial" w:hAnsi="Arial" w:cs="Arial"/>
                <w:sz w:val="18"/>
                <w:szCs w:val="18"/>
              </w:rPr>
              <w:t>In fase di studio l’estensione agli operatoti di esercizio.</w:t>
            </w:r>
          </w:p>
          <w:p w14:paraId="2B5A70AC" w14:textId="77777777" w:rsidR="00DE3BEA" w:rsidRDefault="00DE3BEA" w:rsidP="005D432A">
            <w:pPr>
              <w:jc w:val="both"/>
              <w:rPr>
                <w:rFonts w:ascii="Arial" w:hAnsi="Arial" w:cs="Arial"/>
                <w:sz w:val="18"/>
                <w:szCs w:val="18"/>
              </w:rPr>
            </w:pPr>
          </w:p>
          <w:p w14:paraId="6D9B3C84" w14:textId="77777777" w:rsidR="00DE3BEA" w:rsidRDefault="00DE3BEA" w:rsidP="005D432A">
            <w:pPr>
              <w:jc w:val="both"/>
              <w:rPr>
                <w:rFonts w:ascii="Arial" w:hAnsi="Arial" w:cs="Arial"/>
                <w:sz w:val="18"/>
                <w:szCs w:val="18"/>
              </w:rPr>
            </w:pPr>
          </w:p>
          <w:p w14:paraId="776D8252" w14:textId="77777777" w:rsidR="00DE3BEA" w:rsidRPr="00F84FEF" w:rsidRDefault="00DE3BEA" w:rsidP="005D432A">
            <w:pPr>
              <w:jc w:val="both"/>
              <w:rPr>
                <w:rFonts w:ascii="Arial" w:hAnsi="Arial" w:cs="Arial"/>
                <w:sz w:val="18"/>
                <w:szCs w:val="18"/>
              </w:rPr>
            </w:pPr>
          </w:p>
          <w:p w14:paraId="41E8C65E" w14:textId="60DBCB5B" w:rsidR="00DE3BEA" w:rsidRPr="00F84FEF" w:rsidRDefault="00DE3BEA" w:rsidP="005D432A">
            <w:pPr>
              <w:jc w:val="both"/>
              <w:rPr>
                <w:rFonts w:ascii="Arial" w:hAnsi="Arial" w:cs="Arial"/>
                <w:sz w:val="18"/>
                <w:szCs w:val="18"/>
              </w:rPr>
            </w:pPr>
            <w:r w:rsidRPr="00F84FEF">
              <w:rPr>
                <w:rFonts w:ascii="Arial" w:hAnsi="Arial" w:cs="Arial"/>
                <w:sz w:val="18"/>
                <w:szCs w:val="18"/>
              </w:rPr>
              <w:t>Mis</w:t>
            </w:r>
            <w:r w:rsidR="00F7451B">
              <w:rPr>
                <w:rFonts w:ascii="Arial" w:hAnsi="Arial" w:cs="Arial"/>
                <w:sz w:val="18"/>
                <w:szCs w:val="18"/>
              </w:rPr>
              <w:t>ura da attuare entro marzo 2026</w:t>
            </w:r>
          </w:p>
        </w:tc>
        <w:tc>
          <w:tcPr>
            <w:tcW w:w="1352" w:type="dxa"/>
          </w:tcPr>
          <w:p w14:paraId="19F6B22B" w14:textId="0A583A46" w:rsidR="00DE3BEA" w:rsidRPr="00F84FEF" w:rsidRDefault="00FC56D1" w:rsidP="005D432A">
            <w:pPr>
              <w:jc w:val="both"/>
              <w:rPr>
                <w:rFonts w:ascii="Arial" w:hAnsi="Arial" w:cs="Arial"/>
                <w:sz w:val="18"/>
                <w:szCs w:val="18"/>
              </w:rPr>
            </w:pPr>
            <w:r>
              <w:rPr>
                <w:rFonts w:ascii="Arial" w:hAnsi="Arial" w:cs="Arial"/>
                <w:sz w:val="18"/>
                <w:szCs w:val="18"/>
              </w:rPr>
              <w:br/>
              <w:t>Medio</w:t>
            </w:r>
          </w:p>
        </w:tc>
      </w:tr>
      <w:tr w:rsidR="00DE3BEA" w:rsidRPr="00F84FEF" w14:paraId="4DC380D5" w14:textId="281DE341" w:rsidTr="00795D6F">
        <w:tc>
          <w:tcPr>
            <w:tcW w:w="1560" w:type="dxa"/>
            <w:vMerge/>
          </w:tcPr>
          <w:p w14:paraId="45F9F502" w14:textId="43FE2A6D"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6906FCB" w14:textId="0F6D0EC6" w:rsidR="00DE3BEA" w:rsidRPr="00A45CB3" w:rsidRDefault="004C528E" w:rsidP="005D432A">
            <w:pPr>
              <w:jc w:val="both"/>
              <w:rPr>
                <w:rFonts w:ascii="Arial" w:eastAsia="Arial" w:hAnsi="Arial" w:cs="Arial"/>
                <w:color w:val="000000" w:themeColor="text1"/>
                <w:sz w:val="18"/>
                <w:szCs w:val="18"/>
                <w:lang w:val="en-US" w:eastAsia="zh-CN"/>
              </w:rPr>
            </w:pPr>
            <w:r w:rsidRPr="00A45CB3">
              <w:rPr>
                <w:rFonts w:ascii="Arial" w:eastAsia="Arial" w:hAnsi="Arial" w:cs="Arial"/>
                <w:color w:val="000000" w:themeColor="text1"/>
                <w:sz w:val="18"/>
                <w:szCs w:val="18"/>
                <w:lang w:val="en-US" w:eastAsia="zh-CN"/>
              </w:rPr>
              <w:t xml:space="preserve">Enrico </w:t>
            </w:r>
            <w:proofErr w:type="spellStart"/>
            <w:r w:rsidRPr="00A45CB3">
              <w:rPr>
                <w:rFonts w:ascii="Arial" w:eastAsia="Arial" w:hAnsi="Arial" w:cs="Arial"/>
                <w:color w:val="000000" w:themeColor="text1"/>
                <w:sz w:val="18"/>
                <w:szCs w:val="18"/>
                <w:lang w:val="en-US" w:eastAsia="zh-CN"/>
              </w:rPr>
              <w:t>Dolfi</w:t>
            </w:r>
            <w:proofErr w:type="spellEnd"/>
            <w:r w:rsidRPr="00A45CB3">
              <w:rPr>
                <w:rFonts w:ascii="Arial" w:eastAsia="Arial" w:hAnsi="Arial" w:cs="Arial"/>
                <w:color w:val="000000" w:themeColor="text1"/>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2AEE996D" w14:textId="77E2634F"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0E1D7D64" w14:textId="41B07E6B"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Gestione dei finanziamenti GESTIONE DEI FINANZIAMENTI PER FORMAZIONE</w:t>
            </w:r>
          </w:p>
        </w:tc>
        <w:tc>
          <w:tcPr>
            <w:tcW w:w="1612" w:type="dxa"/>
            <w:tcBorders>
              <w:left w:val="single" w:sz="6" w:space="0" w:color="000000"/>
              <w:bottom w:val="single" w:sz="6" w:space="0" w:color="000000"/>
              <w:right w:val="single" w:sz="6" w:space="0" w:color="000000"/>
            </w:tcBorders>
          </w:tcPr>
          <w:p w14:paraId="71AB129B" w14:textId="418C893E"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Corruzione ovvero induzione in errore di pubblico ufficiale per ottenere un finanziamento</w:t>
            </w:r>
          </w:p>
          <w:p w14:paraId="2AC6A8C9" w14:textId="2245FDDD" w:rsidR="00DE3BEA" w:rsidRPr="00A45CB3" w:rsidRDefault="00DE3BEA" w:rsidP="005D432A">
            <w:pPr>
              <w:jc w:val="both"/>
              <w:rPr>
                <w:rFonts w:ascii="Arial" w:eastAsia="Arial" w:hAnsi="Arial" w:cs="Arial"/>
                <w:color w:val="000000" w:themeColor="text1"/>
                <w:sz w:val="18"/>
                <w:szCs w:val="18"/>
                <w:lang w:eastAsia="zh-CN"/>
              </w:rPr>
            </w:pPr>
          </w:p>
          <w:p w14:paraId="7228CEC4" w14:textId="6F79E6F6"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 xml:space="preserve">Alterazione della documentazione volta alla rendicontazione in ordine alla </w:t>
            </w:r>
            <w:r w:rsidRPr="00A45CB3">
              <w:rPr>
                <w:rFonts w:ascii="Arial" w:eastAsia="Arial" w:hAnsi="Arial" w:cs="Arial"/>
                <w:color w:val="000000" w:themeColor="text1"/>
                <w:sz w:val="18"/>
                <w:szCs w:val="18"/>
                <w:lang w:eastAsia="zh-CN"/>
              </w:rPr>
              <w:lastRenderedPageBreak/>
              <w:t xml:space="preserve">gestione del finanziamento </w:t>
            </w:r>
          </w:p>
          <w:p w14:paraId="3C5D4446" w14:textId="77777777" w:rsidR="00DE3BEA" w:rsidRPr="00A45CB3" w:rsidRDefault="00DE3BEA" w:rsidP="005D432A">
            <w:pPr>
              <w:jc w:val="both"/>
              <w:rPr>
                <w:rFonts w:ascii="Arial" w:eastAsia="Arial" w:hAnsi="Arial" w:cs="Arial"/>
                <w:color w:val="000000" w:themeColor="text1"/>
                <w:sz w:val="18"/>
                <w:szCs w:val="18"/>
                <w:lang w:eastAsia="zh-CN"/>
              </w:rPr>
            </w:pPr>
          </w:p>
          <w:p w14:paraId="1C60131D" w14:textId="604118B2" w:rsidR="00DE3BEA" w:rsidRPr="00A45CB3" w:rsidRDefault="00DE3BEA" w:rsidP="005D432A">
            <w:pPr>
              <w:jc w:val="both"/>
              <w:rPr>
                <w:rFonts w:ascii="Arial" w:eastAsia="Arial" w:hAnsi="Arial" w:cs="Arial"/>
                <w:color w:val="000000" w:themeColor="text1"/>
                <w:sz w:val="18"/>
                <w:szCs w:val="18"/>
                <w:lang w:eastAsia="zh-CN"/>
              </w:rPr>
            </w:pPr>
          </w:p>
        </w:tc>
        <w:tc>
          <w:tcPr>
            <w:tcW w:w="2641" w:type="dxa"/>
            <w:tcBorders>
              <w:left w:val="single" w:sz="6" w:space="0" w:color="000000"/>
              <w:bottom w:val="single" w:sz="6" w:space="0" w:color="000000"/>
              <w:right w:val="single" w:sz="6" w:space="0" w:color="000000"/>
            </w:tcBorders>
          </w:tcPr>
          <w:p w14:paraId="2CC9F257" w14:textId="3560C8AD"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lastRenderedPageBreak/>
              <w:t>Attività di monitoraggio periodico  , documentata formalmente ,dei progetti di formazione coperti da finanziamento/contributi pubblici allo scopo di verificare e garantire il persistere delle condizioni in base alle quali è stato concesso il finanziamento</w:t>
            </w:r>
          </w:p>
        </w:tc>
        <w:tc>
          <w:tcPr>
            <w:tcW w:w="1836" w:type="dxa"/>
          </w:tcPr>
          <w:p w14:paraId="0B65D364" w14:textId="6FBA79BD"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 Indicatore di monitoraggio A</w:t>
            </w:r>
          </w:p>
          <w:p w14:paraId="5C6B5741" w14:textId="77777777" w:rsidR="00DE3BEA" w:rsidRPr="00A45CB3" w:rsidRDefault="00DE3BEA" w:rsidP="005D432A">
            <w:pPr>
              <w:jc w:val="both"/>
              <w:rPr>
                <w:rFonts w:ascii="Arial" w:hAnsi="Arial" w:cs="Arial"/>
                <w:color w:val="000000" w:themeColor="text1"/>
                <w:sz w:val="18"/>
                <w:szCs w:val="18"/>
              </w:rPr>
            </w:pPr>
          </w:p>
          <w:p w14:paraId="5A62ACED" w14:textId="4A3B23D1" w:rsidR="00DE3BEA" w:rsidRPr="00A45CB3" w:rsidRDefault="00DE3BEA" w:rsidP="005D432A">
            <w:pPr>
              <w:jc w:val="both"/>
              <w:rPr>
                <w:rFonts w:ascii="Arial" w:hAnsi="Arial" w:cs="Arial"/>
                <w:color w:val="000000" w:themeColor="text1"/>
                <w:sz w:val="18"/>
                <w:szCs w:val="18"/>
              </w:rPr>
            </w:pPr>
          </w:p>
        </w:tc>
        <w:tc>
          <w:tcPr>
            <w:tcW w:w="2211" w:type="dxa"/>
          </w:tcPr>
          <w:p w14:paraId="1B905FF3" w14:textId="642C91C5"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Misura </w:t>
            </w:r>
            <w:r w:rsidR="002323CB" w:rsidRPr="00A45CB3">
              <w:rPr>
                <w:rFonts w:ascii="Arial" w:hAnsi="Arial" w:cs="Arial"/>
                <w:color w:val="000000" w:themeColor="text1"/>
                <w:sz w:val="18"/>
                <w:szCs w:val="18"/>
              </w:rPr>
              <w:t>da attuare ,necessità inoltre di aggiornamento della procedura entro gennaio 2026</w:t>
            </w:r>
          </w:p>
          <w:p w14:paraId="1690D837" w14:textId="72498FFB"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PG 05 Formazione e addestramento del personale DO n.16 del 06/10/2023 Rev. 6</w:t>
            </w:r>
          </w:p>
        </w:tc>
        <w:tc>
          <w:tcPr>
            <w:tcW w:w="1352" w:type="dxa"/>
          </w:tcPr>
          <w:p w14:paraId="1DA400F8" w14:textId="2D904F66"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Critico</w:t>
            </w:r>
          </w:p>
        </w:tc>
      </w:tr>
      <w:tr w:rsidR="00DE3BEA" w:rsidRPr="00F84FEF" w14:paraId="70FC2A48" w14:textId="37C5E118" w:rsidTr="00795D6F">
        <w:tc>
          <w:tcPr>
            <w:tcW w:w="1560" w:type="dxa"/>
            <w:vMerge/>
          </w:tcPr>
          <w:p w14:paraId="603256D3" w14:textId="77777777"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1D27225" w14:textId="568DDD12" w:rsidR="00DE3BEA" w:rsidRPr="00A45CB3" w:rsidRDefault="004C528E" w:rsidP="005D432A">
            <w:pPr>
              <w:jc w:val="both"/>
              <w:rPr>
                <w:rFonts w:ascii="Arial" w:eastAsia="Arial" w:hAnsi="Arial" w:cs="Arial"/>
                <w:color w:val="000000" w:themeColor="text1"/>
                <w:sz w:val="18"/>
                <w:szCs w:val="18"/>
                <w:lang w:val="en-US" w:eastAsia="zh-CN"/>
              </w:rPr>
            </w:pPr>
            <w:r w:rsidRPr="00A45CB3">
              <w:rPr>
                <w:rFonts w:ascii="Arial" w:eastAsia="Arial" w:hAnsi="Arial" w:cs="Arial"/>
                <w:color w:val="000000" w:themeColor="text1"/>
                <w:sz w:val="18"/>
                <w:szCs w:val="18"/>
                <w:lang w:val="en-US" w:eastAsia="zh-CN"/>
              </w:rPr>
              <w:t xml:space="preserve">Enrico </w:t>
            </w:r>
            <w:proofErr w:type="spellStart"/>
            <w:r w:rsidRPr="00A45CB3">
              <w:rPr>
                <w:rFonts w:ascii="Arial" w:eastAsia="Arial" w:hAnsi="Arial" w:cs="Arial"/>
                <w:color w:val="000000" w:themeColor="text1"/>
                <w:sz w:val="18"/>
                <w:szCs w:val="18"/>
                <w:lang w:val="en-US" w:eastAsia="zh-CN"/>
              </w:rPr>
              <w:t>Dolfi</w:t>
            </w:r>
            <w:proofErr w:type="spellEnd"/>
            <w:r w:rsidRPr="00A45CB3">
              <w:rPr>
                <w:rFonts w:ascii="Arial" w:eastAsia="Arial" w:hAnsi="Arial" w:cs="Arial"/>
                <w:color w:val="000000" w:themeColor="text1"/>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4B730014" w14:textId="47CDF14B"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Aree Obbligatorie e Generali: Gestione delle entrate, delle spese e del patrimonio</w:t>
            </w:r>
          </w:p>
        </w:tc>
        <w:tc>
          <w:tcPr>
            <w:tcW w:w="2409" w:type="dxa"/>
            <w:tcBorders>
              <w:left w:val="single" w:sz="6" w:space="0" w:color="000000"/>
              <w:bottom w:val="single" w:sz="6" w:space="0" w:color="000000"/>
              <w:right w:val="single" w:sz="6" w:space="0" w:color="000000"/>
            </w:tcBorders>
          </w:tcPr>
          <w:p w14:paraId="3171F558" w14:textId="1E80BA2D"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Gestione dei finanziamenti GESTIONE DEI FINANZIAMENTI PER FORMAZIONE</w:t>
            </w:r>
          </w:p>
        </w:tc>
        <w:tc>
          <w:tcPr>
            <w:tcW w:w="1612" w:type="dxa"/>
            <w:tcBorders>
              <w:left w:val="single" w:sz="6" w:space="0" w:color="000000"/>
              <w:bottom w:val="single" w:sz="6" w:space="0" w:color="000000"/>
              <w:right w:val="single" w:sz="6" w:space="0" w:color="000000"/>
            </w:tcBorders>
          </w:tcPr>
          <w:p w14:paraId="225B701A" w14:textId="77777777"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 xml:space="preserve">Improprio utilizzo di contributi / finanziamenti pubblici per corsi di formazione </w:t>
            </w:r>
          </w:p>
          <w:p w14:paraId="75B7AF92" w14:textId="77777777" w:rsidR="00DE3BEA" w:rsidRPr="00A45CB3" w:rsidRDefault="00DE3BEA" w:rsidP="005D432A">
            <w:pPr>
              <w:jc w:val="both"/>
              <w:rPr>
                <w:rFonts w:ascii="Arial" w:eastAsia="Arial" w:hAnsi="Arial" w:cs="Arial"/>
                <w:color w:val="000000" w:themeColor="text1"/>
                <w:sz w:val="18"/>
                <w:szCs w:val="18"/>
                <w:lang w:eastAsia="zh-CN"/>
              </w:rPr>
            </w:pPr>
          </w:p>
          <w:p w14:paraId="56CFFC59" w14:textId="28E86000"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Malversazione delle fonti di finanziamento ricevute</w:t>
            </w:r>
          </w:p>
          <w:p w14:paraId="7BDE0D34" w14:textId="77777777" w:rsidR="00DE3BEA" w:rsidRPr="00A45CB3" w:rsidRDefault="00DE3BEA" w:rsidP="005D432A">
            <w:pPr>
              <w:jc w:val="both"/>
              <w:rPr>
                <w:rFonts w:ascii="Arial" w:eastAsia="Arial" w:hAnsi="Arial" w:cs="Arial"/>
                <w:color w:val="000000" w:themeColor="text1"/>
                <w:sz w:val="18"/>
                <w:szCs w:val="18"/>
                <w:lang w:eastAsia="zh-CN"/>
              </w:rPr>
            </w:pPr>
          </w:p>
        </w:tc>
        <w:tc>
          <w:tcPr>
            <w:tcW w:w="2641" w:type="dxa"/>
            <w:tcBorders>
              <w:left w:val="single" w:sz="6" w:space="0" w:color="000000"/>
              <w:bottom w:val="single" w:sz="6" w:space="0" w:color="000000"/>
              <w:right w:val="single" w:sz="6" w:space="0" w:color="000000"/>
            </w:tcBorders>
          </w:tcPr>
          <w:p w14:paraId="7581A804" w14:textId="156A9681"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Attività di monitoraggio periodico, documentata formalmente,</w:t>
            </w:r>
          </w:p>
          <w:p w14:paraId="025AB3FB" w14:textId="77777777"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sull’utilizzo dei fondi ottenuti per fini formativi allo scopo di verificare l’effettiva destinazione degli stessi per il progetto di formazione per cui è stata accettata la richiesta della società</w:t>
            </w:r>
          </w:p>
          <w:p w14:paraId="6CB74466" w14:textId="77777777" w:rsidR="00DE3BEA" w:rsidRPr="00A45CB3" w:rsidRDefault="00DE3BEA" w:rsidP="005D432A">
            <w:pPr>
              <w:jc w:val="both"/>
              <w:rPr>
                <w:rFonts w:ascii="Arial" w:eastAsia="Arial" w:hAnsi="Arial" w:cs="Arial"/>
                <w:color w:val="000000" w:themeColor="text1"/>
                <w:sz w:val="18"/>
                <w:szCs w:val="18"/>
                <w:lang w:eastAsia="zh-CN"/>
              </w:rPr>
            </w:pPr>
          </w:p>
          <w:p w14:paraId="3792EEDE" w14:textId="77777777" w:rsidR="00DE3BEA" w:rsidRPr="00A45CB3" w:rsidRDefault="00DE3BEA" w:rsidP="005D432A">
            <w:pPr>
              <w:jc w:val="both"/>
              <w:rPr>
                <w:rFonts w:ascii="Arial" w:eastAsia="Arial" w:hAnsi="Arial" w:cs="Arial"/>
                <w:color w:val="000000" w:themeColor="text1"/>
                <w:sz w:val="18"/>
                <w:szCs w:val="18"/>
                <w:lang w:eastAsia="zh-CN"/>
              </w:rPr>
            </w:pPr>
          </w:p>
          <w:p w14:paraId="10AD74BC" w14:textId="5EE0A545"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 xml:space="preserve">Predisposizione di una procedura per la formazione finanziata </w:t>
            </w:r>
          </w:p>
        </w:tc>
        <w:tc>
          <w:tcPr>
            <w:tcW w:w="1836" w:type="dxa"/>
          </w:tcPr>
          <w:p w14:paraId="048A45F7" w14:textId="5FDD350E"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 Indicatore di monitoraggio A</w:t>
            </w:r>
          </w:p>
          <w:p w14:paraId="47AABED7" w14:textId="77777777" w:rsidR="00DE3BEA" w:rsidRPr="00A45CB3" w:rsidRDefault="00DE3BEA" w:rsidP="005D432A">
            <w:pPr>
              <w:jc w:val="both"/>
              <w:rPr>
                <w:rFonts w:ascii="Arial" w:hAnsi="Arial" w:cs="Arial"/>
                <w:color w:val="000000" w:themeColor="text1"/>
                <w:sz w:val="18"/>
                <w:szCs w:val="18"/>
              </w:rPr>
            </w:pPr>
          </w:p>
          <w:p w14:paraId="6B313BC1" w14:textId="77777777" w:rsidR="00DE3BEA" w:rsidRPr="00A45CB3" w:rsidRDefault="00DE3BEA" w:rsidP="005D432A">
            <w:pPr>
              <w:jc w:val="both"/>
              <w:rPr>
                <w:rFonts w:ascii="Arial" w:hAnsi="Arial" w:cs="Arial"/>
                <w:color w:val="000000" w:themeColor="text1"/>
                <w:sz w:val="18"/>
                <w:szCs w:val="18"/>
              </w:rPr>
            </w:pPr>
          </w:p>
          <w:p w14:paraId="5ACE4656" w14:textId="77777777" w:rsidR="00DE3BEA" w:rsidRPr="00A45CB3" w:rsidRDefault="00DE3BEA" w:rsidP="005D432A">
            <w:pPr>
              <w:jc w:val="both"/>
              <w:rPr>
                <w:rFonts w:ascii="Arial" w:hAnsi="Arial" w:cs="Arial"/>
                <w:color w:val="000000" w:themeColor="text1"/>
                <w:sz w:val="18"/>
                <w:szCs w:val="18"/>
              </w:rPr>
            </w:pPr>
          </w:p>
          <w:p w14:paraId="366D2862" w14:textId="77777777" w:rsidR="00DE3BEA" w:rsidRPr="00A45CB3" w:rsidRDefault="00DE3BEA" w:rsidP="005D432A">
            <w:pPr>
              <w:jc w:val="both"/>
              <w:rPr>
                <w:rFonts w:ascii="Arial" w:hAnsi="Arial" w:cs="Arial"/>
                <w:color w:val="000000" w:themeColor="text1"/>
                <w:sz w:val="18"/>
                <w:szCs w:val="18"/>
              </w:rPr>
            </w:pPr>
          </w:p>
          <w:p w14:paraId="14B31AF6" w14:textId="77777777" w:rsidR="00DE3BEA" w:rsidRPr="00A45CB3" w:rsidRDefault="00DE3BEA" w:rsidP="005D432A">
            <w:pPr>
              <w:jc w:val="both"/>
              <w:rPr>
                <w:rFonts w:ascii="Arial" w:hAnsi="Arial" w:cs="Arial"/>
                <w:color w:val="000000" w:themeColor="text1"/>
                <w:sz w:val="18"/>
                <w:szCs w:val="18"/>
              </w:rPr>
            </w:pPr>
          </w:p>
          <w:p w14:paraId="655D74F6" w14:textId="77777777" w:rsidR="00DE3BEA" w:rsidRPr="00A45CB3" w:rsidRDefault="00DE3BEA" w:rsidP="005D432A">
            <w:pPr>
              <w:jc w:val="both"/>
              <w:rPr>
                <w:rFonts w:ascii="Arial" w:hAnsi="Arial" w:cs="Arial"/>
                <w:color w:val="000000" w:themeColor="text1"/>
                <w:sz w:val="18"/>
                <w:szCs w:val="18"/>
              </w:rPr>
            </w:pPr>
          </w:p>
          <w:p w14:paraId="4D5CE3BF" w14:textId="77777777" w:rsidR="00DE3BEA" w:rsidRPr="00A45CB3" w:rsidRDefault="00DE3BEA" w:rsidP="005D432A">
            <w:pPr>
              <w:jc w:val="both"/>
              <w:rPr>
                <w:rFonts w:ascii="Arial" w:hAnsi="Arial" w:cs="Arial"/>
                <w:color w:val="000000" w:themeColor="text1"/>
                <w:sz w:val="18"/>
                <w:szCs w:val="18"/>
              </w:rPr>
            </w:pPr>
          </w:p>
          <w:p w14:paraId="1AE28129" w14:textId="77777777" w:rsidR="00DE3BEA" w:rsidRPr="00A45CB3" w:rsidRDefault="00DE3BEA" w:rsidP="005D432A">
            <w:pPr>
              <w:jc w:val="both"/>
              <w:rPr>
                <w:rFonts w:ascii="Arial" w:hAnsi="Arial" w:cs="Arial"/>
                <w:color w:val="000000" w:themeColor="text1"/>
                <w:sz w:val="18"/>
                <w:szCs w:val="18"/>
              </w:rPr>
            </w:pPr>
          </w:p>
          <w:p w14:paraId="7F9A032E" w14:textId="77777777" w:rsidR="00DE3BEA" w:rsidRPr="00A45CB3" w:rsidRDefault="00DE3BEA" w:rsidP="005D432A">
            <w:pPr>
              <w:jc w:val="both"/>
              <w:rPr>
                <w:rFonts w:ascii="Arial" w:hAnsi="Arial" w:cs="Arial"/>
                <w:color w:val="000000" w:themeColor="text1"/>
                <w:sz w:val="18"/>
                <w:szCs w:val="18"/>
              </w:rPr>
            </w:pPr>
          </w:p>
          <w:p w14:paraId="40E42B28" w14:textId="0E52BB82"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Regolamentazione (Misura prevista nella precedente versione del PTPCT) Indicatore di monitoraggio D</w:t>
            </w:r>
          </w:p>
          <w:p w14:paraId="0C58634B" w14:textId="77777777" w:rsidR="00DE3BEA" w:rsidRPr="00A45CB3" w:rsidRDefault="00DE3BEA" w:rsidP="005D432A">
            <w:pPr>
              <w:jc w:val="both"/>
              <w:rPr>
                <w:rFonts w:ascii="Arial" w:hAnsi="Arial" w:cs="Arial"/>
                <w:color w:val="000000" w:themeColor="text1"/>
                <w:sz w:val="18"/>
                <w:szCs w:val="18"/>
              </w:rPr>
            </w:pPr>
          </w:p>
          <w:p w14:paraId="6964190D" w14:textId="04E9A2D4" w:rsidR="00DE3BEA" w:rsidRPr="00A45CB3" w:rsidRDefault="00DE3BEA" w:rsidP="005D432A">
            <w:pPr>
              <w:jc w:val="both"/>
              <w:rPr>
                <w:rFonts w:ascii="Arial" w:hAnsi="Arial" w:cs="Arial"/>
                <w:color w:val="000000" w:themeColor="text1"/>
                <w:sz w:val="18"/>
                <w:szCs w:val="18"/>
              </w:rPr>
            </w:pPr>
          </w:p>
        </w:tc>
        <w:tc>
          <w:tcPr>
            <w:tcW w:w="2211" w:type="dxa"/>
          </w:tcPr>
          <w:p w14:paraId="12185FE8" w14:textId="4657C14A"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Misura </w:t>
            </w:r>
            <w:r w:rsidR="002323CB" w:rsidRPr="00A45CB3">
              <w:rPr>
                <w:rFonts w:ascii="Arial" w:hAnsi="Arial" w:cs="Arial"/>
                <w:color w:val="000000" w:themeColor="text1"/>
                <w:sz w:val="18"/>
                <w:szCs w:val="18"/>
              </w:rPr>
              <w:t>da attuare, necessità di aggiornamento della procedura</w:t>
            </w:r>
            <w:r w:rsidRPr="00A45CB3">
              <w:rPr>
                <w:rFonts w:ascii="Arial" w:hAnsi="Arial" w:cs="Arial"/>
                <w:color w:val="000000" w:themeColor="text1"/>
                <w:sz w:val="18"/>
                <w:szCs w:val="18"/>
              </w:rPr>
              <w:t xml:space="preserve"> entro gennaio 2026</w:t>
            </w:r>
          </w:p>
          <w:p w14:paraId="426B7015" w14:textId="2EB7B4DD"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PG 05 Formazione e addestramento del personale DO n.16 del 06/10/2023 Rev. 6</w:t>
            </w:r>
          </w:p>
          <w:p w14:paraId="4C24064C" w14:textId="77777777" w:rsidR="00DE3BEA" w:rsidRPr="00A45CB3" w:rsidRDefault="00DE3BEA" w:rsidP="005D432A">
            <w:pPr>
              <w:jc w:val="both"/>
              <w:rPr>
                <w:rFonts w:ascii="Arial" w:hAnsi="Arial" w:cs="Arial"/>
                <w:color w:val="000000" w:themeColor="text1"/>
                <w:sz w:val="18"/>
                <w:szCs w:val="18"/>
              </w:rPr>
            </w:pPr>
          </w:p>
          <w:p w14:paraId="1D12623C" w14:textId="77777777" w:rsidR="00DE3BEA" w:rsidRPr="00A45CB3" w:rsidRDefault="00DE3BEA" w:rsidP="005D432A">
            <w:pPr>
              <w:jc w:val="both"/>
              <w:rPr>
                <w:rFonts w:ascii="Arial" w:hAnsi="Arial" w:cs="Arial"/>
                <w:color w:val="000000" w:themeColor="text1"/>
                <w:sz w:val="18"/>
                <w:szCs w:val="18"/>
              </w:rPr>
            </w:pPr>
          </w:p>
          <w:p w14:paraId="70F8A805" w14:textId="77777777" w:rsidR="00DE3BEA" w:rsidRPr="00A45CB3" w:rsidRDefault="00DE3BEA" w:rsidP="005D432A">
            <w:pPr>
              <w:jc w:val="both"/>
              <w:rPr>
                <w:rFonts w:ascii="Arial" w:hAnsi="Arial" w:cs="Arial"/>
                <w:color w:val="000000" w:themeColor="text1"/>
                <w:sz w:val="18"/>
                <w:szCs w:val="18"/>
              </w:rPr>
            </w:pPr>
          </w:p>
          <w:p w14:paraId="75760010" w14:textId="69B5A6C6" w:rsidR="002323CB" w:rsidRPr="00A45CB3" w:rsidRDefault="002323CB" w:rsidP="002323CB">
            <w:pPr>
              <w:jc w:val="both"/>
              <w:rPr>
                <w:rFonts w:ascii="Arial" w:hAnsi="Arial" w:cs="Arial"/>
                <w:color w:val="000000" w:themeColor="text1"/>
                <w:sz w:val="18"/>
                <w:szCs w:val="18"/>
              </w:rPr>
            </w:pPr>
            <w:r w:rsidRPr="00A45CB3">
              <w:rPr>
                <w:rFonts w:ascii="Arial" w:hAnsi="Arial" w:cs="Arial"/>
                <w:color w:val="000000" w:themeColor="text1"/>
                <w:sz w:val="18"/>
                <w:szCs w:val="18"/>
              </w:rPr>
              <w:t>Misura da a</w:t>
            </w:r>
            <w:r w:rsidR="00EC2DD1" w:rsidRPr="00A45CB3">
              <w:rPr>
                <w:rFonts w:ascii="Arial" w:hAnsi="Arial" w:cs="Arial"/>
                <w:color w:val="000000" w:themeColor="text1"/>
                <w:sz w:val="18"/>
                <w:szCs w:val="18"/>
              </w:rPr>
              <w:t>ggiornare,</w:t>
            </w:r>
            <w:r w:rsidRPr="00A45CB3">
              <w:rPr>
                <w:rFonts w:ascii="Arial" w:hAnsi="Arial" w:cs="Arial"/>
                <w:color w:val="000000" w:themeColor="text1"/>
                <w:sz w:val="18"/>
                <w:szCs w:val="18"/>
              </w:rPr>
              <w:t xml:space="preserve"> necessità di aggiornamento della procedura entro gennaio 2026</w:t>
            </w:r>
          </w:p>
          <w:p w14:paraId="0EAD3B45" w14:textId="77777777" w:rsidR="00DE3BEA" w:rsidRPr="00A45CB3" w:rsidRDefault="00DE3BEA" w:rsidP="005D432A">
            <w:pPr>
              <w:jc w:val="both"/>
              <w:rPr>
                <w:rFonts w:ascii="Arial" w:hAnsi="Arial" w:cs="Arial"/>
                <w:color w:val="000000" w:themeColor="text1"/>
                <w:sz w:val="18"/>
                <w:szCs w:val="18"/>
              </w:rPr>
            </w:pPr>
          </w:p>
          <w:p w14:paraId="4021EFE0" w14:textId="2008BA6F"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PG 05 Formazione e addestramento del personale DO n.16 del 06/10/2023 Rev. 6</w:t>
            </w:r>
          </w:p>
        </w:tc>
        <w:tc>
          <w:tcPr>
            <w:tcW w:w="1352" w:type="dxa"/>
          </w:tcPr>
          <w:p w14:paraId="3D5915A2" w14:textId="630344A3"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Critico</w:t>
            </w:r>
          </w:p>
        </w:tc>
      </w:tr>
      <w:tr w:rsidR="00DE3BEA" w:rsidRPr="00F84FEF" w14:paraId="60CB14AA" w14:textId="6FD592C3" w:rsidTr="00795D6F">
        <w:tc>
          <w:tcPr>
            <w:tcW w:w="1560" w:type="dxa"/>
            <w:vMerge/>
          </w:tcPr>
          <w:p w14:paraId="47FB9F89" w14:textId="5CD98679"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601B64E" w14:textId="64D70913"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704823E8" w14:textId="4A59FA9B"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ABBC1CE" w14:textId="361C21C4"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ASSUNZIONI DEL PERSONALE</w:t>
            </w:r>
          </w:p>
        </w:tc>
        <w:tc>
          <w:tcPr>
            <w:tcW w:w="1612" w:type="dxa"/>
            <w:tcBorders>
              <w:left w:val="single" w:sz="6" w:space="0" w:color="000000"/>
              <w:bottom w:val="single" w:sz="6" w:space="0" w:color="000000"/>
              <w:right w:val="single" w:sz="6" w:space="0" w:color="000000"/>
            </w:tcBorders>
          </w:tcPr>
          <w:p w14:paraId="3006ABCB"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Abuso di discrezionalità nella determinazione del trattamento retributivo dei candidati selezionati per l'assunzione</w:t>
            </w:r>
          </w:p>
        </w:tc>
        <w:tc>
          <w:tcPr>
            <w:tcW w:w="2641" w:type="dxa"/>
            <w:tcBorders>
              <w:left w:val="single" w:sz="6" w:space="0" w:color="000000"/>
              <w:bottom w:val="single" w:sz="6" w:space="0" w:color="000000"/>
              <w:right w:val="single" w:sz="6" w:space="0" w:color="000000"/>
            </w:tcBorders>
          </w:tcPr>
          <w:p w14:paraId="0AF947D1" w14:textId="3BFCF1A3"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Obbligo di determinare/dettagliare nel provvedimento di deliberazione del processo </w:t>
            </w:r>
            <w:proofErr w:type="spellStart"/>
            <w:r w:rsidRPr="00F84FEF">
              <w:rPr>
                <w:rFonts w:ascii="Arial" w:eastAsia="Arial" w:hAnsi="Arial" w:cs="Arial"/>
                <w:sz w:val="18"/>
                <w:szCs w:val="18"/>
                <w:lang w:eastAsia="zh-CN"/>
              </w:rPr>
              <w:t>assunzionale</w:t>
            </w:r>
            <w:proofErr w:type="spellEnd"/>
            <w:r w:rsidRPr="00F84FEF">
              <w:rPr>
                <w:rFonts w:ascii="Arial" w:eastAsia="Arial" w:hAnsi="Arial" w:cs="Arial"/>
                <w:sz w:val="18"/>
                <w:szCs w:val="18"/>
                <w:lang w:eastAsia="zh-CN"/>
              </w:rPr>
              <w:t xml:space="preserve"> le caratteristiche professionali e l’inquadramento economico e professionale </w:t>
            </w:r>
          </w:p>
        </w:tc>
        <w:tc>
          <w:tcPr>
            <w:tcW w:w="1836" w:type="dxa"/>
          </w:tcPr>
          <w:p w14:paraId="4FDF7823" w14:textId="02336DC2"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4B10ADA2" w14:textId="77777777" w:rsidR="00DE3BEA" w:rsidRPr="00F84FEF" w:rsidRDefault="00DE3BEA" w:rsidP="005D432A">
            <w:pPr>
              <w:jc w:val="both"/>
              <w:rPr>
                <w:rFonts w:ascii="Arial" w:hAnsi="Arial" w:cs="Arial"/>
                <w:sz w:val="18"/>
                <w:szCs w:val="18"/>
              </w:rPr>
            </w:pPr>
          </w:p>
          <w:p w14:paraId="1844D1D4" w14:textId="467A59B6" w:rsidR="00DE3BEA" w:rsidRPr="00F84FEF" w:rsidRDefault="00DE3BEA" w:rsidP="005D432A">
            <w:pPr>
              <w:jc w:val="both"/>
              <w:rPr>
                <w:rFonts w:ascii="Arial" w:hAnsi="Arial" w:cs="Arial"/>
                <w:sz w:val="18"/>
                <w:szCs w:val="18"/>
              </w:rPr>
            </w:pPr>
          </w:p>
        </w:tc>
        <w:tc>
          <w:tcPr>
            <w:tcW w:w="2211" w:type="dxa"/>
          </w:tcPr>
          <w:p w14:paraId="23326EA2" w14:textId="0ED9D507" w:rsidR="00DE3BEA" w:rsidRPr="00F84FEF" w:rsidRDefault="00DE3BEA" w:rsidP="00FC56D1">
            <w:pPr>
              <w:jc w:val="both"/>
              <w:rPr>
                <w:rFonts w:ascii="Arial" w:hAnsi="Arial" w:cs="Arial"/>
                <w:sz w:val="18"/>
                <w:szCs w:val="18"/>
              </w:rPr>
            </w:pPr>
            <w:r w:rsidRPr="00F84FEF">
              <w:rPr>
                <w:rFonts w:ascii="Arial" w:hAnsi="Arial" w:cs="Arial"/>
                <w:sz w:val="18"/>
                <w:szCs w:val="18"/>
              </w:rPr>
              <w:t>Misura</w:t>
            </w:r>
            <w:r>
              <w:rPr>
                <w:rFonts w:ascii="Arial" w:hAnsi="Arial" w:cs="Arial"/>
                <w:sz w:val="18"/>
                <w:szCs w:val="18"/>
              </w:rPr>
              <w:t xml:space="preserve"> da attua</w:t>
            </w:r>
            <w:r w:rsidR="00FC56D1">
              <w:rPr>
                <w:rFonts w:ascii="Arial" w:hAnsi="Arial" w:cs="Arial"/>
                <w:sz w:val="18"/>
                <w:szCs w:val="18"/>
              </w:rPr>
              <w:t>ta</w:t>
            </w:r>
          </w:p>
        </w:tc>
        <w:tc>
          <w:tcPr>
            <w:tcW w:w="1352" w:type="dxa"/>
          </w:tcPr>
          <w:p w14:paraId="6F6C27C4" w14:textId="69F9454A" w:rsidR="00DE3BEA" w:rsidRPr="00F84FEF" w:rsidRDefault="00FC56D1" w:rsidP="005D432A">
            <w:pPr>
              <w:jc w:val="both"/>
              <w:rPr>
                <w:rFonts w:ascii="Arial" w:hAnsi="Arial" w:cs="Arial"/>
                <w:sz w:val="18"/>
                <w:szCs w:val="18"/>
              </w:rPr>
            </w:pPr>
            <w:r>
              <w:rPr>
                <w:rFonts w:ascii="Arial" w:hAnsi="Arial" w:cs="Arial"/>
                <w:sz w:val="18"/>
                <w:szCs w:val="18"/>
              </w:rPr>
              <w:t>Medio</w:t>
            </w:r>
          </w:p>
        </w:tc>
      </w:tr>
      <w:tr w:rsidR="00DE3BEA" w:rsidRPr="00F84FEF" w14:paraId="29400036" w14:textId="233E7DD2" w:rsidTr="00795D6F">
        <w:tc>
          <w:tcPr>
            <w:tcW w:w="1560" w:type="dxa"/>
            <w:vMerge/>
          </w:tcPr>
          <w:p w14:paraId="69E4B976" w14:textId="77777777"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AB57F96" w14:textId="2884060E"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191200F9" w14:textId="08E663AE"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6FEC553C" w14:textId="1A9674F8"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ASSUNZIONI DEL PERSONALE</w:t>
            </w:r>
          </w:p>
        </w:tc>
        <w:tc>
          <w:tcPr>
            <w:tcW w:w="1612" w:type="dxa"/>
            <w:tcBorders>
              <w:left w:val="single" w:sz="6" w:space="0" w:color="000000"/>
              <w:bottom w:val="single" w:sz="6" w:space="0" w:color="000000"/>
              <w:right w:val="single" w:sz="6" w:space="0" w:color="000000"/>
            </w:tcBorders>
          </w:tcPr>
          <w:p w14:paraId="588EE465"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Abuso nei processi di stabilizzazione finalizzato al reclutamento di candidati</w:t>
            </w:r>
          </w:p>
        </w:tc>
        <w:tc>
          <w:tcPr>
            <w:tcW w:w="2641" w:type="dxa"/>
            <w:tcBorders>
              <w:left w:val="single" w:sz="6" w:space="0" w:color="000000"/>
              <w:bottom w:val="single" w:sz="6" w:space="0" w:color="000000"/>
              <w:right w:val="single" w:sz="6" w:space="0" w:color="000000"/>
            </w:tcBorders>
          </w:tcPr>
          <w:p w14:paraId="7CDCCB6F" w14:textId="19BF476B"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 regolamento per le assunzioni rispecchiante i principi di cui alla L. 133/2008 e i principi richiamati dal </w:t>
            </w:r>
            <w:proofErr w:type="spellStart"/>
            <w:r w:rsidRPr="00F84FEF">
              <w:rPr>
                <w:rFonts w:ascii="Arial" w:eastAsia="Arial" w:hAnsi="Arial" w:cs="Arial"/>
                <w:sz w:val="18"/>
                <w:szCs w:val="18"/>
                <w:lang w:eastAsia="zh-CN"/>
              </w:rPr>
              <w:t>D.Lgs.</w:t>
            </w:r>
            <w:proofErr w:type="spellEnd"/>
            <w:r w:rsidRPr="00F84FEF">
              <w:rPr>
                <w:rFonts w:ascii="Arial" w:eastAsia="Arial" w:hAnsi="Arial" w:cs="Arial"/>
                <w:sz w:val="18"/>
                <w:szCs w:val="18"/>
                <w:lang w:eastAsia="zh-CN"/>
              </w:rPr>
              <w:t xml:space="preserve"> n. 175/2016</w:t>
            </w:r>
          </w:p>
        </w:tc>
        <w:tc>
          <w:tcPr>
            <w:tcW w:w="1836" w:type="dxa"/>
          </w:tcPr>
          <w:p w14:paraId="4B7FE0A1" w14:textId="0A064F4C" w:rsidR="00DE3BEA" w:rsidRPr="00F84FEF" w:rsidRDefault="00DE3BEA"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03D96678" w14:textId="77777777" w:rsidR="00DE3BEA" w:rsidRPr="00F84FEF" w:rsidRDefault="00DE3BEA" w:rsidP="005D432A">
            <w:pPr>
              <w:jc w:val="both"/>
              <w:rPr>
                <w:rFonts w:ascii="Arial" w:hAnsi="Arial" w:cs="Arial"/>
                <w:sz w:val="18"/>
                <w:szCs w:val="18"/>
              </w:rPr>
            </w:pPr>
          </w:p>
          <w:p w14:paraId="3D754BDF" w14:textId="2E630BAB" w:rsidR="00DE3BEA" w:rsidRPr="00F84FEF" w:rsidRDefault="00DE3BEA" w:rsidP="005D432A">
            <w:pPr>
              <w:jc w:val="both"/>
              <w:rPr>
                <w:rFonts w:ascii="Arial" w:hAnsi="Arial" w:cs="Arial"/>
                <w:sz w:val="18"/>
                <w:szCs w:val="18"/>
              </w:rPr>
            </w:pPr>
          </w:p>
        </w:tc>
        <w:tc>
          <w:tcPr>
            <w:tcW w:w="2211" w:type="dxa"/>
          </w:tcPr>
          <w:p w14:paraId="1632A37A" w14:textId="331BBAB4" w:rsidR="00DE3BEA" w:rsidRDefault="00DE3BEA" w:rsidP="005D432A">
            <w:pPr>
              <w:jc w:val="both"/>
              <w:rPr>
                <w:rFonts w:ascii="Arial" w:hAnsi="Arial" w:cs="Arial"/>
                <w:sz w:val="18"/>
                <w:szCs w:val="18"/>
              </w:rPr>
            </w:pPr>
            <w:r>
              <w:rPr>
                <w:rFonts w:ascii="Arial" w:hAnsi="Arial" w:cs="Arial"/>
                <w:sz w:val="18"/>
                <w:szCs w:val="18"/>
              </w:rPr>
              <w:lastRenderedPageBreak/>
              <w:t>Misura</w:t>
            </w:r>
            <w:r w:rsidRPr="00F84FEF">
              <w:rPr>
                <w:rFonts w:ascii="Arial" w:hAnsi="Arial" w:cs="Arial"/>
                <w:sz w:val="18"/>
                <w:szCs w:val="18"/>
              </w:rPr>
              <w:t xml:space="preserve"> attuata da aggiornare </w:t>
            </w:r>
            <w:r w:rsidR="00B33486">
              <w:rPr>
                <w:rFonts w:ascii="Arial" w:hAnsi="Arial" w:cs="Arial"/>
                <w:sz w:val="18"/>
                <w:szCs w:val="18"/>
              </w:rPr>
              <w:t xml:space="preserve">il regolamento </w:t>
            </w:r>
            <w:r>
              <w:rPr>
                <w:rFonts w:ascii="Arial" w:hAnsi="Arial" w:cs="Arial"/>
                <w:sz w:val="18"/>
                <w:szCs w:val="18"/>
              </w:rPr>
              <w:t>entro gennaio 2026</w:t>
            </w:r>
          </w:p>
          <w:p w14:paraId="57EC8F3D" w14:textId="7CB6230B"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Regolamento assunzioni e progressioni di carriera </w:t>
            </w:r>
            <w:proofErr w:type="spellStart"/>
            <w:r w:rsidRPr="00F84FEF">
              <w:rPr>
                <w:rFonts w:ascii="Arial" w:hAnsi="Arial" w:cs="Arial"/>
                <w:sz w:val="18"/>
                <w:szCs w:val="18"/>
              </w:rPr>
              <w:t>OdS.n</w:t>
            </w:r>
            <w:proofErr w:type="spellEnd"/>
            <w:r w:rsidRPr="00F84FEF">
              <w:rPr>
                <w:rFonts w:ascii="Arial" w:hAnsi="Arial" w:cs="Arial"/>
                <w:sz w:val="18"/>
                <w:szCs w:val="18"/>
              </w:rPr>
              <w:t xml:space="preserve">. 46 del 24/05/2022 </w:t>
            </w:r>
          </w:p>
        </w:tc>
        <w:tc>
          <w:tcPr>
            <w:tcW w:w="1352" w:type="dxa"/>
          </w:tcPr>
          <w:p w14:paraId="2F6D9F42" w14:textId="5EBBDB29" w:rsidR="00DE3BEA" w:rsidRPr="00F84FEF" w:rsidRDefault="00FC56D1" w:rsidP="005D432A">
            <w:pPr>
              <w:jc w:val="both"/>
              <w:rPr>
                <w:rFonts w:ascii="Arial" w:hAnsi="Arial" w:cs="Arial"/>
                <w:sz w:val="18"/>
                <w:szCs w:val="18"/>
              </w:rPr>
            </w:pPr>
            <w:r>
              <w:rPr>
                <w:rFonts w:ascii="Arial" w:hAnsi="Arial" w:cs="Arial"/>
                <w:sz w:val="18"/>
                <w:szCs w:val="18"/>
              </w:rPr>
              <w:t>Medio</w:t>
            </w:r>
          </w:p>
        </w:tc>
      </w:tr>
      <w:tr w:rsidR="00DE3BEA" w:rsidRPr="00F84FEF" w14:paraId="53BD0621" w14:textId="1B8362C6" w:rsidTr="00795D6F">
        <w:tc>
          <w:tcPr>
            <w:tcW w:w="1560" w:type="dxa"/>
            <w:vMerge/>
          </w:tcPr>
          <w:p w14:paraId="1754E46C" w14:textId="2FB63904"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93889C3" w14:textId="66A4582B"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63DB4361" w14:textId="638A7FDB"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6909D79A" w14:textId="62BC10BE"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ASSUNZIONI DEL PERSONALE</w:t>
            </w:r>
          </w:p>
        </w:tc>
        <w:tc>
          <w:tcPr>
            <w:tcW w:w="1612" w:type="dxa"/>
            <w:tcBorders>
              <w:left w:val="single" w:sz="6" w:space="0" w:color="000000"/>
              <w:bottom w:val="single" w:sz="6" w:space="0" w:color="000000"/>
              <w:right w:val="single" w:sz="6" w:space="0" w:color="000000"/>
            </w:tcBorders>
          </w:tcPr>
          <w:p w14:paraId="39A12003"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Inosservanza delle regole procedurali a garanzia della trasparenza e dell’imparzialità della selezione</w:t>
            </w:r>
          </w:p>
        </w:tc>
        <w:tc>
          <w:tcPr>
            <w:tcW w:w="2641" w:type="dxa"/>
            <w:tcBorders>
              <w:left w:val="single" w:sz="6" w:space="0" w:color="000000"/>
              <w:bottom w:val="single" w:sz="6" w:space="0" w:color="000000"/>
              <w:right w:val="single" w:sz="6" w:space="0" w:color="000000"/>
            </w:tcBorders>
          </w:tcPr>
          <w:p w14:paraId="466F0CF1" w14:textId="56C273BB"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 regolamento per le assunzioni rispecchiante i principi di cui alla L. 133/2008 e i principi richiamati dal </w:t>
            </w:r>
            <w:proofErr w:type="spellStart"/>
            <w:r w:rsidRPr="00F84FEF">
              <w:rPr>
                <w:rFonts w:ascii="Arial" w:eastAsia="Arial" w:hAnsi="Arial" w:cs="Arial"/>
                <w:sz w:val="18"/>
                <w:szCs w:val="18"/>
                <w:lang w:eastAsia="zh-CN"/>
              </w:rPr>
              <w:t>D.Lgs.</w:t>
            </w:r>
            <w:proofErr w:type="spellEnd"/>
            <w:r w:rsidRPr="00F84FEF">
              <w:rPr>
                <w:rFonts w:ascii="Arial" w:eastAsia="Arial" w:hAnsi="Arial" w:cs="Arial"/>
                <w:sz w:val="18"/>
                <w:szCs w:val="18"/>
                <w:lang w:eastAsia="zh-CN"/>
              </w:rPr>
              <w:t xml:space="preserve"> n. 175/2016</w:t>
            </w:r>
          </w:p>
          <w:p w14:paraId="2D5048D4" w14:textId="77777777" w:rsidR="00DE3BEA" w:rsidRPr="00F84FEF" w:rsidRDefault="00DE3BEA" w:rsidP="005D432A">
            <w:pPr>
              <w:jc w:val="both"/>
              <w:rPr>
                <w:rFonts w:ascii="Arial" w:eastAsia="Arial" w:hAnsi="Arial" w:cs="Arial"/>
                <w:sz w:val="18"/>
                <w:szCs w:val="18"/>
                <w:lang w:eastAsia="zh-CN"/>
              </w:rPr>
            </w:pPr>
          </w:p>
          <w:p w14:paraId="06DC4689" w14:textId="77777777" w:rsidR="00DE3BEA" w:rsidRPr="00F84FEF" w:rsidRDefault="00DE3BEA" w:rsidP="005D432A">
            <w:pPr>
              <w:jc w:val="both"/>
              <w:rPr>
                <w:rFonts w:ascii="Arial" w:eastAsia="Arial" w:hAnsi="Arial" w:cs="Arial"/>
                <w:sz w:val="18"/>
                <w:szCs w:val="18"/>
                <w:lang w:eastAsia="zh-CN"/>
              </w:rPr>
            </w:pPr>
          </w:p>
          <w:p w14:paraId="4B8AA593" w14:textId="77777777" w:rsidR="00DE3BEA" w:rsidRPr="00F84FEF" w:rsidRDefault="00DE3BEA" w:rsidP="005D432A">
            <w:pPr>
              <w:jc w:val="both"/>
              <w:rPr>
                <w:rFonts w:ascii="Arial" w:eastAsia="Arial" w:hAnsi="Arial" w:cs="Arial"/>
                <w:sz w:val="18"/>
                <w:szCs w:val="18"/>
                <w:lang w:eastAsia="zh-CN"/>
              </w:rPr>
            </w:pPr>
          </w:p>
          <w:p w14:paraId="74EC5A70" w14:textId="77777777" w:rsidR="00DE3BEA" w:rsidRPr="00F84FEF" w:rsidRDefault="00DE3BEA" w:rsidP="005D432A">
            <w:pPr>
              <w:jc w:val="both"/>
              <w:rPr>
                <w:rFonts w:ascii="Arial" w:eastAsia="Arial" w:hAnsi="Arial" w:cs="Arial"/>
                <w:sz w:val="18"/>
                <w:szCs w:val="18"/>
                <w:lang w:eastAsia="zh-CN"/>
              </w:rPr>
            </w:pPr>
          </w:p>
          <w:p w14:paraId="2A0CA724" w14:textId="77777777" w:rsidR="00DE3BEA" w:rsidRPr="00F84FEF" w:rsidRDefault="00DE3BEA" w:rsidP="005D432A">
            <w:pPr>
              <w:jc w:val="both"/>
              <w:rPr>
                <w:rFonts w:ascii="Arial" w:eastAsia="Arial" w:hAnsi="Arial" w:cs="Arial"/>
                <w:sz w:val="18"/>
                <w:szCs w:val="18"/>
                <w:lang w:eastAsia="zh-CN"/>
              </w:rPr>
            </w:pPr>
          </w:p>
          <w:p w14:paraId="19DCB7D8"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Inoltro al RPCT di un’attestazione annuale a firma del Responsabile, della regolare effettuazione di tutte le verifiche di competenza, relative ai nuovi assunti ed in particolare per il personale dirigente, relativo alla verifica sui requisiti di </w:t>
            </w:r>
            <w:proofErr w:type="spellStart"/>
            <w:r w:rsidRPr="00F84FEF">
              <w:rPr>
                <w:rFonts w:ascii="Arial" w:eastAsia="Arial" w:hAnsi="Arial" w:cs="Arial"/>
                <w:sz w:val="18"/>
                <w:szCs w:val="18"/>
                <w:lang w:eastAsia="zh-CN"/>
              </w:rPr>
              <w:t>inconferibilità</w:t>
            </w:r>
            <w:proofErr w:type="spellEnd"/>
            <w:r w:rsidRPr="00F84FEF">
              <w:rPr>
                <w:rFonts w:ascii="Arial" w:eastAsia="Arial" w:hAnsi="Arial" w:cs="Arial"/>
                <w:sz w:val="18"/>
                <w:szCs w:val="18"/>
                <w:lang w:eastAsia="zh-CN"/>
              </w:rPr>
              <w:t>/incompatibilità e conflitto di interessi</w:t>
            </w:r>
          </w:p>
          <w:p w14:paraId="438593EA" w14:textId="77777777" w:rsidR="00DE3BEA" w:rsidRPr="00F84FEF" w:rsidRDefault="00DE3BEA" w:rsidP="005D432A">
            <w:pPr>
              <w:jc w:val="both"/>
              <w:rPr>
                <w:rFonts w:ascii="Arial" w:eastAsia="Arial" w:hAnsi="Arial" w:cs="Arial"/>
                <w:sz w:val="18"/>
                <w:szCs w:val="18"/>
                <w:lang w:eastAsia="zh-CN"/>
              </w:rPr>
            </w:pPr>
          </w:p>
          <w:p w14:paraId="0BD5D5F5" w14:textId="77777777" w:rsidR="00DE3BEA" w:rsidRPr="00F84FEF" w:rsidRDefault="00DE3BEA" w:rsidP="005D432A">
            <w:pPr>
              <w:jc w:val="both"/>
              <w:rPr>
                <w:rFonts w:ascii="Arial" w:eastAsia="Arial" w:hAnsi="Arial" w:cs="Arial"/>
                <w:sz w:val="18"/>
                <w:szCs w:val="18"/>
                <w:lang w:eastAsia="zh-CN"/>
              </w:rPr>
            </w:pPr>
          </w:p>
          <w:p w14:paraId="7555F099" w14:textId="02E733FD"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Espresso inserimento nei capitolati di affidamento all’esterno delle procedure selettive del rispetto dei dettami di cui alla L. 133/2008</w:t>
            </w:r>
          </w:p>
        </w:tc>
        <w:tc>
          <w:tcPr>
            <w:tcW w:w="1836" w:type="dxa"/>
          </w:tcPr>
          <w:p w14:paraId="08D0C8C1"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w:t>
            </w:r>
          </w:p>
          <w:p w14:paraId="24677F1E" w14:textId="2F1CC358" w:rsidR="00DE3BEA" w:rsidRPr="00F84FEF" w:rsidRDefault="00DE3BEA" w:rsidP="005D432A">
            <w:pPr>
              <w:jc w:val="both"/>
              <w:rPr>
                <w:rFonts w:ascii="Arial" w:hAnsi="Arial" w:cs="Arial"/>
                <w:sz w:val="18"/>
                <w:szCs w:val="18"/>
              </w:rPr>
            </w:pPr>
            <w:r w:rsidRPr="00F84FEF">
              <w:rPr>
                <w:rFonts w:ascii="Arial" w:hAnsi="Arial" w:cs="Arial"/>
                <w:sz w:val="18"/>
                <w:szCs w:val="18"/>
              </w:rPr>
              <w:t>Indicatore di monitoraggio D</w:t>
            </w:r>
          </w:p>
          <w:p w14:paraId="31846017" w14:textId="77777777" w:rsidR="00DE3BEA" w:rsidRPr="00F84FEF" w:rsidRDefault="00DE3BEA" w:rsidP="005D432A">
            <w:pPr>
              <w:jc w:val="both"/>
              <w:rPr>
                <w:rFonts w:ascii="Arial" w:hAnsi="Arial" w:cs="Arial"/>
                <w:sz w:val="18"/>
                <w:szCs w:val="18"/>
              </w:rPr>
            </w:pPr>
          </w:p>
          <w:p w14:paraId="5DB470D8" w14:textId="77777777" w:rsidR="00DE3BEA" w:rsidRDefault="00DE3BEA" w:rsidP="005D432A">
            <w:pPr>
              <w:jc w:val="both"/>
              <w:rPr>
                <w:rFonts w:ascii="Arial" w:hAnsi="Arial" w:cs="Arial"/>
                <w:sz w:val="18"/>
                <w:szCs w:val="18"/>
              </w:rPr>
            </w:pPr>
          </w:p>
          <w:p w14:paraId="398A3527" w14:textId="77777777" w:rsidR="00DE3BEA" w:rsidRPr="00F84FEF" w:rsidRDefault="00DE3BEA" w:rsidP="005D432A">
            <w:pPr>
              <w:jc w:val="both"/>
              <w:rPr>
                <w:rFonts w:ascii="Arial" w:hAnsi="Arial" w:cs="Arial"/>
                <w:sz w:val="18"/>
                <w:szCs w:val="18"/>
              </w:rPr>
            </w:pPr>
          </w:p>
          <w:p w14:paraId="3E67230E" w14:textId="7D7EE24B"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 Misura di Controllo (Misura prevista nella precedente versione del PTPCT) Indicatore di monitoraggio A</w:t>
            </w:r>
          </w:p>
          <w:p w14:paraId="15B89B9E" w14:textId="77777777" w:rsidR="00DE3BEA" w:rsidRPr="00F84FEF" w:rsidRDefault="00DE3BEA" w:rsidP="005D432A">
            <w:pPr>
              <w:jc w:val="both"/>
              <w:rPr>
                <w:rFonts w:ascii="Arial" w:hAnsi="Arial" w:cs="Arial"/>
                <w:sz w:val="18"/>
                <w:szCs w:val="18"/>
              </w:rPr>
            </w:pPr>
          </w:p>
          <w:p w14:paraId="54AA7F83" w14:textId="77777777" w:rsidR="00DE3BEA" w:rsidRPr="00F84FEF" w:rsidRDefault="00DE3BEA" w:rsidP="005D432A">
            <w:pPr>
              <w:jc w:val="both"/>
              <w:rPr>
                <w:rFonts w:ascii="Arial" w:hAnsi="Arial" w:cs="Arial"/>
                <w:sz w:val="18"/>
                <w:szCs w:val="18"/>
              </w:rPr>
            </w:pPr>
          </w:p>
          <w:p w14:paraId="62CCB3A2" w14:textId="77777777" w:rsidR="00DE3BEA" w:rsidRPr="00F84FEF" w:rsidRDefault="00DE3BEA" w:rsidP="005D432A">
            <w:pPr>
              <w:jc w:val="both"/>
              <w:rPr>
                <w:rFonts w:ascii="Arial" w:hAnsi="Arial" w:cs="Arial"/>
                <w:sz w:val="18"/>
                <w:szCs w:val="18"/>
              </w:rPr>
            </w:pPr>
          </w:p>
          <w:p w14:paraId="6214273D" w14:textId="77777777" w:rsidR="00DE3BEA" w:rsidRPr="00F84FEF" w:rsidRDefault="00DE3BEA" w:rsidP="005D432A">
            <w:pPr>
              <w:jc w:val="both"/>
              <w:rPr>
                <w:rFonts w:ascii="Arial" w:hAnsi="Arial" w:cs="Arial"/>
                <w:sz w:val="18"/>
                <w:szCs w:val="18"/>
              </w:rPr>
            </w:pPr>
          </w:p>
          <w:p w14:paraId="3A3243C0" w14:textId="77777777" w:rsidR="00DE3BEA" w:rsidRPr="00F84FEF" w:rsidRDefault="00DE3BEA" w:rsidP="005D432A">
            <w:pPr>
              <w:jc w:val="both"/>
              <w:rPr>
                <w:rFonts w:ascii="Arial" w:hAnsi="Arial" w:cs="Arial"/>
                <w:sz w:val="18"/>
                <w:szCs w:val="18"/>
              </w:rPr>
            </w:pPr>
          </w:p>
          <w:p w14:paraId="355DE881" w14:textId="77777777" w:rsidR="00DE3BEA" w:rsidRPr="00F84FEF" w:rsidRDefault="00DE3BEA" w:rsidP="005D432A">
            <w:pPr>
              <w:jc w:val="both"/>
              <w:rPr>
                <w:rFonts w:ascii="Arial" w:hAnsi="Arial" w:cs="Arial"/>
                <w:sz w:val="18"/>
                <w:szCs w:val="18"/>
              </w:rPr>
            </w:pPr>
          </w:p>
          <w:p w14:paraId="4D11538F" w14:textId="77777777" w:rsidR="00DE3BEA" w:rsidRPr="00F84FEF" w:rsidRDefault="00DE3BEA" w:rsidP="005D432A">
            <w:pPr>
              <w:jc w:val="both"/>
              <w:rPr>
                <w:rFonts w:ascii="Arial" w:hAnsi="Arial" w:cs="Arial"/>
                <w:sz w:val="18"/>
                <w:szCs w:val="18"/>
              </w:rPr>
            </w:pPr>
          </w:p>
          <w:p w14:paraId="6636B378" w14:textId="07BC5850"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5B8FEFD6" w14:textId="77777777" w:rsidR="00DE3BEA" w:rsidRPr="00F84FEF" w:rsidRDefault="00DE3BEA" w:rsidP="005D432A">
            <w:pPr>
              <w:jc w:val="both"/>
              <w:rPr>
                <w:rFonts w:ascii="Arial" w:hAnsi="Arial" w:cs="Arial"/>
                <w:sz w:val="18"/>
                <w:szCs w:val="18"/>
              </w:rPr>
            </w:pPr>
          </w:p>
          <w:p w14:paraId="7CFC11CB" w14:textId="2BEA9E6E" w:rsidR="00DE3BEA" w:rsidRPr="00F84FEF" w:rsidRDefault="00DE3BEA" w:rsidP="005D432A">
            <w:pPr>
              <w:jc w:val="both"/>
              <w:rPr>
                <w:rFonts w:ascii="Arial" w:hAnsi="Arial" w:cs="Arial"/>
                <w:sz w:val="18"/>
                <w:szCs w:val="18"/>
              </w:rPr>
            </w:pPr>
          </w:p>
        </w:tc>
        <w:tc>
          <w:tcPr>
            <w:tcW w:w="2211" w:type="dxa"/>
          </w:tcPr>
          <w:p w14:paraId="0E706053" w14:textId="49D648E8" w:rsidR="00DE3BEA" w:rsidRDefault="00DE3BEA" w:rsidP="005D432A">
            <w:pPr>
              <w:jc w:val="both"/>
              <w:rPr>
                <w:rFonts w:ascii="Arial" w:hAnsi="Arial" w:cs="Arial"/>
                <w:sz w:val="18"/>
                <w:szCs w:val="18"/>
              </w:rPr>
            </w:pPr>
            <w:r>
              <w:rPr>
                <w:rFonts w:ascii="Arial" w:hAnsi="Arial" w:cs="Arial"/>
                <w:sz w:val="18"/>
                <w:szCs w:val="18"/>
              </w:rPr>
              <w:t>Misura</w:t>
            </w:r>
            <w:r w:rsidRPr="00F84FEF">
              <w:rPr>
                <w:rFonts w:ascii="Arial" w:hAnsi="Arial" w:cs="Arial"/>
                <w:sz w:val="18"/>
                <w:szCs w:val="18"/>
              </w:rPr>
              <w:t xml:space="preserve"> attuata da aggiornare </w:t>
            </w:r>
            <w:r w:rsidR="00B33486">
              <w:rPr>
                <w:rFonts w:ascii="Arial" w:hAnsi="Arial" w:cs="Arial"/>
                <w:sz w:val="18"/>
                <w:szCs w:val="18"/>
              </w:rPr>
              <w:t xml:space="preserve">il regolamento </w:t>
            </w:r>
            <w:r>
              <w:rPr>
                <w:rFonts w:ascii="Arial" w:hAnsi="Arial" w:cs="Arial"/>
                <w:sz w:val="18"/>
                <w:szCs w:val="18"/>
              </w:rPr>
              <w:t>entro gennaio 2026</w:t>
            </w:r>
          </w:p>
          <w:p w14:paraId="207F419D" w14:textId="082C18D6" w:rsidR="00DE3BEA" w:rsidRDefault="00DE3BEA" w:rsidP="005D432A">
            <w:pPr>
              <w:jc w:val="both"/>
              <w:rPr>
                <w:rFonts w:ascii="Arial" w:hAnsi="Arial" w:cs="Arial"/>
                <w:sz w:val="18"/>
                <w:szCs w:val="18"/>
              </w:rPr>
            </w:pPr>
            <w:r w:rsidRPr="00F84FEF">
              <w:rPr>
                <w:rFonts w:ascii="Arial" w:hAnsi="Arial" w:cs="Arial"/>
                <w:sz w:val="18"/>
                <w:szCs w:val="18"/>
              </w:rPr>
              <w:t xml:space="preserve">Regolamento assunzioni e progressioni di carriera </w:t>
            </w:r>
            <w:proofErr w:type="spellStart"/>
            <w:r w:rsidRPr="00F84FEF">
              <w:rPr>
                <w:rFonts w:ascii="Arial" w:hAnsi="Arial" w:cs="Arial"/>
                <w:sz w:val="18"/>
                <w:szCs w:val="18"/>
              </w:rPr>
              <w:t>OdS.n</w:t>
            </w:r>
            <w:proofErr w:type="spellEnd"/>
            <w:r w:rsidRPr="00F84FEF">
              <w:rPr>
                <w:rFonts w:ascii="Arial" w:hAnsi="Arial" w:cs="Arial"/>
                <w:sz w:val="18"/>
                <w:szCs w:val="18"/>
              </w:rPr>
              <w:t>. 46 del 24/05/2022</w:t>
            </w:r>
          </w:p>
          <w:p w14:paraId="4D04FACD" w14:textId="77777777" w:rsidR="00DE3BEA" w:rsidRDefault="00DE3BEA" w:rsidP="005D432A">
            <w:pPr>
              <w:jc w:val="both"/>
              <w:rPr>
                <w:rFonts w:ascii="Arial" w:hAnsi="Arial" w:cs="Arial"/>
                <w:sz w:val="18"/>
                <w:szCs w:val="18"/>
              </w:rPr>
            </w:pPr>
          </w:p>
          <w:p w14:paraId="7B60DAD3" w14:textId="77777777" w:rsidR="00DE3BEA" w:rsidRDefault="00DE3BEA" w:rsidP="005D432A">
            <w:pPr>
              <w:jc w:val="both"/>
              <w:rPr>
                <w:rFonts w:ascii="Arial" w:hAnsi="Arial" w:cs="Arial"/>
                <w:sz w:val="18"/>
                <w:szCs w:val="18"/>
              </w:rPr>
            </w:pPr>
          </w:p>
          <w:p w14:paraId="4DB7D011" w14:textId="77777777" w:rsidR="00DE3BEA" w:rsidRDefault="00DE3BEA" w:rsidP="005D432A">
            <w:pPr>
              <w:jc w:val="both"/>
              <w:rPr>
                <w:rFonts w:ascii="Arial" w:hAnsi="Arial" w:cs="Arial"/>
                <w:sz w:val="18"/>
                <w:szCs w:val="18"/>
              </w:rPr>
            </w:pPr>
          </w:p>
          <w:p w14:paraId="1FB604B4" w14:textId="77777777" w:rsidR="00DE3BEA" w:rsidRPr="00F84FEF" w:rsidRDefault="00DE3BEA" w:rsidP="005D432A">
            <w:pPr>
              <w:jc w:val="both"/>
              <w:rPr>
                <w:rFonts w:ascii="Arial" w:hAnsi="Arial" w:cs="Arial"/>
                <w:sz w:val="18"/>
                <w:szCs w:val="18"/>
              </w:rPr>
            </w:pPr>
          </w:p>
          <w:p w14:paraId="1B5BDAC5" w14:textId="0F397B2B" w:rsidR="00DE3BEA" w:rsidRPr="00F84FEF" w:rsidRDefault="00DE3BEA" w:rsidP="005D432A">
            <w:pPr>
              <w:jc w:val="both"/>
              <w:rPr>
                <w:rFonts w:ascii="Arial" w:hAnsi="Arial" w:cs="Arial"/>
                <w:sz w:val="18"/>
                <w:szCs w:val="18"/>
              </w:rPr>
            </w:pPr>
            <w:r w:rsidRPr="00F84FEF">
              <w:rPr>
                <w:rFonts w:ascii="Arial" w:hAnsi="Arial" w:cs="Arial"/>
                <w:sz w:val="18"/>
                <w:szCs w:val="18"/>
              </w:rPr>
              <w:t>Misura da attuare entro dicem</w:t>
            </w:r>
            <w:r>
              <w:rPr>
                <w:rFonts w:ascii="Arial" w:hAnsi="Arial" w:cs="Arial"/>
                <w:sz w:val="18"/>
                <w:szCs w:val="18"/>
              </w:rPr>
              <w:t>bre 2026</w:t>
            </w:r>
          </w:p>
          <w:p w14:paraId="2DE4820C" w14:textId="77777777" w:rsidR="00DE3BEA" w:rsidRPr="00F84FEF" w:rsidRDefault="00DE3BEA" w:rsidP="005D432A">
            <w:pPr>
              <w:jc w:val="both"/>
              <w:rPr>
                <w:rFonts w:ascii="Arial" w:hAnsi="Arial" w:cs="Arial"/>
                <w:sz w:val="18"/>
                <w:szCs w:val="18"/>
              </w:rPr>
            </w:pPr>
          </w:p>
          <w:p w14:paraId="325DCEF7" w14:textId="77777777" w:rsidR="00DE3BEA" w:rsidRPr="00F84FEF" w:rsidRDefault="00DE3BEA" w:rsidP="005D432A">
            <w:pPr>
              <w:jc w:val="both"/>
              <w:rPr>
                <w:rFonts w:ascii="Arial" w:hAnsi="Arial" w:cs="Arial"/>
                <w:sz w:val="18"/>
                <w:szCs w:val="18"/>
              </w:rPr>
            </w:pPr>
          </w:p>
          <w:p w14:paraId="53D9B3F1" w14:textId="77777777" w:rsidR="00DE3BEA" w:rsidRPr="00F84FEF" w:rsidRDefault="00DE3BEA" w:rsidP="005D432A">
            <w:pPr>
              <w:jc w:val="both"/>
              <w:rPr>
                <w:rFonts w:ascii="Arial" w:hAnsi="Arial" w:cs="Arial"/>
                <w:sz w:val="18"/>
                <w:szCs w:val="18"/>
              </w:rPr>
            </w:pPr>
          </w:p>
          <w:p w14:paraId="61D91910" w14:textId="77777777" w:rsidR="00DE3BEA" w:rsidRPr="00F84FEF" w:rsidRDefault="00DE3BEA" w:rsidP="005D432A">
            <w:pPr>
              <w:jc w:val="both"/>
              <w:rPr>
                <w:rFonts w:ascii="Arial" w:hAnsi="Arial" w:cs="Arial"/>
                <w:sz w:val="18"/>
                <w:szCs w:val="18"/>
              </w:rPr>
            </w:pPr>
          </w:p>
          <w:p w14:paraId="60A365F5" w14:textId="77777777" w:rsidR="00DE3BEA" w:rsidRPr="00F84FEF" w:rsidRDefault="00DE3BEA" w:rsidP="005D432A">
            <w:pPr>
              <w:jc w:val="both"/>
              <w:rPr>
                <w:rFonts w:ascii="Arial" w:hAnsi="Arial" w:cs="Arial"/>
                <w:sz w:val="18"/>
                <w:szCs w:val="18"/>
              </w:rPr>
            </w:pPr>
          </w:p>
          <w:p w14:paraId="778B5E76" w14:textId="77777777" w:rsidR="00DE3BEA" w:rsidRPr="00F84FEF" w:rsidRDefault="00DE3BEA" w:rsidP="005D432A">
            <w:pPr>
              <w:jc w:val="both"/>
              <w:rPr>
                <w:rFonts w:ascii="Arial" w:hAnsi="Arial" w:cs="Arial"/>
                <w:sz w:val="18"/>
                <w:szCs w:val="18"/>
              </w:rPr>
            </w:pPr>
          </w:p>
          <w:p w14:paraId="38B3DBBD" w14:textId="77777777" w:rsidR="00DE3BEA" w:rsidRPr="00F84FEF" w:rsidRDefault="00DE3BEA" w:rsidP="005D432A">
            <w:pPr>
              <w:jc w:val="both"/>
              <w:rPr>
                <w:rFonts w:ascii="Arial" w:hAnsi="Arial" w:cs="Arial"/>
                <w:sz w:val="18"/>
                <w:szCs w:val="18"/>
              </w:rPr>
            </w:pPr>
          </w:p>
          <w:p w14:paraId="6701B9B3" w14:textId="77777777" w:rsidR="00DE3BEA" w:rsidRPr="00F84FEF" w:rsidRDefault="00DE3BEA" w:rsidP="005D432A">
            <w:pPr>
              <w:jc w:val="both"/>
              <w:rPr>
                <w:rFonts w:ascii="Arial" w:hAnsi="Arial" w:cs="Arial"/>
                <w:sz w:val="18"/>
                <w:szCs w:val="18"/>
              </w:rPr>
            </w:pPr>
          </w:p>
          <w:p w14:paraId="2BAF67C5" w14:textId="77777777" w:rsidR="00DE3BEA" w:rsidRPr="00F84FEF" w:rsidRDefault="00DE3BEA" w:rsidP="005D432A">
            <w:pPr>
              <w:jc w:val="both"/>
              <w:rPr>
                <w:rFonts w:ascii="Arial" w:hAnsi="Arial" w:cs="Arial"/>
                <w:sz w:val="18"/>
                <w:szCs w:val="18"/>
              </w:rPr>
            </w:pPr>
          </w:p>
          <w:p w14:paraId="483DF247" w14:textId="77777777" w:rsidR="00DE3BEA" w:rsidRPr="00F84FEF" w:rsidRDefault="00DE3BEA" w:rsidP="005D432A">
            <w:pPr>
              <w:jc w:val="both"/>
              <w:rPr>
                <w:rFonts w:ascii="Arial" w:hAnsi="Arial" w:cs="Arial"/>
                <w:sz w:val="18"/>
                <w:szCs w:val="18"/>
              </w:rPr>
            </w:pPr>
          </w:p>
          <w:p w14:paraId="6BC67A1C" w14:textId="77777777" w:rsidR="00DE3BEA" w:rsidRPr="00F84FEF" w:rsidRDefault="00DE3BEA" w:rsidP="005D432A">
            <w:pPr>
              <w:jc w:val="both"/>
              <w:rPr>
                <w:rFonts w:ascii="Arial" w:hAnsi="Arial" w:cs="Arial"/>
                <w:sz w:val="18"/>
                <w:szCs w:val="18"/>
              </w:rPr>
            </w:pPr>
          </w:p>
          <w:p w14:paraId="7C68440B" w14:textId="506B6E34" w:rsidR="00DE3BEA" w:rsidRDefault="00DE3BEA" w:rsidP="005D432A">
            <w:pPr>
              <w:jc w:val="both"/>
              <w:rPr>
                <w:rFonts w:ascii="Arial" w:hAnsi="Arial" w:cs="Arial"/>
                <w:sz w:val="18"/>
                <w:szCs w:val="18"/>
              </w:rPr>
            </w:pPr>
            <w:r>
              <w:rPr>
                <w:rFonts w:ascii="Arial" w:hAnsi="Arial" w:cs="Arial"/>
                <w:sz w:val="18"/>
                <w:szCs w:val="18"/>
              </w:rPr>
              <w:t>Misura</w:t>
            </w:r>
            <w:r w:rsidRPr="00F84FEF">
              <w:rPr>
                <w:rFonts w:ascii="Arial" w:hAnsi="Arial" w:cs="Arial"/>
                <w:sz w:val="18"/>
                <w:szCs w:val="18"/>
              </w:rPr>
              <w:t xml:space="preserve"> attuata da aggiornare </w:t>
            </w:r>
            <w:r>
              <w:rPr>
                <w:rFonts w:ascii="Arial" w:hAnsi="Arial" w:cs="Arial"/>
                <w:sz w:val="18"/>
                <w:szCs w:val="18"/>
              </w:rPr>
              <w:t>entro gennaio 2026</w:t>
            </w:r>
          </w:p>
          <w:p w14:paraId="4707540E" w14:textId="77777777" w:rsidR="00DE3BEA" w:rsidRDefault="00DE3BEA" w:rsidP="005D432A">
            <w:pPr>
              <w:jc w:val="both"/>
              <w:rPr>
                <w:rFonts w:ascii="Arial" w:hAnsi="Arial" w:cs="Arial"/>
                <w:sz w:val="18"/>
                <w:szCs w:val="18"/>
              </w:rPr>
            </w:pPr>
            <w:r w:rsidRPr="00F84FEF">
              <w:rPr>
                <w:rFonts w:ascii="Arial" w:hAnsi="Arial" w:cs="Arial"/>
                <w:sz w:val="18"/>
                <w:szCs w:val="18"/>
              </w:rPr>
              <w:t xml:space="preserve">Regolamento assunzioni e progressioni di carriera </w:t>
            </w:r>
            <w:proofErr w:type="spellStart"/>
            <w:r w:rsidRPr="00F84FEF">
              <w:rPr>
                <w:rFonts w:ascii="Arial" w:hAnsi="Arial" w:cs="Arial"/>
                <w:sz w:val="18"/>
                <w:szCs w:val="18"/>
              </w:rPr>
              <w:t>OdS.n</w:t>
            </w:r>
            <w:proofErr w:type="spellEnd"/>
            <w:r w:rsidRPr="00F84FEF">
              <w:rPr>
                <w:rFonts w:ascii="Arial" w:hAnsi="Arial" w:cs="Arial"/>
                <w:sz w:val="18"/>
                <w:szCs w:val="18"/>
              </w:rPr>
              <w:t>. 46 del 24/05/2022</w:t>
            </w:r>
          </w:p>
          <w:p w14:paraId="6D438E75" w14:textId="542DCEED" w:rsidR="00DE3BEA" w:rsidRPr="00F84FEF" w:rsidRDefault="00DE3BEA" w:rsidP="005D432A">
            <w:pPr>
              <w:jc w:val="both"/>
              <w:rPr>
                <w:rFonts w:ascii="Arial" w:hAnsi="Arial" w:cs="Arial"/>
                <w:sz w:val="18"/>
                <w:szCs w:val="18"/>
              </w:rPr>
            </w:pPr>
          </w:p>
        </w:tc>
        <w:tc>
          <w:tcPr>
            <w:tcW w:w="1352" w:type="dxa"/>
          </w:tcPr>
          <w:p w14:paraId="1A70F776" w14:textId="2CB095CE" w:rsidR="00DE3BEA" w:rsidRPr="00F84FEF" w:rsidRDefault="00FC56D1" w:rsidP="00FC56D1">
            <w:pPr>
              <w:jc w:val="both"/>
              <w:rPr>
                <w:rFonts w:ascii="Arial" w:hAnsi="Arial" w:cs="Arial"/>
                <w:sz w:val="18"/>
                <w:szCs w:val="18"/>
              </w:rPr>
            </w:pPr>
            <w:r>
              <w:rPr>
                <w:rFonts w:ascii="Arial" w:hAnsi="Arial" w:cs="Arial"/>
                <w:sz w:val="18"/>
                <w:szCs w:val="18"/>
              </w:rPr>
              <w:t>Medio</w:t>
            </w:r>
          </w:p>
        </w:tc>
      </w:tr>
      <w:tr w:rsidR="00DE3BEA" w:rsidRPr="00F84FEF" w14:paraId="28F7B4EB" w14:textId="7AD21FD0" w:rsidTr="00795D6F">
        <w:tc>
          <w:tcPr>
            <w:tcW w:w="1560" w:type="dxa"/>
            <w:vMerge/>
          </w:tcPr>
          <w:p w14:paraId="15A101EC" w14:textId="44386950"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88AE485" w14:textId="657FB24B"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4CE299F1" w14:textId="368EF6E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436D92A4" w14:textId="6DB4D1D4"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ASSUNZIONI DEL PERSONALE</w:t>
            </w:r>
          </w:p>
        </w:tc>
        <w:tc>
          <w:tcPr>
            <w:tcW w:w="1612" w:type="dxa"/>
            <w:tcBorders>
              <w:left w:val="single" w:sz="6" w:space="0" w:color="000000"/>
              <w:bottom w:val="single" w:sz="6" w:space="0" w:color="000000"/>
              <w:right w:val="single" w:sz="6" w:space="0" w:color="000000"/>
            </w:tcBorders>
          </w:tcPr>
          <w:p w14:paraId="049F8C62"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Irregolare composizione della commissione di concorso finalizzata al reclutamento di candidati particolari</w:t>
            </w:r>
          </w:p>
          <w:p w14:paraId="62394C40" w14:textId="77777777" w:rsidR="00DE3BEA" w:rsidRPr="00F84FEF" w:rsidRDefault="00DE3BEA" w:rsidP="005D432A">
            <w:pPr>
              <w:jc w:val="both"/>
              <w:rPr>
                <w:rFonts w:ascii="Arial" w:eastAsia="Arial" w:hAnsi="Arial" w:cs="Arial"/>
                <w:sz w:val="18"/>
                <w:szCs w:val="18"/>
                <w:lang w:eastAsia="zh-CN"/>
              </w:rPr>
            </w:pPr>
          </w:p>
          <w:p w14:paraId="5E0DA553" w14:textId="77777777" w:rsidR="00DE3BEA" w:rsidRPr="00F84FEF" w:rsidRDefault="00DE3BEA" w:rsidP="005D432A">
            <w:pPr>
              <w:jc w:val="both"/>
              <w:rPr>
                <w:rFonts w:ascii="Arial" w:eastAsia="Arial" w:hAnsi="Arial" w:cs="Arial"/>
                <w:sz w:val="18"/>
                <w:szCs w:val="18"/>
                <w:lang w:eastAsia="zh-CN"/>
              </w:rPr>
            </w:pPr>
          </w:p>
          <w:p w14:paraId="4C8C5BF6" w14:textId="77777777" w:rsidR="00DE3BEA" w:rsidRPr="00F84FEF" w:rsidRDefault="00DE3BEA" w:rsidP="005D432A">
            <w:pPr>
              <w:jc w:val="both"/>
              <w:rPr>
                <w:rFonts w:ascii="Arial" w:eastAsia="Arial" w:hAnsi="Arial" w:cs="Arial"/>
                <w:sz w:val="18"/>
                <w:szCs w:val="18"/>
                <w:lang w:eastAsia="zh-CN"/>
              </w:rPr>
            </w:pPr>
          </w:p>
          <w:p w14:paraId="5D9F6CA0" w14:textId="3F441963"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contestazione di conflitto di interessi in relazione ai commissari / segretari della commissione&lt;</w:t>
            </w:r>
            <w:proofErr w:type="spellStart"/>
            <w:r w:rsidRPr="00F84FEF">
              <w:rPr>
                <w:rFonts w:ascii="Arial" w:eastAsia="Arial" w:hAnsi="Arial" w:cs="Arial"/>
                <w:sz w:val="18"/>
                <w:szCs w:val="18"/>
                <w:lang w:eastAsia="zh-CN"/>
              </w:rPr>
              <w:t>SADs</w:t>
            </w:r>
            <w:proofErr w:type="spellEnd"/>
          </w:p>
        </w:tc>
        <w:tc>
          <w:tcPr>
            <w:tcW w:w="2641" w:type="dxa"/>
            <w:tcBorders>
              <w:left w:val="single" w:sz="6" w:space="0" w:color="000000"/>
              <w:bottom w:val="single" w:sz="6" w:space="0" w:color="000000"/>
              <w:right w:val="single" w:sz="6" w:space="0" w:color="000000"/>
            </w:tcBorders>
          </w:tcPr>
          <w:p w14:paraId="1A12B482" w14:textId="328EBB9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 xml:space="preserve">Obbligo di pubblicare sul sito istituzionale i nominativi dei componenti delle commissioni di selezione </w:t>
            </w:r>
          </w:p>
          <w:p w14:paraId="5AA39C38" w14:textId="28BF546B" w:rsidR="00DE3BEA" w:rsidRPr="00F84FEF" w:rsidRDefault="00DE3BEA" w:rsidP="005D432A">
            <w:pPr>
              <w:jc w:val="both"/>
              <w:rPr>
                <w:rFonts w:ascii="Arial" w:eastAsia="Arial" w:hAnsi="Arial" w:cs="Arial"/>
                <w:sz w:val="18"/>
                <w:szCs w:val="18"/>
                <w:lang w:eastAsia="zh-CN"/>
              </w:rPr>
            </w:pPr>
          </w:p>
          <w:p w14:paraId="6DA7E4DD" w14:textId="77777777" w:rsidR="00DE3BEA" w:rsidRPr="00F84FEF" w:rsidRDefault="00DE3BEA" w:rsidP="005D432A">
            <w:pPr>
              <w:jc w:val="both"/>
              <w:rPr>
                <w:rFonts w:ascii="Arial" w:eastAsia="Arial" w:hAnsi="Arial" w:cs="Arial"/>
                <w:sz w:val="18"/>
                <w:szCs w:val="18"/>
                <w:lang w:eastAsia="zh-CN"/>
              </w:rPr>
            </w:pPr>
          </w:p>
          <w:p w14:paraId="3FB0BB0B" w14:textId="77777777" w:rsidR="00DE3BEA" w:rsidRDefault="00DE3BEA" w:rsidP="005D432A">
            <w:pPr>
              <w:jc w:val="both"/>
              <w:rPr>
                <w:rFonts w:ascii="Arial" w:eastAsia="Arial" w:hAnsi="Arial" w:cs="Arial"/>
                <w:sz w:val="18"/>
                <w:szCs w:val="18"/>
                <w:lang w:eastAsia="zh-CN"/>
              </w:rPr>
            </w:pPr>
          </w:p>
          <w:p w14:paraId="446FB1A8" w14:textId="77777777" w:rsidR="00DE3BEA" w:rsidRPr="00F84FEF" w:rsidRDefault="00DE3BEA" w:rsidP="005D432A">
            <w:pPr>
              <w:jc w:val="both"/>
              <w:rPr>
                <w:rFonts w:ascii="Arial" w:eastAsia="Arial" w:hAnsi="Arial" w:cs="Arial"/>
                <w:sz w:val="18"/>
                <w:szCs w:val="18"/>
                <w:lang w:eastAsia="zh-CN"/>
              </w:rPr>
            </w:pPr>
          </w:p>
          <w:p w14:paraId="7A046431" w14:textId="77777777" w:rsidR="00DE3BEA" w:rsidRPr="00F84FEF" w:rsidRDefault="00DE3BEA" w:rsidP="005D432A">
            <w:pPr>
              <w:jc w:val="both"/>
              <w:rPr>
                <w:rFonts w:ascii="Arial" w:eastAsia="Arial" w:hAnsi="Arial" w:cs="Arial"/>
                <w:sz w:val="18"/>
                <w:szCs w:val="18"/>
                <w:lang w:eastAsia="zh-CN"/>
              </w:rPr>
            </w:pPr>
          </w:p>
          <w:p w14:paraId="5D03DDA8" w14:textId="77777777" w:rsidR="00DE3BEA" w:rsidRPr="00F84FEF" w:rsidRDefault="00DE3BEA" w:rsidP="005D432A">
            <w:pPr>
              <w:jc w:val="both"/>
              <w:rPr>
                <w:rFonts w:ascii="Arial" w:eastAsia="Arial" w:hAnsi="Arial" w:cs="Arial"/>
                <w:sz w:val="18"/>
                <w:szCs w:val="18"/>
                <w:lang w:eastAsia="zh-CN"/>
              </w:rPr>
            </w:pPr>
          </w:p>
          <w:p w14:paraId="4817282A" w14:textId="2A9FA67A"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Formale provvedimento di nomina dei componenti delle commissioni anche se scelti tra il personale interno</w:t>
            </w:r>
          </w:p>
        </w:tc>
        <w:tc>
          <w:tcPr>
            <w:tcW w:w="1836" w:type="dxa"/>
          </w:tcPr>
          <w:p w14:paraId="2294B4B6" w14:textId="5F94B713"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di Trasparenza (Misura prevista nella precedente versione del PTPCT) Indicatore di monitoraggio B</w:t>
            </w:r>
          </w:p>
          <w:p w14:paraId="3DE56649" w14:textId="77777777" w:rsidR="00DE3BEA" w:rsidRPr="00F84FEF" w:rsidRDefault="00DE3BEA" w:rsidP="005D432A">
            <w:pPr>
              <w:jc w:val="both"/>
              <w:rPr>
                <w:rFonts w:ascii="Arial" w:hAnsi="Arial" w:cs="Arial"/>
                <w:sz w:val="18"/>
                <w:szCs w:val="18"/>
              </w:rPr>
            </w:pPr>
          </w:p>
          <w:p w14:paraId="6545D7FD" w14:textId="77777777" w:rsidR="00DE3BEA" w:rsidRPr="00F84FEF" w:rsidRDefault="00DE3BEA" w:rsidP="005D432A">
            <w:pPr>
              <w:jc w:val="both"/>
              <w:rPr>
                <w:rFonts w:ascii="Arial" w:hAnsi="Arial" w:cs="Arial"/>
                <w:sz w:val="18"/>
                <w:szCs w:val="18"/>
              </w:rPr>
            </w:pPr>
          </w:p>
          <w:p w14:paraId="2491D2E4" w14:textId="67402EB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di Trasparenza (Misura prevista nella precedente versione del PTPCT) Indicatore di monitoraggio B</w:t>
            </w:r>
          </w:p>
          <w:p w14:paraId="09543C8A" w14:textId="77777777" w:rsidR="00DE3BEA" w:rsidRPr="00F84FEF" w:rsidRDefault="00DE3BEA" w:rsidP="005D432A">
            <w:pPr>
              <w:jc w:val="both"/>
              <w:rPr>
                <w:rFonts w:ascii="Arial" w:hAnsi="Arial" w:cs="Arial"/>
                <w:sz w:val="18"/>
                <w:szCs w:val="18"/>
              </w:rPr>
            </w:pPr>
          </w:p>
          <w:p w14:paraId="3B6CBEA1" w14:textId="5BFCBF52" w:rsidR="00DE3BEA" w:rsidRPr="00F84FEF" w:rsidRDefault="00DE3BEA" w:rsidP="005D432A">
            <w:pPr>
              <w:jc w:val="both"/>
              <w:rPr>
                <w:rFonts w:ascii="Arial" w:hAnsi="Arial" w:cs="Arial"/>
                <w:sz w:val="18"/>
                <w:szCs w:val="18"/>
              </w:rPr>
            </w:pPr>
          </w:p>
        </w:tc>
        <w:tc>
          <w:tcPr>
            <w:tcW w:w="2211" w:type="dxa"/>
          </w:tcPr>
          <w:p w14:paraId="0279410C"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 xml:space="preserve">Misura attuata </w:t>
            </w:r>
          </w:p>
          <w:p w14:paraId="0C312746" w14:textId="77777777" w:rsidR="00DE3BEA" w:rsidRPr="00F84FEF" w:rsidRDefault="00DE3BEA" w:rsidP="005D432A">
            <w:pPr>
              <w:jc w:val="both"/>
              <w:rPr>
                <w:rFonts w:ascii="Arial" w:hAnsi="Arial" w:cs="Arial"/>
                <w:sz w:val="18"/>
                <w:szCs w:val="18"/>
              </w:rPr>
            </w:pPr>
          </w:p>
          <w:p w14:paraId="54BC5501" w14:textId="77777777" w:rsidR="00DE3BEA" w:rsidRPr="00F84FEF" w:rsidRDefault="00DE3BEA" w:rsidP="005D432A">
            <w:pPr>
              <w:jc w:val="both"/>
              <w:rPr>
                <w:rFonts w:ascii="Arial" w:hAnsi="Arial" w:cs="Arial"/>
                <w:sz w:val="18"/>
                <w:szCs w:val="18"/>
              </w:rPr>
            </w:pPr>
          </w:p>
          <w:p w14:paraId="5815F75C" w14:textId="77777777" w:rsidR="00DE3BEA" w:rsidRPr="00F84FEF" w:rsidRDefault="00DE3BEA" w:rsidP="005D432A">
            <w:pPr>
              <w:jc w:val="both"/>
              <w:rPr>
                <w:rFonts w:ascii="Arial" w:hAnsi="Arial" w:cs="Arial"/>
                <w:sz w:val="18"/>
                <w:szCs w:val="18"/>
              </w:rPr>
            </w:pPr>
          </w:p>
          <w:p w14:paraId="5DBF7B55" w14:textId="77777777" w:rsidR="00DE3BEA" w:rsidRDefault="00DE3BEA" w:rsidP="005D432A">
            <w:pPr>
              <w:jc w:val="both"/>
              <w:rPr>
                <w:rFonts w:ascii="Arial" w:hAnsi="Arial" w:cs="Arial"/>
                <w:sz w:val="18"/>
                <w:szCs w:val="18"/>
              </w:rPr>
            </w:pPr>
          </w:p>
          <w:p w14:paraId="6713864C" w14:textId="77777777" w:rsidR="00A04D6E" w:rsidRPr="00F84FEF" w:rsidRDefault="00A04D6E" w:rsidP="005D432A">
            <w:pPr>
              <w:jc w:val="both"/>
              <w:rPr>
                <w:rFonts w:ascii="Arial" w:hAnsi="Arial" w:cs="Arial"/>
                <w:sz w:val="18"/>
                <w:szCs w:val="18"/>
              </w:rPr>
            </w:pPr>
          </w:p>
          <w:p w14:paraId="15EB4FD6" w14:textId="77777777" w:rsidR="00DE3BEA" w:rsidRPr="00F84FEF" w:rsidRDefault="00DE3BEA" w:rsidP="005D432A">
            <w:pPr>
              <w:jc w:val="both"/>
              <w:rPr>
                <w:rFonts w:ascii="Arial" w:hAnsi="Arial" w:cs="Arial"/>
                <w:sz w:val="18"/>
                <w:szCs w:val="18"/>
              </w:rPr>
            </w:pPr>
          </w:p>
          <w:p w14:paraId="1E70D2E5" w14:textId="77777777" w:rsidR="00DE3BEA" w:rsidRPr="00F84FEF" w:rsidRDefault="00DE3BEA" w:rsidP="005D432A">
            <w:pPr>
              <w:jc w:val="both"/>
              <w:rPr>
                <w:rFonts w:ascii="Arial" w:hAnsi="Arial" w:cs="Arial"/>
                <w:sz w:val="18"/>
                <w:szCs w:val="18"/>
              </w:rPr>
            </w:pPr>
          </w:p>
          <w:p w14:paraId="69574EAA" w14:textId="77777777" w:rsidR="00DE3BEA" w:rsidRPr="00F84FEF" w:rsidRDefault="00DE3BEA" w:rsidP="005D432A">
            <w:pPr>
              <w:jc w:val="both"/>
              <w:rPr>
                <w:rFonts w:ascii="Arial" w:hAnsi="Arial" w:cs="Arial"/>
                <w:sz w:val="18"/>
                <w:szCs w:val="18"/>
              </w:rPr>
            </w:pPr>
          </w:p>
          <w:p w14:paraId="041166EC" w14:textId="77777777" w:rsidR="00DE3BEA" w:rsidRPr="00F84FEF" w:rsidRDefault="00DE3BEA" w:rsidP="005D432A">
            <w:pPr>
              <w:jc w:val="both"/>
              <w:rPr>
                <w:rFonts w:ascii="Arial" w:hAnsi="Arial" w:cs="Arial"/>
                <w:sz w:val="18"/>
                <w:szCs w:val="18"/>
              </w:rPr>
            </w:pPr>
          </w:p>
          <w:p w14:paraId="55DA0B7E" w14:textId="00C1218F" w:rsidR="00DE3BEA" w:rsidRPr="00F84FEF" w:rsidRDefault="00DE3BEA"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6A1B665F" w14:textId="7FF2C0B1" w:rsidR="00DE3BEA" w:rsidRPr="00F84FEF" w:rsidRDefault="00442AA6" w:rsidP="005D432A">
            <w:pPr>
              <w:jc w:val="both"/>
              <w:rPr>
                <w:rFonts w:ascii="Arial" w:hAnsi="Arial" w:cs="Arial"/>
                <w:sz w:val="18"/>
                <w:szCs w:val="18"/>
              </w:rPr>
            </w:pPr>
            <w:r>
              <w:rPr>
                <w:rFonts w:ascii="Arial" w:hAnsi="Arial" w:cs="Arial"/>
                <w:sz w:val="18"/>
                <w:szCs w:val="18"/>
              </w:rPr>
              <w:lastRenderedPageBreak/>
              <w:t>Medio</w:t>
            </w:r>
          </w:p>
        </w:tc>
      </w:tr>
      <w:tr w:rsidR="004C528E" w:rsidRPr="00F84FEF" w14:paraId="7E6940F6" w14:textId="3833356F" w:rsidTr="00795D6F">
        <w:tc>
          <w:tcPr>
            <w:tcW w:w="1560" w:type="dxa"/>
            <w:vMerge/>
          </w:tcPr>
          <w:p w14:paraId="41E47489"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4" w:space="0" w:color="auto"/>
              <w:right w:val="single" w:sz="6" w:space="0" w:color="000000"/>
            </w:tcBorders>
          </w:tcPr>
          <w:p w14:paraId="5D8DB941" w14:textId="13D83AAC" w:rsidR="004C528E" w:rsidRPr="00F84FEF" w:rsidRDefault="004C528E" w:rsidP="005D432A">
            <w:pPr>
              <w:jc w:val="both"/>
              <w:rPr>
                <w:rFonts w:ascii="Arial" w:eastAsia="Arial" w:hAnsi="Arial" w:cs="Arial"/>
                <w:sz w:val="18"/>
                <w:szCs w:val="18"/>
                <w:lang w:val="en-US" w:eastAsia="zh-CN"/>
              </w:rPr>
            </w:pPr>
            <w:r w:rsidRPr="000B25DF">
              <w:rPr>
                <w:rFonts w:ascii="Arial" w:eastAsia="Arial" w:hAnsi="Arial" w:cs="Arial"/>
                <w:sz w:val="18"/>
                <w:szCs w:val="18"/>
                <w:lang w:val="en-US" w:eastAsia="zh-CN"/>
              </w:rPr>
              <w:t xml:space="preserve">Enrico </w:t>
            </w:r>
            <w:proofErr w:type="spellStart"/>
            <w:r w:rsidRPr="000B25DF">
              <w:rPr>
                <w:rFonts w:ascii="Arial" w:eastAsia="Arial" w:hAnsi="Arial" w:cs="Arial"/>
                <w:sz w:val="18"/>
                <w:szCs w:val="18"/>
                <w:lang w:val="en-US" w:eastAsia="zh-CN"/>
              </w:rPr>
              <w:t>Dolfi</w:t>
            </w:r>
            <w:proofErr w:type="spellEnd"/>
            <w:r w:rsidRPr="000B25DF">
              <w:rPr>
                <w:rFonts w:ascii="Arial" w:eastAsia="Arial" w:hAnsi="Arial" w:cs="Arial"/>
                <w:sz w:val="18"/>
                <w:szCs w:val="18"/>
                <w:lang w:val="en-US" w:eastAsia="zh-CN"/>
              </w:rPr>
              <w:t xml:space="preserve"> ad interim</w:t>
            </w:r>
          </w:p>
        </w:tc>
        <w:tc>
          <w:tcPr>
            <w:tcW w:w="1263" w:type="dxa"/>
            <w:tcBorders>
              <w:left w:val="single" w:sz="6" w:space="0" w:color="000000"/>
              <w:bottom w:val="single" w:sz="4" w:space="0" w:color="auto"/>
              <w:right w:val="single" w:sz="6" w:space="0" w:color="000000"/>
            </w:tcBorders>
          </w:tcPr>
          <w:p w14:paraId="1012AE24" w14:textId="239366B8"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4" w:space="0" w:color="auto"/>
              <w:right w:val="single" w:sz="6" w:space="0" w:color="000000"/>
            </w:tcBorders>
          </w:tcPr>
          <w:p w14:paraId="2108E3D5" w14:textId="2C3889FE"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ASSUNZIONI DEL PERSONALE</w:t>
            </w:r>
          </w:p>
        </w:tc>
        <w:tc>
          <w:tcPr>
            <w:tcW w:w="1612" w:type="dxa"/>
            <w:tcBorders>
              <w:left w:val="single" w:sz="6" w:space="0" w:color="000000"/>
              <w:bottom w:val="single" w:sz="4" w:space="0" w:color="auto"/>
              <w:right w:val="single" w:sz="6" w:space="0" w:color="000000"/>
            </w:tcBorders>
          </w:tcPr>
          <w:p w14:paraId="6D192776"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Mancanza di determinazioni formali del Vertice Societario corredate di idonea motivazione autorizzativa dei processi di assunzione.</w:t>
            </w:r>
          </w:p>
        </w:tc>
        <w:tc>
          <w:tcPr>
            <w:tcW w:w="2641" w:type="dxa"/>
            <w:tcBorders>
              <w:left w:val="single" w:sz="6" w:space="0" w:color="000000"/>
              <w:bottom w:val="single" w:sz="4" w:space="0" w:color="auto"/>
              <w:right w:val="single" w:sz="6" w:space="0" w:color="000000"/>
            </w:tcBorders>
          </w:tcPr>
          <w:p w14:paraId="73BEF60F"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Obbligo di preventiva  determinazione di approvazione del piano </w:t>
            </w:r>
            <w:proofErr w:type="spellStart"/>
            <w:r w:rsidRPr="00F84FEF">
              <w:rPr>
                <w:rFonts w:ascii="Arial" w:eastAsia="Arial" w:hAnsi="Arial" w:cs="Arial"/>
                <w:sz w:val="18"/>
                <w:szCs w:val="18"/>
                <w:lang w:eastAsia="zh-CN"/>
              </w:rPr>
              <w:t>assunzionale</w:t>
            </w:r>
            <w:proofErr w:type="spellEnd"/>
            <w:r w:rsidRPr="00F84FEF">
              <w:rPr>
                <w:rFonts w:ascii="Arial" w:eastAsia="Arial" w:hAnsi="Arial" w:cs="Arial"/>
                <w:sz w:val="18"/>
                <w:szCs w:val="18"/>
                <w:lang w:eastAsia="zh-CN"/>
              </w:rPr>
              <w:t xml:space="preserve"> e/o di variazioni/</w:t>
            </w:r>
          </w:p>
          <w:p w14:paraId="790BC5D6" w14:textId="6FCFE7A2"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integrazioni  al piano </w:t>
            </w:r>
            <w:proofErr w:type="spellStart"/>
            <w:r w:rsidRPr="00F84FEF">
              <w:rPr>
                <w:rFonts w:ascii="Arial" w:eastAsia="Arial" w:hAnsi="Arial" w:cs="Arial"/>
                <w:sz w:val="18"/>
                <w:szCs w:val="18"/>
                <w:lang w:eastAsia="zh-CN"/>
              </w:rPr>
              <w:t>assunzionale</w:t>
            </w:r>
            <w:proofErr w:type="spellEnd"/>
            <w:r w:rsidRPr="00F84FEF">
              <w:rPr>
                <w:rFonts w:ascii="Arial" w:eastAsia="Arial" w:hAnsi="Arial" w:cs="Arial"/>
                <w:sz w:val="18"/>
                <w:szCs w:val="18"/>
                <w:lang w:eastAsia="zh-CN"/>
              </w:rPr>
              <w:t xml:space="preserve"> corredate di idonee motivazioni/nece</w:t>
            </w:r>
            <w:r>
              <w:rPr>
                <w:rFonts w:ascii="Arial" w:eastAsia="Arial" w:hAnsi="Arial" w:cs="Arial"/>
                <w:sz w:val="18"/>
                <w:szCs w:val="18"/>
                <w:lang w:eastAsia="zh-CN"/>
              </w:rPr>
              <w:t>ssità giustificanti l’assunzione</w:t>
            </w:r>
            <w:r w:rsidRPr="00F84FEF">
              <w:rPr>
                <w:rFonts w:ascii="Arial" w:eastAsia="Arial" w:hAnsi="Arial" w:cs="Arial"/>
                <w:sz w:val="18"/>
                <w:szCs w:val="18"/>
                <w:lang w:eastAsia="zh-CN"/>
              </w:rPr>
              <w:t xml:space="preserve"> ed in particolare  l’attività di verifica di carenze interne</w:t>
            </w:r>
          </w:p>
        </w:tc>
        <w:tc>
          <w:tcPr>
            <w:tcW w:w="1836" w:type="dxa"/>
          </w:tcPr>
          <w:p w14:paraId="311F7699" w14:textId="244D0204" w:rsidR="004C528E" w:rsidRPr="00F84FEF" w:rsidRDefault="004C528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1F158BF3" w14:textId="77777777" w:rsidR="004C528E" w:rsidRPr="00F84FEF" w:rsidRDefault="004C528E" w:rsidP="005D432A">
            <w:pPr>
              <w:jc w:val="both"/>
              <w:rPr>
                <w:rFonts w:ascii="Arial" w:hAnsi="Arial" w:cs="Arial"/>
                <w:sz w:val="18"/>
                <w:szCs w:val="18"/>
              </w:rPr>
            </w:pPr>
          </w:p>
          <w:p w14:paraId="53B19934" w14:textId="1776756B" w:rsidR="004C528E" w:rsidRPr="00F84FEF" w:rsidRDefault="004C528E" w:rsidP="005D432A">
            <w:pPr>
              <w:jc w:val="both"/>
              <w:rPr>
                <w:rFonts w:ascii="Arial" w:hAnsi="Arial" w:cs="Arial"/>
                <w:sz w:val="18"/>
                <w:szCs w:val="18"/>
              </w:rPr>
            </w:pPr>
          </w:p>
        </w:tc>
        <w:tc>
          <w:tcPr>
            <w:tcW w:w="2211" w:type="dxa"/>
          </w:tcPr>
          <w:p w14:paraId="536C021E" w14:textId="1755921C"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w:t>
            </w:r>
            <w:r>
              <w:rPr>
                <w:rFonts w:ascii="Arial" w:hAnsi="Arial" w:cs="Arial"/>
                <w:sz w:val="18"/>
                <w:szCs w:val="18"/>
              </w:rPr>
              <w:t>da attuare entro giugno 2026</w:t>
            </w:r>
          </w:p>
          <w:p w14:paraId="5F4F4079" w14:textId="1CF15EC4" w:rsidR="004C528E" w:rsidRPr="00F84FEF" w:rsidRDefault="004C528E" w:rsidP="005D432A">
            <w:pPr>
              <w:jc w:val="both"/>
              <w:rPr>
                <w:rFonts w:ascii="Arial" w:hAnsi="Arial" w:cs="Arial"/>
                <w:sz w:val="18"/>
                <w:szCs w:val="18"/>
              </w:rPr>
            </w:pPr>
          </w:p>
        </w:tc>
        <w:tc>
          <w:tcPr>
            <w:tcW w:w="1352" w:type="dxa"/>
          </w:tcPr>
          <w:p w14:paraId="1F95C4E2" w14:textId="4453CDA0" w:rsidR="004C528E" w:rsidRPr="00F84FEF" w:rsidRDefault="00442AA6" w:rsidP="005D432A">
            <w:pPr>
              <w:jc w:val="both"/>
              <w:rPr>
                <w:rFonts w:ascii="Arial" w:hAnsi="Arial" w:cs="Arial"/>
                <w:sz w:val="18"/>
                <w:szCs w:val="18"/>
              </w:rPr>
            </w:pPr>
            <w:r>
              <w:rPr>
                <w:rFonts w:ascii="Arial" w:hAnsi="Arial" w:cs="Arial"/>
                <w:sz w:val="18"/>
                <w:szCs w:val="18"/>
              </w:rPr>
              <w:t>Medio</w:t>
            </w:r>
          </w:p>
        </w:tc>
      </w:tr>
      <w:tr w:rsidR="004C528E" w:rsidRPr="00F84FEF" w14:paraId="2F137103" w14:textId="4FAED89C" w:rsidTr="00795D6F">
        <w:tc>
          <w:tcPr>
            <w:tcW w:w="1560" w:type="dxa"/>
            <w:vMerge/>
          </w:tcPr>
          <w:p w14:paraId="26EE29DC" w14:textId="77777777" w:rsidR="004C528E" w:rsidRPr="00F84FEF" w:rsidRDefault="004C528E" w:rsidP="005D432A">
            <w:pPr>
              <w:jc w:val="both"/>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Pr>
          <w:p w14:paraId="41AB4472" w14:textId="694FA0CA" w:rsidR="004C528E" w:rsidRPr="00F84FEF" w:rsidRDefault="004C528E" w:rsidP="005D432A">
            <w:pPr>
              <w:jc w:val="both"/>
              <w:rPr>
                <w:rFonts w:ascii="Arial" w:eastAsia="Arial" w:hAnsi="Arial" w:cs="Arial"/>
                <w:sz w:val="18"/>
                <w:szCs w:val="18"/>
                <w:lang w:val="en-US" w:eastAsia="zh-CN"/>
              </w:rPr>
            </w:pPr>
            <w:r w:rsidRPr="000B25DF">
              <w:rPr>
                <w:rFonts w:ascii="Arial" w:eastAsia="Arial" w:hAnsi="Arial" w:cs="Arial"/>
                <w:sz w:val="18"/>
                <w:szCs w:val="18"/>
                <w:lang w:val="en-US" w:eastAsia="zh-CN"/>
              </w:rPr>
              <w:t xml:space="preserve">Enrico </w:t>
            </w:r>
            <w:proofErr w:type="spellStart"/>
            <w:r w:rsidRPr="000B25DF">
              <w:rPr>
                <w:rFonts w:ascii="Arial" w:eastAsia="Arial" w:hAnsi="Arial" w:cs="Arial"/>
                <w:sz w:val="18"/>
                <w:szCs w:val="18"/>
                <w:lang w:val="en-US" w:eastAsia="zh-CN"/>
              </w:rPr>
              <w:t>Dolfi</w:t>
            </w:r>
            <w:proofErr w:type="spellEnd"/>
            <w:r w:rsidRPr="000B25DF">
              <w:rPr>
                <w:rFonts w:ascii="Arial" w:eastAsia="Arial" w:hAnsi="Arial" w:cs="Arial"/>
                <w:sz w:val="18"/>
                <w:szCs w:val="18"/>
                <w:lang w:val="en-US" w:eastAsia="zh-CN"/>
              </w:rPr>
              <w:t xml:space="preserve"> ad interim</w:t>
            </w:r>
          </w:p>
        </w:tc>
        <w:tc>
          <w:tcPr>
            <w:tcW w:w="1263" w:type="dxa"/>
            <w:tcBorders>
              <w:top w:val="single" w:sz="4" w:space="0" w:color="auto"/>
              <w:left w:val="single" w:sz="6" w:space="0" w:color="000000"/>
              <w:bottom w:val="single" w:sz="6" w:space="0" w:color="000000"/>
              <w:right w:val="single" w:sz="6" w:space="0" w:color="000000"/>
            </w:tcBorders>
          </w:tcPr>
          <w:p w14:paraId="5DD81310" w14:textId="44CB3893"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top w:val="single" w:sz="4" w:space="0" w:color="auto"/>
              <w:left w:val="single" w:sz="6" w:space="0" w:color="000000"/>
              <w:bottom w:val="single" w:sz="6" w:space="0" w:color="000000"/>
              <w:right w:val="single" w:sz="6" w:space="0" w:color="000000"/>
            </w:tcBorders>
          </w:tcPr>
          <w:p w14:paraId="626DAA98" w14:textId="37AF5EE4"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LAVORI ATTIVITÀ       COMMISSIONI DI SELEZIONE</w:t>
            </w:r>
          </w:p>
        </w:tc>
        <w:tc>
          <w:tcPr>
            <w:tcW w:w="1612" w:type="dxa"/>
            <w:tcBorders>
              <w:top w:val="single" w:sz="4" w:space="0" w:color="auto"/>
              <w:left w:val="single" w:sz="6" w:space="0" w:color="000000"/>
              <w:bottom w:val="single" w:sz="6" w:space="0" w:color="000000"/>
              <w:right w:val="single" w:sz="6" w:space="0" w:color="000000"/>
            </w:tcBorders>
          </w:tcPr>
          <w:p w14:paraId="2436799D"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Mancanza della formalizzazione degli appositi verbali/documenti dei lavori della commissione di esame</w:t>
            </w:r>
          </w:p>
        </w:tc>
        <w:tc>
          <w:tcPr>
            <w:tcW w:w="2641" w:type="dxa"/>
            <w:tcBorders>
              <w:top w:val="single" w:sz="4" w:space="0" w:color="auto"/>
              <w:left w:val="single" w:sz="6" w:space="0" w:color="000000"/>
              <w:bottom w:val="single" w:sz="6" w:space="0" w:color="000000"/>
              <w:right w:val="single" w:sz="6" w:space="0" w:color="000000"/>
            </w:tcBorders>
          </w:tcPr>
          <w:p w14:paraId="58E44131" w14:textId="7A658D56"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Formalizzazione e conservazione degli appositi verbali/documenti dei lavori della commissione di esame</w:t>
            </w:r>
          </w:p>
        </w:tc>
        <w:tc>
          <w:tcPr>
            <w:tcW w:w="1836" w:type="dxa"/>
          </w:tcPr>
          <w:p w14:paraId="4B0387D8" w14:textId="39531DA2" w:rsidR="004C528E" w:rsidRPr="00F84FEF" w:rsidRDefault="004C528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617F51C4" w14:textId="77777777" w:rsidR="004C528E" w:rsidRPr="00F84FEF" w:rsidRDefault="004C528E" w:rsidP="005D432A">
            <w:pPr>
              <w:jc w:val="both"/>
              <w:rPr>
                <w:rFonts w:ascii="Arial" w:hAnsi="Arial" w:cs="Arial"/>
                <w:sz w:val="18"/>
                <w:szCs w:val="18"/>
              </w:rPr>
            </w:pPr>
          </w:p>
          <w:p w14:paraId="47A5E7BE" w14:textId="7045321E" w:rsidR="004C528E" w:rsidRPr="00F84FEF" w:rsidRDefault="004C528E" w:rsidP="005D432A">
            <w:pPr>
              <w:jc w:val="both"/>
              <w:rPr>
                <w:rFonts w:ascii="Arial" w:hAnsi="Arial" w:cs="Arial"/>
                <w:sz w:val="18"/>
                <w:szCs w:val="18"/>
              </w:rPr>
            </w:pPr>
          </w:p>
        </w:tc>
        <w:tc>
          <w:tcPr>
            <w:tcW w:w="2211" w:type="dxa"/>
          </w:tcPr>
          <w:p w14:paraId="42B82FED" w14:textId="2E79AF89"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r w:rsidR="00B33486">
              <w:rPr>
                <w:rFonts w:ascii="Arial" w:hAnsi="Arial" w:cs="Arial"/>
                <w:sz w:val="18"/>
                <w:szCs w:val="18"/>
              </w:rPr>
              <w:t xml:space="preserve"> da perfezionare con riguardo all’accesso agli archivi</w:t>
            </w:r>
          </w:p>
        </w:tc>
        <w:tc>
          <w:tcPr>
            <w:tcW w:w="1352" w:type="dxa"/>
          </w:tcPr>
          <w:p w14:paraId="01B8AF98" w14:textId="6828B8F5" w:rsidR="004C528E" w:rsidRPr="00F84FEF" w:rsidRDefault="00442AA6" w:rsidP="005D432A">
            <w:pPr>
              <w:jc w:val="both"/>
              <w:rPr>
                <w:rFonts w:ascii="Arial" w:hAnsi="Arial" w:cs="Arial"/>
                <w:sz w:val="18"/>
                <w:szCs w:val="18"/>
              </w:rPr>
            </w:pPr>
            <w:r>
              <w:rPr>
                <w:rFonts w:ascii="Arial" w:hAnsi="Arial" w:cs="Arial"/>
                <w:sz w:val="18"/>
                <w:szCs w:val="18"/>
              </w:rPr>
              <w:t>Medio</w:t>
            </w:r>
          </w:p>
        </w:tc>
      </w:tr>
      <w:tr w:rsidR="004C528E" w:rsidRPr="00F84FEF" w14:paraId="5B28D648" w14:textId="2535024F" w:rsidTr="00795D6F">
        <w:tc>
          <w:tcPr>
            <w:tcW w:w="1560" w:type="dxa"/>
            <w:vMerge/>
          </w:tcPr>
          <w:p w14:paraId="17E358BC"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AE6407D" w14:textId="2ED84A16" w:rsidR="004C528E" w:rsidRPr="00F84FEF" w:rsidRDefault="004C528E" w:rsidP="005D432A">
            <w:pPr>
              <w:jc w:val="both"/>
              <w:rPr>
                <w:rFonts w:ascii="Arial" w:eastAsia="Arial" w:hAnsi="Arial" w:cs="Arial"/>
                <w:sz w:val="18"/>
                <w:szCs w:val="18"/>
                <w:lang w:val="en-US" w:eastAsia="zh-CN"/>
              </w:rPr>
            </w:pPr>
            <w:r w:rsidRPr="000B25DF">
              <w:rPr>
                <w:rFonts w:ascii="Arial" w:eastAsia="Arial" w:hAnsi="Arial" w:cs="Arial"/>
                <w:sz w:val="18"/>
                <w:szCs w:val="18"/>
                <w:lang w:val="en-US" w:eastAsia="zh-CN"/>
              </w:rPr>
              <w:t xml:space="preserve">Enrico </w:t>
            </w:r>
            <w:proofErr w:type="spellStart"/>
            <w:r w:rsidRPr="000B25DF">
              <w:rPr>
                <w:rFonts w:ascii="Arial" w:eastAsia="Arial" w:hAnsi="Arial" w:cs="Arial"/>
                <w:sz w:val="18"/>
                <w:szCs w:val="18"/>
                <w:lang w:val="en-US" w:eastAsia="zh-CN"/>
              </w:rPr>
              <w:t>Dolfi</w:t>
            </w:r>
            <w:proofErr w:type="spellEnd"/>
            <w:r w:rsidRPr="000B25DF">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17FF0094" w14:textId="17FF2315"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7E44EA00" w14:textId="45603C88"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REDAZIONE BANDI DI ASSUNZIONE</w:t>
            </w:r>
          </w:p>
        </w:tc>
        <w:tc>
          <w:tcPr>
            <w:tcW w:w="1612" w:type="dxa"/>
            <w:tcBorders>
              <w:left w:val="single" w:sz="6" w:space="0" w:color="000000"/>
              <w:bottom w:val="single" w:sz="6" w:space="0" w:color="000000"/>
              <w:right w:val="single" w:sz="6" w:space="0" w:color="000000"/>
            </w:tcBorders>
          </w:tcPr>
          <w:p w14:paraId="34D20619"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Mancata presenza all’interno del bando di una specifica dettagliata dei criteri oggettivi di selezione che devono essere utilizzati dalla </w:t>
            </w:r>
            <w:r w:rsidRPr="00F84FEF">
              <w:rPr>
                <w:rFonts w:ascii="Arial" w:eastAsia="Arial" w:hAnsi="Arial" w:cs="Arial"/>
                <w:sz w:val="18"/>
                <w:szCs w:val="18"/>
                <w:lang w:eastAsia="zh-CN"/>
              </w:rPr>
              <w:lastRenderedPageBreak/>
              <w:t>commissione esaminatrice</w:t>
            </w:r>
          </w:p>
        </w:tc>
        <w:tc>
          <w:tcPr>
            <w:tcW w:w="2641" w:type="dxa"/>
            <w:tcBorders>
              <w:left w:val="single" w:sz="6" w:space="0" w:color="000000"/>
              <w:bottom w:val="single" w:sz="6" w:space="0" w:color="000000"/>
              <w:right w:val="single" w:sz="6" w:space="0" w:color="000000"/>
            </w:tcBorders>
          </w:tcPr>
          <w:p w14:paraId="7840CFE9" w14:textId="7FBE23BF"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Obbligo di dettagliare nel bando di assunzione i requisiti di ammissibilità dei candidati</w:t>
            </w:r>
          </w:p>
        </w:tc>
        <w:tc>
          <w:tcPr>
            <w:tcW w:w="1836" w:type="dxa"/>
          </w:tcPr>
          <w:p w14:paraId="3D788DCD" w14:textId="44A4A2F2" w:rsidR="004C528E" w:rsidRPr="00F84FEF" w:rsidRDefault="004C528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54E4BB6D" w14:textId="77777777" w:rsidR="004C528E" w:rsidRPr="00F84FEF" w:rsidRDefault="004C528E" w:rsidP="005D432A">
            <w:pPr>
              <w:jc w:val="both"/>
              <w:rPr>
                <w:rFonts w:ascii="Arial" w:hAnsi="Arial" w:cs="Arial"/>
                <w:sz w:val="18"/>
                <w:szCs w:val="18"/>
              </w:rPr>
            </w:pPr>
          </w:p>
          <w:p w14:paraId="69750DE3" w14:textId="4FFFA968" w:rsidR="004C528E" w:rsidRPr="00F84FEF" w:rsidRDefault="004C528E" w:rsidP="005D432A">
            <w:pPr>
              <w:jc w:val="both"/>
              <w:rPr>
                <w:rFonts w:ascii="Arial" w:hAnsi="Arial" w:cs="Arial"/>
                <w:sz w:val="18"/>
                <w:szCs w:val="18"/>
              </w:rPr>
            </w:pPr>
          </w:p>
        </w:tc>
        <w:tc>
          <w:tcPr>
            <w:tcW w:w="2211" w:type="dxa"/>
          </w:tcPr>
          <w:p w14:paraId="4AA29B33" w14:textId="6D5559A9"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7DA64AFE" w14:textId="7B4FEABE" w:rsidR="004C528E" w:rsidRPr="00F84FEF" w:rsidRDefault="00442AA6" w:rsidP="005D432A">
            <w:pPr>
              <w:jc w:val="both"/>
              <w:rPr>
                <w:rFonts w:ascii="Arial" w:hAnsi="Arial" w:cs="Arial"/>
                <w:sz w:val="18"/>
                <w:szCs w:val="18"/>
              </w:rPr>
            </w:pPr>
            <w:r>
              <w:rPr>
                <w:rFonts w:ascii="Arial" w:hAnsi="Arial" w:cs="Arial"/>
                <w:sz w:val="18"/>
                <w:szCs w:val="18"/>
              </w:rPr>
              <w:t>Medio</w:t>
            </w:r>
          </w:p>
        </w:tc>
      </w:tr>
      <w:tr w:rsidR="004C528E" w:rsidRPr="00F84FEF" w14:paraId="5DB07826" w14:textId="6F97EF40" w:rsidTr="00795D6F">
        <w:tc>
          <w:tcPr>
            <w:tcW w:w="1560" w:type="dxa"/>
            <w:vMerge/>
          </w:tcPr>
          <w:p w14:paraId="48B1716E"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35DF691" w14:textId="029B1BFD" w:rsidR="004C528E" w:rsidRPr="00F84FEF" w:rsidRDefault="004C528E" w:rsidP="005D432A">
            <w:pPr>
              <w:jc w:val="both"/>
              <w:rPr>
                <w:rFonts w:ascii="Arial" w:eastAsia="Arial" w:hAnsi="Arial" w:cs="Arial"/>
                <w:sz w:val="18"/>
                <w:szCs w:val="18"/>
                <w:lang w:val="en-US" w:eastAsia="zh-CN"/>
              </w:rPr>
            </w:pPr>
            <w:r w:rsidRPr="001E6D06">
              <w:rPr>
                <w:rFonts w:ascii="Arial" w:eastAsia="Arial" w:hAnsi="Arial" w:cs="Arial"/>
                <w:sz w:val="18"/>
                <w:szCs w:val="18"/>
                <w:lang w:val="en-US" w:eastAsia="zh-CN"/>
              </w:rPr>
              <w:t xml:space="preserve">Enrico </w:t>
            </w:r>
            <w:proofErr w:type="spellStart"/>
            <w:r w:rsidRPr="001E6D06">
              <w:rPr>
                <w:rFonts w:ascii="Arial" w:eastAsia="Arial" w:hAnsi="Arial" w:cs="Arial"/>
                <w:sz w:val="18"/>
                <w:szCs w:val="18"/>
                <w:lang w:val="en-US" w:eastAsia="zh-CN"/>
              </w:rPr>
              <w:t>Dolfi</w:t>
            </w:r>
            <w:proofErr w:type="spellEnd"/>
            <w:r w:rsidRPr="001E6D06">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41F0F012" w14:textId="23D70C15"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36C8E75A" w14:textId="2CC5F912"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REDAZIONE BANDI DI ASSUNZIONE</w:t>
            </w:r>
          </w:p>
        </w:tc>
        <w:tc>
          <w:tcPr>
            <w:tcW w:w="1612" w:type="dxa"/>
            <w:tcBorders>
              <w:left w:val="single" w:sz="6" w:space="0" w:color="000000"/>
              <w:bottom w:val="single" w:sz="6" w:space="0" w:color="000000"/>
              <w:right w:val="single" w:sz="6" w:space="0" w:color="000000"/>
            </w:tcBorders>
          </w:tcPr>
          <w:p w14:paraId="546036E5"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Mancata pubblicazione del bando sul sito Società Trasparente</w:t>
            </w:r>
          </w:p>
        </w:tc>
        <w:tc>
          <w:tcPr>
            <w:tcW w:w="2641" w:type="dxa"/>
            <w:tcBorders>
              <w:left w:val="single" w:sz="6" w:space="0" w:color="000000"/>
              <w:bottom w:val="single" w:sz="6" w:space="0" w:color="000000"/>
              <w:right w:val="single" w:sz="6" w:space="0" w:color="000000"/>
            </w:tcBorders>
          </w:tcPr>
          <w:p w14:paraId="0A26C8CF" w14:textId="42244176"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Tempestiva pubblicazione dei bandi di selezione sul sito istituzionale in “società trasparente”</w:t>
            </w:r>
          </w:p>
        </w:tc>
        <w:tc>
          <w:tcPr>
            <w:tcW w:w="1836" w:type="dxa"/>
          </w:tcPr>
          <w:p w14:paraId="55F28DDD" w14:textId="7B0C089C" w:rsidR="004C528E" w:rsidRPr="00F84FEF" w:rsidRDefault="004C528E" w:rsidP="005D432A">
            <w:pPr>
              <w:jc w:val="both"/>
              <w:rPr>
                <w:rFonts w:ascii="Arial" w:hAnsi="Arial" w:cs="Arial"/>
                <w:sz w:val="18"/>
                <w:szCs w:val="18"/>
              </w:rPr>
            </w:pPr>
            <w:r w:rsidRPr="00F84FEF">
              <w:rPr>
                <w:rFonts w:ascii="Arial" w:hAnsi="Arial" w:cs="Arial"/>
                <w:sz w:val="18"/>
                <w:szCs w:val="18"/>
              </w:rPr>
              <w:t>Misura di Trasparenza (Misura prevista nella precedente versione del PTPCT) Indicatore di monitoraggio B</w:t>
            </w:r>
          </w:p>
          <w:p w14:paraId="5539492D" w14:textId="77777777" w:rsidR="004C528E" w:rsidRPr="00F84FEF" w:rsidRDefault="004C528E" w:rsidP="005D432A">
            <w:pPr>
              <w:jc w:val="both"/>
              <w:rPr>
                <w:rFonts w:ascii="Arial" w:hAnsi="Arial" w:cs="Arial"/>
                <w:sz w:val="18"/>
                <w:szCs w:val="18"/>
              </w:rPr>
            </w:pPr>
          </w:p>
          <w:p w14:paraId="0CF269F8" w14:textId="0594902C" w:rsidR="004C528E" w:rsidRPr="00F84FEF" w:rsidRDefault="004C528E" w:rsidP="005D432A">
            <w:pPr>
              <w:jc w:val="both"/>
              <w:rPr>
                <w:rFonts w:ascii="Arial" w:hAnsi="Arial" w:cs="Arial"/>
                <w:sz w:val="18"/>
                <w:szCs w:val="18"/>
              </w:rPr>
            </w:pPr>
          </w:p>
        </w:tc>
        <w:tc>
          <w:tcPr>
            <w:tcW w:w="2211" w:type="dxa"/>
          </w:tcPr>
          <w:p w14:paraId="4AD80E7C" w14:textId="75645A62"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32C2698E" w14:textId="0A40DEF0" w:rsidR="004C528E" w:rsidRPr="00F84FEF" w:rsidRDefault="00442AA6" w:rsidP="005D432A">
            <w:pPr>
              <w:jc w:val="both"/>
              <w:rPr>
                <w:rFonts w:ascii="Arial" w:hAnsi="Arial" w:cs="Arial"/>
                <w:sz w:val="18"/>
                <w:szCs w:val="18"/>
              </w:rPr>
            </w:pPr>
            <w:r>
              <w:rPr>
                <w:rFonts w:ascii="Arial" w:hAnsi="Arial" w:cs="Arial"/>
                <w:sz w:val="18"/>
                <w:szCs w:val="18"/>
              </w:rPr>
              <w:t>Medio</w:t>
            </w:r>
          </w:p>
        </w:tc>
      </w:tr>
      <w:tr w:rsidR="004C528E" w:rsidRPr="00F84FEF" w14:paraId="5746F683" w14:textId="67583770" w:rsidTr="00795D6F">
        <w:tc>
          <w:tcPr>
            <w:tcW w:w="1560" w:type="dxa"/>
            <w:vMerge/>
          </w:tcPr>
          <w:p w14:paraId="55FE201F"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CDCE991" w14:textId="138D7621" w:rsidR="004C528E" w:rsidRPr="00F84FEF" w:rsidRDefault="004C528E" w:rsidP="005D432A">
            <w:pPr>
              <w:jc w:val="both"/>
              <w:rPr>
                <w:rFonts w:ascii="Arial" w:eastAsia="Arial" w:hAnsi="Arial" w:cs="Arial"/>
                <w:sz w:val="18"/>
                <w:szCs w:val="18"/>
                <w:lang w:val="en-US" w:eastAsia="zh-CN"/>
              </w:rPr>
            </w:pPr>
            <w:r w:rsidRPr="001E6D06">
              <w:rPr>
                <w:rFonts w:ascii="Arial" w:eastAsia="Arial" w:hAnsi="Arial" w:cs="Arial"/>
                <w:sz w:val="18"/>
                <w:szCs w:val="18"/>
                <w:lang w:val="en-US" w:eastAsia="zh-CN"/>
              </w:rPr>
              <w:t xml:space="preserve">Enrico </w:t>
            </w:r>
            <w:proofErr w:type="spellStart"/>
            <w:r w:rsidRPr="001E6D06">
              <w:rPr>
                <w:rFonts w:ascii="Arial" w:eastAsia="Arial" w:hAnsi="Arial" w:cs="Arial"/>
                <w:sz w:val="18"/>
                <w:szCs w:val="18"/>
                <w:lang w:val="en-US" w:eastAsia="zh-CN"/>
              </w:rPr>
              <w:t>Dolfi</w:t>
            </w:r>
            <w:proofErr w:type="spellEnd"/>
            <w:r w:rsidRPr="001E6D06">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74E8B24A" w14:textId="19DE600A"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1F91C4C" w14:textId="5336B5C9"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Reclutamento del personale REDAZIONE BANDI DI ASSUNZIONE</w:t>
            </w:r>
          </w:p>
        </w:tc>
        <w:tc>
          <w:tcPr>
            <w:tcW w:w="1612" w:type="dxa"/>
            <w:tcBorders>
              <w:left w:val="single" w:sz="6" w:space="0" w:color="000000"/>
              <w:bottom w:val="single" w:sz="6" w:space="0" w:color="000000"/>
              <w:right w:val="single" w:sz="6" w:space="0" w:color="000000"/>
            </w:tcBorders>
          </w:tcPr>
          <w:p w14:paraId="1CBF4111"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Previsioni di requisiti di accesso “personalizzati” ed insufficienza di meccanismi oggettivi e trasparenti idonei a verificare il possesso dei requisiti attitudinali e professionali richiesti in relazione alla posizione da ricoprire allo scopo di reclutare candidati particolari</w:t>
            </w:r>
          </w:p>
        </w:tc>
        <w:tc>
          <w:tcPr>
            <w:tcW w:w="2641" w:type="dxa"/>
            <w:tcBorders>
              <w:left w:val="single" w:sz="6" w:space="0" w:color="000000"/>
              <w:bottom w:val="single" w:sz="6" w:space="0" w:color="000000"/>
              <w:right w:val="single" w:sz="6" w:space="0" w:color="000000"/>
            </w:tcBorders>
          </w:tcPr>
          <w:p w14:paraId="702FD827" w14:textId="5EFC8D1E"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Obbligo di dettagliare nel bando di assunzione i requisiti di ammissibilità dei candidati</w:t>
            </w:r>
          </w:p>
        </w:tc>
        <w:tc>
          <w:tcPr>
            <w:tcW w:w="1836" w:type="dxa"/>
          </w:tcPr>
          <w:p w14:paraId="062B85E8" w14:textId="17B33BB1" w:rsidR="004C528E" w:rsidRPr="00F84FEF" w:rsidRDefault="004C528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4EBCC250" w14:textId="77777777" w:rsidR="004C528E" w:rsidRPr="00F84FEF" w:rsidRDefault="004C528E" w:rsidP="005D432A">
            <w:pPr>
              <w:jc w:val="both"/>
              <w:rPr>
                <w:rFonts w:ascii="Arial" w:hAnsi="Arial" w:cs="Arial"/>
                <w:sz w:val="18"/>
                <w:szCs w:val="18"/>
              </w:rPr>
            </w:pPr>
          </w:p>
          <w:p w14:paraId="76844C19" w14:textId="3492F797" w:rsidR="004C528E" w:rsidRPr="00F84FEF" w:rsidRDefault="004C528E" w:rsidP="005D432A">
            <w:pPr>
              <w:jc w:val="both"/>
              <w:rPr>
                <w:rFonts w:ascii="Arial" w:hAnsi="Arial" w:cs="Arial"/>
                <w:sz w:val="18"/>
                <w:szCs w:val="18"/>
              </w:rPr>
            </w:pPr>
          </w:p>
        </w:tc>
        <w:tc>
          <w:tcPr>
            <w:tcW w:w="2211" w:type="dxa"/>
          </w:tcPr>
          <w:p w14:paraId="4C6845B4" w14:textId="192CB824"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3E53AF23" w14:textId="4AB01B3A" w:rsidR="004C528E" w:rsidRPr="00F84FEF" w:rsidRDefault="00442AA6" w:rsidP="005D432A">
            <w:pPr>
              <w:jc w:val="both"/>
              <w:rPr>
                <w:rFonts w:ascii="Arial" w:hAnsi="Arial" w:cs="Arial"/>
                <w:sz w:val="18"/>
                <w:szCs w:val="18"/>
              </w:rPr>
            </w:pPr>
            <w:r>
              <w:rPr>
                <w:rFonts w:ascii="Arial" w:hAnsi="Arial" w:cs="Arial"/>
                <w:sz w:val="18"/>
                <w:szCs w:val="18"/>
              </w:rPr>
              <w:t>Medio</w:t>
            </w:r>
          </w:p>
        </w:tc>
      </w:tr>
      <w:tr w:rsidR="004C528E" w:rsidRPr="00F84FEF" w14:paraId="352788DB" w14:textId="2B729753" w:rsidTr="00795D6F">
        <w:tc>
          <w:tcPr>
            <w:tcW w:w="1560" w:type="dxa"/>
            <w:vMerge/>
          </w:tcPr>
          <w:p w14:paraId="586BDD8C"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23B3A3A" w14:textId="34F992D4" w:rsidR="004C528E" w:rsidRPr="00F84FEF" w:rsidRDefault="004C528E" w:rsidP="005D432A">
            <w:pPr>
              <w:jc w:val="both"/>
              <w:rPr>
                <w:rFonts w:ascii="Arial" w:eastAsia="Arial" w:hAnsi="Arial" w:cs="Arial"/>
                <w:sz w:val="18"/>
                <w:szCs w:val="18"/>
                <w:lang w:val="en-US" w:eastAsia="zh-CN"/>
              </w:rPr>
            </w:pPr>
            <w:r w:rsidRPr="001E6D06">
              <w:rPr>
                <w:rFonts w:ascii="Arial" w:eastAsia="Arial" w:hAnsi="Arial" w:cs="Arial"/>
                <w:sz w:val="18"/>
                <w:szCs w:val="18"/>
                <w:lang w:val="en-US" w:eastAsia="zh-CN"/>
              </w:rPr>
              <w:t xml:space="preserve">Enrico </w:t>
            </w:r>
            <w:proofErr w:type="spellStart"/>
            <w:r w:rsidRPr="001E6D06">
              <w:rPr>
                <w:rFonts w:ascii="Arial" w:eastAsia="Arial" w:hAnsi="Arial" w:cs="Arial"/>
                <w:sz w:val="18"/>
                <w:szCs w:val="18"/>
                <w:lang w:val="en-US" w:eastAsia="zh-CN"/>
              </w:rPr>
              <w:t>Dolfi</w:t>
            </w:r>
            <w:proofErr w:type="spellEnd"/>
            <w:r w:rsidRPr="001E6D06">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67221FB9" w14:textId="4C9C869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6535A5E6" w14:textId="1E0CABA8"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economico del personale ELABORAZIONE DATI PER LA BUSTA PAGA</w:t>
            </w:r>
          </w:p>
        </w:tc>
        <w:tc>
          <w:tcPr>
            <w:tcW w:w="1612" w:type="dxa"/>
            <w:tcBorders>
              <w:left w:val="single" w:sz="6" w:space="0" w:color="000000"/>
              <w:bottom w:val="single" w:sz="6" w:space="0" w:color="000000"/>
              <w:right w:val="single" w:sz="6" w:space="0" w:color="000000"/>
            </w:tcBorders>
          </w:tcPr>
          <w:p w14:paraId="562A58DF"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Induzione ad alterare per favorire i singoli</w:t>
            </w:r>
          </w:p>
        </w:tc>
        <w:tc>
          <w:tcPr>
            <w:tcW w:w="2641" w:type="dxa"/>
            <w:tcBorders>
              <w:left w:val="single" w:sz="6" w:space="0" w:color="000000"/>
              <w:bottom w:val="single" w:sz="6" w:space="0" w:color="000000"/>
              <w:right w:val="single" w:sz="6" w:space="0" w:color="000000"/>
            </w:tcBorders>
          </w:tcPr>
          <w:p w14:paraId="16DEB472"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Costituzione di un sistema di controllo incrociato relativamente all’elaborazione dei dati per la produzione delle buste paga-segregazione di funzioni fra chi aggiorna le anagrafiche dei dipendenti chi provvede al calcolo dei cedolini  e chi gestisce i loro pagamenti</w:t>
            </w:r>
          </w:p>
          <w:p w14:paraId="78BD3F18" w14:textId="77777777" w:rsidR="004C528E" w:rsidRPr="00F84FEF" w:rsidRDefault="004C528E" w:rsidP="005D432A">
            <w:pPr>
              <w:jc w:val="both"/>
              <w:rPr>
                <w:rFonts w:ascii="Arial" w:eastAsia="Arial" w:hAnsi="Arial" w:cs="Arial"/>
                <w:sz w:val="18"/>
                <w:szCs w:val="18"/>
                <w:lang w:eastAsia="zh-CN"/>
              </w:rPr>
            </w:pPr>
          </w:p>
          <w:p w14:paraId="0F2A7914" w14:textId="77777777" w:rsidR="004C528E" w:rsidRPr="00F84FEF" w:rsidRDefault="004C528E" w:rsidP="005D432A">
            <w:pPr>
              <w:jc w:val="both"/>
              <w:rPr>
                <w:rFonts w:ascii="Arial" w:eastAsia="Arial" w:hAnsi="Arial" w:cs="Arial"/>
                <w:sz w:val="18"/>
                <w:szCs w:val="18"/>
                <w:lang w:eastAsia="zh-CN"/>
              </w:rPr>
            </w:pPr>
          </w:p>
          <w:p w14:paraId="3D2037DD" w14:textId="77777777" w:rsidR="004C528E" w:rsidRPr="00F84FEF" w:rsidRDefault="004C528E" w:rsidP="005D432A">
            <w:pPr>
              <w:jc w:val="both"/>
              <w:rPr>
                <w:rFonts w:ascii="Arial" w:eastAsia="Arial" w:hAnsi="Arial" w:cs="Arial"/>
                <w:sz w:val="18"/>
                <w:szCs w:val="18"/>
                <w:lang w:eastAsia="zh-CN"/>
              </w:rPr>
            </w:pPr>
          </w:p>
          <w:p w14:paraId="31088F31"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Attivazione di meccanismi di controllo formali atti a garantire la coerenza fra le ore di lavoro retribuite e le ore effettuate al fine di evitare il pagamento di stipendi non dovuti o dovuti solo parzialmente </w:t>
            </w:r>
          </w:p>
          <w:p w14:paraId="306A23BE" w14:textId="77777777" w:rsidR="004C528E" w:rsidRPr="00F84FEF" w:rsidRDefault="004C528E" w:rsidP="005D432A">
            <w:pPr>
              <w:jc w:val="both"/>
              <w:rPr>
                <w:rFonts w:ascii="Arial" w:eastAsia="Arial" w:hAnsi="Arial" w:cs="Arial"/>
                <w:sz w:val="18"/>
                <w:szCs w:val="18"/>
                <w:lang w:eastAsia="zh-CN"/>
              </w:rPr>
            </w:pPr>
          </w:p>
          <w:p w14:paraId="39559B0D" w14:textId="77777777" w:rsidR="004C528E" w:rsidRPr="00F84FEF" w:rsidRDefault="004C528E" w:rsidP="005D432A">
            <w:pPr>
              <w:jc w:val="both"/>
              <w:rPr>
                <w:rFonts w:ascii="Arial" w:eastAsia="Arial" w:hAnsi="Arial" w:cs="Arial"/>
                <w:sz w:val="18"/>
                <w:szCs w:val="18"/>
                <w:lang w:eastAsia="zh-CN"/>
              </w:rPr>
            </w:pPr>
          </w:p>
          <w:p w14:paraId="4EDA5077" w14:textId="6E6515E9"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Definizione e formalizzazione dei criteri di assegnazione di bonus extra, ad </w:t>
            </w:r>
            <w:proofErr w:type="spellStart"/>
            <w:r w:rsidRPr="00F84FEF">
              <w:rPr>
                <w:rFonts w:ascii="Arial" w:eastAsia="Arial" w:hAnsi="Arial" w:cs="Arial"/>
                <w:sz w:val="18"/>
                <w:szCs w:val="18"/>
                <w:lang w:eastAsia="zh-CN"/>
              </w:rPr>
              <w:t>personam</w:t>
            </w:r>
            <w:proofErr w:type="spellEnd"/>
            <w:r w:rsidRPr="00F84FEF">
              <w:rPr>
                <w:rFonts w:ascii="Arial" w:eastAsia="Arial" w:hAnsi="Arial" w:cs="Arial"/>
                <w:sz w:val="18"/>
                <w:szCs w:val="18"/>
                <w:lang w:eastAsia="zh-CN"/>
              </w:rPr>
              <w:t xml:space="preserve">, benefit da inserire nell’ambito del progetto di revisione del Regolamento Assunzioni e progressioni di </w:t>
            </w:r>
            <w:proofErr w:type="spellStart"/>
            <w:r w:rsidRPr="00F84FEF">
              <w:rPr>
                <w:rFonts w:ascii="Arial" w:eastAsia="Arial" w:hAnsi="Arial" w:cs="Arial"/>
                <w:sz w:val="18"/>
                <w:szCs w:val="18"/>
                <w:lang w:eastAsia="zh-CN"/>
              </w:rPr>
              <w:t>carriera,ed</w:t>
            </w:r>
            <w:proofErr w:type="spellEnd"/>
            <w:r w:rsidRPr="00F84FEF">
              <w:rPr>
                <w:rFonts w:ascii="Arial" w:eastAsia="Arial" w:hAnsi="Arial" w:cs="Arial"/>
                <w:sz w:val="18"/>
                <w:szCs w:val="18"/>
                <w:lang w:eastAsia="zh-CN"/>
              </w:rPr>
              <w:t xml:space="preserve"> inoltro al RPCT di informativa annuale relativa ai dipendenti/categorie di dipendenti che hanno ricevuto tali extra con le motivazioni</w:t>
            </w:r>
          </w:p>
          <w:p w14:paraId="42D77C9A" w14:textId="77777777" w:rsidR="004C528E" w:rsidRDefault="004C528E" w:rsidP="005D432A">
            <w:pPr>
              <w:jc w:val="both"/>
              <w:rPr>
                <w:rFonts w:ascii="Arial" w:eastAsia="Arial" w:hAnsi="Arial" w:cs="Arial"/>
                <w:sz w:val="18"/>
                <w:szCs w:val="18"/>
                <w:lang w:eastAsia="zh-CN"/>
              </w:rPr>
            </w:pPr>
          </w:p>
          <w:p w14:paraId="1FCA3472" w14:textId="77777777" w:rsidR="004C528E" w:rsidRDefault="004C528E" w:rsidP="005D432A">
            <w:pPr>
              <w:jc w:val="both"/>
              <w:rPr>
                <w:rFonts w:ascii="Arial" w:eastAsia="Arial" w:hAnsi="Arial" w:cs="Arial"/>
                <w:sz w:val="18"/>
                <w:szCs w:val="18"/>
                <w:lang w:eastAsia="zh-CN"/>
              </w:rPr>
            </w:pPr>
          </w:p>
          <w:p w14:paraId="6F52C3FF" w14:textId="77777777" w:rsidR="00924877" w:rsidRDefault="00924877" w:rsidP="005D432A">
            <w:pPr>
              <w:jc w:val="both"/>
              <w:rPr>
                <w:rFonts w:ascii="Arial" w:eastAsia="Arial" w:hAnsi="Arial" w:cs="Arial"/>
                <w:sz w:val="18"/>
                <w:szCs w:val="18"/>
                <w:lang w:eastAsia="zh-CN"/>
              </w:rPr>
            </w:pPr>
          </w:p>
          <w:p w14:paraId="5536048C" w14:textId="77777777" w:rsidR="00924877" w:rsidRPr="00F84FEF" w:rsidRDefault="00924877" w:rsidP="005D432A">
            <w:pPr>
              <w:jc w:val="both"/>
              <w:rPr>
                <w:rFonts w:ascii="Arial" w:eastAsia="Arial" w:hAnsi="Arial" w:cs="Arial"/>
                <w:sz w:val="18"/>
                <w:szCs w:val="18"/>
                <w:lang w:eastAsia="zh-CN"/>
              </w:rPr>
            </w:pPr>
          </w:p>
          <w:p w14:paraId="101A0142"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di una procedura per la gestione delle retribuzioni ed adempimenti connessi</w:t>
            </w:r>
          </w:p>
          <w:p w14:paraId="096AE378" w14:textId="77777777" w:rsidR="004C528E" w:rsidRDefault="004C528E" w:rsidP="005D432A">
            <w:pPr>
              <w:jc w:val="both"/>
              <w:rPr>
                <w:rFonts w:ascii="Arial" w:eastAsia="Arial" w:hAnsi="Arial" w:cs="Arial"/>
                <w:sz w:val="18"/>
                <w:szCs w:val="18"/>
                <w:lang w:eastAsia="zh-CN"/>
              </w:rPr>
            </w:pPr>
          </w:p>
          <w:p w14:paraId="46C59639" w14:textId="77777777" w:rsidR="004C528E" w:rsidRDefault="004C528E" w:rsidP="005D432A">
            <w:pPr>
              <w:jc w:val="both"/>
              <w:rPr>
                <w:rFonts w:ascii="Arial" w:eastAsia="Arial" w:hAnsi="Arial" w:cs="Arial"/>
                <w:sz w:val="18"/>
                <w:szCs w:val="18"/>
                <w:lang w:eastAsia="zh-CN"/>
              </w:rPr>
            </w:pPr>
          </w:p>
          <w:p w14:paraId="2520DB94" w14:textId="77777777" w:rsidR="004C528E" w:rsidRDefault="004C528E" w:rsidP="005D432A">
            <w:pPr>
              <w:jc w:val="both"/>
              <w:rPr>
                <w:rFonts w:ascii="Arial" w:eastAsia="Arial" w:hAnsi="Arial" w:cs="Arial"/>
                <w:sz w:val="18"/>
                <w:szCs w:val="18"/>
                <w:lang w:eastAsia="zh-CN"/>
              </w:rPr>
            </w:pPr>
          </w:p>
          <w:p w14:paraId="7894928E" w14:textId="77777777" w:rsidR="004C528E" w:rsidRDefault="004C528E" w:rsidP="005D432A">
            <w:pPr>
              <w:jc w:val="both"/>
              <w:rPr>
                <w:rFonts w:ascii="Arial" w:eastAsia="Arial" w:hAnsi="Arial" w:cs="Arial"/>
                <w:sz w:val="18"/>
                <w:szCs w:val="18"/>
                <w:lang w:eastAsia="zh-CN"/>
              </w:rPr>
            </w:pPr>
          </w:p>
          <w:p w14:paraId="76C750F6" w14:textId="77777777" w:rsidR="004C528E" w:rsidRPr="00F84FEF" w:rsidRDefault="004C528E" w:rsidP="005D432A">
            <w:pPr>
              <w:jc w:val="both"/>
              <w:rPr>
                <w:rFonts w:ascii="Arial" w:eastAsia="Arial" w:hAnsi="Arial" w:cs="Arial"/>
                <w:sz w:val="18"/>
                <w:szCs w:val="18"/>
                <w:lang w:eastAsia="zh-CN"/>
              </w:rPr>
            </w:pPr>
          </w:p>
          <w:p w14:paraId="2BEDD6FC"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 regolamento per gli incentivi per funzioni tecniche </w:t>
            </w:r>
          </w:p>
          <w:p w14:paraId="399E6E94" w14:textId="77777777" w:rsidR="004C528E" w:rsidRPr="00F84FEF" w:rsidRDefault="004C528E" w:rsidP="005D432A">
            <w:pPr>
              <w:jc w:val="both"/>
              <w:rPr>
                <w:rFonts w:ascii="Arial" w:eastAsia="Arial" w:hAnsi="Arial" w:cs="Arial"/>
                <w:sz w:val="18"/>
                <w:szCs w:val="18"/>
                <w:lang w:eastAsia="zh-CN"/>
              </w:rPr>
            </w:pPr>
          </w:p>
          <w:p w14:paraId="76563744" w14:textId="77777777" w:rsidR="004C528E" w:rsidRPr="00F84FEF" w:rsidRDefault="004C528E" w:rsidP="005D432A">
            <w:pPr>
              <w:jc w:val="both"/>
              <w:rPr>
                <w:rFonts w:ascii="Arial" w:eastAsia="Arial" w:hAnsi="Arial" w:cs="Arial"/>
                <w:sz w:val="18"/>
                <w:szCs w:val="18"/>
                <w:lang w:eastAsia="zh-CN"/>
              </w:rPr>
            </w:pPr>
          </w:p>
          <w:p w14:paraId="64931B6B" w14:textId="77777777" w:rsidR="004C528E" w:rsidRPr="00F84FEF" w:rsidRDefault="004C528E" w:rsidP="005D432A">
            <w:pPr>
              <w:jc w:val="both"/>
              <w:rPr>
                <w:rFonts w:ascii="Arial" w:eastAsia="Arial" w:hAnsi="Arial" w:cs="Arial"/>
                <w:sz w:val="18"/>
                <w:szCs w:val="18"/>
                <w:lang w:eastAsia="zh-CN"/>
              </w:rPr>
            </w:pPr>
          </w:p>
          <w:p w14:paraId="35B4E5C7" w14:textId="77777777" w:rsidR="004C528E" w:rsidRPr="00F84FEF" w:rsidRDefault="004C528E" w:rsidP="005D432A">
            <w:pPr>
              <w:jc w:val="both"/>
              <w:rPr>
                <w:rFonts w:ascii="Arial" w:eastAsia="Arial" w:hAnsi="Arial" w:cs="Arial"/>
                <w:sz w:val="18"/>
                <w:szCs w:val="18"/>
                <w:lang w:eastAsia="zh-CN"/>
              </w:rPr>
            </w:pPr>
          </w:p>
          <w:p w14:paraId="77DFCC7F" w14:textId="77777777" w:rsidR="004C528E" w:rsidRPr="00F84FEF" w:rsidRDefault="004C528E" w:rsidP="005D432A">
            <w:pPr>
              <w:jc w:val="both"/>
              <w:rPr>
                <w:rFonts w:ascii="Arial" w:eastAsia="Arial" w:hAnsi="Arial" w:cs="Arial"/>
                <w:sz w:val="18"/>
                <w:szCs w:val="18"/>
                <w:lang w:eastAsia="zh-CN"/>
              </w:rPr>
            </w:pPr>
          </w:p>
          <w:p w14:paraId="5FB50FBB" w14:textId="77777777" w:rsidR="004C528E" w:rsidRPr="00F84FEF" w:rsidRDefault="004C528E" w:rsidP="005D432A">
            <w:pPr>
              <w:jc w:val="both"/>
              <w:rPr>
                <w:rFonts w:ascii="Arial" w:eastAsia="Arial" w:hAnsi="Arial" w:cs="Arial"/>
                <w:sz w:val="18"/>
                <w:szCs w:val="18"/>
                <w:lang w:eastAsia="zh-CN"/>
              </w:rPr>
            </w:pPr>
          </w:p>
          <w:p w14:paraId="402972D8" w14:textId="77777777" w:rsidR="004C528E" w:rsidRPr="00F84FEF" w:rsidRDefault="004C528E" w:rsidP="005D432A">
            <w:pPr>
              <w:jc w:val="both"/>
              <w:rPr>
                <w:rFonts w:ascii="Arial" w:eastAsia="Arial" w:hAnsi="Arial" w:cs="Arial"/>
                <w:sz w:val="18"/>
                <w:szCs w:val="18"/>
                <w:lang w:eastAsia="zh-CN"/>
              </w:rPr>
            </w:pPr>
          </w:p>
          <w:p w14:paraId="11279041" w14:textId="77777777" w:rsidR="004C528E" w:rsidRPr="00F84FEF" w:rsidRDefault="004C528E" w:rsidP="005D432A">
            <w:pPr>
              <w:jc w:val="both"/>
              <w:rPr>
                <w:rFonts w:ascii="Arial" w:eastAsia="Arial" w:hAnsi="Arial" w:cs="Arial"/>
                <w:sz w:val="18"/>
                <w:szCs w:val="18"/>
                <w:lang w:eastAsia="zh-CN"/>
              </w:rPr>
            </w:pPr>
          </w:p>
          <w:p w14:paraId="4654C96E" w14:textId="77777777" w:rsidR="004C528E" w:rsidRPr="00F84FEF" w:rsidRDefault="004C528E" w:rsidP="005D432A">
            <w:pPr>
              <w:jc w:val="both"/>
              <w:rPr>
                <w:rFonts w:ascii="Arial" w:eastAsia="Arial" w:hAnsi="Arial" w:cs="Arial"/>
                <w:sz w:val="18"/>
                <w:szCs w:val="18"/>
                <w:lang w:eastAsia="zh-CN"/>
              </w:rPr>
            </w:pPr>
          </w:p>
          <w:p w14:paraId="0CC2D3CC" w14:textId="77777777" w:rsidR="004C528E" w:rsidRPr="00F84FEF" w:rsidRDefault="004C528E" w:rsidP="005D432A">
            <w:pPr>
              <w:jc w:val="both"/>
              <w:rPr>
                <w:rFonts w:ascii="Arial" w:eastAsia="Arial" w:hAnsi="Arial" w:cs="Arial"/>
                <w:sz w:val="18"/>
                <w:szCs w:val="18"/>
                <w:lang w:eastAsia="zh-CN"/>
              </w:rPr>
            </w:pPr>
          </w:p>
          <w:p w14:paraId="574F0834" w14:textId="77777777" w:rsidR="004C528E" w:rsidRPr="00F84FEF" w:rsidRDefault="004C528E" w:rsidP="005D432A">
            <w:pPr>
              <w:jc w:val="both"/>
              <w:rPr>
                <w:rFonts w:ascii="Arial" w:eastAsia="Arial" w:hAnsi="Arial" w:cs="Arial"/>
                <w:sz w:val="18"/>
                <w:szCs w:val="18"/>
                <w:lang w:eastAsia="zh-CN"/>
              </w:rPr>
            </w:pPr>
          </w:p>
          <w:p w14:paraId="0DFA94C0" w14:textId="77777777" w:rsidR="004C528E" w:rsidRPr="00F84FEF" w:rsidRDefault="004C528E" w:rsidP="005D432A">
            <w:pPr>
              <w:jc w:val="both"/>
              <w:rPr>
                <w:rFonts w:ascii="Arial" w:eastAsia="Arial" w:hAnsi="Arial" w:cs="Arial"/>
                <w:sz w:val="18"/>
                <w:szCs w:val="18"/>
                <w:lang w:eastAsia="zh-CN"/>
              </w:rPr>
            </w:pPr>
          </w:p>
          <w:p w14:paraId="24192A71" w14:textId="77777777" w:rsidR="004C528E" w:rsidRPr="00F84FEF" w:rsidRDefault="004C528E" w:rsidP="005D432A">
            <w:pPr>
              <w:jc w:val="both"/>
              <w:rPr>
                <w:rFonts w:ascii="Arial" w:eastAsia="Arial" w:hAnsi="Arial" w:cs="Arial"/>
                <w:sz w:val="18"/>
                <w:szCs w:val="18"/>
                <w:lang w:eastAsia="zh-CN"/>
              </w:rPr>
            </w:pPr>
          </w:p>
          <w:p w14:paraId="35D5C18A" w14:textId="77777777" w:rsidR="004C528E" w:rsidRPr="00F84FEF" w:rsidRDefault="004C528E" w:rsidP="005D432A">
            <w:pPr>
              <w:jc w:val="both"/>
              <w:rPr>
                <w:rFonts w:ascii="Arial" w:eastAsia="Arial" w:hAnsi="Arial" w:cs="Arial"/>
                <w:sz w:val="18"/>
                <w:szCs w:val="18"/>
                <w:lang w:eastAsia="zh-CN"/>
              </w:rPr>
            </w:pPr>
          </w:p>
          <w:p w14:paraId="739BBC47" w14:textId="77777777" w:rsidR="004C528E" w:rsidRPr="00F84FEF" w:rsidRDefault="004C528E" w:rsidP="005D432A">
            <w:pPr>
              <w:jc w:val="both"/>
              <w:rPr>
                <w:rFonts w:ascii="Arial" w:eastAsia="Arial" w:hAnsi="Arial" w:cs="Arial"/>
                <w:sz w:val="18"/>
                <w:szCs w:val="18"/>
                <w:lang w:eastAsia="zh-CN"/>
              </w:rPr>
            </w:pPr>
          </w:p>
          <w:p w14:paraId="0E0508C6" w14:textId="722E41B5"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Proceduralizzazione e formalizzazione di qualsiasi attribuzione di fringe benefit e emolumenti economici aggiuntivi</w:t>
            </w:r>
          </w:p>
          <w:p w14:paraId="5E5D443B" w14:textId="77777777" w:rsidR="004C528E" w:rsidRPr="00F84FEF" w:rsidRDefault="004C528E" w:rsidP="005D432A">
            <w:pPr>
              <w:jc w:val="both"/>
              <w:rPr>
                <w:rFonts w:ascii="Arial" w:eastAsia="Arial" w:hAnsi="Arial" w:cs="Arial"/>
                <w:sz w:val="18"/>
                <w:szCs w:val="18"/>
                <w:lang w:eastAsia="zh-CN"/>
              </w:rPr>
            </w:pPr>
          </w:p>
          <w:p w14:paraId="31A04791" w14:textId="5C487F4E" w:rsidR="004C528E" w:rsidRPr="00F84FEF" w:rsidRDefault="004C528E" w:rsidP="005D432A">
            <w:pPr>
              <w:jc w:val="both"/>
              <w:rPr>
                <w:rFonts w:ascii="Arial" w:eastAsia="Arial" w:hAnsi="Arial" w:cs="Arial"/>
                <w:sz w:val="18"/>
                <w:szCs w:val="18"/>
                <w:lang w:eastAsia="zh-CN"/>
              </w:rPr>
            </w:pPr>
          </w:p>
        </w:tc>
        <w:tc>
          <w:tcPr>
            <w:tcW w:w="1836" w:type="dxa"/>
          </w:tcPr>
          <w:p w14:paraId="72933161" w14:textId="7C469F5A" w:rsidR="004C528E" w:rsidRPr="00F84FEF" w:rsidRDefault="004C528E" w:rsidP="005D432A">
            <w:pPr>
              <w:jc w:val="both"/>
              <w:rPr>
                <w:rFonts w:ascii="Arial" w:hAnsi="Arial" w:cs="Arial"/>
                <w:sz w:val="18"/>
                <w:szCs w:val="18"/>
              </w:rPr>
            </w:pPr>
            <w:r w:rsidRPr="00F84FEF">
              <w:rPr>
                <w:rFonts w:ascii="Arial" w:hAnsi="Arial" w:cs="Arial"/>
                <w:sz w:val="18"/>
                <w:szCs w:val="18"/>
              </w:rPr>
              <w:lastRenderedPageBreak/>
              <w:t xml:space="preserve">Misura di Controllo (Misura prevista nella precedente versione del PTPCT) </w:t>
            </w:r>
          </w:p>
          <w:p w14:paraId="36A3C7DF" w14:textId="77777777" w:rsidR="004C528E" w:rsidRPr="00F84FEF" w:rsidRDefault="004C528E" w:rsidP="005D432A">
            <w:pPr>
              <w:jc w:val="both"/>
              <w:rPr>
                <w:rFonts w:ascii="Arial" w:hAnsi="Arial" w:cs="Arial"/>
                <w:sz w:val="18"/>
                <w:szCs w:val="18"/>
              </w:rPr>
            </w:pPr>
          </w:p>
          <w:p w14:paraId="443778FF" w14:textId="77777777" w:rsidR="004C528E" w:rsidRPr="00F84FEF" w:rsidRDefault="004C528E" w:rsidP="005D432A">
            <w:pPr>
              <w:jc w:val="both"/>
              <w:rPr>
                <w:rFonts w:ascii="Arial" w:hAnsi="Arial" w:cs="Arial"/>
                <w:sz w:val="18"/>
                <w:szCs w:val="18"/>
              </w:rPr>
            </w:pPr>
          </w:p>
          <w:p w14:paraId="1F29B750" w14:textId="77777777" w:rsidR="004C528E" w:rsidRPr="00F84FEF" w:rsidRDefault="004C528E" w:rsidP="005D432A">
            <w:pPr>
              <w:jc w:val="both"/>
              <w:rPr>
                <w:rFonts w:ascii="Arial" w:hAnsi="Arial" w:cs="Arial"/>
                <w:sz w:val="18"/>
                <w:szCs w:val="18"/>
              </w:rPr>
            </w:pPr>
          </w:p>
          <w:p w14:paraId="1E6A4863" w14:textId="77777777" w:rsidR="004C528E" w:rsidRPr="00F84FEF" w:rsidRDefault="004C528E" w:rsidP="005D432A">
            <w:pPr>
              <w:jc w:val="both"/>
              <w:rPr>
                <w:rFonts w:ascii="Arial" w:hAnsi="Arial" w:cs="Arial"/>
                <w:sz w:val="18"/>
                <w:szCs w:val="18"/>
              </w:rPr>
            </w:pPr>
          </w:p>
          <w:p w14:paraId="3B485E14" w14:textId="77777777" w:rsidR="004C528E" w:rsidRPr="00F84FEF" w:rsidRDefault="004C528E" w:rsidP="005D432A">
            <w:pPr>
              <w:jc w:val="both"/>
              <w:rPr>
                <w:rFonts w:ascii="Arial" w:hAnsi="Arial" w:cs="Arial"/>
                <w:sz w:val="18"/>
                <w:szCs w:val="18"/>
              </w:rPr>
            </w:pPr>
          </w:p>
          <w:p w14:paraId="624DE64D" w14:textId="77777777" w:rsidR="004C528E" w:rsidRDefault="004C528E" w:rsidP="005D432A">
            <w:pPr>
              <w:jc w:val="both"/>
              <w:rPr>
                <w:rFonts w:ascii="Arial" w:hAnsi="Arial" w:cs="Arial"/>
                <w:sz w:val="18"/>
                <w:szCs w:val="18"/>
              </w:rPr>
            </w:pPr>
          </w:p>
          <w:p w14:paraId="6600FEFF" w14:textId="77777777" w:rsidR="004C528E" w:rsidRDefault="004C528E" w:rsidP="005D432A">
            <w:pPr>
              <w:jc w:val="both"/>
              <w:rPr>
                <w:rFonts w:ascii="Arial" w:hAnsi="Arial" w:cs="Arial"/>
                <w:sz w:val="18"/>
                <w:szCs w:val="18"/>
              </w:rPr>
            </w:pPr>
          </w:p>
          <w:p w14:paraId="4F435F9E" w14:textId="77777777" w:rsidR="004C528E" w:rsidRDefault="004C528E" w:rsidP="005D432A">
            <w:pPr>
              <w:jc w:val="both"/>
              <w:rPr>
                <w:rFonts w:ascii="Arial" w:hAnsi="Arial" w:cs="Arial"/>
                <w:sz w:val="18"/>
                <w:szCs w:val="18"/>
              </w:rPr>
            </w:pPr>
          </w:p>
          <w:p w14:paraId="4C71E959" w14:textId="4ECE3C2D"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4911CEA7" w14:textId="77777777" w:rsidR="004C528E" w:rsidRPr="00F84FEF" w:rsidRDefault="004C528E" w:rsidP="005D432A">
            <w:pPr>
              <w:jc w:val="both"/>
              <w:rPr>
                <w:rFonts w:ascii="Arial" w:hAnsi="Arial" w:cs="Arial"/>
                <w:sz w:val="18"/>
                <w:szCs w:val="18"/>
              </w:rPr>
            </w:pPr>
          </w:p>
          <w:p w14:paraId="21B41CB8" w14:textId="77777777" w:rsidR="004C528E" w:rsidRPr="00F84FEF" w:rsidRDefault="004C528E" w:rsidP="005D432A">
            <w:pPr>
              <w:jc w:val="both"/>
              <w:rPr>
                <w:rFonts w:ascii="Arial" w:hAnsi="Arial" w:cs="Arial"/>
                <w:sz w:val="18"/>
                <w:szCs w:val="18"/>
              </w:rPr>
            </w:pPr>
          </w:p>
          <w:p w14:paraId="15BE746C" w14:textId="77777777" w:rsidR="004C528E" w:rsidRPr="00F84FEF" w:rsidRDefault="004C528E" w:rsidP="005D432A">
            <w:pPr>
              <w:jc w:val="both"/>
              <w:rPr>
                <w:rFonts w:ascii="Arial" w:hAnsi="Arial" w:cs="Arial"/>
                <w:sz w:val="18"/>
                <w:szCs w:val="18"/>
              </w:rPr>
            </w:pPr>
          </w:p>
          <w:p w14:paraId="468501D7" w14:textId="77777777" w:rsidR="004C528E" w:rsidRPr="00F84FEF" w:rsidRDefault="004C528E" w:rsidP="005D432A">
            <w:pPr>
              <w:jc w:val="both"/>
              <w:rPr>
                <w:rFonts w:ascii="Arial" w:hAnsi="Arial" w:cs="Arial"/>
                <w:sz w:val="18"/>
                <w:szCs w:val="18"/>
              </w:rPr>
            </w:pPr>
          </w:p>
          <w:p w14:paraId="4E6958FA" w14:textId="77777777" w:rsidR="004C528E" w:rsidRPr="00F84FEF" w:rsidRDefault="004C528E" w:rsidP="005D432A">
            <w:pPr>
              <w:jc w:val="both"/>
              <w:rPr>
                <w:rFonts w:ascii="Arial" w:hAnsi="Arial" w:cs="Arial"/>
                <w:sz w:val="18"/>
                <w:szCs w:val="18"/>
              </w:rPr>
            </w:pPr>
          </w:p>
          <w:p w14:paraId="4F20F190" w14:textId="77777777" w:rsidR="004C528E" w:rsidRPr="00F84FEF" w:rsidRDefault="004C528E" w:rsidP="005D432A">
            <w:pPr>
              <w:jc w:val="both"/>
              <w:rPr>
                <w:rFonts w:ascii="Arial" w:hAnsi="Arial" w:cs="Arial"/>
                <w:sz w:val="18"/>
                <w:szCs w:val="18"/>
              </w:rPr>
            </w:pPr>
          </w:p>
          <w:p w14:paraId="2BACF43E" w14:textId="77777777" w:rsidR="004C528E" w:rsidRPr="00F84FEF" w:rsidRDefault="004C528E" w:rsidP="005D432A">
            <w:pPr>
              <w:jc w:val="both"/>
              <w:rPr>
                <w:rFonts w:ascii="Arial" w:hAnsi="Arial" w:cs="Arial"/>
                <w:sz w:val="18"/>
                <w:szCs w:val="18"/>
              </w:rPr>
            </w:pPr>
          </w:p>
          <w:p w14:paraId="4D1C6BEF" w14:textId="30C729F3" w:rsidR="004C528E" w:rsidRPr="00F84FEF" w:rsidRDefault="004C528E" w:rsidP="005D432A">
            <w:pPr>
              <w:jc w:val="both"/>
              <w:rPr>
                <w:rFonts w:ascii="Arial" w:hAnsi="Arial" w:cs="Arial"/>
                <w:sz w:val="18"/>
                <w:szCs w:val="18"/>
              </w:rPr>
            </w:pPr>
            <w:r w:rsidRPr="00F84FEF">
              <w:rPr>
                <w:rFonts w:ascii="Arial" w:hAnsi="Arial" w:cs="Arial"/>
                <w:sz w:val="18"/>
                <w:szCs w:val="18"/>
              </w:rPr>
              <w:t>Misura di Trasparenza (Misura prevista nella precedente versione del PTPCT per il 2019 tale informativa non risulta pervenuta) Indicatore di monitoraggio B</w:t>
            </w:r>
          </w:p>
          <w:p w14:paraId="566583D1" w14:textId="77777777" w:rsidR="004C528E" w:rsidRPr="00F84FEF" w:rsidRDefault="004C528E" w:rsidP="005D432A">
            <w:pPr>
              <w:jc w:val="both"/>
              <w:rPr>
                <w:rFonts w:ascii="Arial" w:hAnsi="Arial" w:cs="Arial"/>
                <w:sz w:val="18"/>
                <w:szCs w:val="18"/>
              </w:rPr>
            </w:pPr>
          </w:p>
          <w:p w14:paraId="289E8568" w14:textId="77777777" w:rsidR="004C528E" w:rsidRDefault="004C528E" w:rsidP="005D432A">
            <w:pPr>
              <w:jc w:val="both"/>
              <w:rPr>
                <w:rFonts w:ascii="Arial" w:hAnsi="Arial" w:cs="Arial"/>
                <w:sz w:val="18"/>
                <w:szCs w:val="18"/>
              </w:rPr>
            </w:pPr>
          </w:p>
          <w:p w14:paraId="0BA2603D" w14:textId="77777777" w:rsidR="00924877" w:rsidRPr="00F84FEF" w:rsidRDefault="00924877" w:rsidP="005D432A">
            <w:pPr>
              <w:jc w:val="both"/>
              <w:rPr>
                <w:rFonts w:ascii="Arial" w:hAnsi="Arial" w:cs="Arial"/>
                <w:sz w:val="18"/>
                <w:szCs w:val="18"/>
              </w:rPr>
            </w:pPr>
          </w:p>
          <w:p w14:paraId="10F2B502" w14:textId="77777777" w:rsidR="004C528E" w:rsidRPr="00F84FEF" w:rsidRDefault="004C528E" w:rsidP="005D432A">
            <w:pPr>
              <w:jc w:val="both"/>
              <w:rPr>
                <w:rFonts w:ascii="Arial" w:hAnsi="Arial" w:cs="Arial"/>
                <w:sz w:val="18"/>
                <w:szCs w:val="18"/>
              </w:rPr>
            </w:pPr>
          </w:p>
          <w:p w14:paraId="4A16C194" w14:textId="77777777" w:rsidR="004C528E" w:rsidRPr="00F84FEF" w:rsidRDefault="004C528E" w:rsidP="005D432A">
            <w:pPr>
              <w:jc w:val="both"/>
              <w:rPr>
                <w:rFonts w:ascii="Arial" w:hAnsi="Arial" w:cs="Arial"/>
                <w:sz w:val="18"/>
                <w:szCs w:val="18"/>
              </w:rPr>
            </w:pPr>
          </w:p>
          <w:p w14:paraId="02566C7E"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di </w:t>
            </w:r>
          </w:p>
          <w:p w14:paraId="1091E1E2" w14:textId="21DF93E6" w:rsidR="004C528E" w:rsidRDefault="004C528E" w:rsidP="005D432A">
            <w:pPr>
              <w:jc w:val="both"/>
              <w:rPr>
                <w:rFonts w:ascii="Arial" w:hAnsi="Arial" w:cs="Arial"/>
                <w:sz w:val="18"/>
                <w:szCs w:val="18"/>
              </w:rPr>
            </w:pPr>
            <w:r w:rsidRPr="00F84FEF">
              <w:rPr>
                <w:rFonts w:ascii="Arial" w:hAnsi="Arial" w:cs="Arial"/>
                <w:sz w:val="18"/>
                <w:szCs w:val="18"/>
              </w:rPr>
              <w:t>Regolamentazione (Misura prevista nella precedente versione del PTPCT) Indicatore di monitoraggio D</w:t>
            </w:r>
          </w:p>
          <w:p w14:paraId="5779E57A" w14:textId="77777777" w:rsidR="004C528E" w:rsidRDefault="004C528E" w:rsidP="005D432A">
            <w:pPr>
              <w:jc w:val="both"/>
              <w:rPr>
                <w:rFonts w:ascii="Arial" w:hAnsi="Arial" w:cs="Arial"/>
                <w:sz w:val="18"/>
                <w:szCs w:val="18"/>
              </w:rPr>
            </w:pPr>
          </w:p>
          <w:p w14:paraId="7A6559C0" w14:textId="77777777" w:rsidR="004C528E" w:rsidRDefault="004C528E" w:rsidP="005D432A">
            <w:pPr>
              <w:jc w:val="both"/>
              <w:rPr>
                <w:rFonts w:ascii="Arial" w:hAnsi="Arial" w:cs="Arial"/>
                <w:sz w:val="18"/>
                <w:szCs w:val="18"/>
              </w:rPr>
            </w:pPr>
          </w:p>
          <w:p w14:paraId="1B07D00B"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di </w:t>
            </w:r>
          </w:p>
          <w:p w14:paraId="15C500C7" w14:textId="10B05899" w:rsidR="004C528E" w:rsidRPr="00F84FEF" w:rsidRDefault="004C528E" w:rsidP="005D432A">
            <w:pPr>
              <w:jc w:val="both"/>
              <w:rPr>
                <w:rFonts w:ascii="Arial" w:hAnsi="Arial" w:cs="Arial"/>
                <w:sz w:val="18"/>
                <w:szCs w:val="18"/>
              </w:rPr>
            </w:pPr>
            <w:r w:rsidRPr="00F84FEF">
              <w:rPr>
                <w:rFonts w:ascii="Arial" w:hAnsi="Arial" w:cs="Arial"/>
                <w:sz w:val="18"/>
                <w:szCs w:val="18"/>
              </w:rPr>
              <w:t>Regolamentazione Indicatore di monitoraggio D</w:t>
            </w:r>
          </w:p>
          <w:p w14:paraId="3CA73637" w14:textId="77777777" w:rsidR="004C528E" w:rsidRPr="00F84FEF" w:rsidRDefault="004C528E" w:rsidP="005D432A">
            <w:pPr>
              <w:jc w:val="both"/>
              <w:rPr>
                <w:rFonts w:ascii="Arial" w:hAnsi="Arial" w:cs="Arial"/>
                <w:sz w:val="18"/>
                <w:szCs w:val="18"/>
              </w:rPr>
            </w:pPr>
          </w:p>
          <w:p w14:paraId="7A8FD17A" w14:textId="77777777" w:rsidR="004C528E" w:rsidRPr="00F84FEF" w:rsidRDefault="004C528E" w:rsidP="005D432A">
            <w:pPr>
              <w:jc w:val="both"/>
              <w:rPr>
                <w:rFonts w:ascii="Arial" w:hAnsi="Arial" w:cs="Arial"/>
                <w:sz w:val="18"/>
                <w:szCs w:val="18"/>
              </w:rPr>
            </w:pPr>
          </w:p>
          <w:p w14:paraId="26C0EA91" w14:textId="77777777" w:rsidR="004C528E" w:rsidRPr="00F84FEF" w:rsidRDefault="004C528E" w:rsidP="005D432A">
            <w:pPr>
              <w:jc w:val="both"/>
              <w:rPr>
                <w:rFonts w:ascii="Arial" w:hAnsi="Arial" w:cs="Arial"/>
                <w:sz w:val="18"/>
                <w:szCs w:val="18"/>
              </w:rPr>
            </w:pPr>
          </w:p>
          <w:p w14:paraId="51F38176" w14:textId="77777777" w:rsidR="004C528E" w:rsidRPr="00F84FEF" w:rsidRDefault="004C528E" w:rsidP="005D432A">
            <w:pPr>
              <w:jc w:val="both"/>
              <w:rPr>
                <w:rFonts w:ascii="Arial" w:hAnsi="Arial" w:cs="Arial"/>
                <w:sz w:val="18"/>
                <w:szCs w:val="18"/>
              </w:rPr>
            </w:pPr>
          </w:p>
          <w:p w14:paraId="05BA5BF8" w14:textId="77777777" w:rsidR="004C528E" w:rsidRPr="00F84FEF" w:rsidRDefault="004C528E" w:rsidP="005D432A">
            <w:pPr>
              <w:jc w:val="both"/>
              <w:rPr>
                <w:rFonts w:ascii="Arial" w:hAnsi="Arial" w:cs="Arial"/>
                <w:sz w:val="18"/>
                <w:szCs w:val="18"/>
              </w:rPr>
            </w:pPr>
          </w:p>
          <w:p w14:paraId="5966F33D" w14:textId="77777777" w:rsidR="004C528E" w:rsidRPr="00F84FEF" w:rsidRDefault="004C528E" w:rsidP="005D432A">
            <w:pPr>
              <w:jc w:val="both"/>
              <w:rPr>
                <w:rFonts w:ascii="Arial" w:hAnsi="Arial" w:cs="Arial"/>
                <w:sz w:val="18"/>
                <w:szCs w:val="18"/>
              </w:rPr>
            </w:pPr>
          </w:p>
          <w:p w14:paraId="5D8E4333" w14:textId="77777777" w:rsidR="004C528E" w:rsidRPr="00F84FEF" w:rsidRDefault="004C528E" w:rsidP="005D432A">
            <w:pPr>
              <w:jc w:val="both"/>
              <w:rPr>
                <w:rFonts w:ascii="Arial" w:hAnsi="Arial" w:cs="Arial"/>
                <w:sz w:val="18"/>
                <w:szCs w:val="18"/>
              </w:rPr>
            </w:pPr>
          </w:p>
          <w:p w14:paraId="7A642DF4" w14:textId="77777777" w:rsidR="004C528E" w:rsidRPr="00F84FEF" w:rsidRDefault="004C528E" w:rsidP="005D432A">
            <w:pPr>
              <w:jc w:val="both"/>
              <w:rPr>
                <w:rFonts w:ascii="Arial" w:hAnsi="Arial" w:cs="Arial"/>
                <w:sz w:val="18"/>
                <w:szCs w:val="18"/>
              </w:rPr>
            </w:pPr>
          </w:p>
          <w:p w14:paraId="2D3A4C25" w14:textId="77777777" w:rsidR="004C528E" w:rsidRPr="00F84FEF" w:rsidRDefault="004C528E" w:rsidP="005D432A">
            <w:pPr>
              <w:jc w:val="both"/>
              <w:rPr>
                <w:rFonts w:ascii="Arial" w:hAnsi="Arial" w:cs="Arial"/>
                <w:sz w:val="18"/>
                <w:szCs w:val="18"/>
              </w:rPr>
            </w:pPr>
          </w:p>
          <w:p w14:paraId="1DA935B9" w14:textId="77777777" w:rsidR="004C528E" w:rsidRPr="00F84FEF" w:rsidRDefault="004C528E" w:rsidP="005D432A">
            <w:pPr>
              <w:jc w:val="both"/>
              <w:rPr>
                <w:rFonts w:ascii="Arial" w:hAnsi="Arial" w:cs="Arial"/>
                <w:sz w:val="18"/>
                <w:szCs w:val="18"/>
              </w:rPr>
            </w:pPr>
          </w:p>
          <w:p w14:paraId="001C1E52" w14:textId="77777777" w:rsidR="004C528E" w:rsidRPr="00F84FEF" w:rsidRDefault="004C528E" w:rsidP="005D432A">
            <w:pPr>
              <w:jc w:val="both"/>
              <w:rPr>
                <w:rFonts w:ascii="Arial" w:hAnsi="Arial" w:cs="Arial"/>
                <w:sz w:val="18"/>
                <w:szCs w:val="18"/>
              </w:rPr>
            </w:pPr>
          </w:p>
          <w:p w14:paraId="53612EC9" w14:textId="77777777" w:rsidR="004C528E" w:rsidRPr="00F84FEF" w:rsidRDefault="004C528E" w:rsidP="005D432A">
            <w:pPr>
              <w:jc w:val="both"/>
              <w:rPr>
                <w:rFonts w:ascii="Arial" w:hAnsi="Arial" w:cs="Arial"/>
                <w:sz w:val="18"/>
                <w:szCs w:val="18"/>
              </w:rPr>
            </w:pPr>
          </w:p>
          <w:p w14:paraId="4F92ECD2" w14:textId="77777777" w:rsidR="004C528E" w:rsidRPr="00F84FEF" w:rsidRDefault="004C528E" w:rsidP="005D432A">
            <w:pPr>
              <w:jc w:val="both"/>
              <w:rPr>
                <w:rFonts w:ascii="Arial" w:hAnsi="Arial" w:cs="Arial"/>
                <w:sz w:val="18"/>
                <w:szCs w:val="18"/>
              </w:rPr>
            </w:pPr>
          </w:p>
          <w:p w14:paraId="73DC7E88" w14:textId="77777777" w:rsidR="004C528E" w:rsidRPr="00F84FEF" w:rsidRDefault="004C528E" w:rsidP="005D432A">
            <w:pPr>
              <w:jc w:val="both"/>
              <w:rPr>
                <w:rFonts w:ascii="Arial" w:hAnsi="Arial" w:cs="Arial"/>
                <w:sz w:val="18"/>
                <w:szCs w:val="18"/>
              </w:rPr>
            </w:pPr>
          </w:p>
          <w:p w14:paraId="3892F5FE"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di </w:t>
            </w:r>
          </w:p>
          <w:p w14:paraId="78F3D109" w14:textId="5843AE09" w:rsidR="004C528E" w:rsidRPr="00F84FEF" w:rsidRDefault="004C528E" w:rsidP="005D432A">
            <w:pPr>
              <w:jc w:val="both"/>
              <w:rPr>
                <w:rFonts w:ascii="Arial" w:hAnsi="Arial" w:cs="Arial"/>
                <w:sz w:val="18"/>
                <w:szCs w:val="18"/>
              </w:rPr>
            </w:pPr>
            <w:r w:rsidRPr="00F84FEF">
              <w:rPr>
                <w:rFonts w:ascii="Arial" w:hAnsi="Arial" w:cs="Arial"/>
                <w:sz w:val="18"/>
                <w:szCs w:val="18"/>
              </w:rPr>
              <w:t>Regolamentazione-Indicatore di monitoraggio D</w:t>
            </w:r>
          </w:p>
          <w:p w14:paraId="6CE6565F" w14:textId="7BCAAA6A" w:rsidR="004C528E" w:rsidRPr="00F84FEF" w:rsidRDefault="004C528E" w:rsidP="005D432A">
            <w:pPr>
              <w:jc w:val="both"/>
              <w:rPr>
                <w:rFonts w:ascii="Arial" w:hAnsi="Arial" w:cs="Arial"/>
                <w:sz w:val="18"/>
                <w:szCs w:val="18"/>
              </w:rPr>
            </w:pPr>
          </w:p>
        </w:tc>
        <w:tc>
          <w:tcPr>
            <w:tcW w:w="2211" w:type="dxa"/>
          </w:tcPr>
          <w:p w14:paraId="3108B431"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lastRenderedPageBreak/>
              <w:t>Misura attuata</w:t>
            </w:r>
          </w:p>
          <w:p w14:paraId="72C798F2"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PG 26 Gestione del rapporto di lavoro, delle presenze e delle causali di assenza</w:t>
            </w:r>
          </w:p>
          <w:p w14:paraId="6E43731F"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D.O.n.12 del 06/09/2023 Rev.2</w:t>
            </w:r>
          </w:p>
          <w:p w14:paraId="2CA46C2A" w14:textId="77777777" w:rsidR="004C528E" w:rsidRPr="00F84FEF" w:rsidRDefault="004C528E" w:rsidP="005D432A">
            <w:pPr>
              <w:jc w:val="both"/>
              <w:rPr>
                <w:rFonts w:ascii="Arial" w:hAnsi="Arial" w:cs="Arial"/>
                <w:sz w:val="18"/>
                <w:szCs w:val="18"/>
              </w:rPr>
            </w:pPr>
          </w:p>
          <w:p w14:paraId="6F2ED5A9" w14:textId="77777777" w:rsidR="004C528E" w:rsidRPr="00F84FEF" w:rsidRDefault="004C528E" w:rsidP="005D432A">
            <w:pPr>
              <w:jc w:val="both"/>
              <w:rPr>
                <w:rFonts w:ascii="Arial" w:hAnsi="Arial" w:cs="Arial"/>
                <w:sz w:val="18"/>
                <w:szCs w:val="18"/>
              </w:rPr>
            </w:pPr>
          </w:p>
          <w:p w14:paraId="35F58A8D" w14:textId="77777777" w:rsidR="004C528E" w:rsidRPr="00F84FEF" w:rsidRDefault="004C528E" w:rsidP="005D432A">
            <w:pPr>
              <w:jc w:val="both"/>
              <w:rPr>
                <w:rFonts w:ascii="Arial" w:hAnsi="Arial" w:cs="Arial"/>
                <w:sz w:val="18"/>
                <w:szCs w:val="18"/>
              </w:rPr>
            </w:pPr>
          </w:p>
          <w:p w14:paraId="033A6CA0" w14:textId="77777777" w:rsidR="004C528E" w:rsidRDefault="004C528E" w:rsidP="005D432A">
            <w:pPr>
              <w:jc w:val="both"/>
              <w:rPr>
                <w:rFonts w:ascii="Arial" w:hAnsi="Arial" w:cs="Arial"/>
                <w:sz w:val="18"/>
                <w:szCs w:val="18"/>
              </w:rPr>
            </w:pPr>
          </w:p>
          <w:p w14:paraId="24EA8A48" w14:textId="77777777" w:rsidR="00924877" w:rsidRDefault="00924877" w:rsidP="005D432A">
            <w:pPr>
              <w:jc w:val="both"/>
              <w:rPr>
                <w:rFonts w:ascii="Arial" w:hAnsi="Arial" w:cs="Arial"/>
                <w:sz w:val="18"/>
                <w:szCs w:val="18"/>
              </w:rPr>
            </w:pPr>
          </w:p>
          <w:p w14:paraId="54C7AF71" w14:textId="77777777" w:rsidR="00924877" w:rsidRPr="00F84FEF" w:rsidRDefault="00924877" w:rsidP="005D432A">
            <w:pPr>
              <w:jc w:val="both"/>
              <w:rPr>
                <w:rFonts w:ascii="Arial" w:hAnsi="Arial" w:cs="Arial"/>
                <w:sz w:val="18"/>
                <w:szCs w:val="18"/>
              </w:rPr>
            </w:pPr>
          </w:p>
          <w:p w14:paraId="4F702578" w14:textId="77777777" w:rsidR="004C528E" w:rsidRPr="00F84FEF" w:rsidRDefault="004C528E" w:rsidP="005D432A">
            <w:pPr>
              <w:jc w:val="both"/>
              <w:rPr>
                <w:rFonts w:ascii="Arial" w:hAnsi="Arial" w:cs="Arial"/>
                <w:sz w:val="18"/>
                <w:szCs w:val="18"/>
              </w:rPr>
            </w:pPr>
          </w:p>
          <w:p w14:paraId="3D56C153" w14:textId="7AD982A3"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p w14:paraId="14EF5EBE"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PG 26 Gestione del rapporto di lavoro, delle presenze e delle causali di assenza</w:t>
            </w:r>
          </w:p>
          <w:p w14:paraId="3E125EA3"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D.O.n.12 del 06/09/2023 Rev.2</w:t>
            </w:r>
          </w:p>
          <w:p w14:paraId="760458A9" w14:textId="77777777" w:rsidR="004C528E" w:rsidRDefault="004C528E" w:rsidP="005D432A">
            <w:pPr>
              <w:jc w:val="both"/>
              <w:rPr>
                <w:rFonts w:ascii="Arial" w:hAnsi="Arial" w:cs="Arial"/>
                <w:sz w:val="18"/>
                <w:szCs w:val="18"/>
              </w:rPr>
            </w:pPr>
          </w:p>
          <w:p w14:paraId="26C77B7E" w14:textId="77777777" w:rsidR="004C528E" w:rsidRPr="00F84FEF" w:rsidRDefault="004C528E" w:rsidP="005D432A">
            <w:pPr>
              <w:jc w:val="both"/>
              <w:rPr>
                <w:rFonts w:ascii="Arial" w:hAnsi="Arial" w:cs="Arial"/>
                <w:sz w:val="18"/>
                <w:szCs w:val="18"/>
              </w:rPr>
            </w:pPr>
          </w:p>
          <w:p w14:paraId="2BBA9A88" w14:textId="77777777" w:rsidR="004C528E" w:rsidRPr="00F84FEF" w:rsidRDefault="004C528E" w:rsidP="005D432A">
            <w:pPr>
              <w:jc w:val="both"/>
              <w:rPr>
                <w:rFonts w:ascii="Arial" w:hAnsi="Arial" w:cs="Arial"/>
                <w:sz w:val="18"/>
                <w:szCs w:val="18"/>
              </w:rPr>
            </w:pPr>
          </w:p>
          <w:p w14:paraId="7D0B7CAB" w14:textId="5F60AB3D" w:rsidR="004C528E" w:rsidRPr="00F84FEF" w:rsidRDefault="004C528E" w:rsidP="005D432A">
            <w:pPr>
              <w:jc w:val="both"/>
              <w:rPr>
                <w:rFonts w:ascii="Arial" w:hAnsi="Arial" w:cs="Arial"/>
                <w:sz w:val="18"/>
                <w:szCs w:val="18"/>
              </w:rPr>
            </w:pPr>
            <w:r>
              <w:rPr>
                <w:rFonts w:ascii="Arial" w:hAnsi="Arial" w:cs="Arial"/>
                <w:sz w:val="18"/>
                <w:szCs w:val="18"/>
              </w:rPr>
              <w:t>Misura da attuare entro gennaio 2026</w:t>
            </w:r>
            <w:r w:rsidRPr="00F84FEF">
              <w:rPr>
                <w:rFonts w:ascii="Arial" w:hAnsi="Arial" w:cs="Arial"/>
                <w:sz w:val="18"/>
                <w:szCs w:val="18"/>
              </w:rPr>
              <w:t xml:space="preserve"> </w:t>
            </w:r>
          </w:p>
          <w:p w14:paraId="3CBAA2BC" w14:textId="77777777" w:rsidR="004C528E" w:rsidRPr="00F84FEF" w:rsidRDefault="004C528E" w:rsidP="005D432A">
            <w:pPr>
              <w:jc w:val="both"/>
              <w:rPr>
                <w:rFonts w:ascii="Arial" w:hAnsi="Arial" w:cs="Arial"/>
                <w:sz w:val="18"/>
                <w:szCs w:val="18"/>
              </w:rPr>
            </w:pPr>
          </w:p>
          <w:p w14:paraId="2DDEE4F0" w14:textId="77777777" w:rsidR="004C528E" w:rsidRDefault="004C528E" w:rsidP="005D432A">
            <w:pPr>
              <w:jc w:val="both"/>
              <w:rPr>
                <w:rFonts w:ascii="Arial" w:hAnsi="Arial" w:cs="Arial"/>
                <w:sz w:val="18"/>
                <w:szCs w:val="18"/>
              </w:rPr>
            </w:pPr>
          </w:p>
          <w:p w14:paraId="53C26576" w14:textId="77777777" w:rsidR="004C528E" w:rsidRDefault="004C528E" w:rsidP="005D432A">
            <w:pPr>
              <w:jc w:val="both"/>
              <w:rPr>
                <w:rFonts w:ascii="Arial" w:hAnsi="Arial" w:cs="Arial"/>
                <w:sz w:val="18"/>
                <w:szCs w:val="18"/>
              </w:rPr>
            </w:pPr>
          </w:p>
          <w:p w14:paraId="63BB4073" w14:textId="77777777" w:rsidR="004C528E" w:rsidRDefault="004C528E" w:rsidP="005D432A">
            <w:pPr>
              <w:jc w:val="both"/>
              <w:rPr>
                <w:rFonts w:ascii="Arial" w:hAnsi="Arial" w:cs="Arial"/>
                <w:sz w:val="18"/>
                <w:szCs w:val="18"/>
              </w:rPr>
            </w:pPr>
          </w:p>
          <w:p w14:paraId="21A45ACA" w14:textId="77777777" w:rsidR="004C528E" w:rsidRDefault="004C528E" w:rsidP="005D432A">
            <w:pPr>
              <w:jc w:val="both"/>
              <w:rPr>
                <w:rFonts w:ascii="Arial" w:hAnsi="Arial" w:cs="Arial"/>
                <w:sz w:val="18"/>
                <w:szCs w:val="18"/>
              </w:rPr>
            </w:pPr>
          </w:p>
          <w:p w14:paraId="1A96374D" w14:textId="77777777" w:rsidR="004C528E" w:rsidRDefault="004C528E" w:rsidP="005D432A">
            <w:pPr>
              <w:jc w:val="both"/>
              <w:rPr>
                <w:rFonts w:ascii="Arial" w:hAnsi="Arial" w:cs="Arial"/>
                <w:sz w:val="18"/>
                <w:szCs w:val="18"/>
              </w:rPr>
            </w:pPr>
          </w:p>
          <w:p w14:paraId="0FD44D48" w14:textId="77777777" w:rsidR="004C528E" w:rsidRDefault="004C528E" w:rsidP="005D432A">
            <w:pPr>
              <w:jc w:val="both"/>
              <w:rPr>
                <w:rFonts w:ascii="Arial" w:hAnsi="Arial" w:cs="Arial"/>
                <w:sz w:val="18"/>
                <w:szCs w:val="18"/>
              </w:rPr>
            </w:pPr>
          </w:p>
          <w:p w14:paraId="5EA5817F" w14:textId="77777777" w:rsidR="004C528E" w:rsidRDefault="004C528E" w:rsidP="005D432A">
            <w:pPr>
              <w:jc w:val="both"/>
              <w:rPr>
                <w:rFonts w:ascii="Arial" w:hAnsi="Arial" w:cs="Arial"/>
                <w:sz w:val="18"/>
                <w:szCs w:val="18"/>
              </w:rPr>
            </w:pPr>
          </w:p>
          <w:p w14:paraId="73141076" w14:textId="77777777" w:rsidR="00A04D6E" w:rsidRPr="00F84FEF" w:rsidRDefault="00A04D6E" w:rsidP="005D432A">
            <w:pPr>
              <w:jc w:val="both"/>
              <w:rPr>
                <w:rFonts w:ascii="Arial" w:hAnsi="Arial" w:cs="Arial"/>
                <w:sz w:val="18"/>
                <w:szCs w:val="18"/>
              </w:rPr>
            </w:pPr>
          </w:p>
          <w:p w14:paraId="5B01A7B9" w14:textId="77777777" w:rsidR="004C528E" w:rsidRDefault="004C528E" w:rsidP="005D432A">
            <w:pPr>
              <w:jc w:val="both"/>
              <w:rPr>
                <w:rFonts w:ascii="Arial" w:hAnsi="Arial" w:cs="Arial"/>
                <w:sz w:val="18"/>
                <w:szCs w:val="18"/>
              </w:rPr>
            </w:pPr>
          </w:p>
          <w:p w14:paraId="145952E4" w14:textId="77777777" w:rsidR="00924877" w:rsidRPr="00F84FEF" w:rsidRDefault="00924877" w:rsidP="005D432A">
            <w:pPr>
              <w:jc w:val="both"/>
              <w:rPr>
                <w:rFonts w:ascii="Arial" w:hAnsi="Arial" w:cs="Arial"/>
                <w:sz w:val="18"/>
                <w:szCs w:val="18"/>
              </w:rPr>
            </w:pPr>
          </w:p>
          <w:p w14:paraId="6EA8CC87" w14:textId="77777777" w:rsidR="004C528E" w:rsidRDefault="004C528E" w:rsidP="005D432A">
            <w:pPr>
              <w:jc w:val="both"/>
              <w:rPr>
                <w:rFonts w:ascii="Arial" w:hAnsi="Arial" w:cs="Arial"/>
                <w:sz w:val="18"/>
                <w:szCs w:val="18"/>
              </w:rPr>
            </w:pPr>
          </w:p>
          <w:p w14:paraId="5CBB42B7" w14:textId="77777777" w:rsidR="004C528E" w:rsidRDefault="004C528E" w:rsidP="005D432A">
            <w:pPr>
              <w:jc w:val="both"/>
              <w:rPr>
                <w:rFonts w:ascii="Arial" w:hAnsi="Arial" w:cs="Arial"/>
                <w:sz w:val="18"/>
                <w:szCs w:val="18"/>
              </w:rPr>
            </w:pPr>
          </w:p>
          <w:p w14:paraId="3794B375" w14:textId="698B894F"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attuata con la PG 22 “Procedura Paghe” </w:t>
            </w:r>
            <w:proofErr w:type="spellStart"/>
            <w:r w:rsidRPr="00F84FEF">
              <w:rPr>
                <w:rFonts w:ascii="Arial" w:hAnsi="Arial" w:cs="Arial"/>
                <w:sz w:val="18"/>
                <w:szCs w:val="18"/>
              </w:rPr>
              <w:t>OdS</w:t>
            </w:r>
            <w:proofErr w:type="spellEnd"/>
            <w:r w:rsidRPr="00F84FEF">
              <w:rPr>
                <w:rFonts w:ascii="Arial" w:hAnsi="Arial" w:cs="Arial"/>
                <w:sz w:val="18"/>
                <w:szCs w:val="18"/>
              </w:rPr>
              <w:t>. N. 9 del 5.02.2018</w:t>
            </w:r>
          </w:p>
          <w:p w14:paraId="5EB55F00" w14:textId="77777777" w:rsidR="004C528E" w:rsidRDefault="004C528E" w:rsidP="005D432A">
            <w:pPr>
              <w:jc w:val="both"/>
              <w:rPr>
                <w:rFonts w:ascii="Arial" w:hAnsi="Arial" w:cs="Arial"/>
                <w:sz w:val="18"/>
                <w:szCs w:val="18"/>
              </w:rPr>
            </w:pPr>
          </w:p>
          <w:p w14:paraId="46F98E93" w14:textId="77777777" w:rsidR="004C528E" w:rsidRDefault="004C528E" w:rsidP="005D432A">
            <w:pPr>
              <w:jc w:val="both"/>
              <w:rPr>
                <w:rFonts w:ascii="Arial" w:hAnsi="Arial" w:cs="Arial"/>
                <w:sz w:val="18"/>
                <w:szCs w:val="18"/>
              </w:rPr>
            </w:pPr>
          </w:p>
          <w:p w14:paraId="6EDF6DF3" w14:textId="77777777" w:rsidR="004C528E" w:rsidRDefault="004C528E" w:rsidP="005D432A">
            <w:pPr>
              <w:jc w:val="both"/>
              <w:rPr>
                <w:rFonts w:ascii="Arial" w:hAnsi="Arial" w:cs="Arial"/>
                <w:sz w:val="18"/>
                <w:szCs w:val="18"/>
              </w:rPr>
            </w:pPr>
          </w:p>
          <w:p w14:paraId="520AD326" w14:textId="77777777" w:rsidR="004C528E" w:rsidRDefault="004C528E" w:rsidP="005D432A">
            <w:pPr>
              <w:jc w:val="both"/>
              <w:rPr>
                <w:rFonts w:ascii="Arial" w:hAnsi="Arial" w:cs="Arial"/>
                <w:sz w:val="18"/>
                <w:szCs w:val="18"/>
              </w:rPr>
            </w:pPr>
          </w:p>
          <w:p w14:paraId="2CDBE669" w14:textId="77777777" w:rsidR="004C528E" w:rsidRPr="00F84FEF" w:rsidRDefault="004C528E" w:rsidP="005D432A">
            <w:pPr>
              <w:jc w:val="both"/>
              <w:rPr>
                <w:rFonts w:ascii="Arial" w:hAnsi="Arial" w:cs="Arial"/>
                <w:sz w:val="18"/>
                <w:szCs w:val="18"/>
              </w:rPr>
            </w:pPr>
          </w:p>
          <w:p w14:paraId="0EB3AC1D" w14:textId="77777777" w:rsidR="004C528E" w:rsidRPr="00F84FEF" w:rsidRDefault="004C528E" w:rsidP="005D432A">
            <w:pPr>
              <w:jc w:val="both"/>
              <w:rPr>
                <w:rFonts w:ascii="Arial" w:hAnsi="Arial" w:cs="Arial"/>
                <w:sz w:val="18"/>
                <w:szCs w:val="18"/>
              </w:rPr>
            </w:pPr>
          </w:p>
          <w:p w14:paraId="2A45DAD7" w14:textId="71144636" w:rsidR="004C528E" w:rsidRDefault="004C528E" w:rsidP="005D432A">
            <w:pPr>
              <w:jc w:val="both"/>
              <w:rPr>
                <w:rFonts w:ascii="Arial" w:hAnsi="Arial" w:cs="Arial"/>
                <w:sz w:val="18"/>
                <w:szCs w:val="18"/>
              </w:rPr>
            </w:pPr>
            <w:r w:rsidRPr="00F84FEF">
              <w:rPr>
                <w:rFonts w:ascii="Arial" w:hAnsi="Arial" w:cs="Arial"/>
                <w:sz w:val="18"/>
                <w:szCs w:val="18"/>
              </w:rPr>
              <w:t>Misura parzialmente attuata da completare attuare</w:t>
            </w:r>
            <w:r>
              <w:rPr>
                <w:rFonts w:ascii="Arial" w:hAnsi="Arial" w:cs="Arial"/>
                <w:sz w:val="18"/>
                <w:szCs w:val="18"/>
              </w:rPr>
              <w:t xml:space="preserve"> entro gennaio 2026</w:t>
            </w:r>
          </w:p>
          <w:p w14:paraId="08F9637D" w14:textId="67197687"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“Regolamento per gli incentivi per funzioni tecniche  di cui all’Art. </w:t>
            </w:r>
            <w:r w:rsidRPr="00F84FEF">
              <w:rPr>
                <w:rFonts w:ascii="Arial" w:hAnsi="Arial" w:cs="Arial"/>
                <w:sz w:val="18"/>
                <w:szCs w:val="18"/>
              </w:rPr>
              <w:lastRenderedPageBreak/>
              <w:t xml:space="preserve">113 del </w:t>
            </w:r>
            <w:proofErr w:type="spellStart"/>
            <w:r w:rsidRPr="00F84FEF">
              <w:rPr>
                <w:rFonts w:ascii="Arial" w:hAnsi="Arial" w:cs="Arial"/>
                <w:sz w:val="18"/>
                <w:szCs w:val="18"/>
              </w:rPr>
              <w:t>D.Lgs</w:t>
            </w:r>
            <w:proofErr w:type="spellEnd"/>
            <w:r w:rsidRPr="00F84FEF">
              <w:rPr>
                <w:rFonts w:ascii="Arial" w:hAnsi="Arial" w:cs="Arial"/>
                <w:sz w:val="18"/>
                <w:szCs w:val="18"/>
              </w:rPr>
              <w:t xml:space="preserve"> 50/2016 e </w:t>
            </w:r>
            <w:proofErr w:type="spellStart"/>
            <w:r w:rsidRPr="00F84FEF">
              <w:rPr>
                <w:rFonts w:ascii="Arial" w:hAnsi="Arial" w:cs="Arial"/>
                <w:sz w:val="18"/>
                <w:szCs w:val="18"/>
              </w:rPr>
              <w:t>s.m.i.</w:t>
            </w:r>
            <w:proofErr w:type="spellEnd"/>
            <w:r w:rsidRPr="00F84FEF">
              <w:rPr>
                <w:rFonts w:ascii="Arial" w:hAnsi="Arial" w:cs="Arial"/>
                <w:sz w:val="18"/>
                <w:szCs w:val="18"/>
              </w:rPr>
              <w:t xml:space="preserve"> “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51 del 04/05/2023 </w:t>
            </w:r>
          </w:p>
          <w:p w14:paraId="377881E9" w14:textId="5BEB92E0"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PG 25 “Calcolo e liquidazione dei compensi per incarichi tecnici ex art. 113 D. </w:t>
            </w:r>
            <w:proofErr w:type="spellStart"/>
            <w:r w:rsidRPr="00F84FEF">
              <w:rPr>
                <w:rFonts w:ascii="Arial" w:hAnsi="Arial" w:cs="Arial"/>
                <w:sz w:val="18"/>
                <w:szCs w:val="18"/>
              </w:rPr>
              <w:t>Lgs</w:t>
            </w:r>
            <w:proofErr w:type="spellEnd"/>
            <w:r w:rsidRPr="00F84FEF">
              <w:rPr>
                <w:rFonts w:ascii="Arial" w:hAnsi="Arial" w:cs="Arial"/>
                <w:sz w:val="18"/>
                <w:szCs w:val="18"/>
              </w:rPr>
              <w:t xml:space="preserve"> 50/2016” D.O. n.7 del 05/05/2023</w:t>
            </w:r>
          </w:p>
          <w:p w14:paraId="63C86C8F" w14:textId="77777777" w:rsidR="00A04D6E" w:rsidRPr="00F84FEF" w:rsidRDefault="00A04D6E" w:rsidP="005D432A">
            <w:pPr>
              <w:jc w:val="both"/>
              <w:rPr>
                <w:rFonts w:ascii="Arial" w:hAnsi="Arial" w:cs="Arial"/>
                <w:sz w:val="18"/>
                <w:szCs w:val="18"/>
              </w:rPr>
            </w:pPr>
          </w:p>
          <w:p w14:paraId="3FFC1A2B" w14:textId="77777777" w:rsidR="004C528E" w:rsidRPr="00F84FEF" w:rsidRDefault="004C528E" w:rsidP="005D432A">
            <w:pPr>
              <w:jc w:val="both"/>
              <w:rPr>
                <w:rFonts w:ascii="Arial" w:hAnsi="Arial" w:cs="Arial"/>
                <w:sz w:val="18"/>
                <w:szCs w:val="18"/>
              </w:rPr>
            </w:pPr>
          </w:p>
          <w:p w14:paraId="5B8C6C67" w14:textId="1A9A74DA"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66241B2C" w14:textId="33EBB873" w:rsidR="004C528E" w:rsidRPr="00F84FEF" w:rsidRDefault="009A788D" w:rsidP="005D432A">
            <w:pPr>
              <w:jc w:val="both"/>
              <w:rPr>
                <w:rFonts w:ascii="Arial" w:hAnsi="Arial" w:cs="Arial"/>
                <w:sz w:val="18"/>
                <w:szCs w:val="18"/>
              </w:rPr>
            </w:pPr>
            <w:r>
              <w:rPr>
                <w:rFonts w:ascii="Arial" w:hAnsi="Arial" w:cs="Arial"/>
                <w:sz w:val="18"/>
                <w:szCs w:val="18"/>
              </w:rPr>
              <w:lastRenderedPageBreak/>
              <w:t>Medio</w:t>
            </w:r>
          </w:p>
        </w:tc>
      </w:tr>
      <w:tr w:rsidR="00DE3BEA" w:rsidRPr="00F84FEF" w14:paraId="31CDB8F0" w14:textId="123366E4" w:rsidTr="00795D6F">
        <w:tc>
          <w:tcPr>
            <w:tcW w:w="1560" w:type="dxa"/>
            <w:vMerge/>
          </w:tcPr>
          <w:p w14:paraId="48BA0071" w14:textId="54E943CB"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BC36F9F" w14:textId="1F63FAED"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4F6D00EE" w14:textId="6578F19A"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239E094B" w14:textId="2327F84A"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economico del personale GESTIONE ADEMPIMENTI PREVIDENZIALI E ASSISTENZIALI</w:t>
            </w:r>
          </w:p>
        </w:tc>
        <w:tc>
          <w:tcPr>
            <w:tcW w:w="1612" w:type="dxa"/>
            <w:tcBorders>
              <w:left w:val="single" w:sz="6" w:space="0" w:color="000000"/>
              <w:bottom w:val="single" w:sz="6" w:space="0" w:color="000000"/>
              <w:right w:val="single" w:sz="6" w:space="0" w:color="000000"/>
            </w:tcBorders>
          </w:tcPr>
          <w:p w14:paraId="00D7569F" w14:textId="2D3F30DE"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Induzione ad alterare per favorire i singoli</w:t>
            </w:r>
          </w:p>
        </w:tc>
        <w:tc>
          <w:tcPr>
            <w:tcW w:w="2641" w:type="dxa"/>
            <w:tcBorders>
              <w:left w:val="single" w:sz="6" w:space="0" w:color="000000"/>
              <w:bottom w:val="single" w:sz="6" w:space="0" w:color="000000"/>
              <w:right w:val="single" w:sz="6" w:space="0" w:color="000000"/>
            </w:tcBorders>
          </w:tcPr>
          <w:p w14:paraId="6DF0330A"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per ogni dipendente di una cartella personale nella quale vengano archiviate tutte le informazioni relative alla vita professionale del lavoratore ed alla sua posizione contributiva</w:t>
            </w:r>
          </w:p>
          <w:p w14:paraId="780DF2E5" w14:textId="77777777" w:rsidR="00DE3BEA" w:rsidRDefault="00DE3BEA" w:rsidP="005D432A">
            <w:pPr>
              <w:jc w:val="both"/>
              <w:rPr>
                <w:rFonts w:ascii="Arial" w:eastAsia="Arial" w:hAnsi="Arial" w:cs="Arial"/>
                <w:sz w:val="18"/>
                <w:szCs w:val="18"/>
                <w:lang w:eastAsia="zh-CN"/>
              </w:rPr>
            </w:pPr>
          </w:p>
          <w:p w14:paraId="172F6F67" w14:textId="77777777" w:rsidR="00DE3BEA" w:rsidRPr="00F84FEF" w:rsidRDefault="00DE3BEA" w:rsidP="005D432A">
            <w:pPr>
              <w:jc w:val="both"/>
              <w:rPr>
                <w:rFonts w:ascii="Arial" w:eastAsia="Arial" w:hAnsi="Arial" w:cs="Arial"/>
                <w:sz w:val="18"/>
                <w:szCs w:val="18"/>
                <w:lang w:eastAsia="zh-CN"/>
              </w:rPr>
            </w:pPr>
          </w:p>
          <w:p w14:paraId="4A2C3CBE" w14:textId="2564A932"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Pianificazione con scadenziario formalizzato di tutti gli adempimenti ( previdenziali, assicurativi, assistenziali e fiscali) che devono essere assolti dalla società con riferimento alle diverse posizioni lavorative</w:t>
            </w:r>
          </w:p>
          <w:p w14:paraId="59DC36B0" w14:textId="77777777" w:rsidR="00DE3BEA" w:rsidRDefault="00DE3BEA" w:rsidP="005D432A">
            <w:pPr>
              <w:jc w:val="both"/>
              <w:rPr>
                <w:rFonts w:ascii="Arial" w:eastAsia="Arial" w:hAnsi="Arial" w:cs="Arial"/>
                <w:sz w:val="18"/>
                <w:szCs w:val="18"/>
                <w:lang w:eastAsia="zh-CN"/>
              </w:rPr>
            </w:pPr>
          </w:p>
          <w:p w14:paraId="62339C56" w14:textId="77777777" w:rsidR="00DE3BEA" w:rsidRPr="00F84FEF" w:rsidRDefault="00DE3BEA" w:rsidP="005D432A">
            <w:pPr>
              <w:jc w:val="both"/>
              <w:rPr>
                <w:rFonts w:ascii="Arial" w:eastAsia="Arial" w:hAnsi="Arial" w:cs="Arial"/>
                <w:sz w:val="18"/>
                <w:szCs w:val="18"/>
                <w:lang w:eastAsia="zh-CN"/>
              </w:rPr>
            </w:pPr>
          </w:p>
          <w:p w14:paraId="4FCA9FA6" w14:textId="77777777" w:rsidR="00DE3BEA" w:rsidRPr="00F84FEF" w:rsidRDefault="00DE3BEA" w:rsidP="005D432A">
            <w:pPr>
              <w:jc w:val="both"/>
              <w:rPr>
                <w:rFonts w:ascii="Arial" w:eastAsia="Arial" w:hAnsi="Arial" w:cs="Arial"/>
                <w:sz w:val="18"/>
                <w:szCs w:val="18"/>
                <w:lang w:eastAsia="zh-CN"/>
              </w:rPr>
            </w:pPr>
          </w:p>
          <w:p w14:paraId="1EEC6373" w14:textId="6DAFEF2B"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con adeguata formazione tecnico-professionale</w:t>
            </w:r>
          </w:p>
          <w:p w14:paraId="6022B31A" w14:textId="363AF8DD" w:rsidR="00DE3BEA" w:rsidRPr="00F84FEF" w:rsidRDefault="00DE3BEA" w:rsidP="005D432A">
            <w:pPr>
              <w:jc w:val="both"/>
              <w:rPr>
                <w:rFonts w:ascii="Arial" w:eastAsia="Arial" w:hAnsi="Arial" w:cs="Arial"/>
                <w:sz w:val="18"/>
                <w:szCs w:val="18"/>
                <w:lang w:eastAsia="zh-CN"/>
              </w:rPr>
            </w:pPr>
          </w:p>
        </w:tc>
        <w:tc>
          <w:tcPr>
            <w:tcW w:w="1836" w:type="dxa"/>
          </w:tcPr>
          <w:p w14:paraId="6E479CB6"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di </w:t>
            </w:r>
          </w:p>
          <w:p w14:paraId="16D8DCB0" w14:textId="19399C73" w:rsidR="00DE3BEA" w:rsidRPr="00F84FEF" w:rsidRDefault="00DE3BEA" w:rsidP="005D432A">
            <w:pPr>
              <w:jc w:val="both"/>
              <w:rPr>
                <w:rFonts w:ascii="Arial" w:hAnsi="Arial" w:cs="Arial"/>
                <w:sz w:val="18"/>
                <w:szCs w:val="18"/>
              </w:rPr>
            </w:pPr>
            <w:r w:rsidRPr="00F84FEF">
              <w:rPr>
                <w:rFonts w:ascii="Arial" w:hAnsi="Arial" w:cs="Arial"/>
                <w:sz w:val="18"/>
                <w:szCs w:val="18"/>
              </w:rPr>
              <w:t>Regolamentazione Indicatore di monitoraggio D</w:t>
            </w:r>
          </w:p>
          <w:p w14:paraId="18970DCD" w14:textId="77777777" w:rsidR="00DE3BEA" w:rsidRPr="00F84FEF" w:rsidRDefault="00DE3BEA" w:rsidP="005D432A">
            <w:pPr>
              <w:jc w:val="both"/>
              <w:rPr>
                <w:rFonts w:ascii="Arial" w:hAnsi="Arial" w:cs="Arial"/>
                <w:sz w:val="18"/>
                <w:szCs w:val="18"/>
              </w:rPr>
            </w:pPr>
          </w:p>
          <w:p w14:paraId="298BE7D0" w14:textId="77777777" w:rsidR="00DE3BEA" w:rsidRPr="00F84FEF" w:rsidRDefault="00DE3BEA" w:rsidP="005D432A">
            <w:pPr>
              <w:jc w:val="both"/>
              <w:rPr>
                <w:rFonts w:ascii="Arial" w:hAnsi="Arial" w:cs="Arial"/>
                <w:sz w:val="18"/>
                <w:szCs w:val="18"/>
              </w:rPr>
            </w:pPr>
          </w:p>
          <w:p w14:paraId="40C618EC" w14:textId="77777777" w:rsidR="00DE3BEA" w:rsidRPr="00F84FEF" w:rsidRDefault="00DE3BEA" w:rsidP="005D432A">
            <w:pPr>
              <w:jc w:val="both"/>
              <w:rPr>
                <w:rFonts w:ascii="Arial" w:hAnsi="Arial" w:cs="Arial"/>
                <w:sz w:val="18"/>
                <w:szCs w:val="18"/>
              </w:rPr>
            </w:pPr>
          </w:p>
          <w:p w14:paraId="33EED7F2" w14:textId="77777777" w:rsidR="00DE3BEA" w:rsidRDefault="00DE3BEA" w:rsidP="005D432A">
            <w:pPr>
              <w:jc w:val="both"/>
              <w:rPr>
                <w:rFonts w:ascii="Arial" w:hAnsi="Arial" w:cs="Arial"/>
                <w:sz w:val="18"/>
                <w:szCs w:val="18"/>
              </w:rPr>
            </w:pPr>
          </w:p>
          <w:p w14:paraId="647DDB28" w14:textId="77777777" w:rsidR="00DE3BEA" w:rsidRPr="00F84FEF" w:rsidRDefault="00DE3BEA" w:rsidP="005D432A">
            <w:pPr>
              <w:jc w:val="both"/>
              <w:rPr>
                <w:rFonts w:ascii="Arial" w:hAnsi="Arial" w:cs="Arial"/>
                <w:sz w:val="18"/>
                <w:szCs w:val="18"/>
              </w:rPr>
            </w:pPr>
          </w:p>
          <w:p w14:paraId="5CE39359" w14:textId="7748D952"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di </w:t>
            </w:r>
          </w:p>
          <w:p w14:paraId="75F93E59" w14:textId="17DC5A69" w:rsidR="00DE3BEA" w:rsidRPr="00F84FEF" w:rsidRDefault="00DE3BEA" w:rsidP="005D432A">
            <w:pPr>
              <w:jc w:val="both"/>
              <w:rPr>
                <w:rFonts w:ascii="Arial" w:hAnsi="Arial" w:cs="Arial"/>
                <w:sz w:val="18"/>
                <w:szCs w:val="18"/>
              </w:rPr>
            </w:pPr>
            <w:r w:rsidRPr="00F84FEF">
              <w:rPr>
                <w:rFonts w:ascii="Arial" w:hAnsi="Arial" w:cs="Arial"/>
                <w:sz w:val="18"/>
                <w:szCs w:val="18"/>
              </w:rPr>
              <w:t>Regolamentazione Indicatore di monitoraggio D</w:t>
            </w:r>
          </w:p>
          <w:p w14:paraId="75D9C41B" w14:textId="77777777" w:rsidR="00DE3BEA" w:rsidRPr="00F84FEF" w:rsidRDefault="00DE3BEA" w:rsidP="005D432A">
            <w:pPr>
              <w:jc w:val="both"/>
              <w:rPr>
                <w:rFonts w:ascii="Arial" w:hAnsi="Arial" w:cs="Arial"/>
                <w:sz w:val="18"/>
                <w:szCs w:val="18"/>
              </w:rPr>
            </w:pPr>
          </w:p>
          <w:p w14:paraId="11772DE6" w14:textId="77777777" w:rsidR="00DE3BEA" w:rsidRPr="00F84FEF" w:rsidRDefault="00DE3BEA" w:rsidP="005D432A">
            <w:pPr>
              <w:jc w:val="both"/>
              <w:rPr>
                <w:rFonts w:ascii="Arial" w:hAnsi="Arial" w:cs="Arial"/>
                <w:sz w:val="18"/>
                <w:szCs w:val="18"/>
              </w:rPr>
            </w:pPr>
          </w:p>
          <w:p w14:paraId="4F0B5D32" w14:textId="77777777" w:rsidR="00DE3BEA" w:rsidRPr="00F84FEF" w:rsidRDefault="00DE3BEA" w:rsidP="005D432A">
            <w:pPr>
              <w:jc w:val="both"/>
              <w:rPr>
                <w:rFonts w:ascii="Arial" w:hAnsi="Arial" w:cs="Arial"/>
                <w:sz w:val="18"/>
                <w:szCs w:val="18"/>
              </w:rPr>
            </w:pPr>
          </w:p>
          <w:p w14:paraId="0333CB7C" w14:textId="77777777" w:rsidR="00DE3BEA" w:rsidRDefault="00DE3BEA" w:rsidP="005D432A">
            <w:pPr>
              <w:jc w:val="both"/>
              <w:rPr>
                <w:rFonts w:ascii="Arial" w:hAnsi="Arial" w:cs="Arial"/>
                <w:sz w:val="18"/>
                <w:szCs w:val="18"/>
              </w:rPr>
            </w:pPr>
          </w:p>
          <w:p w14:paraId="2E9E541C" w14:textId="77777777" w:rsidR="00DE3BEA" w:rsidRDefault="00DE3BEA" w:rsidP="005D432A">
            <w:pPr>
              <w:jc w:val="both"/>
              <w:rPr>
                <w:rFonts w:ascii="Arial" w:hAnsi="Arial" w:cs="Arial"/>
                <w:sz w:val="18"/>
                <w:szCs w:val="18"/>
              </w:rPr>
            </w:pPr>
          </w:p>
          <w:p w14:paraId="0B0D7A6F" w14:textId="77777777" w:rsidR="00DE3BEA" w:rsidRPr="00F84FEF" w:rsidRDefault="00DE3BEA" w:rsidP="005D432A">
            <w:pPr>
              <w:jc w:val="both"/>
              <w:rPr>
                <w:rFonts w:ascii="Arial" w:hAnsi="Arial" w:cs="Arial"/>
                <w:sz w:val="18"/>
                <w:szCs w:val="18"/>
              </w:rPr>
            </w:pPr>
          </w:p>
          <w:p w14:paraId="7511F4F0" w14:textId="77777777" w:rsidR="00DE3BEA" w:rsidRPr="00F84FEF" w:rsidRDefault="00DE3BEA" w:rsidP="005D432A">
            <w:pPr>
              <w:jc w:val="both"/>
              <w:rPr>
                <w:rFonts w:ascii="Arial" w:hAnsi="Arial" w:cs="Arial"/>
                <w:sz w:val="18"/>
                <w:szCs w:val="18"/>
              </w:rPr>
            </w:pPr>
          </w:p>
          <w:p w14:paraId="7F42E107" w14:textId="1D643EA2"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di Formazione (Misura prevista nella precedente versione del PTPCT) </w:t>
            </w:r>
            <w:r w:rsidRPr="00F84FEF">
              <w:rPr>
                <w:rFonts w:ascii="Arial" w:hAnsi="Arial" w:cs="Arial"/>
                <w:sz w:val="18"/>
                <w:szCs w:val="18"/>
              </w:rPr>
              <w:lastRenderedPageBreak/>
              <w:t>Indicatore di monitoraggio F</w:t>
            </w:r>
          </w:p>
          <w:p w14:paraId="43BFB9EF" w14:textId="77777777" w:rsidR="00DE3BEA" w:rsidRPr="00F84FEF" w:rsidRDefault="00DE3BEA" w:rsidP="005D432A">
            <w:pPr>
              <w:jc w:val="both"/>
              <w:rPr>
                <w:rFonts w:ascii="Arial" w:hAnsi="Arial" w:cs="Arial"/>
                <w:sz w:val="18"/>
                <w:szCs w:val="18"/>
              </w:rPr>
            </w:pPr>
          </w:p>
          <w:p w14:paraId="2E3DE622" w14:textId="4B1C0BCC" w:rsidR="00DE3BEA" w:rsidRPr="00F84FEF" w:rsidRDefault="00DE3BEA" w:rsidP="005D432A">
            <w:pPr>
              <w:jc w:val="both"/>
              <w:rPr>
                <w:rFonts w:ascii="Arial" w:hAnsi="Arial" w:cs="Arial"/>
                <w:sz w:val="18"/>
                <w:szCs w:val="18"/>
              </w:rPr>
            </w:pPr>
          </w:p>
        </w:tc>
        <w:tc>
          <w:tcPr>
            <w:tcW w:w="2211" w:type="dxa"/>
          </w:tcPr>
          <w:p w14:paraId="5994A107" w14:textId="2091DF4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 xml:space="preserve">Misura attuata </w:t>
            </w:r>
            <w:r>
              <w:rPr>
                <w:rFonts w:ascii="Arial" w:hAnsi="Arial" w:cs="Arial"/>
                <w:sz w:val="18"/>
                <w:szCs w:val="18"/>
              </w:rPr>
              <w:t>da implementare entro gennaio 2026</w:t>
            </w:r>
          </w:p>
          <w:p w14:paraId="31149EAB" w14:textId="77777777" w:rsidR="00DE3BEA" w:rsidRPr="00F84FEF" w:rsidRDefault="00DE3BEA" w:rsidP="005D432A">
            <w:pPr>
              <w:jc w:val="both"/>
              <w:rPr>
                <w:rFonts w:ascii="Arial" w:hAnsi="Arial" w:cs="Arial"/>
                <w:sz w:val="18"/>
                <w:szCs w:val="18"/>
              </w:rPr>
            </w:pPr>
          </w:p>
          <w:p w14:paraId="7F17D52B" w14:textId="77777777" w:rsidR="00DE3BEA" w:rsidRPr="00F84FEF" w:rsidRDefault="00DE3BEA" w:rsidP="005D432A">
            <w:pPr>
              <w:jc w:val="both"/>
              <w:rPr>
                <w:rFonts w:ascii="Arial" w:hAnsi="Arial" w:cs="Arial"/>
                <w:sz w:val="18"/>
                <w:szCs w:val="18"/>
              </w:rPr>
            </w:pPr>
          </w:p>
          <w:p w14:paraId="5059C4A9" w14:textId="77777777" w:rsidR="00DE3BEA" w:rsidRPr="00F84FEF" w:rsidRDefault="00DE3BEA" w:rsidP="005D432A">
            <w:pPr>
              <w:jc w:val="both"/>
              <w:rPr>
                <w:rFonts w:ascii="Arial" w:hAnsi="Arial" w:cs="Arial"/>
                <w:sz w:val="18"/>
                <w:szCs w:val="18"/>
              </w:rPr>
            </w:pPr>
          </w:p>
          <w:p w14:paraId="3D776DF3" w14:textId="77777777" w:rsidR="00DE3BEA" w:rsidRDefault="00DE3BEA" w:rsidP="005D432A">
            <w:pPr>
              <w:jc w:val="both"/>
              <w:rPr>
                <w:rFonts w:ascii="Arial" w:hAnsi="Arial" w:cs="Arial"/>
                <w:sz w:val="18"/>
                <w:szCs w:val="18"/>
              </w:rPr>
            </w:pPr>
          </w:p>
          <w:p w14:paraId="331FB370" w14:textId="77777777" w:rsidR="00DE3BEA" w:rsidRPr="00F84FEF" w:rsidRDefault="00DE3BEA" w:rsidP="005D432A">
            <w:pPr>
              <w:jc w:val="both"/>
              <w:rPr>
                <w:rFonts w:ascii="Arial" w:hAnsi="Arial" w:cs="Arial"/>
                <w:sz w:val="18"/>
                <w:szCs w:val="18"/>
              </w:rPr>
            </w:pPr>
          </w:p>
          <w:p w14:paraId="006AAF86" w14:textId="77777777" w:rsidR="00DE3BEA" w:rsidRPr="00F84FEF" w:rsidRDefault="00DE3BEA" w:rsidP="005D432A">
            <w:pPr>
              <w:jc w:val="both"/>
              <w:rPr>
                <w:rFonts w:ascii="Arial" w:hAnsi="Arial" w:cs="Arial"/>
                <w:sz w:val="18"/>
                <w:szCs w:val="18"/>
              </w:rPr>
            </w:pPr>
          </w:p>
          <w:p w14:paraId="30B72469" w14:textId="77777777" w:rsidR="00DE3BEA" w:rsidRDefault="00DE3BEA" w:rsidP="005D432A">
            <w:pPr>
              <w:jc w:val="both"/>
              <w:rPr>
                <w:rFonts w:ascii="Arial" w:hAnsi="Arial" w:cs="Arial"/>
                <w:sz w:val="18"/>
                <w:szCs w:val="18"/>
              </w:rPr>
            </w:pPr>
            <w:r w:rsidRPr="00F84FEF">
              <w:rPr>
                <w:rFonts w:ascii="Arial" w:hAnsi="Arial" w:cs="Arial"/>
                <w:sz w:val="18"/>
                <w:szCs w:val="18"/>
              </w:rPr>
              <w:t xml:space="preserve">Misura attuata </w:t>
            </w:r>
          </w:p>
          <w:p w14:paraId="4CD03814" w14:textId="422C9D32" w:rsidR="00DE3BEA" w:rsidRPr="00F84FEF" w:rsidRDefault="00DE3BEA" w:rsidP="005D432A">
            <w:pPr>
              <w:jc w:val="both"/>
              <w:rPr>
                <w:rFonts w:ascii="Arial" w:hAnsi="Arial" w:cs="Arial"/>
                <w:sz w:val="18"/>
                <w:szCs w:val="18"/>
              </w:rPr>
            </w:pPr>
            <w:r>
              <w:rPr>
                <w:rFonts w:ascii="Arial" w:hAnsi="Arial" w:cs="Arial"/>
                <w:sz w:val="18"/>
                <w:szCs w:val="18"/>
              </w:rPr>
              <w:t>Scadenziario dettato dalle disposizioni dell’Agenzia delle entrate , dall’INAIL e INPS</w:t>
            </w:r>
          </w:p>
          <w:p w14:paraId="00F89DEB" w14:textId="77777777" w:rsidR="00DE3BEA" w:rsidRPr="00F84FEF" w:rsidRDefault="00DE3BEA" w:rsidP="005D432A">
            <w:pPr>
              <w:jc w:val="both"/>
              <w:rPr>
                <w:rFonts w:ascii="Arial" w:hAnsi="Arial" w:cs="Arial"/>
                <w:sz w:val="18"/>
                <w:szCs w:val="18"/>
              </w:rPr>
            </w:pPr>
          </w:p>
          <w:p w14:paraId="5CCEE60F" w14:textId="77777777" w:rsidR="00DE3BEA" w:rsidRPr="00F84FEF" w:rsidRDefault="00DE3BEA" w:rsidP="005D432A">
            <w:pPr>
              <w:jc w:val="both"/>
              <w:rPr>
                <w:rFonts w:ascii="Arial" w:hAnsi="Arial" w:cs="Arial"/>
                <w:sz w:val="18"/>
                <w:szCs w:val="18"/>
              </w:rPr>
            </w:pPr>
          </w:p>
          <w:p w14:paraId="4C957988" w14:textId="77777777" w:rsidR="00DE3BEA" w:rsidRDefault="00DE3BEA" w:rsidP="005D432A">
            <w:pPr>
              <w:jc w:val="both"/>
              <w:rPr>
                <w:rFonts w:ascii="Arial" w:hAnsi="Arial" w:cs="Arial"/>
                <w:sz w:val="18"/>
                <w:szCs w:val="18"/>
              </w:rPr>
            </w:pPr>
          </w:p>
          <w:p w14:paraId="66CB1804" w14:textId="77777777" w:rsidR="00CD0C8F" w:rsidRDefault="00CD0C8F" w:rsidP="005D432A">
            <w:pPr>
              <w:jc w:val="both"/>
              <w:rPr>
                <w:rFonts w:ascii="Arial" w:hAnsi="Arial" w:cs="Arial"/>
                <w:sz w:val="18"/>
                <w:szCs w:val="18"/>
              </w:rPr>
            </w:pPr>
          </w:p>
          <w:p w14:paraId="18654200" w14:textId="77777777" w:rsidR="00CD0C8F" w:rsidRPr="00F84FEF" w:rsidRDefault="00CD0C8F" w:rsidP="005D432A">
            <w:pPr>
              <w:jc w:val="both"/>
              <w:rPr>
                <w:rFonts w:ascii="Arial" w:hAnsi="Arial" w:cs="Arial"/>
                <w:sz w:val="18"/>
                <w:szCs w:val="18"/>
              </w:rPr>
            </w:pPr>
          </w:p>
          <w:p w14:paraId="17B811AC" w14:textId="77777777" w:rsidR="00DE3BEA" w:rsidRPr="00F84FEF" w:rsidRDefault="00DE3BEA" w:rsidP="005D432A">
            <w:pPr>
              <w:jc w:val="both"/>
              <w:rPr>
                <w:rFonts w:ascii="Arial" w:hAnsi="Arial" w:cs="Arial"/>
                <w:sz w:val="18"/>
                <w:szCs w:val="18"/>
              </w:rPr>
            </w:pPr>
          </w:p>
          <w:p w14:paraId="17B264B2" w14:textId="7CFC954D" w:rsidR="00DE3BEA" w:rsidRPr="00F84FEF" w:rsidRDefault="00DE3BEA"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58FEEEA0" w14:textId="7F9FD21E" w:rsidR="00DE3BEA" w:rsidRPr="00F84FEF" w:rsidRDefault="009A788D" w:rsidP="005D432A">
            <w:pPr>
              <w:jc w:val="both"/>
              <w:rPr>
                <w:rFonts w:ascii="Arial" w:hAnsi="Arial" w:cs="Arial"/>
                <w:sz w:val="18"/>
                <w:szCs w:val="18"/>
              </w:rPr>
            </w:pPr>
            <w:r>
              <w:rPr>
                <w:rFonts w:ascii="Arial" w:hAnsi="Arial" w:cs="Arial"/>
                <w:sz w:val="18"/>
                <w:szCs w:val="18"/>
              </w:rPr>
              <w:t>Medio</w:t>
            </w:r>
          </w:p>
        </w:tc>
      </w:tr>
      <w:tr w:rsidR="00DE3BEA" w:rsidRPr="00F84FEF" w14:paraId="676914C0" w14:textId="47155A00" w:rsidTr="00795D6F">
        <w:tc>
          <w:tcPr>
            <w:tcW w:w="1560" w:type="dxa"/>
            <w:vMerge/>
          </w:tcPr>
          <w:p w14:paraId="3C3C9279" w14:textId="77777777"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0ADED49" w14:textId="599E28BE"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044CF681" w14:textId="591AC98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2B74B3B5" w14:textId="23C98055"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economico del personale GESTIONE ADEMPIMENTI PREVIDENZIALI E ASSISTENZIALI</w:t>
            </w:r>
          </w:p>
        </w:tc>
        <w:tc>
          <w:tcPr>
            <w:tcW w:w="1612" w:type="dxa"/>
            <w:tcBorders>
              <w:left w:val="single" w:sz="6" w:space="0" w:color="000000"/>
              <w:bottom w:val="single" w:sz="6" w:space="0" w:color="000000"/>
              <w:right w:val="single" w:sz="6" w:space="0" w:color="000000"/>
            </w:tcBorders>
          </w:tcPr>
          <w:p w14:paraId="371EE459"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 Presentazione di documentazione contraffatta allo scopo di versare contributi in misura diversa da quella dovuta con la configurazione dell’ipotesi di truffa.</w:t>
            </w:r>
          </w:p>
        </w:tc>
        <w:tc>
          <w:tcPr>
            <w:tcW w:w="2641" w:type="dxa"/>
            <w:tcBorders>
              <w:left w:val="single" w:sz="6" w:space="0" w:color="000000"/>
              <w:bottom w:val="single" w:sz="6" w:space="0" w:color="000000"/>
              <w:right w:val="single" w:sz="6" w:space="0" w:color="000000"/>
            </w:tcBorders>
          </w:tcPr>
          <w:p w14:paraId="061BD12E"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per ogni dipendente di una cartella personale nella quale vengano archiviate tutte le informazioni relative alla vita professionale del lavoratore ed alla sua posizione contributiva</w:t>
            </w:r>
          </w:p>
          <w:p w14:paraId="74347E24" w14:textId="77777777" w:rsidR="00DE3BEA" w:rsidRPr="00F84FEF" w:rsidRDefault="00DE3BEA" w:rsidP="005D432A">
            <w:pPr>
              <w:jc w:val="both"/>
              <w:rPr>
                <w:rFonts w:ascii="Arial" w:eastAsia="Arial" w:hAnsi="Arial" w:cs="Arial"/>
                <w:sz w:val="18"/>
                <w:szCs w:val="18"/>
                <w:lang w:eastAsia="zh-CN"/>
              </w:rPr>
            </w:pPr>
          </w:p>
          <w:p w14:paraId="3053048D" w14:textId="77777777" w:rsidR="00DE3BEA" w:rsidRPr="00F84FEF" w:rsidRDefault="00DE3BEA" w:rsidP="005D432A">
            <w:pPr>
              <w:jc w:val="both"/>
              <w:rPr>
                <w:rFonts w:ascii="Arial" w:eastAsia="Arial" w:hAnsi="Arial" w:cs="Arial"/>
                <w:sz w:val="18"/>
                <w:szCs w:val="18"/>
                <w:lang w:eastAsia="zh-CN"/>
              </w:rPr>
            </w:pPr>
          </w:p>
          <w:p w14:paraId="1CD82045"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Pianificazione con scadenziario formalizzato di tutti gli adempimenti ( previdenziali, assicurativi, assistenziali e fiscali) che devono essere assolti dalla società con riferimento alle diverse posizioni lavorative</w:t>
            </w:r>
          </w:p>
          <w:p w14:paraId="372AF526" w14:textId="2EAEAD34"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con adeguata formazione tecnico-professionale</w:t>
            </w:r>
          </w:p>
        </w:tc>
        <w:tc>
          <w:tcPr>
            <w:tcW w:w="1836" w:type="dxa"/>
          </w:tcPr>
          <w:p w14:paraId="724DEF18"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di </w:t>
            </w:r>
          </w:p>
          <w:p w14:paraId="7BD3AFE8" w14:textId="29C399BB" w:rsidR="00DE3BEA" w:rsidRPr="00F84FEF" w:rsidRDefault="00DE3BEA" w:rsidP="005D432A">
            <w:pPr>
              <w:jc w:val="both"/>
              <w:rPr>
                <w:rFonts w:ascii="Arial" w:hAnsi="Arial" w:cs="Arial"/>
                <w:sz w:val="18"/>
                <w:szCs w:val="18"/>
              </w:rPr>
            </w:pPr>
            <w:r w:rsidRPr="00F84FEF">
              <w:rPr>
                <w:rFonts w:ascii="Arial" w:hAnsi="Arial" w:cs="Arial"/>
                <w:sz w:val="18"/>
                <w:szCs w:val="18"/>
              </w:rPr>
              <w:t>Regolamentazione Indicatore di monitoraggio D</w:t>
            </w:r>
          </w:p>
          <w:p w14:paraId="0310498D" w14:textId="77777777" w:rsidR="00DE3BEA" w:rsidRPr="00F84FEF" w:rsidRDefault="00DE3BEA" w:rsidP="005D432A">
            <w:pPr>
              <w:jc w:val="both"/>
              <w:rPr>
                <w:rFonts w:ascii="Arial" w:hAnsi="Arial" w:cs="Arial"/>
                <w:sz w:val="18"/>
                <w:szCs w:val="18"/>
              </w:rPr>
            </w:pPr>
          </w:p>
          <w:p w14:paraId="32DA675A" w14:textId="77777777" w:rsidR="00DE3BEA" w:rsidRPr="00F84FEF" w:rsidRDefault="00DE3BEA" w:rsidP="005D432A">
            <w:pPr>
              <w:jc w:val="both"/>
              <w:rPr>
                <w:rFonts w:ascii="Arial" w:hAnsi="Arial" w:cs="Arial"/>
                <w:sz w:val="18"/>
                <w:szCs w:val="18"/>
              </w:rPr>
            </w:pPr>
          </w:p>
          <w:p w14:paraId="7FBBB671" w14:textId="77777777" w:rsidR="00DE3BEA" w:rsidRPr="00F84FEF" w:rsidRDefault="00DE3BEA" w:rsidP="005D432A">
            <w:pPr>
              <w:jc w:val="both"/>
              <w:rPr>
                <w:rFonts w:ascii="Arial" w:hAnsi="Arial" w:cs="Arial"/>
                <w:sz w:val="18"/>
                <w:szCs w:val="18"/>
              </w:rPr>
            </w:pPr>
          </w:p>
          <w:p w14:paraId="5F530994" w14:textId="77777777" w:rsidR="00DE3BEA" w:rsidRPr="00F84FEF" w:rsidRDefault="00DE3BEA" w:rsidP="005D432A">
            <w:pPr>
              <w:jc w:val="both"/>
              <w:rPr>
                <w:rFonts w:ascii="Arial" w:hAnsi="Arial" w:cs="Arial"/>
                <w:sz w:val="18"/>
                <w:szCs w:val="18"/>
              </w:rPr>
            </w:pPr>
          </w:p>
          <w:p w14:paraId="4353D84E" w14:textId="77777777" w:rsidR="00DE3BEA" w:rsidRPr="00F84FEF" w:rsidRDefault="00DE3BEA" w:rsidP="005D432A">
            <w:pPr>
              <w:jc w:val="both"/>
              <w:rPr>
                <w:rFonts w:ascii="Arial" w:hAnsi="Arial" w:cs="Arial"/>
                <w:sz w:val="18"/>
                <w:szCs w:val="18"/>
              </w:rPr>
            </w:pPr>
          </w:p>
          <w:p w14:paraId="75485CF0" w14:textId="77777777" w:rsidR="00DE3BEA" w:rsidRPr="00F84FEF" w:rsidRDefault="00DE3BEA" w:rsidP="005D432A">
            <w:pPr>
              <w:jc w:val="both"/>
              <w:rPr>
                <w:rFonts w:ascii="Arial" w:hAnsi="Arial" w:cs="Arial"/>
                <w:sz w:val="18"/>
                <w:szCs w:val="18"/>
              </w:rPr>
            </w:pPr>
          </w:p>
          <w:p w14:paraId="6E8399AF"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di </w:t>
            </w:r>
          </w:p>
          <w:p w14:paraId="22E259DA" w14:textId="26B35198" w:rsidR="00DE3BEA" w:rsidRPr="00F84FEF" w:rsidRDefault="00DE3BEA" w:rsidP="005D432A">
            <w:pPr>
              <w:jc w:val="both"/>
              <w:rPr>
                <w:rFonts w:ascii="Arial" w:hAnsi="Arial" w:cs="Arial"/>
                <w:sz w:val="18"/>
                <w:szCs w:val="18"/>
              </w:rPr>
            </w:pPr>
            <w:r w:rsidRPr="00F84FEF">
              <w:rPr>
                <w:rFonts w:ascii="Arial" w:hAnsi="Arial" w:cs="Arial"/>
                <w:sz w:val="18"/>
                <w:szCs w:val="18"/>
              </w:rPr>
              <w:t>Regolamentazione Indicatore di monitoraggio D</w:t>
            </w:r>
          </w:p>
          <w:p w14:paraId="609DB971" w14:textId="77777777" w:rsidR="00DE3BEA" w:rsidRPr="00F84FEF" w:rsidRDefault="00DE3BEA" w:rsidP="005D432A">
            <w:pPr>
              <w:jc w:val="both"/>
              <w:rPr>
                <w:rFonts w:ascii="Arial" w:hAnsi="Arial" w:cs="Arial"/>
                <w:sz w:val="18"/>
                <w:szCs w:val="18"/>
              </w:rPr>
            </w:pPr>
          </w:p>
          <w:p w14:paraId="49ABB9F2" w14:textId="77777777" w:rsidR="00DE3BEA" w:rsidRPr="00F84FEF" w:rsidRDefault="00DE3BEA" w:rsidP="005D432A">
            <w:pPr>
              <w:jc w:val="both"/>
              <w:rPr>
                <w:rFonts w:ascii="Arial" w:hAnsi="Arial" w:cs="Arial"/>
                <w:sz w:val="18"/>
                <w:szCs w:val="18"/>
              </w:rPr>
            </w:pPr>
          </w:p>
          <w:p w14:paraId="5C095DFE" w14:textId="77777777" w:rsidR="00DE3BEA" w:rsidRPr="00F84FEF" w:rsidRDefault="00DE3BEA" w:rsidP="005D432A">
            <w:pPr>
              <w:jc w:val="both"/>
              <w:rPr>
                <w:rFonts w:ascii="Arial" w:hAnsi="Arial" w:cs="Arial"/>
                <w:sz w:val="18"/>
                <w:szCs w:val="18"/>
              </w:rPr>
            </w:pPr>
          </w:p>
          <w:p w14:paraId="6E67B462" w14:textId="77777777" w:rsidR="00DE3BEA" w:rsidRPr="00F84FEF" w:rsidRDefault="00DE3BEA" w:rsidP="005D432A">
            <w:pPr>
              <w:jc w:val="both"/>
              <w:rPr>
                <w:rFonts w:ascii="Arial" w:hAnsi="Arial" w:cs="Arial"/>
                <w:sz w:val="18"/>
                <w:szCs w:val="18"/>
              </w:rPr>
            </w:pPr>
          </w:p>
          <w:p w14:paraId="1B800F03" w14:textId="77777777" w:rsidR="00DE3BEA" w:rsidRPr="00F84FEF" w:rsidRDefault="00DE3BEA" w:rsidP="005D432A">
            <w:pPr>
              <w:jc w:val="both"/>
              <w:rPr>
                <w:rFonts w:ascii="Arial" w:hAnsi="Arial" w:cs="Arial"/>
                <w:sz w:val="18"/>
                <w:szCs w:val="18"/>
              </w:rPr>
            </w:pPr>
          </w:p>
          <w:p w14:paraId="1ACC9FDD" w14:textId="77777777" w:rsidR="00DE3BEA" w:rsidRPr="00F84FEF" w:rsidRDefault="00DE3BEA" w:rsidP="005D432A">
            <w:pPr>
              <w:jc w:val="both"/>
              <w:rPr>
                <w:rFonts w:ascii="Arial" w:hAnsi="Arial" w:cs="Arial"/>
                <w:sz w:val="18"/>
                <w:szCs w:val="18"/>
              </w:rPr>
            </w:pPr>
          </w:p>
          <w:p w14:paraId="371D967C" w14:textId="77777777" w:rsidR="00DE3BEA" w:rsidRPr="00F84FEF" w:rsidRDefault="00DE3BEA" w:rsidP="005D432A">
            <w:pPr>
              <w:jc w:val="both"/>
              <w:rPr>
                <w:rFonts w:ascii="Arial" w:hAnsi="Arial" w:cs="Arial"/>
                <w:sz w:val="18"/>
                <w:szCs w:val="18"/>
              </w:rPr>
            </w:pPr>
          </w:p>
          <w:p w14:paraId="0522EB8B" w14:textId="77777777" w:rsidR="00DE3BEA" w:rsidRPr="00F84FEF" w:rsidRDefault="00DE3BEA" w:rsidP="005D432A">
            <w:pPr>
              <w:jc w:val="both"/>
              <w:rPr>
                <w:rFonts w:ascii="Arial" w:hAnsi="Arial" w:cs="Arial"/>
                <w:sz w:val="18"/>
                <w:szCs w:val="18"/>
              </w:rPr>
            </w:pPr>
          </w:p>
          <w:p w14:paraId="27B2D477" w14:textId="77777777" w:rsidR="00DE3BEA" w:rsidRPr="00F84FEF" w:rsidRDefault="00DE3BEA" w:rsidP="005D432A">
            <w:pPr>
              <w:jc w:val="both"/>
              <w:rPr>
                <w:rFonts w:ascii="Arial" w:hAnsi="Arial" w:cs="Arial"/>
                <w:sz w:val="18"/>
                <w:szCs w:val="18"/>
              </w:rPr>
            </w:pPr>
          </w:p>
          <w:p w14:paraId="50C93A01" w14:textId="77777777" w:rsidR="00DE3BEA" w:rsidRPr="00F84FEF" w:rsidRDefault="00DE3BEA" w:rsidP="005D432A">
            <w:pPr>
              <w:jc w:val="both"/>
              <w:rPr>
                <w:rFonts w:ascii="Arial" w:hAnsi="Arial" w:cs="Arial"/>
                <w:sz w:val="18"/>
                <w:szCs w:val="18"/>
              </w:rPr>
            </w:pPr>
          </w:p>
          <w:p w14:paraId="060B87A1" w14:textId="52C142D7" w:rsidR="00DE3BEA" w:rsidRPr="00F84FEF" w:rsidRDefault="00DE3BEA" w:rsidP="005D432A">
            <w:pPr>
              <w:jc w:val="both"/>
              <w:rPr>
                <w:rFonts w:ascii="Arial" w:hAnsi="Arial" w:cs="Arial"/>
                <w:sz w:val="18"/>
                <w:szCs w:val="18"/>
              </w:rPr>
            </w:pPr>
          </w:p>
        </w:tc>
        <w:tc>
          <w:tcPr>
            <w:tcW w:w="2211" w:type="dxa"/>
          </w:tcPr>
          <w:p w14:paraId="22B1E25D" w14:textId="6A8A99F4"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attuata </w:t>
            </w:r>
            <w:r>
              <w:rPr>
                <w:rFonts w:ascii="Arial" w:hAnsi="Arial" w:cs="Arial"/>
                <w:sz w:val="18"/>
                <w:szCs w:val="18"/>
              </w:rPr>
              <w:t>da implementare entro gennaio 2026</w:t>
            </w:r>
          </w:p>
          <w:p w14:paraId="1D45D6E4" w14:textId="77777777" w:rsidR="00DE3BEA" w:rsidRPr="00F84FEF" w:rsidRDefault="00DE3BEA" w:rsidP="005D432A">
            <w:pPr>
              <w:jc w:val="both"/>
              <w:rPr>
                <w:rFonts w:ascii="Arial" w:hAnsi="Arial" w:cs="Arial"/>
                <w:sz w:val="18"/>
                <w:szCs w:val="18"/>
              </w:rPr>
            </w:pPr>
          </w:p>
          <w:p w14:paraId="1B5198C9" w14:textId="77777777" w:rsidR="00DE3BEA" w:rsidRPr="00F84FEF" w:rsidRDefault="00DE3BEA" w:rsidP="005D432A">
            <w:pPr>
              <w:jc w:val="both"/>
              <w:rPr>
                <w:rFonts w:ascii="Arial" w:hAnsi="Arial" w:cs="Arial"/>
                <w:sz w:val="18"/>
                <w:szCs w:val="18"/>
              </w:rPr>
            </w:pPr>
          </w:p>
          <w:p w14:paraId="245F1417" w14:textId="77777777" w:rsidR="00DE3BEA" w:rsidRPr="00F84FEF" w:rsidRDefault="00DE3BEA" w:rsidP="005D432A">
            <w:pPr>
              <w:jc w:val="both"/>
              <w:rPr>
                <w:rFonts w:ascii="Arial" w:hAnsi="Arial" w:cs="Arial"/>
                <w:sz w:val="18"/>
                <w:szCs w:val="18"/>
              </w:rPr>
            </w:pPr>
          </w:p>
          <w:p w14:paraId="7422554D" w14:textId="77777777" w:rsidR="00DE3BEA" w:rsidRDefault="00DE3BEA" w:rsidP="005D432A">
            <w:pPr>
              <w:jc w:val="both"/>
              <w:rPr>
                <w:rFonts w:ascii="Arial" w:hAnsi="Arial" w:cs="Arial"/>
                <w:sz w:val="18"/>
                <w:szCs w:val="18"/>
              </w:rPr>
            </w:pPr>
          </w:p>
          <w:p w14:paraId="7045CBE0" w14:textId="77777777" w:rsidR="00DE3BEA" w:rsidRPr="00F84FEF" w:rsidRDefault="00DE3BEA" w:rsidP="005D432A">
            <w:pPr>
              <w:jc w:val="both"/>
              <w:rPr>
                <w:rFonts w:ascii="Arial" w:hAnsi="Arial" w:cs="Arial"/>
                <w:sz w:val="18"/>
                <w:szCs w:val="18"/>
              </w:rPr>
            </w:pPr>
          </w:p>
          <w:p w14:paraId="2ABBBEE8" w14:textId="77777777" w:rsidR="00DE3BEA" w:rsidRPr="00F84FEF" w:rsidRDefault="00DE3BEA" w:rsidP="005D432A">
            <w:pPr>
              <w:jc w:val="both"/>
              <w:rPr>
                <w:rFonts w:ascii="Arial" w:hAnsi="Arial" w:cs="Arial"/>
                <w:sz w:val="18"/>
                <w:szCs w:val="18"/>
              </w:rPr>
            </w:pPr>
          </w:p>
          <w:p w14:paraId="7F97A398" w14:textId="77777777" w:rsidR="00DE3BEA" w:rsidRPr="00F84FEF" w:rsidRDefault="00DE3BEA" w:rsidP="005D432A">
            <w:pPr>
              <w:jc w:val="both"/>
              <w:rPr>
                <w:rFonts w:ascii="Arial" w:hAnsi="Arial" w:cs="Arial"/>
                <w:sz w:val="18"/>
                <w:szCs w:val="18"/>
              </w:rPr>
            </w:pPr>
          </w:p>
          <w:p w14:paraId="776BEBD6"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attuata </w:t>
            </w:r>
          </w:p>
          <w:p w14:paraId="0243670F" w14:textId="77777777" w:rsidR="00DE3BEA" w:rsidRPr="00F84FEF" w:rsidRDefault="00DE3BEA" w:rsidP="005D432A">
            <w:pPr>
              <w:jc w:val="both"/>
              <w:rPr>
                <w:rFonts w:ascii="Arial" w:hAnsi="Arial" w:cs="Arial"/>
                <w:sz w:val="18"/>
                <w:szCs w:val="18"/>
              </w:rPr>
            </w:pPr>
          </w:p>
          <w:p w14:paraId="6ED556BB" w14:textId="77777777" w:rsidR="00DE3BEA" w:rsidRPr="00F84FEF" w:rsidRDefault="00DE3BEA" w:rsidP="005D432A">
            <w:pPr>
              <w:jc w:val="both"/>
              <w:rPr>
                <w:rFonts w:ascii="Arial" w:hAnsi="Arial" w:cs="Arial"/>
                <w:sz w:val="18"/>
                <w:szCs w:val="18"/>
              </w:rPr>
            </w:pPr>
          </w:p>
          <w:p w14:paraId="096D2B31" w14:textId="77777777" w:rsidR="00DE3BEA" w:rsidRPr="00F84FEF" w:rsidRDefault="00DE3BEA" w:rsidP="005D432A">
            <w:pPr>
              <w:jc w:val="both"/>
              <w:rPr>
                <w:rFonts w:ascii="Arial" w:hAnsi="Arial" w:cs="Arial"/>
                <w:sz w:val="18"/>
                <w:szCs w:val="18"/>
              </w:rPr>
            </w:pPr>
          </w:p>
          <w:p w14:paraId="3C1EA688" w14:textId="77777777" w:rsidR="00DE3BEA" w:rsidRPr="00F84FEF" w:rsidRDefault="00DE3BEA" w:rsidP="005D432A">
            <w:pPr>
              <w:jc w:val="both"/>
              <w:rPr>
                <w:rFonts w:ascii="Arial" w:hAnsi="Arial" w:cs="Arial"/>
                <w:sz w:val="18"/>
                <w:szCs w:val="18"/>
              </w:rPr>
            </w:pPr>
          </w:p>
          <w:p w14:paraId="7EE77DED" w14:textId="77777777" w:rsidR="00DE3BEA" w:rsidRPr="00F84FEF" w:rsidRDefault="00DE3BEA" w:rsidP="005D432A">
            <w:pPr>
              <w:jc w:val="both"/>
              <w:rPr>
                <w:rFonts w:ascii="Arial" w:hAnsi="Arial" w:cs="Arial"/>
                <w:sz w:val="18"/>
                <w:szCs w:val="18"/>
              </w:rPr>
            </w:pPr>
          </w:p>
          <w:p w14:paraId="11D6FB17" w14:textId="77777777" w:rsidR="00DE3BEA" w:rsidRPr="00F84FEF" w:rsidRDefault="00DE3BEA" w:rsidP="005D432A">
            <w:pPr>
              <w:jc w:val="both"/>
              <w:rPr>
                <w:rFonts w:ascii="Arial" w:hAnsi="Arial" w:cs="Arial"/>
                <w:sz w:val="18"/>
                <w:szCs w:val="18"/>
              </w:rPr>
            </w:pPr>
          </w:p>
          <w:p w14:paraId="7F6B5CEB" w14:textId="77777777" w:rsidR="00DE3BEA" w:rsidRPr="00F84FEF" w:rsidRDefault="00DE3BEA" w:rsidP="005D432A">
            <w:pPr>
              <w:jc w:val="both"/>
              <w:rPr>
                <w:rFonts w:ascii="Arial" w:hAnsi="Arial" w:cs="Arial"/>
                <w:sz w:val="18"/>
                <w:szCs w:val="18"/>
              </w:rPr>
            </w:pPr>
          </w:p>
          <w:p w14:paraId="54D8B315" w14:textId="77777777" w:rsidR="00DE3BEA" w:rsidRPr="00F84FEF" w:rsidRDefault="00DE3BEA" w:rsidP="005D432A">
            <w:pPr>
              <w:jc w:val="both"/>
              <w:rPr>
                <w:rFonts w:ascii="Arial" w:hAnsi="Arial" w:cs="Arial"/>
                <w:sz w:val="18"/>
                <w:szCs w:val="18"/>
              </w:rPr>
            </w:pPr>
          </w:p>
          <w:p w14:paraId="185B1575" w14:textId="77777777" w:rsidR="00DE3BEA" w:rsidRPr="00F84FEF" w:rsidRDefault="00DE3BEA" w:rsidP="005D432A">
            <w:pPr>
              <w:jc w:val="both"/>
              <w:rPr>
                <w:rFonts w:ascii="Arial" w:hAnsi="Arial" w:cs="Arial"/>
                <w:sz w:val="18"/>
                <w:szCs w:val="18"/>
              </w:rPr>
            </w:pPr>
          </w:p>
          <w:p w14:paraId="7952E166" w14:textId="77777777" w:rsidR="00DE3BEA" w:rsidRPr="00F84FEF" w:rsidRDefault="00DE3BEA" w:rsidP="005D432A">
            <w:pPr>
              <w:jc w:val="both"/>
              <w:rPr>
                <w:rFonts w:ascii="Arial" w:hAnsi="Arial" w:cs="Arial"/>
                <w:sz w:val="18"/>
                <w:szCs w:val="18"/>
              </w:rPr>
            </w:pPr>
          </w:p>
          <w:p w14:paraId="7B9DF339" w14:textId="77777777" w:rsidR="00DE3BEA" w:rsidRPr="00F84FEF" w:rsidRDefault="00DE3BEA" w:rsidP="005D432A">
            <w:pPr>
              <w:jc w:val="both"/>
              <w:rPr>
                <w:rFonts w:ascii="Arial" w:hAnsi="Arial" w:cs="Arial"/>
                <w:sz w:val="18"/>
                <w:szCs w:val="18"/>
              </w:rPr>
            </w:pPr>
          </w:p>
          <w:p w14:paraId="035ED048" w14:textId="65758F7E" w:rsidR="00DE3BEA" w:rsidRPr="00F84FEF" w:rsidRDefault="00DE3BEA" w:rsidP="005D432A">
            <w:pPr>
              <w:jc w:val="both"/>
              <w:rPr>
                <w:rFonts w:ascii="Arial" w:hAnsi="Arial" w:cs="Arial"/>
                <w:sz w:val="18"/>
                <w:szCs w:val="18"/>
              </w:rPr>
            </w:pPr>
          </w:p>
        </w:tc>
        <w:tc>
          <w:tcPr>
            <w:tcW w:w="1352" w:type="dxa"/>
          </w:tcPr>
          <w:p w14:paraId="192A7EBB" w14:textId="6A10B916" w:rsidR="00DE3BEA" w:rsidRPr="00F84FEF" w:rsidRDefault="009A788D" w:rsidP="005D432A">
            <w:pPr>
              <w:jc w:val="both"/>
              <w:rPr>
                <w:rFonts w:ascii="Arial" w:hAnsi="Arial" w:cs="Arial"/>
                <w:sz w:val="18"/>
                <w:szCs w:val="18"/>
              </w:rPr>
            </w:pPr>
            <w:r>
              <w:rPr>
                <w:rFonts w:ascii="Arial" w:hAnsi="Arial" w:cs="Arial"/>
                <w:sz w:val="18"/>
                <w:szCs w:val="18"/>
              </w:rPr>
              <w:t>Medio</w:t>
            </w:r>
          </w:p>
        </w:tc>
      </w:tr>
      <w:tr w:rsidR="00DE3BEA" w:rsidRPr="00F84FEF" w14:paraId="4D1CCC9F" w14:textId="0E4C7F6A" w:rsidTr="00795D6F">
        <w:tc>
          <w:tcPr>
            <w:tcW w:w="1560" w:type="dxa"/>
            <w:vMerge/>
          </w:tcPr>
          <w:p w14:paraId="454DE53D" w14:textId="77777777"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BB8D306" w14:textId="1614AAD0"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71235E5B" w14:textId="6E70BA74"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7C848A02" w14:textId="17995A21"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economico del personale GESTIONE ADEMPIMENTI PREVIDENZIALI E ASSISTENZIALI</w:t>
            </w:r>
          </w:p>
        </w:tc>
        <w:tc>
          <w:tcPr>
            <w:tcW w:w="1612" w:type="dxa"/>
            <w:tcBorders>
              <w:left w:val="single" w:sz="6" w:space="0" w:color="000000"/>
              <w:bottom w:val="single" w:sz="6" w:space="0" w:color="000000"/>
              <w:right w:val="single" w:sz="6" w:space="0" w:color="000000"/>
            </w:tcBorders>
          </w:tcPr>
          <w:p w14:paraId="4359D4F5" w14:textId="4954F1FA"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Gestione degli adempimenti previdenziali in via travisata al fine di favorire indebitamente taluni, anche attraverso condotte finalizzate ad influenzare o trarre in errore i funzionari Inps chiamati a </w:t>
            </w:r>
            <w:r w:rsidRPr="00F84FEF">
              <w:rPr>
                <w:rFonts w:ascii="Arial" w:eastAsia="Arial" w:hAnsi="Arial" w:cs="Arial"/>
                <w:sz w:val="18"/>
                <w:szCs w:val="18"/>
                <w:lang w:eastAsia="zh-CN"/>
              </w:rPr>
              <w:lastRenderedPageBreak/>
              <w:t>svolgere i controlli sul versamento dei contributi previdenziali per il tramite di una promessa o offerta di denaro o altra utilità</w:t>
            </w:r>
          </w:p>
          <w:p w14:paraId="03AF603F" w14:textId="21F673FD" w:rsidR="00DE3BEA" w:rsidRPr="00F84FEF" w:rsidRDefault="00DE3BEA" w:rsidP="005D432A">
            <w:pPr>
              <w:jc w:val="both"/>
              <w:rPr>
                <w:rFonts w:ascii="Arial" w:eastAsia="Arial" w:hAnsi="Arial" w:cs="Arial"/>
                <w:strike/>
                <w:sz w:val="18"/>
                <w:szCs w:val="18"/>
                <w:lang w:eastAsia="zh-CN"/>
              </w:rPr>
            </w:pPr>
          </w:p>
        </w:tc>
        <w:tc>
          <w:tcPr>
            <w:tcW w:w="2641" w:type="dxa"/>
            <w:tcBorders>
              <w:left w:val="single" w:sz="6" w:space="0" w:color="000000"/>
              <w:bottom w:val="single" w:sz="6" w:space="0" w:color="000000"/>
              <w:right w:val="single" w:sz="6" w:space="0" w:color="000000"/>
            </w:tcBorders>
          </w:tcPr>
          <w:p w14:paraId="527A4122"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Predisposizione per ogni dipendente di una cartella personale nella quale vengano archiviate tutte le informazioni relative alla vita professionale del lavoratore ed alla sua posizione contributiva</w:t>
            </w:r>
          </w:p>
          <w:p w14:paraId="37219FD3" w14:textId="77777777" w:rsidR="00DE3BEA" w:rsidRDefault="00DE3BEA" w:rsidP="005D432A">
            <w:pPr>
              <w:jc w:val="both"/>
              <w:rPr>
                <w:rFonts w:ascii="Arial" w:eastAsia="Arial" w:hAnsi="Arial" w:cs="Arial"/>
                <w:sz w:val="18"/>
                <w:szCs w:val="18"/>
                <w:lang w:eastAsia="zh-CN"/>
              </w:rPr>
            </w:pPr>
          </w:p>
          <w:p w14:paraId="231B0CF4" w14:textId="77777777" w:rsidR="00DE3BEA" w:rsidRDefault="00DE3BEA" w:rsidP="005D432A">
            <w:pPr>
              <w:jc w:val="both"/>
              <w:rPr>
                <w:rFonts w:ascii="Arial" w:eastAsia="Arial" w:hAnsi="Arial" w:cs="Arial"/>
                <w:sz w:val="18"/>
                <w:szCs w:val="18"/>
                <w:lang w:eastAsia="zh-CN"/>
              </w:rPr>
            </w:pPr>
          </w:p>
          <w:p w14:paraId="59E95A93" w14:textId="77777777" w:rsidR="00DE3BEA" w:rsidRPr="00F84FEF" w:rsidRDefault="00DE3BEA" w:rsidP="005D432A">
            <w:pPr>
              <w:jc w:val="both"/>
              <w:rPr>
                <w:rFonts w:ascii="Arial" w:eastAsia="Arial" w:hAnsi="Arial" w:cs="Arial"/>
                <w:sz w:val="18"/>
                <w:szCs w:val="18"/>
                <w:lang w:eastAsia="zh-CN"/>
              </w:rPr>
            </w:pPr>
          </w:p>
          <w:p w14:paraId="1FFD3FC4"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Pianificazione con scadenziario formalizzato di tutti gli adempimenti ( previdenziali, assicurativi, </w:t>
            </w:r>
            <w:r w:rsidRPr="00F84FEF">
              <w:rPr>
                <w:rFonts w:ascii="Arial" w:eastAsia="Arial" w:hAnsi="Arial" w:cs="Arial"/>
                <w:sz w:val="18"/>
                <w:szCs w:val="18"/>
                <w:lang w:eastAsia="zh-CN"/>
              </w:rPr>
              <w:lastRenderedPageBreak/>
              <w:t>assistenziali e fiscali) che devono essere assolti dalla società con riferimento alle diverse posizioni lavorative</w:t>
            </w:r>
          </w:p>
          <w:p w14:paraId="5183FB13" w14:textId="77777777" w:rsidR="00DE3BEA" w:rsidRPr="00F84FEF" w:rsidRDefault="00DE3BEA" w:rsidP="005D432A">
            <w:pPr>
              <w:jc w:val="both"/>
              <w:rPr>
                <w:rFonts w:ascii="Arial" w:eastAsia="Arial" w:hAnsi="Arial" w:cs="Arial"/>
                <w:sz w:val="18"/>
                <w:szCs w:val="18"/>
                <w:lang w:eastAsia="zh-CN"/>
              </w:rPr>
            </w:pPr>
          </w:p>
          <w:p w14:paraId="23BDF547" w14:textId="77777777" w:rsidR="00DE3BEA" w:rsidRPr="00F84FEF" w:rsidRDefault="00DE3BEA" w:rsidP="005D432A">
            <w:pPr>
              <w:jc w:val="both"/>
              <w:rPr>
                <w:rFonts w:ascii="Arial" w:eastAsia="Arial" w:hAnsi="Arial" w:cs="Arial"/>
                <w:sz w:val="18"/>
                <w:szCs w:val="18"/>
                <w:lang w:eastAsia="zh-CN"/>
              </w:rPr>
            </w:pPr>
          </w:p>
          <w:p w14:paraId="4F43DC92"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Presenza di personale con adeguata formazione tecnico-professionale</w:t>
            </w:r>
          </w:p>
          <w:p w14:paraId="7A0C0B8D" w14:textId="77777777" w:rsidR="00DE3BEA" w:rsidRPr="00F84FEF" w:rsidRDefault="00DE3BEA" w:rsidP="005D432A">
            <w:pPr>
              <w:jc w:val="both"/>
              <w:rPr>
                <w:rFonts w:ascii="Arial" w:eastAsia="Arial" w:hAnsi="Arial" w:cs="Arial"/>
                <w:sz w:val="18"/>
                <w:szCs w:val="18"/>
                <w:lang w:eastAsia="zh-CN"/>
              </w:rPr>
            </w:pPr>
          </w:p>
        </w:tc>
        <w:tc>
          <w:tcPr>
            <w:tcW w:w="1836" w:type="dxa"/>
          </w:tcPr>
          <w:p w14:paraId="7E4EDE8F"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 xml:space="preserve">Misura di </w:t>
            </w:r>
          </w:p>
          <w:p w14:paraId="23DA0152" w14:textId="78A6128E" w:rsidR="00DE3BEA" w:rsidRPr="00F84FEF" w:rsidRDefault="00DE3BEA" w:rsidP="005D432A">
            <w:pPr>
              <w:jc w:val="both"/>
              <w:rPr>
                <w:rFonts w:ascii="Arial" w:hAnsi="Arial" w:cs="Arial"/>
                <w:sz w:val="18"/>
                <w:szCs w:val="18"/>
              </w:rPr>
            </w:pPr>
            <w:r w:rsidRPr="00F84FEF">
              <w:rPr>
                <w:rFonts w:ascii="Arial" w:hAnsi="Arial" w:cs="Arial"/>
                <w:sz w:val="18"/>
                <w:szCs w:val="18"/>
              </w:rPr>
              <w:t>Regolamentazione Indicatore di monitoraggio D</w:t>
            </w:r>
          </w:p>
          <w:p w14:paraId="7D715C36" w14:textId="77777777" w:rsidR="00DE3BEA" w:rsidRPr="00F84FEF" w:rsidRDefault="00DE3BEA" w:rsidP="005D432A">
            <w:pPr>
              <w:jc w:val="both"/>
              <w:rPr>
                <w:rFonts w:ascii="Arial" w:hAnsi="Arial" w:cs="Arial"/>
                <w:sz w:val="18"/>
                <w:szCs w:val="18"/>
              </w:rPr>
            </w:pPr>
          </w:p>
          <w:p w14:paraId="32BD1C2C" w14:textId="77777777" w:rsidR="00DE3BEA" w:rsidRPr="00F84FEF" w:rsidRDefault="00DE3BEA" w:rsidP="005D432A">
            <w:pPr>
              <w:jc w:val="both"/>
              <w:rPr>
                <w:rFonts w:ascii="Arial" w:hAnsi="Arial" w:cs="Arial"/>
                <w:sz w:val="18"/>
                <w:szCs w:val="18"/>
              </w:rPr>
            </w:pPr>
          </w:p>
          <w:p w14:paraId="1BEE8028" w14:textId="77777777" w:rsidR="00DE3BEA" w:rsidRPr="00F84FEF" w:rsidRDefault="00DE3BEA" w:rsidP="005D432A">
            <w:pPr>
              <w:jc w:val="both"/>
              <w:rPr>
                <w:rFonts w:ascii="Arial" w:hAnsi="Arial" w:cs="Arial"/>
                <w:sz w:val="18"/>
                <w:szCs w:val="18"/>
              </w:rPr>
            </w:pPr>
          </w:p>
          <w:p w14:paraId="27B72C8A" w14:textId="77777777" w:rsidR="00DE3BEA" w:rsidRPr="00F84FEF" w:rsidRDefault="00DE3BEA" w:rsidP="005D432A">
            <w:pPr>
              <w:jc w:val="both"/>
              <w:rPr>
                <w:rFonts w:ascii="Arial" w:hAnsi="Arial" w:cs="Arial"/>
                <w:sz w:val="18"/>
                <w:szCs w:val="18"/>
              </w:rPr>
            </w:pPr>
          </w:p>
          <w:p w14:paraId="40AB36BA" w14:textId="77777777" w:rsidR="00DE3BEA" w:rsidRPr="00F84FEF" w:rsidRDefault="00DE3BEA" w:rsidP="005D432A">
            <w:pPr>
              <w:jc w:val="both"/>
              <w:rPr>
                <w:rFonts w:ascii="Arial" w:hAnsi="Arial" w:cs="Arial"/>
                <w:sz w:val="18"/>
                <w:szCs w:val="18"/>
              </w:rPr>
            </w:pPr>
          </w:p>
          <w:p w14:paraId="1AB5E6D7" w14:textId="77777777" w:rsidR="00DE3BEA" w:rsidRPr="00F84FEF" w:rsidRDefault="00DE3BEA" w:rsidP="005D432A">
            <w:pPr>
              <w:jc w:val="both"/>
              <w:rPr>
                <w:rFonts w:ascii="Arial" w:hAnsi="Arial" w:cs="Arial"/>
                <w:sz w:val="18"/>
                <w:szCs w:val="18"/>
              </w:rPr>
            </w:pPr>
          </w:p>
          <w:p w14:paraId="4F658665" w14:textId="77777777" w:rsidR="00DE3BEA" w:rsidRPr="00F84FEF" w:rsidRDefault="00DE3BEA" w:rsidP="005D432A">
            <w:pPr>
              <w:jc w:val="both"/>
              <w:rPr>
                <w:rFonts w:ascii="Arial" w:hAnsi="Arial" w:cs="Arial"/>
                <w:sz w:val="18"/>
                <w:szCs w:val="18"/>
              </w:rPr>
            </w:pPr>
          </w:p>
          <w:p w14:paraId="0FED9630"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di </w:t>
            </w:r>
          </w:p>
          <w:p w14:paraId="00EB7104" w14:textId="2D6F198E"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Regolamentazione Indicatore di monitoraggio D</w:t>
            </w:r>
          </w:p>
          <w:p w14:paraId="635B616B" w14:textId="77777777" w:rsidR="00DE3BEA" w:rsidRPr="00F84FEF" w:rsidRDefault="00DE3BEA" w:rsidP="005D432A">
            <w:pPr>
              <w:jc w:val="both"/>
              <w:rPr>
                <w:rFonts w:ascii="Arial" w:hAnsi="Arial" w:cs="Arial"/>
                <w:sz w:val="18"/>
                <w:szCs w:val="18"/>
              </w:rPr>
            </w:pPr>
          </w:p>
          <w:p w14:paraId="28A76071" w14:textId="77777777" w:rsidR="00DE3BEA" w:rsidRPr="00F84FEF" w:rsidRDefault="00DE3BEA" w:rsidP="005D432A">
            <w:pPr>
              <w:jc w:val="both"/>
              <w:rPr>
                <w:rFonts w:ascii="Arial" w:hAnsi="Arial" w:cs="Arial"/>
                <w:sz w:val="18"/>
                <w:szCs w:val="18"/>
              </w:rPr>
            </w:pPr>
          </w:p>
          <w:p w14:paraId="382BA0F3" w14:textId="77777777" w:rsidR="00DE3BEA" w:rsidRPr="00F84FEF" w:rsidRDefault="00DE3BEA" w:rsidP="005D432A">
            <w:pPr>
              <w:jc w:val="both"/>
              <w:rPr>
                <w:rFonts w:ascii="Arial" w:hAnsi="Arial" w:cs="Arial"/>
                <w:sz w:val="18"/>
                <w:szCs w:val="18"/>
              </w:rPr>
            </w:pPr>
          </w:p>
          <w:p w14:paraId="676EDF9F" w14:textId="77777777" w:rsidR="00DE3BEA" w:rsidRDefault="00DE3BEA" w:rsidP="005D432A">
            <w:pPr>
              <w:jc w:val="both"/>
              <w:rPr>
                <w:rFonts w:ascii="Arial" w:hAnsi="Arial" w:cs="Arial"/>
                <w:sz w:val="18"/>
                <w:szCs w:val="18"/>
              </w:rPr>
            </w:pPr>
          </w:p>
          <w:p w14:paraId="2385D5D8" w14:textId="77777777" w:rsidR="00DE3BEA" w:rsidRPr="00F84FEF" w:rsidRDefault="00DE3BEA" w:rsidP="005D432A">
            <w:pPr>
              <w:jc w:val="both"/>
              <w:rPr>
                <w:rFonts w:ascii="Arial" w:hAnsi="Arial" w:cs="Arial"/>
                <w:sz w:val="18"/>
                <w:szCs w:val="18"/>
              </w:rPr>
            </w:pPr>
          </w:p>
          <w:p w14:paraId="1C064746" w14:textId="45ED7D3E" w:rsidR="00DE3BEA" w:rsidRPr="00F84FEF" w:rsidRDefault="00DE3BEA" w:rsidP="005D432A">
            <w:pPr>
              <w:jc w:val="both"/>
              <w:rPr>
                <w:rFonts w:ascii="Arial" w:hAnsi="Arial" w:cs="Arial"/>
                <w:sz w:val="18"/>
                <w:szCs w:val="18"/>
              </w:rPr>
            </w:pPr>
            <w:r w:rsidRPr="00F84FEF">
              <w:rPr>
                <w:rFonts w:ascii="Arial" w:hAnsi="Arial" w:cs="Arial"/>
                <w:sz w:val="18"/>
                <w:szCs w:val="18"/>
              </w:rPr>
              <w:t>Misura di Formazione (Misura prevista nella precedente versione del PTPCT) Indicatore di monitoraggio F</w:t>
            </w:r>
          </w:p>
          <w:p w14:paraId="37E90DBD" w14:textId="77777777" w:rsidR="00DE3BEA" w:rsidRPr="00F84FEF" w:rsidRDefault="00DE3BEA" w:rsidP="005D432A">
            <w:pPr>
              <w:jc w:val="both"/>
              <w:rPr>
                <w:rFonts w:ascii="Arial" w:hAnsi="Arial" w:cs="Arial"/>
                <w:sz w:val="18"/>
                <w:szCs w:val="18"/>
              </w:rPr>
            </w:pPr>
          </w:p>
          <w:p w14:paraId="3B24290B" w14:textId="261D8EC8" w:rsidR="00DE3BEA" w:rsidRPr="00F84FEF" w:rsidRDefault="00DE3BEA" w:rsidP="005D432A">
            <w:pPr>
              <w:jc w:val="both"/>
              <w:rPr>
                <w:rFonts w:ascii="Arial" w:hAnsi="Arial" w:cs="Arial"/>
                <w:sz w:val="18"/>
                <w:szCs w:val="18"/>
              </w:rPr>
            </w:pPr>
          </w:p>
        </w:tc>
        <w:tc>
          <w:tcPr>
            <w:tcW w:w="2211" w:type="dxa"/>
          </w:tcPr>
          <w:p w14:paraId="5BE78E0D" w14:textId="77B78840"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 xml:space="preserve">Misura attuata </w:t>
            </w:r>
            <w:r>
              <w:rPr>
                <w:rFonts w:ascii="Arial" w:hAnsi="Arial" w:cs="Arial"/>
                <w:sz w:val="18"/>
                <w:szCs w:val="18"/>
              </w:rPr>
              <w:t>da implementare entro gennaio 2026</w:t>
            </w:r>
          </w:p>
          <w:p w14:paraId="5D417CEF" w14:textId="77777777" w:rsidR="00DE3BEA" w:rsidRPr="00F84FEF" w:rsidRDefault="00DE3BEA" w:rsidP="005D432A">
            <w:pPr>
              <w:jc w:val="both"/>
              <w:rPr>
                <w:rFonts w:ascii="Arial" w:hAnsi="Arial" w:cs="Arial"/>
                <w:sz w:val="18"/>
                <w:szCs w:val="18"/>
              </w:rPr>
            </w:pPr>
          </w:p>
          <w:p w14:paraId="3462D276" w14:textId="77777777" w:rsidR="00DE3BEA" w:rsidRPr="00F84FEF" w:rsidRDefault="00DE3BEA" w:rsidP="005D432A">
            <w:pPr>
              <w:jc w:val="both"/>
              <w:rPr>
                <w:rFonts w:ascii="Arial" w:hAnsi="Arial" w:cs="Arial"/>
                <w:sz w:val="18"/>
                <w:szCs w:val="18"/>
              </w:rPr>
            </w:pPr>
          </w:p>
          <w:p w14:paraId="4E30D973" w14:textId="77777777" w:rsidR="00DE3BEA" w:rsidRPr="00F84FEF" w:rsidRDefault="00DE3BEA" w:rsidP="005D432A">
            <w:pPr>
              <w:jc w:val="both"/>
              <w:rPr>
                <w:rFonts w:ascii="Arial" w:hAnsi="Arial" w:cs="Arial"/>
                <w:sz w:val="18"/>
                <w:szCs w:val="18"/>
              </w:rPr>
            </w:pPr>
          </w:p>
          <w:p w14:paraId="4312EFC9" w14:textId="77777777" w:rsidR="00DE3BEA" w:rsidRPr="00F84FEF" w:rsidRDefault="00DE3BEA" w:rsidP="005D432A">
            <w:pPr>
              <w:jc w:val="both"/>
              <w:rPr>
                <w:rFonts w:ascii="Arial" w:hAnsi="Arial" w:cs="Arial"/>
                <w:sz w:val="18"/>
                <w:szCs w:val="18"/>
              </w:rPr>
            </w:pPr>
          </w:p>
          <w:p w14:paraId="4885D826" w14:textId="77777777" w:rsidR="00DE3BEA" w:rsidRPr="00F84FEF" w:rsidRDefault="00DE3BEA" w:rsidP="005D432A">
            <w:pPr>
              <w:jc w:val="both"/>
              <w:rPr>
                <w:rFonts w:ascii="Arial" w:hAnsi="Arial" w:cs="Arial"/>
                <w:sz w:val="18"/>
                <w:szCs w:val="18"/>
              </w:rPr>
            </w:pPr>
          </w:p>
          <w:p w14:paraId="035F5C35" w14:textId="77777777" w:rsidR="00DE3BEA" w:rsidRPr="00F84FEF" w:rsidRDefault="00DE3BEA" w:rsidP="005D432A">
            <w:pPr>
              <w:jc w:val="both"/>
              <w:rPr>
                <w:rFonts w:ascii="Arial" w:hAnsi="Arial" w:cs="Arial"/>
                <w:sz w:val="18"/>
                <w:szCs w:val="18"/>
              </w:rPr>
            </w:pPr>
          </w:p>
          <w:p w14:paraId="6844AB5E" w14:textId="77777777" w:rsidR="00DE3BEA" w:rsidRPr="00F84FEF" w:rsidRDefault="00DE3BEA" w:rsidP="005D432A">
            <w:pPr>
              <w:jc w:val="both"/>
              <w:rPr>
                <w:rFonts w:ascii="Arial" w:hAnsi="Arial" w:cs="Arial"/>
                <w:sz w:val="18"/>
                <w:szCs w:val="18"/>
              </w:rPr>
            </w:pPr>
          </w:p>
          <w:p w14:paraId="0FFA1C56" w14:textId="77777777" w:rsidR="00DE3BEA" w:rsidRPr="00F84FEF" w:rsidRDefault="00DE3BEA" w:rsidP="005D432A">
            <w:pPr>
              <w:jc w:val="both"/>
              <w:rPr>
                <w:rFonts w:ascii="Arial" w:hAnsi="Arial" w:cs="Arial"/>
                <w:sz w:val="18"/>
                <w:szCs w:val="18"/>
              </w:rPr>
            </w:pPr>
          </w:p>
          <w:p w14:paraId="091DCA37"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attuata </w:t>
            </w:r>
          </w:p>
          <w:p w14:paraId="56E35195" w14:textId="77777777" w:rsidR="00DE3BEA" w:rsidRPr="00F84FEF" w:rsidRDefault="00DE3BEA" w:rsidP="005D432A">
            <w:pPr>
              <w:jc w:val="both"/>
              <w:rPr>
                <w:rFonts w:ascii="Arial" w:hAnsi="Arial" w:cs="Arial"/>
                <w:sz w:val="18"/>
                <w:szCs w:val="18"/>
              </w:rPr>
            </w:pPr>
          </w:p>
          <w:p w14:paraId="69BDA468" w14:textId="77777777" w:rsidR="00DE3BEA" w:rsidRPr="00F84FEF" w:rsidRDefault="00DE3BEA" w:rsidP="005D432A">
            <w:pPr>
              <w:jc w:val="both"/>
              <w:rPr>
                <w:rFonts w:ascii="Arial" w:hAnsi="Arial" w:cs="Arial"/>
                <w:sz w:val="18"/>
                <w:szCs w:val="18"/>
              </w:rPr>
            </w:pPr>
          </w:p>
          <w:p w14:paraId="2B591D79" w14:textId="77777777" w:rsidR="00DE3BEA" w:rsidRPr="00F84FEF" w:rsidRDefault="00DE3BEA" w:rsidP="005D432A">
            <w:pPr>
              <w:jc w:val="both"/>
              <w:rPr>
                <w:rFonts w:ascii="Arial" w:hAnsi="Arial" w:cs="Arial"/>
                <w:sz w:val="18"/>
                <w:szCs w:val="18"/>
              </w:rPr>
            </w:pPr>
          </w:p>
          <w:p w14:paraId="14CC6FD2" w14:textId="77777777" w:rsidR="00DE3BEA" w:rsidRPr="00F84FEF" w:rsidRDefault="00DE3BEA" w:rsidP="005D432A">
            <w:pPr>
              <w:jc w:val="both"/>
              <w:rPr>
                <w:rFonts w:ascii="Arial" w:hAnsi="Arial" w:cs="Arial"/>
                <w:sz w:val="18"/>
                <w:szCs w:val="18"/>
              </w:rPr>
            </w:pPr>
          </w:p>
          <w:p w14:paraId="01EA7BFF" w14:textId="77777777" w:rsidR="00DE3BEA" w:rsidRDefault="00DE3BEA" w:rsidP="005D432A">
            <w:pPr>
              <w:jc w:val="both"/>
              <w:rPr>
                <w:rFonts w:ascii="Arial" w:hAnsi="Arial" w:cs="Arial"/>
                <w:sz w:val="18"/>
                <w:szCs w:val="18"/>
              </w:rPr>
            </w:pPr>
          </w:p>
          <w:p w14:paraId="081E86E5" w14:textId="77777777" w:rsidR="00DE3BEA" w:rsidRPr="00F84FEF" w:rsidRDefault="00DE3BEA" w:rsidP="005D432A">
            <w:pPr>
              <w:jc w:val="both"/>
              <w:rPr>
                <w:rFonts w:ascii="Arial" w:hAnsi="Arial" w:cs="Arial"/>
                <w:sz w:val="18"/>
                <w:szCs w:val="18"/>
              </w:rPr>
            </w:pPr>
          </w:p>
          <w:p w14:paraId="79A83B07" w14:textId="77777777" w:rsidR="00DE3BEA" w:rsidRPr="00F84FEF" w:rsidRDefault="00DE3BEA" w:rsidP="005D432A">
            <w:pPr>
              <w:jc w:val="both"/>
              <w:rPr>
                <w:rFonts w:ascii="Arial" w:hAnsi="Arial" w:cs="Arial"/>
                <w:sz w:val="18"/>
                <w:szCs w:val="18"/>
              </w:rPr>
            </w:pPr>
          </w:p>
          <w:p w14:paraId="4581F804" w14:textId="77777777" w:rsidR="00DE3BEA" w:rsidRPr="00F84FEF" w:rsidRDefault="00DE3BEA" w:rsidP="005D432A">
            <w:pPr>
              <w:jc w:val="both"/>
              <w:rPr>
                <w:rFonts w:ascii="Arial" w:hAnsi="Arial" w:cs="Arial"/>
                <w:sz w:val="18"/>
                <w:szCs w:val="18"/>
              </w:rPr>
            </w:pPr>
          </w:p>
          <w:p w14:paraId="7547588B" w14:textId="26149230" w:rsidR="00DE3BEA" w:rsidRPr="00F84FEF" w:rsidRDefault="00DE3BEA"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27C0B0D1" w14:textId="7FA567DD" w:rsidR="00DE3BEA" w:rsidRPr="00F84FEF" w:rsidRDefault="009A788D" w:rsidP="005D432A">
            <w:pPr>
              <w:jc w:val="both"/>
              <w:rPr>
                <w:rFonts w:ascii="Arial" w:hAnsi="Arial" w:cs="Arial"/>
                <w:sz w:val="18"/>
                <w:szCs w:val="18"/>
              </w:rPr>
            </w:pPr>
            <w:r>
              <w:rPr>
                <w:rFonts w:ascii="Arial" w:hAnsi="Arial" w:cs="Arial"/>
                <w:sz w:val="18"/>
                <w:szCs w:val="18"/>
              </w:rPr>
              <w:lastRenderedPageBreak/>
              <w:t>Medio</w:t>
            </w:r>
          </w:p>
        </w:tc>
      </w:tr>
      <w:tr w:rsidR="004C528E" w:rsidRPr="00F84FEF" w14:paraId="70EDD21A" w14:textId="264C1B51" w:rsidTr="00795D6F">
        <w:tc>
          <w:tcPr>
            <w:tcW w:w="1560" w:type="dxa"/>
            <w:vMerge/>
          </w:tcPr>
          <w:p w14:paraId="64E2E0FA"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C7296AD" w14:textId="04B65AAE" w:rsidR="004C528E" w:rsidRPr="00F84FEF" w:rsidRDefault="004C528E" w:rsidP="005D432A">
            <w:pPr>
              <w:jc w:val="both"/>
              <w:rPr>
                <w:rFonts w:ascii="Arial" w:eastAsia="Arial" w:hAnsi="Arial" w:cs="Arial"/>
                <w:sz w:val="18"/>
                <w:szCs w:val="18"/>
                <w:lang w:val="en-US" w:eastAsia="zh-CN"/>
              </w:rPr>
            </w:pPr>
            <w:r w:rsidRPr="00D35A92">
              <w:rPr>
                <w:rFonts w:ascii="Arial" w:eastAsia="Arial" w:hAnsi="Arial" w:cs="Arial"/>
                <w:sz w:val="18"/>
                <w:szCs w:val="18"/>
                <w:lang w:val="en-US" w:eastAsia="zh-CN"/>
              </w:rPr>
              <w:t xml:space="preserve">Enrico </w:t>
            </w:r>
            <w:proofErr w:type="spellStart"/>
            <w:r w:rsidRPr="00D35A92">
              <w:rPr>
                <w:rFonts w:ascii="Arial" w:eastAsia="Arial" w:hAnsi="Arial" w:cs="Arial"/>
                <w:sz w:val="18"/>
                <w:szCs w:val="18"/>
                <w:lang w:val="en-US" w:eastAsia="zh-CN"/>
              </w:rPr>
              <w:t>Dolfi</w:t>
            </w:r>
            <w:proofErr w:type="spellEnd"/>
            <w:r w:rsidRPr="00D35A92">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783E2265" w14:textId="7D559E0D"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630B3AF2" w14:textId="7F97EED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CONCESSIONE DI ASPETTATIVE E PERMESSI</w:t>
            </w:r>
          </w:p>
        </w:tc>
        <w:tc>
          <w:tcPr>
            <w:tcW w:w="1612" w:type="dxa"/>
            <w:tcBorders>
              <w:left w:val="single" w:sz="6" w:space="0" w:color="000000"/>
              <w:bottom w:val="single" w:sz="6" w:space="0" w:color="000000"/>
              <w:right w:val="single" w:sz="6" w:space="0" w:color="000000"/>
            </w:tcBorders>
          </w:tcPr>
          <w:p w14:paraId="40E1366C"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Concessione di ferie, permessi, orari agevolati o altre agevolazioni non dovute o non adeguatamente giustificate, al fine di agevolare un dipendente</w:t>
            </w:r>
          </w:p>
        </w:tc>
        <w:tc>
          <w:tcPr>
            <w:tcW w:w="2641" w:type="dxa"/>
            <w:tcBorders>
              <w:left w:val="single" w:sz="6" w:space="0" w:color="000000"/>
              <w:bottom w:val="single" w:sz="6" w:space="0" w:color="000000"/>
              <w:right w:val="single" w:sz="6" w:space="0" w:color="000000"/>
            </w:tcBorders>
          </w:tcPr>
          <w:p w14:paraId="1AF1A547" w14:textId="7E390204"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Costituzione di un sistema di monitoraggio relativo alla verifica del rispetto del monte ore sindacale nella concessione dei relativi permessi</w:t>
            </w:r>
          </w:p>
        </w:tc>
        <w:tc>
          <w:tcPr>
            <w:tcW w:w="1836" w:type="dxa"/>
          </w:tcPr>
          <w:p w14:paraId="3D4B1002" w14:textId="42EA9D8C"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03B1F765" w14:textId="77777777" w:rsidR="004C528E" w:rsidRPr="00F84FEF" w:rsidRDefault="004C528E" w:rsidP="005D432A">
            <w:pPr>
              <w:jc w:val="both"/>
              <w:rPr>
                <w:rFonts w:ascii="Arial" w:hAnsi="Arial" w:cs="Arial"/>
                <w:sz w:val="18"/>
                <w:szCs w:val="18"/>
              </w:rPr>
            </w:pPr>
          </w:p>
          <w:p w14:paraId="435E58AE" w14:textId="1CA6A2A9" w:rsidR="004C528E" w:rsidRPr="00F84FEF" w:rsidRDefault="004C528E" w:rsidP="005D432A">
            <w:pPr>
              <w:jc w:val="both"/>
              <w:rPr>
                <w:rFonts w:ascii="Arial" w:hAnsi="Arial" w:cs="Arial"/>
                <w:sz w:val="18"/>
                <w:szCs w:val="18"/>
              </w:rPr>
            </w:pPr>
          </w:p>
        </w:tc>
        <w:tc>
          <w:tcPr>
            <w:tcW w:w="2211" w:type="dxa"/>
          </w:tcPr>
          <w:p w14:paraId="157CD46B" w14:textId="72D2477D"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50C0C0A6" w14:textId="79DA5EAF" w:rsidR="004C528E" w:rsidRPr="00F84FEF" w:rsidRDefault="004C528E" w:rsidP="005D432A">
            <w:pPr>
              <w:jc w:val="both"/>
              <w:rPr>
                <w:rFonts w:ascii="Arial" w:hAnsi="Arial" w:cs="Arial"/>
                <w:sz w:val="18"/>
                <w:szCs w:val="18"/>
              </w:rPr>
            </w:pPr>
            <w:r>
              <w:rPr>
                <w:rFonts w:ascii="Arial" w:hAnsi="Arial" w:cs="Arial"/>
                <w:sz w:val="18"/>
                <w:szCs w:val="18"/>
              </w:rPr>
              <w:t>Trascurabile</w:t>
            </w:r>
          </w:p>
        </w:tc>
      </w:tr>
      <w:tr w:rsidR="004C528E" w:rsidRPr="00F84FEF" w14:paraId="4C9DD1E2" w14:textId="0DAB926D" w:rsidTr="00795D6F">
        <w:tc>
          <w:tcPr>
            <w:tcW w:w="1560" w:type="dxa"/>
            <w:vMerge/>
          </w:tcPr>
          <w:p w14:paraId="6EA2295A"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C1BA558" w14:textId="62C171F1" w:rsidR="004C528E" w:rsidRPr="00F84FEF" w:rsidRDefault="004C528E" w:rsidP="005D432A">
            <w:pPr>
              <w:jc w:val="both"/>
              <w:rPr>
                <w:rFonts w:ascii="Arial" w:eastAsia="Arial" w:hAnsi="Arial" w:cs="Arial"/>
                <w:sz w:val="18"/>
                <w:szCs w:val="18"/>
                <w:lang w:val="en-US" w:eastAsia="zh-CN"/>
              </w:rPr>
            </w:pPr>
            <w:r w:rsidRPr="00D35A92">
              <w:rPr>
                <w:rFonts w:ascii="Arial" w:eastAsia="Arial" w:hAnsi="Arial" w:cs="Arial"/>
                <w:sz w:val="18"/>
                <w:szCs w:val="18"/>
                <w:lang w:val="en-US" w:eastAsia="zh-CN"/>
              </w:rPr>
              <w:t xml:space="preserve">Enrico </w:t>
            </w:r>
            <w:proofErr w:type="spellStart"/>
            <w:r w:rsidRPr="00D35A92">
              <w:rPr>
                <w:rFonts w:ascii="Arial" w:eastAsia="Arial" w:hAnsi="Arial" w:cs="Arial"/>
                <w:sz w:val="18"/>
                <w:szCs w:val="18"/>
                <w:lang w:val="en-US" w:eastAsia="zh-CN"/>
              </w:rPr>
              <w:t>Dolfi</w:t>
            </w:r>
            <w:proofErr w:type="spellEnd"/>
            <w:r w:rsidRPr="00D35A92">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471CB186" w14:textId="70017A90"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BA2D293" w14:textId="3FF72356"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CONCESSIONE DI ASPETTATIVE E PERMESSI</w:t>
            </w:r>
          </w:p>
        </w:tc>
        <w:tc>
          <w:tcPr>
            <w:tcW w:w="1612" w:type="dxa"/>
            <w:tcBorders>
              <w:left w:val="single" w:sz="6" w:space="0" w:color="000000"/>
              <w:bottom w:val="single" w:sz="6" w:space="0" w:color="000000"/>
              <w:right w:val="single" w:sz="6" w:space="0" w:color="000000"/>
            </w:tcBorders>
          </w:tcPr>
          <w:p w14:paraId="50750E52"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Negazione di ferie, permessi, orari agevolati o altre agevolazioni dovute e adeguatamente giustificate, al fine di sfavorire un dipendente</w:t>
            </w:r>
          </w:p>
        </w:tc>
        <w:tc>
          <w:tcPr>
            <w:tcW w:w="2641" w:type="dxa"/>
            <w:tcBorders>
              <w:left w:val="single" w:sz="6" w:space="0" w:color="000000"/>
              <w:bottom w:val="single" w:sz="6" w:space="0" w:color="000000"/>
              <w:right w:val="single" w:sz="6" w:space="0" w:color="000000"/>
            </w:tcBorders>
          </w:tcPr>
          <w:p w14:paraId="35B32D1E" w14:textId="3E6F4A7C"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Costituzione di un sistema di monitoraggio relativo alla verifica del rispetto del monte ore sindacale nella concessione dei relativi permessi</w:t>
            </w:r>
          </w:p>
        </w:tc>
        <w:tc>
          <w:tcPr>
            <w:tcW w:w="1836" w:type="dxa"/>
          </w:tcPr>
          <w:p w14:paraId="2B4036D1" w14:textId="3DAADE86"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5983C318" w14:textId="77777777" w:rsidR="004C528E" w:rsidRPr="00F84FEF" w:rsidRDefault="004C528E" w:rsidP="005D432A">
            <w:pPr>
              <w:jc w:val="both"/>
              <w:rPr>
                <w:rFonts w:ascii="Arial" w:hAnsi="Arial" w:cs="Arial"/>
                <w:sz w:val="18"/>
                <w:szCs w:val="18"/>
              </w:rPr>
            </w:pPr>
          </w:p>
          <w:p w14:paraId="35D69CC2" w14:textId="323C1A6D" w:rsidR="004C528E" w:rsidRPr="00F84FEF" w:rsidRDefault="004C528E" w:rsidP="005D432A">
            <w:pPr>
              <w:jc w:val="both"/>
              <w:rPr>
                <w:rFonts w:ascii="Arial" w:hAnsi="Arial" w:cs="Arial"/>
                <w:sz w:val="18"/>
                <w:szCs w:val="18"/>
              </w:rPr>
            </w:pPr>
          </w:p>
        </w:tc>
        <w:tc>
          <w:tcPr>
            <w:tcW w:w="2211" w:type="dxa"/>
          </w:tcPr>
          <w:p w14:paraId="0548958C" w14:textId="6F139650"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0A1D0537" w14:textId="3AEE60CD" w:rsidR="004C528E" w:rsidRPr="00F84FEF" w:rsidRDefault="004C528E" w:rsidP="005D432A">
            <w:pPr>
              <w:jc w:val="both"/>
              <w:rPr>
                <w:rFonts w:ascii="Arial" w:hAnsi="Arial" w:cs="Arial"/>
                <w:sz w:val="18"/>
                <w:szCs w:val="18"/>
              </w:rPr>
            </w:pPr>
            <w:r>
              <w:rPr>
                <w:rFonts w:ascii="Arial" w:hAnsi="Arial" w:cs="Arial"/>
                <w:sz w:val="18"/>
                <w:szCs w:val="18"/>
              </w:rPr>
              <w:t xml:space="preserve">Trascurabile </w:t>
            </w:r>
          </w:p>
        </w:tc>
      </w:tr>
      <w:tr w:rsidR="004C528E" w:rsidRPr="00F84FEF" w14:paraId="234E8113" w14:textId="165DC981" w:rsidTr="00795D6F">
        <w:tc>
          <w:tcPr>
            <w:tcW w:w="1560" w:type="dxa"/>
            <w:vMerge/>
          </w:tcPr>
          <w:p w14:paraId="5D89A384"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B421F2C" w14:textId="178B9D68" w:rsidR="004C528E" w:rsidRPr="00A45CB3" w:rsidRDefault="004C528E" w:rsidP="005D432A">
            <w:pPr>
              <w:jc w:val="both"/>
              <w:rPr>
                <w:rFonts w:ascii="Arial" w:eastAsia="Arial" w:hAnsi="Arial" w:cs="Arial"/>
                <w:color w:val="000000" w:themeColor="text1"/>
                <w:sz w:val="18"/>
                <w:szCs w:val="18"/>
                <w:lang w:val="en-US" w:eastAsia="zh-CN"/>
              </w:rPr>
            </w:pPr>
            <w:r w:rsidRPr="00A45CB3">
              <w:rPr>
                <w:rFonts w:ascii="Arial" w:eastAsia="Arial" w:hAnsi="Arial" w:cs="Arial"/>
                <w:color w:val="000000" w:themeColor="text1"/>
                <w:sz w:val="18"/>
                <w:szCs w:val="18"/>
                <w:lang w:val="en-US" w:eastAsia="zh-CN"/>
              </w:rPr>
              <w:t xml:space="preserve">Enrico </w:t>
            </w:r>
            <w:proofErr w:type="spellStart"/>
            <w:r w:rsidRPr="00A45CB3">
              <w:rPr>
                <w:rFonts w:ascii="Arial" w:eastAsia="Arial" w:hAnsi="Arial" w:cs="Arial"/>
                <w:color w:val="000000" w:themeColor="text1"/>
                <w:sz w:val="18"/>
                <w:szCs w:val="18"/>
                <w:lang w:val="en-US" w:eastAsia="zh-CN"/>
              </w:rPr>
              <w:t>Dolfi</w:t>
            </w:r>
            <w:proofErr w:type="spellEnd"/>
            <w:r w:rsidRPr="00A45CB3">
              <w:rPr>
                <w:rFonts w:ascii="Arial" w:eastAsia="Arial" w:hAnsi="Arial" w:cs="Arial"/>
                <w:color w:val="000000" w:themeColor="text1"/>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6E73D0E9" w14:textId="1D979FA7" w:rsidR="004C528E" w:rsidRPr="00A45CB3" w:rsidRDefault="004C528E"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32B2C875" w14:textId="32D347BC" w:rsidR="004C528E" w:rsidRPr="00A45CB3" w:rsidRDefault="004C528E"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Trattamento giuridico del personale FORMAZIONE DEL PERSONALE</w:t>
            </w:r>
          </w:p>
        </w:tc>
        <w:tc>
          <w:tcPr>
            <w:tcW w:w="1612" w:type="dxa"/>
            <w:tcBorders>
              <w:left w:val="single" w:sz="6" w:space="0" w:color="000000"/>
              <w:bottom w:val="single" w:sz="6" w:space="0" w:color="000000"/>
              <w:right w:val="single" w:sz="6" w:space="0" w:color="000000"/>
            </w:tcBorders>
          </w:tcPr>
          <w:p w14:paraId="0F8EEFAE" w14:textId="77777777" w:rsidR="004C528E" w:rsidRPr="00A45CB3" w:rsidRDefault="004C528E"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Abuso di discrezionalità nella scelta del personale da sottoporre a formazione allo scopo di favorire un dipendente</w:t>
            </w:r>
          </w:p>
          <w:p w14:paraId="46D5378D" w14:textId="77777777" w:rsidR="004C528E" w:rsidRPr="00A45CB3" w:rsidRDefault="004C528E" w:rsidP="005D432A">
            <w:pPr>
              <w:jc w:val="both"/>
              <w:rPr>
                <w:rFonts w:ascii="Arial" w:eastAsia="Arial" w:hAnsi="Arial" w:cs="Arial"/>
                <w:color w:val="000000" w:themeColor="text1"/>
                <w:sz w:val="18"/>
                <w:szCs w:val="18"/>
                <w:lang w:eastAsia="zh-CN"/>
              </w:rPr>
            </w:pPr>
          </w:p>
          <w:p w14:paraId="0FC0F285" w14:textId="4128C323" w:rsidR="004C528E" w:rsidRPr="00A45CB3" w:rsidRDefault="004C528E" w:rsidP="005D432A">
            <w:pPr>
              <w:jc w:val="both"/>
              <w:rPr>
                <w:rFonts w:ascii="Arial" w:eastAsia="Arial" w:hAnsi="Arial" w:cs="Arial"/>
                <w:color w:val="000000" w:themeColor="text1"/>
                <w:sz w:val="18"/>
                <w:szCs w:val="18"/>
                <w:u w:val="single"/>
                <w:lang w:eastAsia="zh-CN"/>
              </w:rPr>
            </w:pPr>
            <w:r w:rsidRPr="00A45CB3">
              <w:rPr>
                <w:rFonts w:ascii="Arial" w:eastAsia="Arial" w:hAnsi="Arial" w:cs="Arial"/>
                <w:color w:val="000000" w:themeColor="text1"/>
                <w:sz w:val="18"/>
                <w:szCs w:val="18"/>
                <w:lang w:eastAsia="zh-CN"/>
              </w:rPr>
              <w:t>Omessa contest</w:t>
            </w:r>
            <w:r w:rsidRPr="00A45CB3">
              <w:rPr>
                <w:rFonts w:ascii="Arial" w:eastAsia="Arial" w:hAnsi="Arial" w:cs="Arial"/>
                <w:color w:val="000000" w:themeColor="text1"/>
                <w:sz w:val="18"/>
                <w:szCs w:val="18"/>
                <w:u w:val="single"/>
                <w:lang w:eastAsia="zh-CN"/>
              </w:rPr>
              <w:t>azione in merito alla mancata partecipazione (priva di giustificazione) del dipendente a percorsi formativi esterni ovvero di formazione obbligatoria</w:t>
            </w:r>
          </w:p>
        </w:tc>
        <w:tc>
          <w:tcPr>
            <w:tcW w:w="2641" w:type="dxa"/>
            <w:tcBorders>
              <w:left w:val="single" w:sz="6" w:space="0" w:color="000000"/>
              <w:bottom w:val="single" w:sz="6" w:space="0" w:color="000000"/>
              <w:right w:val="single" w:sz="6" w:space="0" w:color="000000"/>
            </w:tcBorders>
          </w:tcPr>
          <w:p w14:paraId="78248CC3" w14:textId="4C1ABC7B" w:rsidR="004C528E" w:rsidRPr="00A45CB3" w:rsidRDefault="004C528E"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lastRenderedPageBreak/>
              <w:t>Predisposizione di un piano formativo dettagliato e, formalmente approvato dal vertice societario, sulla base delle esigenze peculiari di ogni settore aziendale suddiviso in formazione obbligatoria e non obbligatoria</w:t>
            </w:r>
          </w:p>
        </w:tc>
        <w:tc>
          <w:tcPr>
            <w:tcW w:w="1836" w:type="dxa"/>
          </w:tcPr>
          <w:p w14:paraId="7104DB7E" w14:textId="5F278C46" w:rsidR="004C528E" w:rsidRPr="00A45CB3" w:rsidRDefault="004C528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 (Misura prevista nella precedente versione del PTPCT) Indicatore di monitoraggio A</w:t>
            </w:r>
          </w:p>
          <w:p w14:paraId="62656A61" w14:textId="77777777" w:rsidR="004C528E" w:rsidRPr="00A45CB3" w:rsidRDefault="004C528E" w:rsidP="005D432A">
            <w:pPr>
              <w:jc w:val="both"/>
              <w:rPr>
                <w:rFonts w:ascii="Arial" w:hAnsi="Arial" w:cs="Arial"/>
                <w:color w:val="000000" w:themeColor="text1"/>
                <w:sz w:val="18"/>
                <w:szCs w:val="18"/>
              </w:rPr>
            </w:pPr>
          </w:p>
          <w:p w14:paraId="2D391ABD" w14:textId="47FD36A2" w:rsidR="004C528E" w:rsidRPr="00A45CB3" w:rsidRDefault="004C528E" w:rsidP="005D432A">
            <w:pPr>
              <w:jc w:val="both"/>
              <w:rPr>
                <w:rFonts w:ascii="Arial" w:hAnsi="Arial" w:cs="Arial"/>
                <w:color w:val="000000" w:themeColor="text1"/>
                <w:sz w:val="18"/>
                <w:szCs w:val="18"/>
              </w:rPr>
            </w:pPr>
          </w:p>
        </w:tc>
        <w:tc>
          <w:tcPr>
            <w:tcW w:w="2211" w:type="dxa"/>
          </w:tcPr>
          <w:p w14:paraId="50A40412" w14:textId="728E9FB5" w:rsidR="004C528E" w:rsidRPr="00A45CB3" w:rsidRDefault="004C528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Misura </w:t>
            </w:r>
            <w:r w:rsidR="00A36D53" w:rsidRPr="00A45CB3">
              <w:rPr>
                <w:rFonts w:ascii="Arial" w:hAnsi="Arial" w:cs="Arial"/>
                <w:color w:val="000000" w:themeColor="text1"/>
                <w:sz w:val="18"/>
                <w:szCs w:val="18"/>
              </w:rPr>
              <w:t>da attuare entro marzo</w:t>
            </w:r>
            <w:r w:rsidRPr="00A45CB3">
              <w:rPr>
                <w:rFonts w:ascii="Arial" w:hAnsi="Arial" w:cs="Arial"/>
                <w:color w:val="000000" w:themeColor="text1"/>
                <w:sz w:val="18"/>
                <w:szCs w:val="18"/>
              </w:rPr>
              <w:t xml:space="preserve"> 2026</w:t>
            </w:r>
          </w:p>
          <w:p w14:paraId="02C38EEB" w14:textId="3F3CF4D7" w:rsidR="004C528E" w:rsidRPr="00A45CB3" w:rsidRDefault="004C528E"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PG 05 Formazione e addestramento del personale DO n.16 del 06/10/2023 Rev. 6</w:t>
            </w:r>
          </w:p>
        </w:tc>
        <w:tc>
          <w:tcPr>
            <w:tcW w:w="1352" w:type="dxa"/>
          </w:tcPr>
          <w:p w14:paraId="27080805" w14:textId="7F045732" w:rsidR="004C528E" w:rsidRPr="00A45CB3" w:rsidRDefault="009A788D"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Rilevante</w:t>
            </w:r>
          </w:p>
        </w:tc>
      </w:tr>
      <w:tr w:rsidR="004C528E" w:rsidRPr="00F84FEF" w14:paraId="7466DB73" w14:textId="7A287D75" w:rsidTr="00795D6F">
        <w:tc>
          <w:tcPr>
            <w:tcW w:w="1560" w:type="dxa"/>
            <w:vMerge/>
          </w:tcPr>
          <w:p w14:paraId="15BA761F" w14:textId="2AF410F1"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791B0BE" w14:textId="62225960" w:rsidR="004C528E" w:rsidRPr="00F84FEF" w:rsidRDefault="004C528E" w:rsidP="005D432A">
            <w:pPr>
              <w:jc w:val="both"/>
              <w:rPr>
                <w:rFonts w:ascii="Arial" w:eastAsia="Arial" w:hAnsi="Arial" w:cs="Arial"/>
                <w:sz w:val="18"/>
                <w:szCs w:val="18"/>
                <w:lang w:val="en-US" w:eastAsia="zh-CN"/>
              </w:rPr>
            </w:pPr>
            <w:r w:rsidRPr="00CB0D7A">
              <w:rPr>
                <w:rFonts w:ascii="Arial" w:eastAsia="Arial" w:hAnsi="Arial" w:cs="Arial"/>
                <w:sz w:val="18"/>
                <w:szCs w:val="18"/>
                <w:lang w:val="en-US" w:eastAsia="zh-CN"/>
              </w:rPr>
              <w:t xml:space="preserve">Enrico </w:t>
            </w:r>
            <w:proofErr w:type="spellStart"/>
            <w:r w:rsidRPr="00CB0D7A">
              <w:rPr>
                <w:rFonts w:ascii="Arial" w:eastAsia="Arial" w:hAnsi="Arial" w:cs="Arial"/>
                <w:sz w:val="18"/>
                <w:szCs w:val="18"/>
                <w:lang w:val="en-US" w:eastAsia="zh-CN"/>
              </w:rPr>
              <w:t>Dolfi</w:t>
            </w:r>
            <w:proofErr w:type="spellEnd"/>
            <w:r w:rsidRPr="00CB0D7A">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7D745AC1" w14:textId="4DADF14F"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3B365166" w14:textId="6C225DC6"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DEI PROCEDIMENTI DISCIPLINARI</w:t>
            </w:r>
          </w:p>
        </w:tc>
        <w:tc>
          <w:tcPr>
            <w:tcW w:w="1612" w:type="dxa"/>
            <w:tcBorders>
              <w:left w:val="single" w:sz="6" w:space="0" w:color="000000"/>
              <w:bottom w:val="single" w:sz="6" w:space="0" w:color="000000"/>
              <w:right w:val="single" w:sz="6" w:space="0" w:color="000000"/>
            </w:tcBorders>
          </w:tcPr>
          <w:p w14:paraId="2DDD90DF"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Cancellazione di provvedimenti disciplinari allo scopo di favorire un dipendente</w:t>
            </w:r>
          </w:p>
        </w:tc>
        <w:tc>
          <w:tcPr>
            <w:tcW w:w="2641" w:type="dxa"/>
            <w:tcBorders>
              <w:left w:val="single" w:sz="6" w:space="0" w:color="000000"/>
              <w:bottom w:val="single" w:sz="6" w:space="0" w:color="000000"/>
              <w:right w:val="single" w:sz="6" w:space="0" w:color="000000"/>
            </w:tcBorders>
          </w:tcPr>
          <w:p w14:paraId="48B3DF86"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Costituzione di misure atte a documentare formalmente l’istruttoria del procedimento disciplinare ( esempio redazione e conservazione verbali di audizione personale, conservazione fascicoli procedimenti disciplinari </w:t>
            </w:r>
            <w:proofErr w:type="spellStart"/>
            <w:r w:rsidRPr="00F84FEF">
              <w:rPr>
                <w:rFonts w:ascii="Arial" w:eastAsia="Arial" w:hAnsi="Arial" w:cs="Arial"/>
                <w:sz w:val="18"/>
                <w:szCs w:val="18"/>
                <w:lang w:eastAsia="zh-CN"/>
              </w:rPr>
              <w:t>etcc</w:t>
            </w:r>
            <w:proofErr w:type="spellEnd"/>
            <w:r w:rsidRPr="00F84FEF">
              <w:rPr>
                <w:rFonts w:ascii="Arial" w:eastAsia="Arial" w:hAnsi="Arial" w:cs="Arial"/>
                <w:sz w:val="18"/>
                <w:szCs w:val="18"/>
                <w:lang w:eastAsia="zh-CN"/>
              </w:rPr>
              <w:t>)</w:t>
            </w:r>
          </w:p>
          <w:p w14:paraId="3792FD0F" w14:textId="77777777" w:rsidR="004C528E" w:rsidRDefault="004C528E" w:rsidP="005D432A">
            <w:pPr>
              <w:jc w:val="both"/>
              <w:rPr>
                <w:rFonts w:ascii="Arial" w:eastAsia="Arial" w:hAnsi="Arial" w:cs="Arial"/>
                <w:sz w:val="18"/>
                <w:szCs w:val="18"/>
                <w:lang w:eastAsia="zh-CN"/>
              </w:rPr>
            </w:pPr>
          </w:p>
          <w:p w14:paraId="5567F378" w14:textId="77777777" w:rsidR="004C528E" w:rsidRDefault="004C528E" w:rsidP="005D432A">
            <w:pPr>
              <w:jc w:val="both"/>
              <w:rPr>
                <w:rFonts w:ascii="Arial" w:eastAsia="Arial" w:hAnsi="Arial" w:cs="Arial"/>
                <w:sz w:val="18"/>
                <w:szCs w:val="18"/>
                <w:lang w:eastAsia="zh-CN"/>
              </w:rPr>
            </w:pPr>
          </w:p>
          <w:p w14:paraId="4821EC57" w14:textId="77777777" w:rsidR="00A36D53" w:rsidRDefault="00A36D53" w:rsidP="005D432A">
            <w:pPr>
              <w:jc w:val="both"/>
              <w:rPr>
                <w:rFonts w:ascii="Arial" w:eastAsia="Arial" w:hAnsi="Arial" w:cs="Arial"/>
                <w:sz w:val="18"/>
                <w:szCs w:val="18"/>
                <w:lang w:eastAsia="zh-CN"/>
              </w:rPr>
            </w:pPr>
          </w:p>
          <w:p w14:paraId="58749913" w14:textId="77777777" w:rsidR="00A36D53" w:rsidRDefault="00A36D53" w:rsidP="005D432A">
            <w:pPr>
              <w:jc w:val="both"/>
              <w:rPr>
                <w:rFonts w:ascii="Arial" w:eastAsia="Arial" w:hAnsi="Arial" w:cs="Arial"/>
                <w:sz w:val="18"/>
                <w:szCs w:val="18"/>
                <w:lang w:eastAsia="zh-CN"/>
              </w:rPr>
            </w:pPr>
          </w:p>
          <w:p w14:paraId="0FF42AE6" w14:textId="77777777" w:rsidR="004C528E" w:rsidRPr="00F84FEF" w:rsidRDefault="004C528E" w:rsidP="005D432A">
            <w:pPr>
              <w:jc w:val="both"/>
              <w:rPr>
                <w:rFonts w:ascii="Arial" w:eastAsia="Arial" w:hAnsi="Arial" w:cs="Arial"/>
                <w:sz w:val="18"/>
                <w:szCs w:val="18"/>
                <w:lang w:eastAsia="zh-CN"/>
              </w:rPr>
            </w:pPr>
          </w:p>
          <w:p w14:paraId="7DD0A4E0"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una procedura sulla gestione e l’istruttoria dei procedimenti disciplinari </w:t>
            </w:r>
          </w:p>
          <w:p w14:paraId="4852135F" w14:textId="77777777" w:rsidR="004C528E" w:rsidRPr="00F84FEF" w:rsidRDefault="004C528E" w:rsidP="005D432A">
            <w:pPr>
              <w:jc w:val="both"/>
              <w:rPr>
                <w:rFonts w:ascii="Arial" w:eastAsia="Arial" w:hAnsi="Arial" w:cs="Arial"/>
                <w:sz w:val="18"/>
                <w:szCs w:val="18"/>
                <w:lang w:eastAsia="zh-CN"/>
              </w:rPr>
            </w:pPr>
          </w:p>
          <w:p w14:paraId="0FBDEFDE" w14:textId="77777777" w:rsidR="004C528E" w:rsidRPr="00F84FEF" w:rsidRDefault="004C528E" w:rsidP="005D432A">
            <w:pPr>
              <w:jc w:val="both"/>
              <w:rPr>
                <w:rFonts w:ascii="Arial" w:eastAsia="Arial" w:hAnsi="Arial" w:cs="Arial"/>
                <w:sz w:val="18"/>
                <w:szCs w:val="18"/>
                <w:lang w:eastAsia="zh-CN"/>
              </w:rPr>
            </w:pPr>
          </w:p>
          <w:p w14:paraId="64BBD74E" w14:textId="77777777" w:rsidR="004C528E" w:rsidRDefault="004C528E" w:rsidP="005D432A">
            <w:pPr>
              <w:jc w:val="both"/>
              <w:rPr>
                <w:rFonts w:ascii="Arial" w:eastAsia="Arial" w:hAnsi="Arial" w:cs="Arial"/>
                <w:sz w:val="18"/>
                <w:szCs w:val="18"/>
                <w:lang w:eastAsia="zh-CN"/>
              </w:rPr>
            </w:pPr>
          </w:p>
          <w:p w14:paraId="6663A5BC" w14:textId="77777777" w:rsidR="004C528E" w:rsidRDefault="004C528E" w:rsidP="005D432A">
            <w:pPr>
              <w:jc w:val="both"/>
              <w:rPr>
                <w:rFonts w:ascii="Arial" w:eastAsia="Arial" w:hAnsi="Arial" w:cs="Arial"/>
                <w:sz w:val="18"/>
                <w:szCs w:val="18"/>
                <w:lang w:eastAsia="zh-CN"/>
              </w:rPr>
            </w:pPr>
          </w:p>
          <w:p w14:paraId="260A5B2B" w14:textId="77777777" w:rsidR="004C528E" w:rsidRDefault="004C528E" w:rsidP="005D432A">
            <w:pPr>
              <w:jc w:val="both"/>
              <w:rPr>
                <w:rFonts w:ascii="Arial" w:eastAsia="Arial" w:hAnsi="Arial" w:cs="Arial"/>
                <w:sz w:val="18"/>
                <w:szCs w:val="18"/>
                <w:lang w:eastAsia="zh-CN"/>
              </w:rPr>
            </w:pPr>
          </w:p>
          <w:p w14:paraId="76585895" w14:textId="77777777" w:rsidR="004C528E" w:rsidRDefault="004C528E" w:rsidP="005D432A">
            <w:pPr>
              <w:jc w:val="both"/>
              <w:rPr>
                <w:rFonts w:ascii="Arial" w:eastAsia="Arial" w:hAnsi="Arial" w:cs="Arial"/>
                <w:sz w:val="18"/>
                <w:szCs w:val="18"/>
                <w:lang w:eastAsia="zh-CN"/>
              </w:rPr>
            </w:pPr>
          </w:p>
          <w:p w14:paraId="364B55C6" w14:textId="77777777" w:rsidR="004C528E" w:rsidRPr="00F84FEF" w:rsidRDefault="004C528E" w:rsidP="005D432A">
            <w:pPr>
              <w:jc w:val="both"/>
              <w:rPr>
                <w:rFonts w:ascii="Arial" w:eastAsia="Arial" w:hAnsi="Arial" w:cs="Arial"/>
                <w:sz w:val="18"/>
                <w:szCs w:val="18"/>
                <w:lang w:eastAsia="zh-CN"/>
              </w:rPr>
            </w:pPr>
          </w:p>
          <w:p w14:paraId="7199EBAE" w14:textId="77777777" w:rsidR="004C528E" w:rsidRPr="00F84FEF" w:rsidRDefault="004C528E" w:rsidP="005D432A">
            <w:pPr>
              <w:jc w:val="both"/>
              <w:rPr>
                <w:rFonts w:ascii="Arial" w:eastAsia="Arial" w:hAnsi="Arial" w:cs="Arial"/>
                <w:sz w:val="18"/>
                <w:szCs w:val="18"/>
                <w:lang w:eastAsia="zh-CN"/>
              </w:rPr>
            </w:pPr>
          </w:p>
          <w:p w14:paraId="17DA0A2C" w14:textId="22C4EA8A"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Inoltro al RPCT di un report semestrale sui provvedimenti disciplinari con impatto sulle materie della corruzione </w:t>
            </w:r>
          </w:p>
          <w:p w14:paraId="778F2300" w14:textId="77777777" w:rsidR="004C528E" w:rsidRPr="00F84FEF" w:rsidRDefault="004C528E" w:rsidP="005D432A">
            <w:pPr>
              <w:jc w:val="both"/>
              <w:rPr>
                <w:rFonts w:ascii="Arial" w:eastAsia="Arial" w:hAnsi="Arial" w:cs="Arial"/>
                <w:sz w:val="18"/>
                <w:szCs w:val="18"/>
                <w:lang w:eastAsia="zh-CN"/>
              </w:rPr>
            </w:pPr>
          </w:p>
          <w:p w14:paraId="493EA2BF" w14:textId="77777777" w:rsidR="004C528E" w:rsidRDefault="004C528E" w:rsidP="005D432A">
            <w:pPr>
              <w:jc w:val="both"/>
              <w:rPr>
                <w:rFonts w:ascii="Arial" w:eastAsia="Arial" w:hAnsi="Arial" w:cs="Arial"/>
                <w:sz w:val="18"/>
                <w:szCs w:val="18"/>
                <w:lang w:eastAsia="zh-CN"/>
              </w:rPr>
            </w:pPr>
          </w:p>
          <w:p w14:paraId="03265A56" w14:textId="77777777" w:rsidR="004C528E" w:rsidRDefault="004C528E" w:rsidP="005D432A">
            <w:pPr>
              <w:jc w:val="both"/>
              <w:rPr>
                <w:rFonts w:ascii="Arial" w:eastAsia="Arial" w:hAnsi="Arial" w:cs="Arial"/>
                <w:sz w:val="18"/>
                <w:szCs w:val="18"/>
                <w:lang w:eastAsia="zh-CN"/>
              </w:rPr>
            </w:pPr>
          </w:p>
          <w:p w14:paraId="0D43B0D9" w14:textId="66E4EE19"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Inoltro al RPCT di una informativa semestrale inerente lo stato dei contenziosi in gestione che scaturiscono dai provvedimenti disciplinari</w:t>
            </w:r>
          </w:p>
          <w:p w14:paraId="280B742F" w14:textId="7F7CA9CB" w:rsidR="004C528E" w:rsidRPr="00F84FEF" w:rsidRDefault="004C528E" w:rsidP="005D432A">
            <w:pPr>
              <w:jc w:val="both"/>
              <w:rPr>
                <w:rFonts w:ascii="Arial" w:eastAsia="Arial" w:hAnsi="Arial" w:cs="Arial"/>
                <w:sz w:val="18"/>
                <w:szCs w:val="18"/>
                <w:lang w:eastAsia="zh-CN"/>
              </w:rPr>
            </w:pPr>
          </w:p>
        </w:tc>
        <w:tc>
          <w:tcPr>
            <w:tcW w:w="1836" w:type="dxa"/>
          </w:tcPr>
          <w:p w14:paraId="40374CA8" w14:textId="0B3D5238" w:rsidR="004C528E" w:rsidRPr="00F84FEF" w:rsidRDefault="004C528E" w:rsidP="005D432A">
            <w:pPr>
              <w:jc w:val="both"/>
              <w:rPr>
                <w:rFonts w:ascii="Arial" w:hAnsi="Arial" w:cs="Arial"/>
                <w:sz w:val="18"/>
                <w:szCs w:val="18"/>
              </w:rPr>
            </w:pPr>
            <w:r w:rsidRPr="00F84FEF">
              <w:rPr>
                <w:rFonts w:ascii="Arial" w:hAnsi="Arial" w:cs="Arial"/>
                <w:sz w:val="18"/>
                <w:szCs w:val="18"/>
              </w:rPr>
              <w:lastRenderedPageBreak/>
              <w:t>Misura di Trasparenza (Misura prevista nella precedente versione del PTPCT) Indicatore di monitoraggio B</w:t>
            </w:r>
          </w:p>
          <w:p w14:paraId="24849888" w14:textId="77777777" w:rsidR="004C528E" w:rsidRPr="00F84FEF" w:rsidRDefault="004C528E" w:rsidP="005D432A">
            <w:pPr>
              <w:jc w:val="both"/>
              <w:rPr>
                <w:rFonts w:ascii="Arial" w:hAnsi="Arial" w:cs="Arial"/>
                <w:sz w:val="18"/>
                <w:szCs w:val="18"/>
              </w:rPr>
            </w:pPr>
          </w:p>
          <w:p w14:paraId="229F79DE" w14:textId="77777777" w:rsidR="004C528E" w:rsidRPr="00F84FEF" w:rsidRDefault="004C528E" w:rsidP="005D432A">
            <w:pPr>
              <w:jc w:val="both"/>
              <w:rPr>
                <w:rFonts w:ascii="Arial" w:hAnsi="Arial" w:cs="Arial"/>
                <w:sz w:val="18"/>
                <w:szCs w:val="18"/>
              </w:rPr>
            </w:pPr>
          </w:p>
          <w:p w14:paraId="6E60A127" w14:textId="77777777" w:rsidR="004C528E" w:rsidRDefault="004C528E" w:rsidP="005D432A">
            <w:pPr>
              <w:jc w:val="both"/>
              <w:rPr>
                <w:rFonts w:ascii="Arial" w:hAnsi="Arial" w:cs="Arial"/>
                <w:sz w:val="18"/>
                <w:szCs w:val="18"/>
              </w:rPr>
            </w:pPr>
          </w:p>
          <w:p w14:paraId="0C215515" w14:textId="77777777" w:rsidR="00A36D53" w:rsidRDefault="00A36D53" w:rsidP="005D432A">
            <w:pPr>
              <w:jc w:val="both"/>
              <w:rPr>
                <w:rFonts w:ascii="Arial" w:hAnsi="Arial" w:cs="Arial"/>
                <w:sz w:val="18"/>
                <w:szCs w:val="18"/>
              </w:rPr>
            </w:pPr>
          </w:p>
          <w:p w14:paraId="75C9BEAC" w14:textId="77777777" w:rsidR="00A36D53" w:rsidRPr="00F84FEF" w:rsidRDefault="00A36D53" w:rsidP="005D432A">
            <w:pPr>
              <w:jc w:val="both"/>
              <w:rPr>
                <w:rFonts w:ascii="Arial" w:hAnsi="Arial" w:cs="Arial"/>
                <w:sz w:val="18"/>
                <w:szCs w:val="18"/>
              </w:rPr>
            </w:pPr>
          </w:p>
          <w:p w14:paraId="746701B7" w14:textId="77777777" w:rsidR="004C528E" w:rsidRPr="00F84FEF" w:rsidRDefault="004C528E" w:rsidP="005D432A">
            <w:pPr>
              <w:jc w:val="both"/>
              <w:rPr>
                <w:rFonts w:ascii="Arial" w:hAnsi="Arial" w:cs="Arial"/>
                <w:sz w:val="18"/>
                <w:szCs w:val="18"/>
              </w:rPr>
            </w:pPr>
          </w:p>
          <w:p w14:paraId="0DDC6889" w14:textId="5FC135B6" w:rsidR="004C528E" w:rsidRPr="00F84FEF" w:rsidRDefault="004C528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Misura richiesta anche dall’</w:t>
            </w:r>
            <w:proofErr w:type="spellStart"/>
            <w:r w:rsidRPr="00F84FEF">
              <w:rPr>
                <w:rFonts w:ascii="Arial" w:hAnsi="Arial" w:cs="Arial"/>
                <w:sz w:val="18"/>
                <w:szCs w:val="18"/>
              </w:rPr>
              <w:t>OdV</w:t>
            </w:r>
            <w:proofErr w:type="spellEnd"/>
            <w:r w:rsidRPr="00F84FEF">
              <w:rPr>
                <w:rFonts w:ascii="Arial" w:hAnsi="Arial" w:cs="Arial"/>
                <w:sz w:val="18"/>
                <w:szCs w:val="18"/>
              </w:rPr>
              <w:t xml:space="preserve"> Indicatore di monitoraggio D</w:t>
            </w:r>
          </w:p>
          <w:p w14:paraId="5BA2FC0D" w14:textId="77777777" w:rsidR="004C528E" w:rsidRPr="00F84FEF" w:rsidRDefault="004C528E" w:rsidP="005D432A">
            <w:pPr>
              <w:jc w:val="both"/>
              <w:rPr>
                <w:rFonts w:ascii="Arial" w:hAnsi="Arial" w:cs="Arial"/>
                <w:sz w:val="18"/>
                <w:szCs w:val="18"/>
              </w:rPr>
            </w:pPr>
          </w:p>
          <w:p w14:paraId="029E0D7E" w14:textId="77777777" w:rsidR="004C528E" w:rsidRPr="00F84FEF" w:rsidRDefault="004C528E" w:rsidP="005D432A">
            <w:pPr>
              <w:jc w:val="both"/>
              <w:rPr>
                <w:rFonts w:ascii="Arial" w:hAnsi="Arial" w:cs="Arial"/>
                <w:sz w:val="18"/>
                <w:szCs w:val="18"/>
              </w:rPr>
            </w:pPr>
          </w:p>
          <w:p w14:paraId="7FBE2FA0" w14:textId="77777777" w:rsidR="004C528E" w:rsidRPr="00F84FEF" w:rsidRDefault="004C528E" w:rsidP="005D432A">
            <w:pPr>
              <w:jc w:val="both"/>
              <w:rPr>
                <w:rFonts w:ascii="Arial" w:hAnsi="Arial" w:cs="Arial"/>
                <w:sz w:val="18"/>
                <w:szCs w:val="18"/>
              </w:rPr>
            </w:pPr>
          </w:p>
          <w:p w14:paraId="79C78AB4" w14:textId="6D1A6E08"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 Misura di Controllo (Misura prevista nella precedente versione del </w:t>
            </w:r>
            <w:r w:rsidRPr="00F84FEF">
              <w:rPr>
                <w:rFonts w:ascii="Arial" w:hAnsi="Arial" w:cs="Arial"/>
                <w:sz w:val="18"/>
                <w:szCs w:val="18"/>
              </w:rPr>
              <w:lastRenderedPageBreak/>
              <w:t>PTPCT)- Indicatore di monitoraggio A</w:t>
            </w:r>
          </w:p>
          <w:p w14:paraId="7721234F" w14:textId="77777777" w:rsidR="004C528E" w:rsidRPr="00F84FEF" w:rsidRDefault="004C528E" w:rsidP="005D432A">
            <w:pPr>
              <w:jc w:val="both"/>
              <w:rPr>
                <w:rFonts w:ascii="Arial" w:hAnsi="Arial" w:cs="Arial"/>
                <w:sz w:val="18"/>
                <w:szCs w:val="18"/>
              </w:rPr>
            </w:pPr>
          </w:p>
          <w:p w14:paraId="5A74F940" w14:textId="4FF48DB9"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tc>
        <w:tc>
          <w:tcPr>
            <w:tcW w:w="2211" w:type="dxa"/>
          </w:tcPr>
          <w:p w14:paraId="1FED945E" w14:textId="6491CAE7" w:rsidR="004C528E" w:rsidRPr="00F84FEF" w:rsidRDefault="004C528E" w:rsidP="005D432A">
            <w:pPr>
              <w:jc w:val="both"/>
              <w:rPr>
                <w:rFonts w:ascii="Arial" w:hAnsi="Arial" w:cs="Arial"/>
                <w:sz w:val="18"/>
                <w:szCs w:val="18"/>
              </w:rPr>
            </w:pPr>
            <w:r w:rsidRPr="00F84FEF">
              <w:rPr>
                <w:rFonts w:ascii="Arial" w:hAnsi="Arial" w:cs="Arial"/>
                <w:sz w:val="18"/>
                <w:szCs w:val="18"/>
              </w:rPr>
              <w:lastRenderedPageBreak/>
              <w:t>Misura attuata</w:t>
            </w:r>
            <w:r w:rsidR="00A36D53">
              <w:rPr>
                <w:rFonts w:ascii="Arial" w:hAnsi="Arial" w:cs="Arial"/>
                <w:sz w:val="18"/>
                <w:szCs w:val="18"/>
              </w:rPr>
              <w:t xml:space="preserve"> da aggiornare in considerazione anche delle recenti modifiche organizzative</w:t>
            </w:r>
          </w:p>
          <w:p w14:paraId="178EF46E" w14:textId="2187F8F0"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PG 29 Gestione dei provvedimenti disciplinari DO n.7 del 20/12/2022 </w:t>
            </w:r>
          </w:p>
          <w:p w14:paraId="0DE96EC3" w14:textId="77777777" w:rsidR="004C528E" w:rsidRPr="00F84FEF" w:rsidRDefault="004C528E" w:rsidP="005D432A">
            <w:pPr>
              <w:jc w:val="both"/>
              <w:rPr>
                <w:rFonts w:ascii="Arial" w:hAnsi="Arial" w:cs="Arial"/>
                <w:sz w:val="18"/>
                <w:szCs w:val="18"/>
              </w:rPr>
            </w:pPr>
          </w:p>
          <w:p w14:paraId="7C2DF8E6" w14:textId="77777777" w:rsidR="004C528E" w:rsidRDefault="004C528E" w:rsidP="005D432A">
            <w:pPr>
              <w:jc w:val="both"/>
              <w:rPr>
                <w:rFonts w:ascii="Arial" w:hAnsi="Arial" w:cs="Arial"/>
                <w:sz w:val="18"/>
                <w:szCs w:val="18"/>
              </w:rPr>
            </w:pPr>
          </w:p>
          <w:p w14:paraId="0C133B13" w14:textId="77777777" w:rsidR="004C528E" w:rsidRPr="00F84FEF" w:rsidRDefault="004C528E" w:rsidP="005D432A">
            <w:pPr>
              <w:jc w:val="both"/>
              <w:rPr>
                <w:rFonts w:ascii="Arial" w:hAnsi="Arial" w:cs="Arial"/>
                <w:sz w:val="18"/>
                <w:szCs w:val="18"/>
              </w:rPr>
            </w:pPr>
          </w:p>
          <w:p w14:paraId="1C17E531" w14:textId="77777777" w:rsidR="004C528E" w:rsidRPr="00F84FEF" w:rsidRDefault="004C528E" w:rsidP="005D432A">
            <w:pPr>
              <w:jc w:val="both"/>
              <w:rPr>
                <w:rFonts w:ascii="Arial" w:hAnsi="Arial" w:cs="Arial"/>
                <w:sz w:val="18"/>
                <w:szCs w:val="18"/>
              </w:rPr>
            </w:pPr>
          </w:p>
          <w:p w14:paraId="06348F0B"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p w14:paraId="29603D7D"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PG 29 Gestione dei provvedimenti disciplinari DO n.7 del 20/12/2022 </w:t>
            </w:r>
          </w:p>
          <w:p w14:paraId="7C2DDAEC" w14:textId="77777777" w:rsidR="004C528E" w:rsidRPr="00F84FEF" w:rsidRDefault="004C528E" w:rsidP="005D432A">
            <w:pPr>
              <w:jc w:val="both"/>
              <w:rPr>
                <w:rFonts w:ascii="Arial" w:hAnsi="Arial" w:cs="Arial"/>
                <w:sz w:val="18"/>
                <w:szCs w:val="18"/>
              </w:rPr>
            </w:pPr>
          </w:p>
          <w:p w14:paraId="42911A40" w14:textId="77777777" w:rsidR="004C528E" w:rsidRPr="00F84FEF" w:rsidRDefault="004C528E" w:rsidP="005D432A">
            <w:pPr>
              <w:jc w:val="both"/>
              <w:rPr>
                <w:rFonts w:ascii="Arial" w:hAnsi="Arial" w:cs="Arial"/>
                <w:sz w:val="18"/>
                <w:szCs w:val="18"/>
              </w:rPr>
            </w:pPr>
          </w:p>
          <w:p w14:paraId="32ADFA40" w14:textId="77777777" w:rsidR="004C528E" w:rsidRDefault="004C528E" w:rsidP="005D432A">
            <w:pPr>
              <w:jc w:val="both"/>
              <w:rPr>
                <w:rFonts w:ascii="Arial" w:hAnsi="Arial" w:cs="Arial"/>
                <w:sz w:val="18"/>
                <w:szCs w:val="18"/>
              </w:rPr>
            </w:pPr>
          </w:p>
          <w:p w14:paraId="57E4CD81" w14:textId="77777777" w:rsidR="004C528E" w:rsidRDefault="004C528E" w:rsidP="005D432A">
            <w:pPr>
              <w:jc w:val="both"/>
              <w:rPr>
                <w:rFonts w:ascii="Arial" w:hAnsi="Arial" w:cs="Arial"/>
                <w:sz w:val="18"/>
                <w:szCs w:val="18"/>
              </w:rPr>
            </w:pPr>
          </w:p>
          <w:p w14:paraId="377E2C44" w14:textId="77777777" w:rsidR="004C528E" w:rsidRDefault="004C528E" w:rsidP="005D432A">
            <w:pPr>
              <w:jc w:val="both"/>
              <w:rPr>
                <w:rFonts w:ascii="Arial" w:hAnsi="Arial" w:cs="Arial"/>
                <w:sz w:val="18"/>
                <w:szCs w:val="18"/>
              </w:rPr>
            </w:pPr>
          </w:p>
          <w:p w14:paraId="7E75062A" w14:textId="77777777" w:rsidR="004C528E" w:rsidRPr="00F84FEF" w:rsidRDefault="004C528E" w:rsidP="005D432A">
            <w:pPr>
              <w:jc w:val="both"/>
              <w:rPr>
                <w:rFonts w:ascii="Arial" w:hAnsi="Arial" w:cs="Arial"/>
                <w:sz w:val="18"/>
                <w:szCs w:val="18"/>
              </w:rPr>
            </w:pPr>
          </w:p>
          <w:p w14:paraId="6C23A97E" w14:textId="77777777" w:rsidR="004C528E" w:rsidRPr="00F84FEF" w:rsidRDefault="004C528E" w:rsidP="005D432A">
            <w:pPr>
              <w:jc w:val="both"/>
              <w:rPr>
                <w:rFonts w:ascii="Arial" w:hAnsi="Arial" w:cs="Arial"/>
                <w:sz w:val="18"/>
                <w:szCs w:val="18"/>
              </w:rPr>
            </w:pPr>
          </w:p>
          <w:p w14:paraId="5FC96B60" w14:textId="0ADB11E7" w:rsidR="004C528E" w:rsidRPr="00F84FEF" w:rsidRDefault="004C528E" w:rsidP="005D432A">
            <w:pPr>
              <w:jc w:val="both"/>
              <w:rPr>
                <w:rFonts w:ascii="Arial" w:hAnsi="Arial" w:cs="Arial"/>
                <w:sz w:val="18"/>
                <w:szCs w:val="18"/>
              </w:rPr>
            </w:pPr>
            <w:r w:rsidRPr="00F84FEF">
              <w:rPr>
                <w:rFonts w:ascii="Arial" w:hAnsi="Arial" w:cs="Arial"/>
                <w:sz w:val="18"/>
                <w:szCs w:val="18"/>
              </w:rPr>
              <w:t>Mis</w:t>
            </w:r>
            <w:r>
              <w:rPr>
                <w:rFonts w:ascii="Arial" w:hAnsi="Arial" w:cs="Arial"/>
                <w:sz w:val="18"/>
                <w:szCs w:val="18"/>
              </w:rPr>
              <w:t>ura da attuare entro giugno 2026</w:t>
            </w:r>
          </w:p>
          <w:p w14:paraId="4D2929E0" w14:textId="77777777" w:rsidR="004C528E" w:rsidRPr="00F84FEF" w:rsidRDefault="004C528E" w:rsidP="005D432A">
            <w:pPr>
              <w:jc w:val="both"/>
              <w:rPr>
                <w:rFonts w:ascii="Arial" w:hAnsi="Arial" w:cs="Arial"/>
                <w:sz w:val="18"/>
                <w:szCs w:val="18"/>
              </w:rPr>
            </w:pPr>
          </w:p>
          <w:p w14:paraId="3F3854B6" w14:textId="77777777" w:rsidR="004C528E" w:rsidRPr="00F84FEF" w:rsidRDefault="004C528E" w:rsidP="005D432A">
            <w:pPr>
              <w:jc w:val="both"/>
              <w:rPr>
                <w:rFonts w:ascii="Arial" w:hAnsi="Arial" w:cs="Arial"/>
                <w:sz w:val="18"/>
                <w:szCs w:val="18"/>
              </w:rPr>
            </w:pPr>
          </w:p>
          <w:p w14:paraId="6F1697E4" w14:textId="77777777" w:rsidR="004C528E" w:rsidRPr="00F84FEF" w:rsidRDefault="004C528E" w:rsidP="005D432A">
            <w:pPr>
              <w:jc w:val="both"/>
              <w:rPr>
                <w:rFonts w:ascii="Arial" w:hAnsi="Arial" w:cs="Arial"/>
                <w:sz w:val="18"/>
                <w:szCs w:val="18"/>
              </w:rPr>
            </w:pPr>
          </w:p>
          <w:p w14:paraId="6A7A74D0" w14:textId="77777777" w:rsidR="004C528E" w:rsidRDefault="004C528E" w:rsidP="005D432A">
            <w:pPr>
              <w:jc w:val="both"/>
              <w:rPr>
                <w:rFonts w:ascii="Arial" w:hAnsi="Arial" w:cs="Arial"/>
                <w:sz w:val="18"/>
                <w:szCs w:val="18"/>
              </w:rPr>
            </w:pPr>
          </w:p>
          <w:p w14:paraId="26695F5A" w14:textId="77777777" w:rsidR="004C528E" w:rsidRPr="00F84FEF" w:rsidRDefault="004C528E" w:rsidP="005D432A">
            <w:pPr>
              <w:jc w:val="both"/>
              <w:rPr>
                <w:rFonts w:ascii="Arial" w:hAnsi="Arial" w:cs="Arial"/>
                <w:sz w:val="18"/>
                <w:szCs w:val="18"/>
              </w:rPr>
            </w:pPr>
          </w:p>
          <w:p w14:paraId="548B05B5" w14:textId="74D97817" w:rsidR="004C528E" w:rsidRPr="00F84FEF" w:rsidRDefault="004C528E" w:rsidP="005D432A">
            <w:pPr>
              <w:jc w:val="both"/>
              <w:rPr>
                <w:rFonts w:ascii="Arial" w:hAnsi="Arial" w:cs="Arial"/>
                <w:sz w:val="18"/>
                <w:szCs w:val="18"/>
              </w:rPr>
            </w:pPr>
            <w:r w:rsidRPr="00F84FEF">
              <w:rPr>
                <w:rFonts w:ascii="Arial" w:hAnsi="Arial" w:cs="Arial"/>
                <w:sz w:val="18"/>
                <w:szCs w:val="18"/>
              </w:rPr>
              <w:t>Mis</w:t>
            </w:r>
            <w:r>
              <w:rPr>
                <w:rFonts w:ascii="Arial" w:hAnsi="Arial" w:cs="Arial"/>
                <w:sz w:val="18"/>
                <w:szCs w:val="18"/>
              </w:rPr>
              <w:t>ura da attuare entro giugno 2026</w:t>
            </w:r>
          </w:p>
        </w:tc>
        <w:tc>
          <w:tcPr>
            <w:tcW w:w="1352" w:type="dxa"/>
          </w:tcPr>
          <w:p w14:paraId="7E61E2F1" w14:textId="52D8A8FF" w:rsidR="004C528E" w:rsidRPr="00F84FEF" w:rsidRDefault="009A788D" w:rsidP="005D432A">
            <w:pPr>
              <w:jc w:val="both"/>
              <w:rPr>
                <w:rFonts w:ascii="Arial" w:hAnsi="Arial" w:cs="Arial"/>
                <w:sz w:val="18"/>
                <w:szCs w:val="18"/>
              </w:rPr>
            </w:pPr>
            <w:r>
              <w:rPr>
                <w:rFonts w:ascii="Arial" w:hAnsi="Arial" w:cs="Arial"/>
                <w:sz w:val="18"/>
                <w:szCs w:val="18"/>
              </w:rPr>
              <w:lastRenderedPageBreak/>
              <w:t>Trascurabile</w:t>
            </w:r>
          </w:p>
        </w:tc>
      </w:tr>
      <w:tr w:rsidR="00DE3BEA" w:rsidRPr="00F84FEF" w14:paraId="6100BC4D" w14:textId="0C4C380E" w:rsidTr="00795D6F">
        <w:tc>
          <w:tcPr>
            <w:tcW w:w="1560" w:type="dxa"/>
            <w:vMerge/>
          </w:tcPr>
          <w:p w14:paraId="28FDBDCB" w14:textId="5DE0CE22"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BD34E0F" w14:textId="4EE1284E"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3E4DE500" w14:textId="7DFA2A0F"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246690B5" w14:textId="73CA989E"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DEI PROCEDIMENTI DISCIPLINARI</w:t>
            </w:r>
          </w:p>
        </w:tc>
        <w:tc>
          <w:tcPr>
            <w:tcW w:w="1612" w:type="dxa"/>
            <w:tcBorders>
              <w:left w:val="single" w:sz="6" w:space="0" w:color="000000"/>
              <w:bottom w:val="single" w:sz="6" w:space="0" w:color="000000"/>
              <w:right w:val="single" w:sz="6" w:space="0" w:color="000000"/>
            </w:tcBorders>
          </w:tcPr>
          <w:p w14:paraId="0DCA41F4"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Distorta interpretazione della Legge 148 e del regolamento della disciplina al fine di favorire o sfavorire determinati dipendenti</w:t>
            </w:r>
          </w:p>
        </w:tc>
        <w:tc>
          <w:tcPr>
            <w:tcW w:w="2641" w:type="dxa"/>
            <w:tcBorders>
              <w:left w:val="single" w:sz="6" w:space="0" w:color="000000"/>
              <w:bottom w:val="single" w:sz="6" w:space="0" w:color="000000"/>
              <w:right w:val="single" w:sz="6" w:space="0" w:color="000000"/>
            </w:tcBorders>
          </w:tcPr>
          <w:p w14:paraId="5E6195F6"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Costituzione di misure atte a documentare formalmente l’istruttoria del procedimento disciplinare ( esempio redazione e conservazione verbali di audizione personale, conservazione fascicoli procedimenti disciplinari </w:t>
            </w:r>
            <w:proofErr w:type="spellStart"/>
            <w:r w:rsidRPr="00F84FEF">
              <w:rPr>
                <w:rFonts w:ascii="Arial" w:eastAsia="Arial" w:hAnsi="Arial" w:cs="Arial"/>
                <w:sz w:val="18"/>
                <w:szCs w:val="18"/>
                <w:lang w:eastAsia="zh-CN"/>
              </w:rPr>
              <w:t>etcc</w:t>
            </w:r>
            <w:proofErr w:type="spellEnd"/>
            <w:r w:rsidRPr="00F84FEF">
              <w:rPr>
                <w:rFonts w:ascii="Arial" w:eastAsia="Arial" w:hAnsi="Arial" w:cs="Arial"/>
                <w:sz w:val="18"/>
                <w:szCs w:val="18"/>
                <w:lang w:eastAsia="zh-CN"/>
              </w:rPr>
              <w:t>)</w:t>
            </w:r>
          </w:p>
          <w:p w14:paraId="60C2D5E2" w14:textId="77777777" w:rsidR="00DE3BEA" w:rsidRPr="00F84FEF" w:rsidRDefault="00DE3BEA" w:rsidP="005D432A">
            <w:pPr>
              <w:jc w:val="both"/>
              <w:rPr>
                <w:rFonts w:ascii="Arial" w:eastAsia="Arial" w:hAnsi="Arial" w:cs="Arial"/>
                <w:sz w:val="18"/>
                <w:szCs w:val="18"/>
                <w:lang w:eastAsia="zh-CN"/>
              </w:rPr>
            </w:pPr>
          </w:p>
          <w:p w14:paraId="12B3ADEC" w14:textId="77777777" w:rsidR="00DE3BEA" w:rsidRPr="00F84FEF" w:rsidRDefault="00DE3BEA" w:rsidP="005D432A">
            <w:pPr>
              <w:jc w:val="both"/>
              <w:rPr>
                <w:rFonts w:ascii="Arial" w:eastAsia="Arial" w:hAnsi="Arial" w:cs="Arial"/>
                <w:sz w:val="18"/>
                <w:szCs w:val="18"/>
                <w:lang w:eastAsia="zh-CN"/>
              </w:rPr>
            </w:pPr>
          </w:p>
          <w:p w14:paraId="2D941EF0"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una procedura sulla gestione e l’istruttoria dei procedimenti disciplinari </w:t>
            </w:r>
          </w:p>
          <w:p w14:paraId="26739CE1" w14:textId="77777777" w:rsidR="00DE3BEA" w:rsidRPr="00F84FEF" w:rsidRDefault="00DE3BEA" w:rsidP="005D432A">
            <w:pPr>
              <w:jc w:val="both"/>
              <w:rPr>
                <w:rFonts w:ascii="Arial" w:eastAsia="Arial" w:hAnsi="Arial" w:cs="Arial"/>
                <w:sz w:val="18"/>
                <w:szCs w:val="18"/>
                <w:lang w:eastAsia="zh-CN"/>
              </w:rPr>
            </w:pPr>
          </w:p>
          <w:p w14:paraId="500A1087" w14:textId="77777777" w:rsidR="00DE3BEA" w:rsidRDefault="00DE3BEA" w:rsidP="005D432A">
            <w:pPr>
              <w:jc w:val="both"/>
              <w:rPr>
                <w:rFonts w:ascii="Arial" w:eastAsia="Arial" w:hAnsi="Arial" w:cs="Arial"/>
                <w:sz w:val="18"/>
                <w:szCs w:val="18"/>
                <w:lang w:eastAsia="zh-CN"/>
              </w:rPr>
            </w:pPr>
          </w:p>
          <w:p w14:paraId="337BB618" w14:textId="77777777" w:rsidR="00DE3BEA" w:rsidRDefault="00DE3BEA" w:rsidP="005D432A">
            <w:pPr>
              <w:jc w:val="both"/>
              <w:rPr>
                <w:rFonts w:ascii="Arial" w:eastAsia="Arial" w:hAnsi="Arial" w:cs="Arial"/>
                <w:sz w:val="18"/>
                <w:szCs w:val="18"/>
                <w:lang w:eastAsia="zh-CN"/>
              </w:rPr>
            </w:pPr>
          </w:p>
          <w:p w14:paraId="2C058B9D" w14:textId="77777777" w:rsidR="00DE3BEA" w:rsidRDefault="00DE3BEA" w:rsidP="005D432A">
            <w:pPr>
              <w:jc w:val="both"/>
              <w:rPr>
                <w:rFonts w:ascii="Arial" w:eastAsia="Arial" w:hAnsi="Arial" w:cs="Arial"/>
                <w:sz w:val="18"/>
                <w:szCs w:val="18"/>
                <w:lang w:eastAsia="zh-CN"/>
              </w:rPr>
            </w:pPr>
          </w:p>
          <w:p w14:paraId="6BC9D827" w14:textId="77777777" w:rsidR="00DE3BEA" w:rsidRDefault="00DE3BEA" w:rsidP="005D432A">
            <w:pPr>
              <w:jc w:val="both"/>
              <w:rPr>
                <w:rFonts w:ascii="Arial" w:eastAsia="Arial" w:hAnsi="Arial" w:cs="Arial"/>
                <w:sz w:val="18"/>
                <w:szCs w:val="18"/>
                <w:lang w:eastAsia="zh-CN"/>
              </w:rPr>
            </w:pPr>
          </w:p>
          <w:p w14:paraId="3976535E" w14:textId="77777777" w:rsidR="00DE3BEA" w:rsidRDefault="00DE3BEA" w:rsidP="005D432A">
            <w:pPr>
              <w:jc w:val="both"/>
              <w:rPr>
                <w:rFonts w:ascii="Arial" w:eastAsia="Arial" w:hAnsi="Arial" w:cs="Arial"/>
                <w:sz w:val="18"/>
                <w:szCs w:val="18"/>
                <w:lang w:eastAsia="zh-CN"/>
              </w:rPr>
            </w:pPr>
          </w:p>
          <w:p w14:paraId="7FA1A6BB" w14:textId="77777777" w:rsidR="00CD0C8F" w:rsidRDefault="00CD0C8F" w:rsidP="005D432A">
            <w:pPr>
              <w:jc w:val="both"/>
              <w:rPr>
                <w:rFonts w:ascii="Arial" w:eastAsia="Arial" w:hAnsi="Arial" w:cs="Arial"/>
                <w:sz w:val="18"/>
                <w:szCs w:val="18"/>
                <w:lang w:eastAsia="zh-CN"/>
              </w:rPr>
            </w:pPr>
          </w:p>
          <w:p w14:paraId="0B691917" w14:textId="77777777" w:rsidR="00DE3BEA" w:rsidRDefault="00DE3BEA" w:rsidP="005D432A">
            <w:pPr>
              <w:jc w:val="both"/>
              <w:rPr>
                <w:rFonts w:ascii="Arial" w:eastAsia="Arial" w:hAnsi="Arial" w:cs="Arial"/>
                <w:sz w:val="18"/>
                <w:szCs w:val="18"/>
                <w:lang w:eastAsia="zh-CN"/>
              </w:rPr>
            </w:pPr>
          </w:p>
          <w:p w14:paraId="4FC06D02" w14:textId="77777777" w:rsidR="00DE3BEA" w:rsidRDefault="00DE3BEA" w:rsidP="005D432A">
            <w:pPr>
              <w:jc w:val="both"/>
              <w:rPr>
                <w:rFonts w:ascii="Arial" w:eastAsia="Arial" w:hAnsi="Arial" w:cs="Arial"/>
                <w:sz w:val="18"/>
                <w:szCs w:val="18"/>
                <w:lang w:eastAsia="zh-CN"/>
              </w:rPr>
            </w:pPr>
          </w:p>
          <w:p w14:paraId="7E72EEEB" w14:textId="77777777" w:rsidR="00DE3BEA" w:rsidRPr="00F84FEF" w:rsidRDefault="00DE3BEA" w:rsidP="005D432A">
            <w:pPr>
              <w:jc w:val="both"/>
              <w:rPr>
                <w:rFonts w:ascii="Arial" w:eastAsia="Arial" w:hAnsi="Arial" w:cs="Arial"/>
                <w:sz w:val="18"/>
                <w:szCs w:val="18"/>
                <w:lang w:eastAsia="zh-CN"/>
              </w:rPr>
            </w:pPr>
          </w:p>
          <w:p w14:paraId="7832192C"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Inoltro al RPCT di un report semestrale sui provvedimenti disciplinari con impatto sulle materie della corruzione </w:t>
            </w:r>
          </w:p>
          <w:p w14:paraId="34FCAA91" w14:textId="77777777" w:rsidR="00DE3BEA" w:rsidRPr="00F84FEF" w:rsidRDefault="00DE3BEA" w:rsidP="005D432A">
            <w:pPr>
              <w:jc w:val="both"/>
              <w:rPr>
                <w:rFonts w:ascii="Arial" w:eastAsia="Arial" w:hAnsi="Arial" w:cs="Arial"/>
                <w:sz w:val="18"/>
                <w:szCs w:val="18"/>
                <w:lang w:eastAsia="zh-CN"/>
              </w:rPr>
            </w:pPr>
          </w:p>
          <w:p w14:paraId="5C2857B6" w14:textId="77777777" w:rsidR="00DE3BEA" w:rsidRDefault="00DE3BEA" w:rsidP="005D432A">
            <w:pPr>
              <w:jc w:val="both"/>
              <w:rPr>
                <w:rFonts w:ascii="Arial" w:eastAsia="Arial" w:hAnsi="Arial" w:cs="Arial"/>
                <w:sz w:val="18"/>
                <w:szCs w:val="18"/>
                <w:lang w:eastAsia="zh-CN"/>
              </w:rPr>
            </w:pPr>
          </w:p>
          <w:p w14:paraId="59F435F6" w14:textId="77777777" w:rsidR="00DE3BEA" w:rsidRDefault="00DE3BEA" w:rsidP="005D432A">
            <w:pPr>
              <w:jc w:val="both"/>
              <w:rPr>
                <w:rFonts w:ascii="Arial" w:eastAsia="Arial" w:hAnsi="Arial" w:cs="Arial"/>
                <w:sz w:val="18"/>
                <w:szCs w:val="18"/>
                <w:lang w:eastAsia="zh-CN"/>
              </w:rPr>
            </w:pPr>
          </w:p>
          <w:p w14:paraId="08C6F776" w14:textId="77777777" w:rsidR="00DE3BEA" w:rsidRDefault="00DE3BEA" w:rsidP="005D432A">
            <w:pPr>
              <w:jc w:val="both"/>
              <w:rPr>
                <w:rFonts w:ascii="Arial" w:eastAsia="Arial" w:hAnsi="Arial" w:cs="Arial"/>
                <w:sz w:val="18"/>
                <w:szCs w:val="18"/>
                <w:lang w:eastAsia="zh-CN"/>
              </w:rPr>
            </w:pPr>
          </w:p>
          <w:p w14:paraId="54101C38" w14:textId="77777777" w:rsidR="00DE3BEA" w:rsidRPr="00F84FEF" w:rsidRDefault="00DE3BEA" w:rsidP="005D432A">
            <w:pPr>
              <w:jc w:val="both"/>
              <w:rPr>
                <w:rFonts w:ascii="Arial" w:eastAsia="Arial" w:hAnsi="Arial" w:cs="Arial"/>
                <w:sz w:val="18"/>
                <w:szCs w:val="18"/>
                <w:lang w:eastAsia="zh-CN"/>
              </w:rPr>
            </w:pPr>
          </w:p>
          <w:p w14:paraId="0C97698D"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Inoltro al RPCT di una informativa semestrale inerente lo stato dei contenziosi in gestione che scaturiscono dai provvedimenti disciplinari</w:t>
            </w:r>
          </w:p>
          <w:p w14:paraId="27B901DE" w14:textId="77777777" w:rsidR="00DE3BEA" w:rsidRPr="00F84FEF" w:rsidRDefault="00DE3BEA" w:rsidP="005D432A">
            <w:pPr>
              <w:jc w:val="both"/>
              <w:rPr>
                <w:rFonts w:ascii="Arial" w:eastAsia="Arial" w:hAnsi="Arial" w:cs="Arial"/>
                <w:sz w:val="18"/>
                <w:szCs w:val="18"/>
                <w:lang w:eastAsia="zh-CN"/>
              </w:rPr>
            </w:pPr>
          </w:p>
          <w:p w14:paraId="2350EB15" w14:textId="676576CD" w:rsidR="00DE3BEA" w:rsidRPr="00F84FEF" w:rsidRDefault="00DE3BEA" w:rsidP="005D432A">
            <w:pPr>
              <w:jc w:val="both"/>
              <w:rPr>
                <w:rFonts w:ascii="Arial" w:eastAsia="Arial" w:hAnsi="Arial" w:cs="Arial"/>
                <w:sz w:val="18"/>
                <w:szCs w:val="18"/>
                <w:lang w:eastAsia="zh-CN"/>
              </w:rPr>
            </w:pPr>
          </w:p>
        </w:tc>
        <w:tc>
          <w:tcPr>
            <w:tcW w:w="1836" w:type="dxa"/>
          </w:tcPr>
          <w:p w14:paraId="674034B4"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 xml:space="preserve">Misura di Trasparenza (Misura prevista nella precedente versione del PTPCT) </w:t>
            </w:r>
          </w:p>
          <w:p w14:paraId="3CF4C9C6" w14:textId="29FC0D50" w:rsidR="00DE3BEA" w:rsidRPr="00F84FEF" w:rsidRDefault="00DE3BEA" w:rsidP="005D432A">
            <w:pPr>
              <w:jc w:val="both"/>
              <w:rPr>
                <w:rFonts w:ascii="Arial" w:hAnsi="Arial" w:cs="Arial"/>
                <w:sz w:val="18"/>
                <w:szCs w:val="18"/>
              </w:rPr>
            </w:pPr>
            <w:r w:rsidRPr="00F84FEF">
              <w:rPr>
                <w:rFonts w:ascii="Arial" w:hAnsi="Arial" w:cs="Arial"/>
                <w:sz w:val="18"/>
                <w:szCs w:val="18"/>
              </w:rPr>
              <w:t>Indicatore di monitoraggio B</w:t>
            </w:r>
          </w:p>
          <w:p w14:paraId="15ED7E1C" w14:textId="77777777" w:rsidR="00DE3BEA" w:rsidRPr="00F84FEF" w:rsidRDefault="00DE3BEA" w:rsidP="005D432A">
            <w:pPr>
              <w:jc w:val="both"/>
              <w:rPr>
                <w:rFonts w:ascii="Arial" w:hAnsi="Arial" w:cs="Arial"/>
                <w:sz w:val="18"/>
                <w:szCs w:val="18"/>
              </w:rPr>
            </w:pPr>
          </w:p>
          <w:p w14:paraId="2532D4FA" w14:textId="77777777" w:rsidR="00DE3BEA" w:rsidRPr="00F84FEF" w:rsidRDefault="00DE3BEA" w:rsidP="005D432A">
            <w:pPr>
              <w:jc w:val="both"/>
              <w:rPr>
                <w:rFonts w:ascii="Arial" w:hAnsi="Arial" w:cs="Arial"/>
                <w:sz w:val="18"/>
                <w:szCs w:val="18"/>
              </w:rPr>
            </w:pPr>
          </w:p>
          <w:p w14:paraId="2A2150C4" w14:textId="77777777" w:rsidR="00DE3BEA" w:rsidRPr="00F84FEF" w:rsidRDefault="00DE3BEA" w:rsidP="005D432A">
            <w:pPr>
              <w:jc w:val="both"/>
              <w:rPr>
                <w:rFonts w:ascii="Arial" w:hAnsi="Arial" w:cs="Arial"/>
                <w:sz w:val="18"/>
                <w:szCs w:val="18"/>
              </w:rPr>
            </w:pPr>
          </w:p>
          <w:p w14:paraId="3E1D2645"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Misura richiesta anche dall’</w:t>
            </w:r>
            <w:proofErr w:type="spellStart"/>
            <w:r w:rsidRPr="00F84FEF">
              <w:rPr>
                <w:rFonts w:ascii="Arial" w:hAnsi="Arial" w:cs="Arial"/>
                <w:sz w:val="18"/>
                <w:szCs w:val="18"/>
              </w:rPr>
              <w:t>OdV</w:t>
            </w:r>
            <w:proofErr w:type="spellEnd"/>
            <w:r w:rsidRPr="00F84FEF">
              <w:rPr>
                <w:rFonts w:ascii="Arial" w:hAnsi="Arial" w:cs="Arial"/>
                <w:sz w:val="18"/>
                <w:szCs w:val="18"/>
              </w:rPr>
              <w:t xml:space="preserve"> </w:t>
            </w:r>
          </w:p>
          <w:p w14:paraId="530BAF18" w14:textId="0AD39DA4" w:rsidR="00DE3BEA" w:rsidRPr="00F84FEF" w:rsidRDefault="00DE3BEA" w:rsidP="005D432A">
            <w:pPr>
              <w:jc w:val="both"/>
              <w:rPr>
                <w:rFonts w:ascii="Arial" w:hAnsi="Arial" w:cs="Arial"/>
                <w:sz w:val="18"/>
                <w:szCs w:val="18"/>
              </w:rPr>
            </w:pPr>
            <w:r w:rsidRPr="00F84FEF">
              <w:rPr>
                <w:rFonts w:ascii="Arial" w:hAnsi="Arial" w:cs="Arial"/>
                <w:sz w:val="18"/>
                <w:szCs w:val="18"/>
              </w:rPr>
              <w:t>Indicatore di monitoraggio D</w:t>
            </w:r>
          </w:p>
          <w:p w14:paraId="02490B08" w14:textId="77777777" w:rsidR="00DE3BEA" w:rsidRDefault="00DE3BEA" w:rsidP="005D432A">
            <w:pPr>
              <w:jc w:val="both"/>
              <w:rPr>
                <w:rFonts w:ascii="Arial" w:hAnsi="Arial" w:cs="Arial"/>
                <w:sz w:val="18"/>
                <w:szCs w:val="18"/>
              </w:rPr>
            </w:pPr>
          </w:p>
          <w:p w14:paraId="524CC557" w14:textId="77777777" w:rsidR="00DE3BEA" w:rsidRPr="00F84FEF" w:rsidRDefault="00DE3BEA" w:rsidP="005D432A">
            <w:pPr>
              <w:jc w:val="both"/>
              <w:rPr>
                <w:rFonts w:ascii="Arial" w:hAnsi="Arial" w:cs="Arial"/>
                <w:sz w:val="18"/>
                <w:szCs w:val="18"/>
              </w:rPr>
            </w:pPr>
          </w:p>
          <w:p w14:paraId="4BEFD352" w14:textId="77777777" w:rsidR="00DE3BEA" w:rsidRPr="00F84FEF" w:rsidRDefault="00DE3BEA" w:rsidP="005D432A">
            <w:pPr>
              <w:jc w:val="both"/>
              <w:rPr>
                <w:rFonts w:ascii="Arial" w:hAnsi="Arial" w:cs="Arial"/>
                <w:sz w:val="18"/>
                <w:szCs w:val="18"/>
              </w:rPr>
            </w:pPr>
          </w:p>
          <w:p w14:paraId="27920533" w14:textId="4723FD7B"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 Misura di Controllo (Misura prevista nella precedente versione del PTPCT)- Indicatore di monitoraggio A</w:t>
            </w:r>
          </w:p>
          <w:p w14:paraId="27DE43AE" w14:textId="77777777" w:rsidR="00DE3BEA" w:rsidRPr="00F84FEF" w:rsidRDefault="00DE3BEA" w:rsidP="005D432A">
            <w:pPr>
              <w:jc w:val="both"/>
              <w:rPr>
                <w:rFonts w:ascii="Arial" w:hAnsi="Arial" w:cs="Arial"/>
                <w:sz w:val="18"/>
                <w:szCs w:val="18"/>
              </w:rPr>
            </w:pPr>
          </w:p>
          <w:p w14:paraId="67A65C54" w14:textId="77777777" w:rsidR="00DE3BEA" w:rsidRDefault="00DE3BEA" w:rsidP="005D432A">
            <w:pPr>
              <w:jc w:val="both"/>
              <w:rPr>
                <w:rFonts w:ascii="Arial" w:hAnsi="Arial" w:cs="Arial"/>
                <w:sz w:val="18"/>
                <w:szCs w:val="18"/>
              </w:rPr>
            </w:pPr>
          </w:p>
          <w:p w14:paraId="19C8E98E" w14:textId="77777777" w:rsidR="00DE3BEA" w:rsidRPr="00F84FEF" w:rsidRDefault="00DE3BEA" w:rsidP="005D432A">
            <w:pPr>
              <w:jc w:val="both"/>
              <w:rPr>
                <w:rFonts w:ascii="Arial" w:hAnsi="Arial" w:cs="Arial"/>
                <w:sz w:val="18"/>
                <w:szCs w:val="18"/>
              </w:rPr>
            </w:pPr>
          </w:p>
          <w:p w14:paraId="55F1D780"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di Controllo (Misura prevista nella precedente versione del PTPCT)- Indicatore di monitoraggio A</w:t>
            </w:r>
          </w:p>
          <w:p w14:paraId="72575C5E" w14:textId="59F8659B" w:rsidR="00DE3BEA" w:rsidRPr="00F84FEF" w:rsidRDefault="00DE3BEA" w:rsidP="005D432A">
            <w:pPr>
              <w:jc w:val="both"/>
              <w:rPr>
                <w:rFonts w:ascii="Arial" w:hAnsi="Arial" w:cs="Arial"/>
                <w:sz w:val="18"/>
                <w:szCs w:val="18"/>
              </w:rPr>
            </w:pPr>
          </w:p>
        </w:tc>
        <w:tc>
          <w:tcPr>
            <w:tcW w:w="2211" w:type="dxa"/>
          </w:tcPr>
          <w:p w14:paraId="28CF6EB6"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attuata</w:t>
            </w:r>
          </w:p>
          <w:p w14:paraId="38D70480"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PG 29 Gestione dei provvedimenti disciplinari DO n.7 del 20/12/2022 </w:t>
            </w:r>
          </w:p>
          <w:p w14:paraId="58B44AC7" w14:textId="77777777" w:rsidR="00DE3BEA" w:rsidRPr="00F84FEF" w:rsidRDefault="00DE3BEA" w:rsidP="005D432A">
            <w:pPr>
              <w:jc w:val="both"/>
              <w:rPr>
                <w:rFonts w:ascii="Arial" w:hAnsi="Arial" w:cs="Arial"/>
                <w:sz w:val="18"/>
                <w:szCs w:val="18"/>
              </w:rPr>
            </w:pPr>
          </w:p>
          <w:p w14:paraId="17A5951A" w14:textId="77777777" w:rsidR="00DE3BEA" w:rsidRPr="00F84FEF" w:rsidRDefault="00DE3BEA" w:rsidP="005D432A">
            <w:pPr>
              <w:jc w:val="both"/>
              <w:rPr>
                <w:rFonts w:ascii="Arial" w:hAnsi="Arial" w:cs="Arial"/>
                <w:sz w:val="18"/>
                <w:szCs w:val="18"/>
              </w:rPr>
            </w:pPr>
          </w:p>
          <w:p w14:paraId="4655D3FF" w14:textId="77777777" w:rsidR="00DE3BEA" w:rsidRPr="00F84FEF" w:rsidRDefault="00DE3BEA" w:rsidP="005D432A">
            <w:pPr>
              <w:jc w:val="both"/>
              <w:rPr>
                <w:rFonts w:ascii="Arial" w:hAnsi="Arial" w:cs="Arial"/>
                <w:sz w:val="18"/>
                <w:szCs w:val="18"/>
              </w:rPr>
            </w:pPr>
          </w:p>
          <w:p w14:paraId="65B2B766" w14:textId="77777777" w:rsidR="00DE3BEA" w:rsidRPr="00F84FEF" w:rsidRDefault="00DE3BEA" w:rsidP="005D432A">
            <w:pPr>
              <w:jc w:val="both"/>
              <w:rPr>
                <w:rFonts w:ascii="Arial" w:hAnsi="Arial" w:cs="Arial"/>
                <w:sz w:val="18"/>
                <w:szCs w:val="18"/>
              </w:rPr>
            </w:pPr>
          </w:p>
          <w:p w14:paraId="1432B520" w14:textId="77777777" w:rsidR="00DE3BEA" w:rsidRPr="00F84FEF" w:rsidRDefault="00DE3BEA" w:rsidP="005D432A">
            <w:pPr>
              <w:jc w:val="both"/>
              <w:rPr>
                <w:rFonts w:ascii="Arial" w:hAnsi="Arial" w:cs="Arial"/>
                <w:sz w:val="18"/>
                <w:szCs w:val="18"/>
              </w:rPr>
            </w:pPr>
          </w:p>
          <w:p w14:paraId="785B43C5" w14:textId="77777777" w:rsidR="00DE3BEA" w:rsidRPr="00F84FEF" w:rsidRDefault="00DE3BEA" w:rsidP="005D432A">
            <w:pPr>
              <w:jc w:val="both"/>
              <w:rPr>
                <w:rFonts w:ascii="Arial" w:hAnsi="Arial" w:cs="Arial"/>
                <w:sz w:val="18"/>
                <w:szCs w:val="18"/>
              </w:rPr>
            </w:pPr>
          </w:p>
          <w:p w14:paraId="047115EC"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Misura attuata</w:t>
            </w:r>
          </w:p>
          <w:p w14:paraId="0162C446" w14:textId="01B97580"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PG 29 Gestione dei provvedimenti disciplinari DO n.7 del 20/12/2022 </w:t>
            </w:r>
          </w:p>
          <w:p w14:paraId="4CEDBCE5" w14:textId="77777777" w:rsidR="00DE3BEA" w:rsidRPr="00F84FEF" w:rsidRDefault="00DE3BEA" w:rsidP="005D432A">
            <w:pPr>
              <w:jc w:val="both"/>
              <w:rPr>
                <w:rFonts w:ascii="Arial" w:hAnsi="Arial" w:cs="Arial"/>
                <w:sz w:val="18"/>
                <w:szCs w:val="18"/>
              </w:rPr>
            </w:pPr>
          </w:p>
          <w:p w14:paraId="2BED09B9" w14:textId="13B8DE41" w:rsidR="00DE3BEA" w:rsidRPr="00F84FEF" w:rsidRDefault="00DE3BEA" w:rsidP="005D432A">
            <w:pPr>
              <w:jc w:val="both"/>
              <w:rPr>
                <w:rFonts w:ascii="Arial" w:hAnsi="Arial" w:cs="Arial"/>
                <w:sz w:val="18"/>
                <w:szCs w:val="18"/>
              </w:rPr>
            </w:pPr>
          </w:p>
          <w:p w14:paraId="677BE196" w14:textId="77777777" w:rsidR="00DE3BEA" w:rsidRDefault="00DE3BEA" w:rsidP="005D432A">
            <w:pPr>
              <w:jc w:val="both"/>
              <w:rPr>
                <w:rFonts w:ascii="Arial" w:hAnsi="Arial" w:cs="Arial"/>
                <w:sz w:val="18"/>
                <w:szCs w:val="18"/>
              </w:rPr>
            </w:pPr>
          </w:p>
          <w:p w14:paraId="3748195C" w14:textId="77777777" w:rsidR="00DE3BEA" w:rsidRDefault="00DE3BEA" w:rsidP="005D432A">
            <w:pPr>
              <w:jc w:val="both"/>
              <w:rPr>
                <w:rFonts w:ascii="Arial" w:hAnsi="Arial" w:cs="Arial"/>
                <w:sz w:val="18"/>
                <w:szCs w:val="18"/>
              </w:rPr>
            </w:pPr>
          </w:p>
          <w:p w14:paraId="6401B26A" w14:textId="77777777" w:rsidR="00DE3BEA" w:rsidRDefault="00DE3BEA" w:rsidP="005D432A">
            <w:pPr>
              <w:jc w:val="both"/>
              <w:rPr>
                <w:rFonts w:ascii="Arial" w:hAnsi="Arial" w:cs="Arial"/>
                <w:sz w:val="18"/>
                <w:szCs w:val="18"/>
              </w:rPr>
            </w:pPr>
          </w:p>
          <w:p w14:paraId="30267E1A" w14:textId="77777777" w:rsidR="00DE3BEA" w:rsidRPr="00F84FEF" w:rsidRDefault="00DE3BEA" w:rsidP="005D432A">
            <w:pPr>
              <w:jc w:val="both"/>
              <w:rPr>
                <w:rFonts w:ascii="Arial" w:hAnsi="Arial" w:cs="Arial"/>
                <w:sz w:val="18"/>
                <w:szCs w:val="18"/>
              </w:rPr>
            </w:pPr>
          </w:p>
          <w:p w14:paraId="58671621" w14:textId="77777777" w:rsidR="00DE3BEA" w:rsidRPr="00F84FEF" w:rsidRDefault="00DE3BEA" w:rsidP="005D432A">
            <w:pPr>
              <w:jc w:val="both"/>
              <w:rPr>
                <w:rFonts w:ascii="Arial" w:hAnsi="Arial" w:cs="Arial"/>
                <w:sz w:val="18"/>
                <w:szCs w:val="18"/>
              </w:rPr>
            </w:pPr>
          </w:p>
          <w:p w14:paraId="48542AED" w14:textId="77777777" w:rsidR="00DE3BEA" w:rsidRPr="00F84FEF" w:rsidRDefault="00DE3BEA" w:rsidP="005D432A">
            <w:pPr>
              <w:jc w:val="both"/>
              <w:rPr>
                <w:rFonts w:ascii="Arial" w:hAnsi="Arial" w:cs="Arial"/>
                <w:sz w:val="18"/>
                <w:szCs w:val="18"/>
              </w:rPr>
            </w:pPr>
          </w:p>
          <w:p w14:paraId="2C2AF11E" w14:textId="69EBB057" w:rsidR="00DE3BEA" w:rsidRPr="00F84FEF" w:rsidRDefault="00DE3BEA" w:rsidP="005D432A">
            <w:pPr>
              <w:jc w:val="both"/>
              <w:rPr>
                <w:rFonts w:ascii="Arial" w:hAnsi="Arial" w:cs="Arial"/>
                <w:sz w:val="18"/>
                <w:szCs w:val="18"/>
              </w:rPr>
            </w:pPr>
            <w:r w:rsidRPr="00F84FEF">
              <w:rPr>
                <w:rFonts w:ascii="Arial" w:hAnsi="Arial" w:cs="Arial"/>
                <w:sz w:val="18"/>
                <w:szCs w:val="18"/>
              </w:rPr>
              <w:t>Misura da attuare entro gi</w:t>
            </w:r>
            <w:r>
              <w:rPr>
                <w:rFonts w:ascii="Arial" w:hAnsi="Arial" w:cs="Arial"/>
                <w:sz w:val="18"/>
                <w:szCs w:val="18"/>
              </w:rPr>
              <w:t>ugno 2026</w:t>
            </w:r>
          </w:p>
          <w:p w14:paraId="0670E644" w14:textId="77777777" w:rsidR="00DE3BEA" w:rsidRPr="00F84FEF" w:rsidRDefault="00DE3BEA" w:rsidP="005D432A">
            <w:pPr>
              <w:jc w:val="both"/>
              <w:rPr>
                <w:rFonts w:ascii="Arial" w:hAnsi="Arial" w:cs="Arial"/>
                <w:sz w:val="18"/>
                <w:szCs w:val="18"/>
              </w:rPr>
            </w:pPr>
          </w:p>
          <w:p w14:paraId="343E746E" w14:textId="77777777" w:rsidR="00DE3BEA" w:rsidRPr="00F84FEF" w:rsidRDefault="00DE3BEA" w:rsidP="005D432A">
            <w:pPr>
              <w:jc w:val="both"/>
              <w:rPr>
                <w:rFonts w:ascii="Arial" w:hAnsi="Arial" w:cs="Arial"/>
                <w:sz w:val="18"/>
                <w:szCs w:val="18"/>
              </w:rPr>
            </w:pPr>
          </w:p>
          <w:p w14:paraId="5B055C80" w14:textId="77777777" w:rsidR="00DE3BEA" w:rsidRPr="00F84FEF" w:rsidRDefault="00DE3BEA" w:rsidP="005D432A">
            <w:pPr>
              <w:jc w:val="both"/>
              <w:rPr>
                <w:rFonts w:ascii="Arial" w:hAnsi="Arial" w:cs="Arial"/>
                <w:sz w:val="18"/>
                <w:szCs w:val="18"/>
              </w:rPr>
            </w:pPr>
          </w:p>
          <w:p w14:paraId="77BA91B5" w14:textId="77777777" w:rsidR="00DE3BEA" w:rsidRDefault="00DE3BEA" w:rsidP="005D432A">
            <w:pPr>
              <w:jc w:val="both"/>
              <w:rPr>
                <w:rFonts w:ascii="Arial" w:hAnsi="Arial" w:cs="Arial"/>
                <w:sz w:val="18"/>
                <w:szCs w:val="18"/>
              </w:rPr>
            </w:pPr>
          </w:p>
          <w:p w14:paraId="7430EABD" w14:textId="77777777" w:rsidR="00DE3BEA" w:rsidRPr="00F84FEF" w:rsidRDefault="00DE3BEA" w:rsidP="005D432A">
            <w:pPr>
              <w:jc w:val="both"/>
              <w:rPr>
                <w:rFonts w:ascii="Arial" w:hAnsi="Arial" w:cs="Arial"/>
                <w:sz w:val="18"/>
                <w:szCs w:val="18"/>
              </w:rPr>
            </w:pPr>
          </w:p>
          <w:p w14:paraId="4B74CC95" w14:textId="77777777" w:rsidR="00DE3BEA" w:rsidRPr="00F84FEF" w:rsidRDefault="00DE3BEA" w:rsidP="005D432A">
            <w:pPr>
              <w:jc w:val="both"/>
              <w:rPr>
                <w:rFonts w:ascii="Arial" w:hAnsi="Arial" w:cs="Arial"/>
                <w:sz w:val="18"/>
                <w:szCs w:val="18"/>
              </w:rPr>
            </w:pPr>
          </w:p>
          <w:p w14:paraId="5AD94579" w14:textId="77777777" w:rsidR="00DE3BEA" w:rsidRPr="00F84FEF" w:rsidRDefault="00DE3BEA" w:rsidP="005D432A">
            <w:pPr>
              <w:jc w:val="both"/>
              <w:rPr>
                <w:rFonts w:ascii="Arial" w:hAnsi="Arial" w:cs="Arial"/>
                <w:sz w:val="18"/>
                <w:szCs w:val="18"/>
              </w:rPr>
            </w:pPr>
          </w:p>
          <w:p w14:paraId="38993572" w14:textId="48EC2ECA"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w:t>
            </w:r>
            <w:r>
              <w:rPr>
                <w:rFonts w:ascii="Arial" w:hAnsi="Arial" w:cs="Arial"/>
                <w:sz w:val="18"/>
                <w:szCs w:val="18"/>
              </w:rPr>
              <w:t>ura da attuare entro giugno 2026</w:t>
            </w:r>
          </w:p>
          <w:p w14:paraId="0FEF6B9E" w14:textId="77777777" w:rsidR="00DE3BEA" w:rsidRPr="00F84FEF" w:rsidRDefault="00DE3BEA" w:rsidP="005D432A">
            <w:pPr>
              <w:jc w:val="both"/>
              <w:rPr>
                <w:rFonts w:ascii="Arial" w:hAnsi="Arial" w:cs="Arial"/>
                <w:sz w:val="18"/>
                <w:szCs w:val="18"/>
              </w:rPr>
            </w:pPr>
          </w:p>
          <w:p w14:paraId="6F004CD6" w14:textId="77777777" w:rsidR="00DE3BEA" w:rsidRPr="00F84FEF" w:rsidRDefault="00DE3BEA" w:rsidP="005D432A">
            <w:pPr>
              <w:jc w:val="both"/>
              <w:rPr>
                <w:rFonts w:ascii="Arial" w:hAnsi="Arial" w:cs="Arial"/>
                <w:sz w:val="18"/>
                <w:szCs w:val="18"/>
              </w:rPr>
            </w:pPr>
          </w:p>
          <w:p w14:paraId="7990A6AC" w14:textId="77777777" w:rsidR="00DE3BEA" w:rsidRPr="00F84FEF" w:rsidRDefault="00DE3BEA" w:rsidP="005D432A">
            <w:pPr>
              <w:jc w:val="both"/>
              <w:rPr>
                <w:rFonts w:ascii="Arial" w:hAnsi="Arial" w:cs="Arial"/>
                <w:sz w:val="18"/>
                <w:szCs w:val="18"/>
              </w:rPr>
            </w:pPr>
          </w:p>
          <w:p w14:paraId="5C4B0886" w14:textId="77777777" w:rsidR="00DE3BEA" w:rsidRPr="00F84FEF" w:rsidRDefault="00DE3BEA" w:rsidP="005D432A">
            <w:pPr>
              <w:jc w:val="both"/>
              <w:rPr>
                <w:rFonts w:ascii="Arial" w:hAnsi="Arial" w:cs="Arial"/>
                <w:sz w:val="18"/>
                <w:szCs w:val="18"/>
              </w:rPr>
            </w:pPr>
          </w:p>
          <w:p w14:paraId="4592E727" w14:textId="77777777" w:rsidR="00DE3BEA" w:rsidRPr="00F84FEF" w:rsidRDefault="00DE3BEA" w:rsidP="005D432A">
            <w:pPr>
              <w:jc w:val="both"/>
              <w:rPr>
                <w:rFonts w:ascii="Arial" w:hAnsi="Arial" w:cs="Arial"/>
                <w:sz w:val="18"/>
                <w:szCs w:val="18"/>
              </w:rPr>
            </w:pPr>
          </w:p>
          <w:p w14:paraId="2FBAA147" w14:textId="77777777" w:rsidR="00DE3BEA" w:rsidRPr="00F84FEF" w:rsidRDefault="00DE3BEA" w:rsidP="005D432A">
            <w:pPr>
              <w:jc w:val="both"/>
              <w:rPr>
                <w:rFonts w:ascii="Arial" w:hAnsi="Arial" w:cs="Arial"/>
                <w:sz w:val="18"/>
                <w:szCs w:val="18"/>
              </w:rPr>
            </w:pPr>
          </w:p>
          <w:p w14:paraId="1C7F76E4" w14:textId="3D571B48" w:rsidR="00DE3BEA" w:rsidRPr="00F84FEF" w:rsidRDefault="00DE3BEA" w:rsidP="005D432A">
            <w:pPr>
              <w:jc w:val="both"/>
              <w:rPr>
                <w:rFonts w:ascii="Arial" w:hAnsi="Arial" w:cs="Arial"/>
                <w:sz w:val="18"/>
                <w:szCs w:val="18"/>
              </w:rPr>
            </w:pPr>
          </w:p>
        </w:tc>
        <w:tc>
          <w:tcPr>
            <w:tcW w:w="1352" w:type="dxa"/>
          </w:tcPr>
          <w:p w14:paraId="630F3857" w14:textId="6B26DB5C" w:rsidR="00DE3BEA" w:rsidRPr="00F84FEF" w:rsidRDefault="009A788D" w:rsidP="005D432A">
            <w:pPr>
              <w:jc w:val="both"/>
              <w:rPr>
                <w:rFonts w:ascii="Arial" w:hAnsi="Arial" w:cs="Arial"/>
                <w:sz w:val="18"/>
                <w:szCs w:val="18"/>
              </w:rPr>
            </w:pPr>
            <w:r>
              <w:rPr>
                <w:rFonts w:ascii="Arial" w:hAnsi="Arial" w:cs="Arial"/>
                <w:sz w:val="18"/>
                <w:szCs w:val="18"/>
              </w:rPr>
              <w:lastRenderedPageBreak/>
              <w:t>Trascurabile</w:t>
            </w:r>
          </w:p>
        </w:tc>
      </w:tr>
      <w:tr w:rsidR="00DE3BEA" w:rsidRPr="00F84FEF" w14:paraId="02C42AB4" w14:textId="59F157D7" w:rsidTr="00795D6F">
        <w:tc>
          <w:tcPr>
            <w:tcW w:w="1560" w:type="dxa"/>
            <w:vMerge/>
          </w:tcPr>
          <w:p w14:paraId="7444CE01" w14:textId="77777777" w:rsidR="00DE3BEA" w:rsidRPr="00F84FEF" w:rsidRDefault="00DE3BEA"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A97D933" w14:textId="1C61F0A3" w:rsidR="00DE3BEA" w:rsidRPr="00F84FEF" w:rsidRDefault="004C528E"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Enrico </w:t>
            </w:r>
            <w:proofErr w:type="spellStart"/>
            <w:r>
              <w:rPr>
                <w:rFonts w:ascii="Arial" w:eastAsia="Arial" w:hAnsi="Arial" w:cs="Arial"/>
                <w:sz w:val="18"/>
                <w:szCs w:val="18"/>
                <w:lang w:val="en-US" w:eastAsia="zh-CN"/>
              </w:rPr>
              <w:t>Dolfi</w:t>
            </w:r>
            <w:proofErr w:type="spellEnd"/>
            <w:r>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21361589" w14:textId="3BBFE7F5"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E744C40" w14:textId="4D5717BA"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DEI PROCEDIMENTI DISCIPLINARI</w:t>
            </w:r>
          </w:p>
        </w:tc>
        <w:tc>
          <w:tcPr>
            <w:tcW w:w="1612" w:type="dxa"/>
            <w:tcBorders>
              <w:left w:val="single" w:sz="6" w:space="0" w:color="000000"/>
              <w:bottom w:val="single" w:sz="6" w:space="0" w:color="000000"/>
              <w:right w:val="single" w:sz="6" w:space="0" w:color="000000"/>
            </w:tcBorders>
          </w:tcPr>
          <w:p w14:paraId="6E9DFB1B"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incompleta o errata applicazione di sanzioni/censure/sospensioni a seguito di azioni disciplinari</w:t>
            </w:r>
          </w:p>
        </w:tc>
        <w:tc>
          <w:tcPr>
            <w:tcW w:w="2641" w:type="dxa"/>
            <w:tcBorders>
              <w:left w:val="single" w:sz="6" w:space="0" w:color="000000"/>
              <w:bottom w:val="single" w:sz="6" w:space="0" w:color="000000"/>
              <w:right w:val="single" w:sz="6" w:space="0" w:color="000000"/>
            </w:tcBorders>
          </w:tcPr>
          <w:p w14:paraId="332CD39C"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Costituzione di misure atte a documentare formalmente l’istruttoria del procedimento disciplinare ( esempio redazione e conservazione verbali di audizione personale, conservazione fascicoli procedimenti disciplinari </w:t>
            </w:r>
            <w:proofErr w:type="spellStart"/>
            <w:r w:rsidRPr="00F84FEF">
              <w:rPr>
                <w:rFonts w:ascii="Arial" w:eastAsia="Arial" w:hAnsi="Arial" w:cs="Arial"/>
                <w:sz w:val="18"/>
                <w:szCs w:val="18"/>
                <w:lang w:eastAsia="zh-CN"/>
              </w:rPr>
              <w:t>etcc</w:t>
            </w:r>
            <w:proofErr w:type="spellEnd"/>
            <w:r w:rsidRPr="00F84FEF">
              <w:rPr>
                <w:rFonts w:ascii="Arial" w:eastAsia="Arial" w:hAnsi="Arial" w:cs="Arial"/>
                <w:sz w:val="18"/>
                <w:szCs w:val="18"/>
                <w:lang w:eastAsia="zh-CN"/>
              </w:rPr>
              <w:t>)</w:t>
            </w:r>
          </w:p>
          <w:p w14:paraId="59BEE029" w14:textId="77777777" w:rsidR="00DE3BEA" w:rsidRPr="00F84FEF" w:rsidRDefault="00DE3BEA" w:rsidP="005D432A">
            <w:pPr>
              <w:jc w:val="both"/>
              <w:rPr>
                <w:rFonts w:ascii="Arial" w:eastAsia="Arial" w:hAnsi="Arial" w:cs="Arial"/>
                <w:sz w:val="18"/>
                <w:szCs w:val="18"/>
                <w:lang w:eastAsia="zh-CN"/>
              </w:rPr>
            </w:pPr>
          </w:p>
          <w:p w14:paraId="38BB3FDC" w14:textId="77777777" w:rsidR="00DE3BEA" w:rsidRPr="00F84FEF" w:rsidRDefault="00DE3BEA" w:rsidP="005D432A">
            <w:pPr>
              <w:jc w:val="both"/>
              <w:rPr>
                <w:rFonts w:ascii="Arial" w:eastAsia="Arial" w:hAnsi="Arial" w:cs="Arial"/>
                <w:sz w:val="18"/>
                <w:szCs w:val="18"/>
                <w:lang w:eastAsia="zh-CN"/>
              </w:rPr>
            </w:pPr>
          </w:p>
          <w:p w14:paraId="028D9EA9" w14:textId="77777777" w:rsidR="00DE3BEA" w:rsidRPr="00F84FEF" w:rsidRDefault="00DE3BEA" w:rsidP="005D432A">
            <w:pPr>
              <w:jc w:val="both"/>
              <w:rPr>
                <w:rFonts w:ascii="Arial" w:eastAsia="Arial" w:hAnsi="Arial" w:cs="Arial"/>
                <w:sz w:val="18"/>
                <w:szCs w:val="18"/>
                <w:lang w:eastAsia="zh-CN"/>
              </w:rPr>
            </w:pPr>
          </w:p>
          <w:p w14:paraId="0AAA7298"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una procedura sulla gestione e l’istruttoria dei procedimenti disciplinari </w:t>
            </w:r>
          </w:p>
          <w:p w14:paraId="47FAE1B2" w14:textId="77777777" w:rsidR="00DE3BEA" w:rsidRPr="00F84FEF" w:rsidRDefault="00DE3BEA" w:rsidP="005D432A">
            <w:pPr>
              <w:jc w:val="both"/>
              <w:rPr>
                <w:rFonts w:ascii="Arial" w:eastAsia="Arial" w:hAnsi="Arial" w:cs="Arial"/>
                <w:sz w:val="18"/>
                <w:szCs w:val="18"/>
                <w:lang w:eastAsia="zh-CN"/>
              </w:rPr>
            </w:pPr>
          </w:p>
          <w:p w14:paraId="7EB15781" w14:textId="77777777" w:rsidR="00DE3BEA" w:rsidRPr="00F84FEF" w:rsidRDefault="00DE3BEA" w:rsidP="005D432A">
            <w:pPr>
              <w:jc w:val="both"/>
              <w:rPr>
                <w:rFonts w:ascii="Arial" w:eastAsia="Arial" w:hAnsi="Arial" w:cs="Arial"/>
                <w:sz w:val="18"/>
                <w:szCs w:val="18"/>
                <w:lang w:eastAsia="zh-CN"/>
              </w:rPr>
            </w:pPr>
          </w:p>
          <w:p w14:paraId="6B8AF8A9" w14:textId="77777777" w:rsidR="00DE3BEA" w:rsidRDefault="00DE3BEA" w:rsidP="005D432A">
            <w:pPr>
              <w:jc w:val="both"/>
              <w:rPr>
                <w:rFonts w:ascii="Arial" w:eastAsia="Arial" w:hAnsi="Arial" w:cs="Arial"/>
                <w:sz w:val="18"/>
                <w:szCs w:val="18"/>
                <w:lang w:eastAsia="zh-CN"/>
              </w:rPr>
            </w:pPr>
          </w:p>
          <w:p w14:paraId="0E746886" w14:textId="77777777" w:rsidR="00DE3BEA" w:rsidRDefault="00DE3BEA" w:rsidP="005D432A">
            <w:pPr>
              <w:jc w:val="both"/>
              <w:rPr>
                <w:rFonts w:ascii="Arial" w:eastAsia="Arial" w:hAnsi="Arial" w:cs="Arial"/>
                <w:sz w:val="18"/>
                <w:szCs w:val="18"/>
                <w:lang w:eastAsia="zh-CN"/>
              </w:rPr>
            </w:pPr>
          </w:p>
          <w:p w14:paraId="09176C96" w14:textId="77777777" w:rsidR="00DE3BEA" w:rsidRDefault="00DE3BEA" w:rsidP="005D432A">
            <w:pPr>
              <w:jc w:val="both"/>
              <w:rPr>
                <w:rFonts w:ascii="Arial" w:eastAsia="Arial" w:hAnsi="Arial" w:cs="Arial"/>
                <w:sz w:val="18"/>
                <w:szCs w:val="18"/>
                <w:lang w:eastAsia="zh-CN"/>
              </w:rPr>
            </w:pPr>
          </w:p>
          <w:p w14:paraId="62AD5A9B" w14:textId="77777777" w:rsidR="00DE3BEA" w:rsidRPr="00F84FEF" w:rsidRDefault="00DE3BEA" w:rsidP="005D432A">
            <w:pPr>
              <w:jc w:val="both"/>
              <w:rPr>
                <w:rFonts w:ascii="Arial" w:eastAsia="Arial" w:hAnsi="Arial" w:cs="Arial"/>
                <w:sz w:val="18"/>
                <w:szCs w:val="18"/>
                <w:lang w:eastAsia="zh-CN"/>
              </w:rPr>
            </w:pPr>
          </w:p>
          <w:p w14:paraId="7476FB01" w14:textId="77777777" w:rsidR="00DE3BEA" w:rsidRPr="00F84FEF" w:rsidRDefault="00DE3BEA" w:rsidP="005D432A">
            <w:pPr>
              <w:jc w:val="both"/>
              <w:rPr>
                <w:rFonts w:ascii="Arial" w:eastAsia="Arial" w:hAnsi="Arial" w:cs="Arial"/>
                <w:sz w:val="18"/>
                <w:szCs w:val="18"/>
                <w:lang w:eastAsia="zh-CN"/>
              </w:rPr>
            </w:pPr>
          </w:p>
          <w:p w14:paraId="6DBD1374" w14:textId="77777777" w:rsidR="00DE3BEA" w:rsidRPr="00F84FEF" w:rsidRDefault="00DE3BEA" w:rsidP="005D432A">
            <w:pPr>
              <w:jc w:val="both"/>
              <w:rPr>
                <w:rFonts w:ascii="Arial" w:eastAsia="Arial" w:hAnsi="Arial" w:cs="Arial"/>
                <w:sz w:val="18"/>
                <w:szCs w:val="18"/>
                <w:lang w:eastAsia="zh-CN"/>
              </w:rPr>
            </w:pPr>
          </w:p>
          <w:p w14:paraId="732817CD"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Inoltro al RPCT di un report semestrale sui provvedimenti disciplinari con impatto sulle materie della corruzione </w:t>
            </w:r>
          </w:p>
          <w:p w14:paraId="68331170" w14:textId="77777777" w:rsidR="00DE3BEA" w:rsidRPr="00F84FEF" w:rsidRDefault="00DE3BEA" w:rsidP="005D432A">
            <w:pPr>
              <w:jc w:val="both"/>
              <w:rPr>
                <w:rFonts w:ascii="Arial" w:eastAsia="Arial" w:hAnsi="Arial" w:cs="Arial"/>
                <w:sz w:val="18"/>
                <w:szCs w:val="18"/>
                <w:lang w:eastAsia="zh-CN"/>
              </w:rPr>
            </w:pPr>
          </w:p>
          <w:p w14:paraId="0E8D7499" w14:textId="77777777" w:rsidR="00DE3BEA" w:rsidRDefault="00DE3BEA" w:rsidP="005D432A">
            <w:pPr>
              <w:jc w:val="both"/>
              <w:rPr>
                <w:rFonts w:ascii="Arial" w:eastAsia="Arial" w:hAnsi="Arial" w:cs="Arial"/>
                <w:sz w:val="18"/>
                <w:szCs w:val="18"/>
                <w:lang w:eastAsia="zh-CN"/>
              </w:rPr>
            </w:pPr>
          </w:p>
          <w:p w14:paraId="70DE0D01" w14:textId="77777777" w:rsidR="00DE3BEA" w:rsidRDefault="00DE3BEA" w:rsidP="005D432A">
            <w:pPr>
              <w:jc w:val="both"/>
              <w:rPr>
                <w:rFonts w:ascii="Arial" w:eastAsia="Arial" w:hAnsi="Arial" w:cs="Arial"/>
                <w:sz w:val="18"/>
                <w:szCs w:val="18"/>
                <w:lang w:eastAsia="zh-CN"/>
              </w:rPr>
            </w:pPr>
          </w:p>
          <w:p w14:paraId="16687BA7" w14:textId="77777777" w:rsidR="00DE3BEA" w:rsidRPr="00F84FEF" w:rsidRDefault="00DE3BEA" w:rsidP="005D432A">
            <w:pPr>
              <w:jc w:val="both"/>
              <w:rPr>
                <w:rFonts w:ascii="Arial" w:eastAsia="Arial" w:hAnsi="Arial" w:cs="Arial"/>
                <w:sz w:val="18"/>
                <w:szCs w:val="18"/>
                <w:lang w:eastAsia="zh-CN"/>
              </w:rPr>
            </w:pPr>
          </w:p>
          <w:p w14:paraId="63BEBB77" w14:textId="77777777" w:rsidR="00DE3BEA" w:rsidRPr="00F84FEF" w:rsidRDefault="00DE3BEA" w:rsidP="005D432A">
            <w:pPr>
              <w:jc w:val="both"/>
              <w:rPr>
                <w:rFonts w:ascii="Arial" w:eastAsia="Arial" w:hAnsi="Arial" w:cs="Arial"/>
                <w:sz w:val="18"/>
                <w:szCs w:val="18"/>
                <w:lang w:eastAsia="zh-CN"/>
              </w:rPr>
            </w:pPr>
          </w:p>
          <w:p w14:paraId="4C0FB2F0"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Inoltro al RPCT di una informativa semestrale </w:t>
            </w:r>
            <w:r w:rsidRPr="00F84FEF">
              <w:rPr>
                <w:rFonts w:ascii="Arial" w:eastAsia="Arial" w:hAnsi="Arial" w:cs="Arial"/>
                <w:sz w:val="18"/>
                <w:szCs w:val="18"/>
                <w:lang w:eastAsia="zh-CN"/>
              </w:rPr>
              <w:lastRenderedPageBreak/>
              <w:t>inerente lo stato dei contenziosi in gestione che scaturiscono dai provvedimenti disciplinari</w:t>
            </w:r>
          </w:p>
          <w:p w14:paraId="3DB71C11" w14:textId="77777777" w:rsidR="00DE3BEA" w:rsidRPr="00F84FEF" w:rsidRDefault="00DE3BEA" w:rsidP="005D432A">
            <w:pPr>
              <w:jc w:val="both"/>
              <w:rPr>
                <w:rFonts w:ascii="Arial" w:eastAsia="Arial" w:hAnsi="Arial" w:cs="Arial"/>
                <w:sz w:val="18"/>
                <w:szCs w:val="18"/>
                <w:lang w:eastAsia="zh-CN"/>
              </w:rPr>
            </w:pPr>
          </w:p>
        </w:tc>
        <w:tc>
          <w:tcPr>
            <w:tcW w:w="1836" w:type="dxa"/>
          </w:tcPr>
          <w:p w14:paraId="1E32BCBD" w14:textId="4AC02A54"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di Trasparenza (Misura prevista nella precedente versione del PTPCT) Indicatore di monitoraggio B</w:t>
            </w:r>
          </w:p>
          <w:p w14:paraId="1FF8A09D" w14:textId="77777777" w:rsidR="00DE3BEA" w:rsidRPr="00F84FEF" w:rsidRDefault="00DE3BEA" w:rsidP="005D432A">
            <w:pPr>
              <w:jc w:val="both"/>
              <w:rPr>
                <w:rFonts w:ascii="Arial" w:hAnsi="Arial" w:cs="Arial"/>
                <w:sz w:val="18"/>
                <w:szCs w:val="18"/>
              </w:rPr>
            </w:pPr>
          </w:p>
          <w:p w14:paraId="0EE46B3D" w14:textId="77777777" w:rsidR="00DE3BEA" w:rsidRPr="00F84FEF" w:rsidRDefault="00DE3BEA" w:rsidP="005D432A">
            <w:pPr>
              <w:jc w:val="both"/>
              <w:rPr>
                <w:rFonts w:ascii="Arial" w:hAnsi="Arial" w:cs="Arial"/>
                <w:sz w:val="18"/>
                <w:szCs w:val="18"/>
              </w:rPr>
            </w:pPr>
          </w:p>
          <w:p w14:paraId="6BF2C698" w14:textId="77777777" w:rsidR="00DE3BEA" w:rsidRPr="00F84FEF" w:rsidRDefault="00DE3BEA" w:rsidP="005D432A">
            <w:pPr>
              <w:jc w:val="both"/>
              <w:rPr>
                <w:rFonts w:ascii="Arial" w:hAnsi="Arial" w:cs="Arial"/>
                <w:sz w:val="18"/>
                <w:szCs w:val="18"/>
              </w:rPr>
            </w:pPr>
          </w:p>
          <w:p w14:paraId="20365DF6" w14:textId="77777777" w:rsidR="00DE3BEA" w:rsidRPr="00F84FEF" w:rsidRDefault="00DE3BEA" w:rsidP="005D432A">
            <w:pPr>
              <w:jc w:val="both"/>
              <w:rPr>
                <w:rFonts w:ascii="Arial" w:hAnsi="Arial" w:cs="Arial"/>
                <w:sz w:val="18"/>
                <w:szCs w:val="18"/>
              </w:rPr>
            </w:pPr>
          </w:p>
          <w:p w14:paraId="7F7EAEE0" w14:textId="4924BFC4" w:rsidR="00DE3BEA" w:rsidRPr="00F84FEF" w:rsidRDefault="00DE3BEA"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Misura richiesta anche dall’</w:t>
            </w:r>
            <w:proofErr w:type="spellStart"/>
            <w:r w:rsidRPr="00F84FEF">
              <w:rPr>
                <w:rFonts w:ascii="Arial" w:hAnsi="Arial" w:cs="Arial"/>
                <w:sz w:val="18"/>
                <w:szCs w:val="18"/>
              </w:rPr>
              <w:t>OdV</w:t>
            </w:r>
            <w:proofErr w:type="spellEnd"/>
            <w:r w:rsidRPr="00F84FEF">
              <w:rPr>
                <w:rFonts w:ascii="Arial" w:hAnsi="Arial" w:cs="Arial"/>
                <w:sz w:val="18"/>
                <w:szCs w:val="18"/>
              </w:rPr>
              <w:t xml:space="preserve"> Indicatore di monitoraggio D</w:t>
            </w:r>
          </w:p>
          <w:p w14:paraId="3A07B1A0" w14:textId="77777777" w:rsidR="00DE3BEA" w:rsidRPr="00F84FEF" w:rsidRDefault="00DE3BEA" w:rsidP="005D432A">
            <w:pPr>
              <w:jc w:val="both"/>
              <w:rPr>
                <w:rFonts w:ascii="Arial" w:hAnsi="Arial" w:cs="Arial"/>
                <w:sz w:val="18"/>
                <w:szCs w:val="18"/>
              </w:rPr>
            </w:pPr>
          </w:p>
          <w:p w14:paraId="60BF5F50" w14:textId="77777777" w:rsidR="00DE3BEA" w:rsidRPr="00F84FEF" w:rsidRDefault="00DE3BEA" w:rsidP="005D432A">
            <w:pPr>
              <w:jc w:val="both"/>
              <w:rPr>
                <w:rFonts w:ascii="Arial" w:hAnsi="Arial" w:cs="Arial"/>
                <w:sz w:val="18"/>
                <w:szCs w:val="18"/>
              </w:rPr>
            </w:pPr>
          </w:p>
          <w:p w14:paraId="62DC0BD6" w14:textId="77777777" w:rsidR="00DE3BEA" w:rsidRPr="00F84FEF" w:rsidRDefault="00DE3BEA" w:rsidP="005D432A">
            <w:pPr>
              <w:jc w:val="both"/>
              <w:rPr>
                <w:rFonts w:ascii="Arial" w:hAnsi="Arial" w:cs="Arial"/>
                <w:sz w:val="18"/>
                <w:szCs w:val="18"/>
              </w:rPr>
            </w:pPr>
          </w:p>
          <w:p w14:paraId="2EFCEBD1" w14:textId="4185AD60"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 Misura di Controllo (Misura prevista nella precedente versione del PTPCT)- Indicatore di monitoraggio A</w:t>
            </w:r>
          </w:p>
          <w:p w14:paraId="37EF842C" w14:textId="77777777" w:rsidR="00DE3BEA" w:rsidRPr="00F84FEF" w:rsidRDefault="00DE3BEA" w:rsidP="005D432A">
            <w:pPr>
              <w:jc w:val="both"/>
              <w:rPr>
                <w:rFonts w:ascii="Arial" w:hAnsi="Arial" w:cs="Arial"/>
                <w:sz w:val="18"/>
                <w:szCs w:val="18"/>
              </w:rPr>
            </w:pPr>
          </w:p>
          <w:p w14:paraId="440D74BC" w14:textId="77777777" w:rsidR="00DE3BEA" w:rsidRPr="00F84FEF" w:rsidRDefault="00DE3BEA" w:rsidP="005D432A">
            <w:pPr>
              <w:jc w:val="both"/>
              <w:rPr>
                <w:rFonts w:ascii="Arial" w:hAnsi="Arial" w:cs="Arial"/>
                <w:sz w:val="18"/>
                <w:szCs w:val="18"/>
              </w:rPr>
            </w:pPr>
          </w:p>
          <w:p w14:paraId="53443826" w14:textId="77777777" w:rsidR="00DE3BEA" w:rsidRPr="00F84FEF" w:rsidRDefault="00DE3BEA" w:rsidP="005D432A">
            <w:pPr>
              <w:jc w:val="both"/>
              <w:rPr>
                <w:rFonts w:ascii="Arial" w:hAnsi="Arial" w:cs="Arial"/>
                <w:sz w:val="18"/>
                <w:szCs w:val="18"/>
              </w:rPr>
            </w:pPr>
          </w:p>
          <w:p w14:paraId="7B2ADA33"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di Controllo (Misura prevista </w:t>
            </w:r>
            <w:r w:rsidRPr="00F84FEF">
              <w:rPr>
                <w:rFonts w:ascii="Arial" w:hAnsi="Arial" w:cs="Arial"/>
                <w:sz w:val="18"/>
                <w:szCs w:val="18"/>
              </w:rPr>
              <w:lastRenderedPageBreak/>
              <w:t>nella precedente versione del PTPCT)- Indicatore di monitoraggio A</w:t>
            </w:r>
          </w:p>
          <w:p w14:paraId="34BC8953" w14:textId="59BC8A50" w:rsidR="00DE3BEA" w:rsidRPr="00F84FEF" w:rsidRDefault="00DE3BEA" w:rsidP="005D432A">
            <w:pPr>
              <w:jc w:val="both"/>
              <w:rPr>
                <w:rFonts w:ascii="Arial" w:hAnsi="Arial" w:cs="Arial"/>
                <w:sz w:val="18"/>
                <w:szCs w:val="18"/>
              </w:rPr>
            </w:pPr>
          </w:p>
        </w:tc>
        <w:tc>
          <w:tcPr>
            <w:tcW w:w="2211" w:type="dxa"/>
          </w:tcPr>
          <w:p w14:paraId="64548BD3"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attuata</w:t>
            </w:r>
          </w:p>
          <w:p w14:paraId="1A850761"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PG 29 Gestione dei provvedimenti disciplinari DO n.7 del 20/12/2022 </w:t>
            </w:r>
          </w:p>
          <w:p w14:paraId="379EC1AA" w14:textId="77777777" w:rsidR="00DE3BEA" w:rsidRPr="00F84FEF" w:rsidRDefault="00DE3BEA" w:rsidP="005D432A">
            <w:pPr>
              <w:jc w:val="both"/>
              <w:rPr>
                <w:rFonts w:ascii="Arial" w:hAnsi="Arial" w:cs="Arial"/>
                <w:sz w:val="18"/>
                <w:szCs w:val="18"/>
              </w:rPr>
            </w:pPr>
          </w:p>
          <w:p w14:paraId="60787398" w14:textId="77777777" w:rsidR="00DE3BEA" w:rsidRPr="00F84FEF" w:rsidRDefault="00DE3BEA" w:rsidP="005D432A">
            <w:pPr>
              <w:jc w:val="both"/>
              <w:rPr>
                <w:rFonts w:ascii="Arial" w:hAnsi="Arial" w:cs="Arial"/>
                <w:sz w:val="18"/>
                <w:szCs w:val="18"/>
              </w:rPr>
            </w:pPr>
          </w:p>
          <w:p w14:paraId="07F76A16" w14:textId="77777777" w:rsidR="00DE3BEA" w:rsidRPr="00F84FEF" w:rsidRDefault="00DE3BEA" w:rsidP="005D432A">
            <w:pPr>
              <w:jc w:val="both"/>
              <w:rPr>
                <w:rFonts w:ascii="Arial" w:hAnsi="Arial" w:cs="Arial"/>
                <w:sz w:val="18"/>
                <w:szCs w:val="18"/>
              </w:rPr>
            </w:pPr>
          </w:p>
          <w:p w14:paraId="39AD75A1" w14:textId="77777777" w:rsidR="00DE3BEA" w:rsidRPr="00F84FEF" w:rsidRDefault="00DE3BEA" w:rsidP="005D432A">
            <w:pPr>
              <w:jc w:val="both"/>
              <w:rPr>
                <w:rFonts w:ascii="Arial" w:hAnsi="Arial" w:cs="Arial"/>
                <w:sz w:val="18"/>
                <w:szCs w:val="18"/>
              </w:rPr>
            </w:pPr>
          </w:p>
          <w:p w14:paraId="4E867EB3" w14:textId="77777777" w:rsidR="00DE3BEA" w:rsidRPr="00F84FEF" w:rsidRDefault="00DE3BEA" w:rsidP="005D432A">
            <w:pPr>
              <w:jc w:val="both"/>
              <w:rPr>
                <w:rFonts w:ascii="Arial" w:hAnsi="Arial" w:cs="Arial"/>
                <w:sz w:val="18"/>
                <w:szCs w:val="18"/>
              </w:rPr>
            </w:pPr>
          </w:p>
          <w:p w14:paraId="13AA47E7" w14:textId="77777777" w:rsidR="00DE3BEA" w:rsidRDefault="00DE3BEA" w:rsidP="005D432A">
            <w:pPr>
              <w:jc w:val="both"/>
              <w:rPr>
                <w:rFonts w:ascii="Arial" w:hAnsi="Arial" w:cs="Arial"/>
                <w:sz w:val="18"/>
                <w:szCs w:val="18"/>
              </w:rPr>
            </w:pPr>
          </w:p>
          <w:p w14:paraId="4510541F" w14:textId="21BE2399" w:rsidR="00DE3BEA" w:rsidRPr="00F84FEF" w:rsidRDefault="00DE3BEA" w:rsidP="005D432A">
            <w:pPr>
              <w:jc w:val="both"/>
              <w:rPr>
                <w:rFonts w:ascii="Arial" w:hAnsi="Arial" w:cs="Arial"/>
                <w:sz w:val="18"/>
                <w:szCs w:val="18"/>
              </w:rPr>
            </w:pPr>
            <w:r>
              <w:rPr>
                <w:rFonts w:ascii="Arial" w:hAnsi="Arial" w:cs="Arial"/>
                <w:sz w:val="18"/>
                <w:szCs w:val="18"/>
              </w:rPr>
              <w:t>M</w:t>
            </w:r>
            <w:r w:rsidRPr="00F84FEF">
              <w:rPr>
                <w:rFonts w:ascii="Arial" w:hAnsi="Arial" w:cs="Arial"/>
                <w:sz w:val="18"/>
                <w:szCs w:val="18"/>
              </w:rPr>
              <w:t>isura attuata</w:t>
            </w:r>
          </w:p>
          <w:p w14:paraId="1E7806ED" w14:textId="4A1F0AA0"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PG 29 Gestione dei provvedimenti disciplinari DO n.7 del 20/12/2022 </w:t>
            </w:r>
          </w:p>
          <w:p w14:paraId="62AEC759" w14:textId="3F29EE29" w:rsidR="00DE3BEA" w:rsidRPr="00F84FEF" w:rsidRDefault="00DE3BEA" w:rsidP="005D432A">
            <w:pPr>
              <w:jc w:val="both"/>
              <w:rPr>
                <w:rFonts w:ascii="Arial" w:hAnsi="Arial" w:cs="Arial"/>
                <w:sz w:val="18"/>
                <w:szCs w:val="18"/>
              </w:rPr>
            </w:pPr>
          </w:p>
          <w:p w14:paraId="696418EF" w14:textId="77777777" w:rsidR="00DE3BEA" w:rsidRPr="00F84FEF" w:rsidRDefault="00DE3BEA" w:rsidP="005D432A">
            <w:pPr>
              <w:jc w:val="both"/>
              <w:rPr>
                <w:rFonts w:ascii="Arial" w:hAnsi="Arial" w:cs="Arial"/>
                <w:sz w:val="18"/>
                <w:szCs w:val="18"/>
              </w:rPr>
            </w:pPr>
          </w:p>
          <w:p w14:paraId="3905A39A" w14:textId="77777777" w:rsidR="00DE3BEA" w:rsidRDefault="00DE3BEA" w:rsidP="005D432A">
            <w:pPr>
              <w:jc w:val="both"/>
              <w:rPr>
                <w:rFonts w:ascii="Arial" w:hAnsi="Arial" w:cs="Arial"/>
                <w:sz w:val="18"/>
                <w:szCs w:val="18"/>
              </w:rPr>
            </w:pPr>
          </w:p>
          <w:p w14:paraId="238B880D" w14:textId="77777777" w:rsidR="00DE3BEA" w:rsidRDefault="00DE3BEA" w:rsidP="005D432A">
            <w:pPr>
              <w:jc w:val="both"/>
              <w:rPr>
                <w:rFonts w:ascii="Arial" w:hAnsi="Arial" w:cs="Arial"/>
                <w:sz w:val="18"/>
                <w:szCs w:val="18"/>
              </w:rPr>
            </w:pPr>
          </w:p>
          <w:p w14:paraId="3AEF2C9F" w14:textId="77777777" w:rsidR="00DE3BEA" w:rsidRDefault="00DE3BEA" w:rsidP="005D432A">
            <w:pPr>
              <w:jc w:val="both"/>
              <w:rPr>
                <w:rFonts w:ascii="Arial" w:hAnsi="Arial" w:cs="Arial"/>
                <w:sz w:val="18"/>
                <w:szCs w:val="18"/>
              </w:rPr>
            </w:pPr>
          </w:p>
          <w:p w14:paraId="048F97B2" w14:textId="77777777" w:rsidR="00DE3BEA" w:rsidRPr="00F84FEF" w:rsidRDefault="00DE3BEA" w:rsidP="005D432A">
            <w:pPr>
              <w:jc w:val="both"/>
              <w:rPr>
                <w:rFonts w:ascii="Arial" w:hAnsi="Arial" w:cs="Arial"/>
                <w:sz w:val="18"/>
                <w:szCs w:val="18"/>
              </w:rPr>
            </w:pPr>
          </w:p>
          <w:p w14:paraId="44786D3F" w14:textId="77777777" w:rsidR="00DE3BEA" w:rsidRPr="00F84FEF" w:rsidRDefault="00DE3BEA" w:rsidP="005D432A">
            <w:pPr>
              <w:jc w:val="both"/>
              <w:rPr>
                <w:rFonts w:ascii="Arial" w:hAnsi="Arial" w:cs="Arial"/>
                <w:sz w:val="18"/>
                <w:szCs w:val="18"/>
              </w:rPr>
            </w:pPr>
          </w:p>
          <w:p w14:paraId="11F2411B" w14:textId="2CCAA106"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da attuare entro </w:t>
            </w:r>
          </w:p>
          <w:p w14:paraId="09A03B2F" w14:textId="727EEE2F" w:rsidR="00DE3BEA" w:rsidRPr="00F84FEF" w:rsidRDefault="00DE3BEA" w:rsidP="005D432A">
            <w:pPr>
              <w:jc w:val="both"/>
              <w:rPr>
                <w:rFonts w:ascii="Arial" w:hAnsi="Arial" w:cs="Arial"/>
                <w:sz w:val="18"/>
                <w:szCs w:val="18"/>
              </w:rPr>
            </w:pPr>
            <w:r w:rsidRPr="00F84FEF">
              <w:rPr>
                <w:rFonts w:ascii="Arial" w:hAnsi="Arial" w:cs="Arial"/>
                <w:sz w:val="18"/>
                <w:szCs w:val="18"/>
              </w:rPr>
              <w:t>g</w:t>
            </w:r>
            <w:r>
              <w:rPr>
                <w:rFonts w:ascii="Arial" w:hAnsi="Arial" w:cs="Arial"/>
                <w:sz w:val="18"/>
                <w:szCs w:val="18"/>
              </w:rPr>
              <w:t>iugno 2026</w:t>
            </w:r>
          </w:p>
          <w:p w14:paraId="630B3F3B" w14:textId="77777777" w:rsidR="00DE3BEA" w:rsidRPr="00F84FEF" w:rsidRDefault="00DE3BEA" w:rsidP="005D432A">
            <w:pPr>
              <w:jc w:val="both"/>
              <w:rPr>
                <w:rFonts w:ascii="Arial" w:hAnsi="Arial" w:cs="Arial"/>
                <w:sz w:val="18"/>
                <w:szCs w:val="18"/>
              </w:rPr>
            </w:pPr>
          </w:p>
          <w:p w14:paraId="04B96E1E" w14:textId="77777777" w:rsidR="00DE3BEA" w:rsidRPr="00F84FEF" w:rsidRDefault="00DE3BEA" w:rsidP="005D432A">
            <w:pPr>
              <w:jc w:val="both"/>
              <w:rPr>
                <w:rFonts w:ascii="Arial" w:hAnsi="Arial" w:cs="Arial"/>
                <w:sz w:val="18"/>
                <w:szCs w:val="18"/>
              </w:rPr>
            </w:pPr>
          </w:p>
          <w:p w14:paraId="150B73A1" w14:textId="77777777" w:rsidR="00DE3BEA" w:rsidRDefault="00DE3BEA" w:rsidP="005D432A">
            <w:pPr>
              <w:jc w:val="both"/>
              <w:rPr>
                <w:rFonts w:ascii="Arial" w:hAnsi="Arial" w:cs="Arial"/>
                <w:sz w:val="18"/>
                <w:szCs w:val="18"/>
              </w:rPr>
            </w:pPr>
          </w:p>
          <w:p w14:paraId="55313B96" w14:textId="77777777" w:rsidR="00DE3BEA" w:rsidRDefault="00DE3BEA" w:rsidP="005D432A">
            <w:pPr>
              <w:jc w:val="both"/>
              <w:rPr>
                <w:rFonts w:ascii="Arial" w:hAnsi="Arial" w:cs="Arial"/>
                <w:sz w:val="18"/>
                <w:szCs w:val="18"/>
              </w:rPr>
            </w:pPr>
          </w:p>
          <w:p w14:paraId="78E20B6C" w14:textId="77777777" w:rsidR="00DE3BEA" w:rsidRPr="00F84FEF" w:rsidRDefault="00DE3BEA" w:rsidP="005D432A">
            <w:pPr>
              <w:jc w:val="both"/>
              <w:rPr>
                <w:rFonts w:ascii="Arial" w:hAnsi="Arial" w:cs="Arial"/>
                <w:sz w:val="18"/>
                <w:szCs w:val="18"/>
              </w:rPr>
            </w:pPr>
          </w:p>
          <w:p w14:paraId="7E9B7DCC" w14:textId="77777777" w:rsidR="00DE3BEA" w:rsidRPr="00F84FEF" w:rsidRDefault="00DE3BEA" w:rsidP="005D432A">
            <w:pPr>
              <w:jc w:val="both"/>
              <w:rPr>
                <w:rFonts w:ascii="Arial" w:hAnsi="Arial" w:cs="Arial"/>
                <w:sz w:val="18"/>
                <w:szCs w:val="18"/>
              </w:rPr>
            </w:pPr>
          </w:p>
          <w:p w14:paraId="2E35F432" w14:textId="77777777" w:rsidR="00DE3BEA" w:rsidRPr="00F84FEF" w:rsidRDefault="00DE3BEA" w:rsidP="005D432A">
            <w:pPr>
              <w:jc w:val="both"/>
              <w:rPr>
                <w:rFonts w:ascii="Arial" w:hAnsi="Arial" w:cs="Arial"/>
                <w:sz w:val="18"/>
                <w:szCs w:val="18"/>
              </w:rPr>
            </w:pPr>
          </w:p>
          <w:p w14:paraId="66E5EA05"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da attuare entro </w:t>
            </w:r>
          </w:p>
          <w:p w14:paraId="1D4FA313" w14:textId="15441671" w:rsidR="00DE3BEA" w:rsidRPr="00F84FEF" w:rsidRDefault="00DE3BEA" w:rsidP="005D432A">
            <w:pPr>
              <w:jc w:val="both"/>
              <w:rPr>
                <w:rFonts w:ascii="Arial" w:hAnsi="Arial" w:cs="Arial"/>
                <w:sz w:val="18"/>
                <w:szCs w:val="18"/>
              </w:rPr>
            </w:pPr>
            <w:r>
              <w:rPr>
                <w:rFonts w:ascii="Arial" w:hAnsi="Arial" w:cs="Arial"/>
                <w:sz w:val="18"/>
                <w:szCs w:val="18"/>
              </w:rPr>
              <w:t>giugno 2026</w:t>
            </w:r>
          </w:p>
          <w:p w14:paraId="132FE0E7" w14:textId="77777777" w:rsidR="00DE3BEA" w:rsidRPr="00F84FEF" w:rsidRDefault="00DE3BEA" w:rsidP="005D432A">
            <w:pPr>
              <w:jc w:val="both"/>
              <w:rPr>
                <w:rFonts w:ascii="Arial" w:hAnsi="Arial" w:cs="Arial"/>
                <w:sz w:val="18"/>
                <w:szCs w:val="18"/>
              </w:rPr>
            </w:pPr>
          </w:p>
          <w:p w14:paraId="3FED0421" w14:textId="15B85C23" w:rsidR="00DE3BEA" w:rsidRPr="00F84FEF" w:rsidRDefault="00DE3BEA" w:rsidP="005D432A">
            <w:pPr>
              <w:jc w:val="both"/>
              <w:rPr>
                <w:rFonts w:ascii="Arial" w:hAnsi="Arial" w:cs="Arial"/>
                <w:sz w:val="18"/>
                <w:szCs w:val="18"/>
              </w:rPr>
            </w:pPr>
          </w:p>
        </w:tc>
        <w:tc>
          <w:tcPr>
            <w:tcW w:w="1352" w:type="dxa"/>
          </w:tcPr>
          <w:p w14:paraId="1AC3C513" w14:textId="55B1D589" w:rsidR="00DE3BEA" w:rsidRPr="00F84FEF" w:rsidRDefault="009A0E3B" w:rsidP="005D432A">
            <w:pPr>
              <w:jc w:val="both"/>
              <w:rPr>
                <w:rFonts w:ascii="Arial" w:hAnsi="Arial" w:cs="Arial"/>
                <w:sz w:val="18"/>
                <w:szCs w:val="18"/>
              </w:rPr>
            </w:pPr>
            <w:r>
              <w:rPr>
                <w:rFonts w:ascii="Arial" w:hAnsi="Arial" w:cs="Arial"/>
                <w:sz w:val="18"/>
                <w:szCs w:val="18"/>
              </w:rPr>
              <w:lastRenderedPageBreak/>
              <w:t>Tr</w:t>
            </w:r>
            <w:r w:rsidR="009A788D">
              <w:rPr>
                <w:rFonts w:ascii="Arial" w:hAnsi="Arial" w:cs="Arial"/>
                <w:sz w:val="18"/>
                <w:szCs w:val="18"/>
              </w:rPr>
              <w:t>ascurabile</w:t>
            </w:r>
          </w:p>
        </w:tc>
      </w:tr>
      <w:tr w:rsidR="004C528E" w:rsidRPr="00F84FEF" w14:paraId="023D297C" w14:textId="77777777" w:rsidTr="00795D6F">
        <w:tc>
          <w:tcPr>
            <w:tcW w:w="1560" w:type="dxa"/>
            <w:vMerge/>
          </w:tcPr>
          <w:p w14:paraId="74CA9D95"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4" w:space="0" w:color="auto"/>
              <w:right w:val="single" w:sz="6" w:space="0" w:color="000000"/>
            </w:tcBorders>
          </w:tcPr>
          <w:p w14:paraId="1C0C5DDC" w14:textId="1D435831" w:rsidR="004C528E" w:rsidRPr="00F84FEF" w:rsidRDefault="004C528E" w:rsidP="005D432A">
            <w:pPr>
              <w:jc w:val="both"/>
              <w:rPr>
                <w:rFonts w:ascii="Arial" w:eastAsia="Arial" w:hAnsi="Arial" w:cs="Arial"/>
                <w:sz w:val="18"/>
                <w:szCs w:val="18"/>
                <w:lang w:val="en-US" w:eastAsia="zh-CN"/>
              </w:rPr>
            </w:pPr>
            <w:r w:rsidRPr="008437E4">
              <w:rPr>
                <w:rFonts w:ascii="Arial" w:eastAsia="Arial" w:hAnsi="Arial" w:cs="Arial"/>
                <w:sz w:val="18"/>
                <w:szCs w:val="18"/>
                <w:lang w:val="en-US" w:eastAsia="zh-CN"/>
              </w:rPr>
              <w:t xml:space="preserve">Enrico </w:t>
            </w:r>
            <w:proofErr w:type="spellStart"/>
            <w:r w:rsidRPr="008437E4">
              <w:rPr>
                <w:rFonts w:ascii="Arial" w:eastAsia="Arial" w:hAnsi="Arial" w:cs="Arial"/>
                <w:sz w:val="18"/>
                <w:szCs w:val="18"/>
                <w:lang w:val="en-US" w:eastAsia="zh-CN"/>
              </w:rPr>
              <w:t>Dolfi</w:t>
            </w:r>
            <w:proofErr w:type="spellEnd"/>
            <w:r w:rsidRPr="008437E4">
              <w:rPr>
                <w:rFonts w:ascii="Arial" w:eastAsia="Arial" w:hAnsi="Arial" w:cs="Arial"/>
                <w:sz w:val="18"/>
                <w:szCs w:val="18"/>
                <w:lang w:val="en-US" w:eastAsia="zh-CN"/>
              </w:rPr>
              <w:t xml:space="preserve"> ad interim</w:t>
            </w:r>
          </w:p>
        </w:tc>
        <w:tc>
          <w:tcPr>
            <w:tcW w:w="1263" w:type="dxa"/>
            <w:tcBorders>
              <w:left w:val="single" w:sz="6" w:space="0" w:color="000000"/>
              <w:bottom w:val="single" w:sz="4" w:space="0" w:color="auto"/>
              <w:right w:val="single" w:sz="6" w:space="0" w:color="000000"/>
            </w:tcBorders>
          </w:tcPr>
          <w:p w14:paraId="217976CC" w14:textId="48BBA41F"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4" w:space="0" w:color="auto"/>
              <w:right w:val="single" w:sz="6" w:space="0" w:color="000000"/>
            </w:tcBorders>
          </w:tcPr>
          <w:p w14:paraId="4BCF3A96" w14:textId="368E62A5"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CONTENZIOSO DEL LAVORO</w:t>
            </w:r>
          </w:p>
        </w:tc>
        <w:tc>
          <w:tcPr>
            <w:tcW w:w="1612" w:type="dxa"/>
            <w:tcBorders>
              <w:left w:val="single" w:sz="6" w:space="0" w:color="000000"/>
              <w:bottom w:val="single" w:sz="4" w:space="0" w:color="auto"/>
              <w:right w:val="single" w:sz="6" w:space="0" w:color="000000"/>
            </w:tcBorders>
          </w:tcPr>
          <w:p w14:paraId="3A2B8C44"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Accordi con controparte tesi a concedere benefici non dovuti</w:t>
            </w:r>
          </w:p>
          <w:p w14:paraId="33B0F262" w14:textId="77777777" w:rsidR="004C528E" w:rsidRPr="00F84FEF" w:rsidRDefault="004C528E" w:rsidP="005D432A">
            <w:pPr>
              <w:jc w:val="both"/>
              <w:rPr>
                <w:rFonts w:ascii="Arial" w:eastAsia="Arial" w:hAnsi="Arial" w:cs="Arial"/>
                <w:sz w:val="18"/>
                <w:szCs w:val="18"/>
                <w:lang w:eastAsia="zh-CN"/>
              </w:rPr>
            </w:pPr>
          </w:p>
          <w:p w14:paraId="68077B75" w14:textId="1DF42491" w:rsidR="004C528E" w:rsidRPr="00F84FEF" w:rsidRDefault="004C528E" w:rsidP="005D432A">
            <w:pPr>
              <w:jc w:val="both"/>
              <w:rPr>
                <w:rFonts w:ascii="Arial" w:eastAsia="Arial" w:hAnsi="Arial" w:cs="Arial"/>
                <w:sz w:val="18"/>
                <w:szCs w:val="18"/>
                <w:lang w:eastAsia="zh-CN"/>
              </w:rPr>
            </w:pPr>
          </w:p>
        </w:tc>
        <w:tc>
          <w:tcPr>
            <w:tcW w:w="2641" w:type="dxa"/>
            <w:tcBorders>
              <w:left w:val="single" w:sz="6" w:space="0" w:color="000000"/>
              <w:bottom w:val="single" w:sz="4" w:space="0" w:color="auto"/>
              <w:right w:val="single" w:sz="6" w:space="0" w:color="000000"/>
            </w:tcBorders>
          </w:tcPr>
          <w:p w14:paraId="02183816" w14:textId="36A75F7B"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Svolgimento di un Audit sulla gestione del contenzioso del lavoro</w:t>
            </w:r>
          </w:p>
        </w:tc>
        <w:tc>
          <w:tcPr>
            <w:tcW w:w="1836" w:type="dxa"/>
          </w:tcPr>
          <w:p w14:paraId="48CD8D9A"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w:t>
            </w:r>
          </w:p>
          <w:p w14:paraId="0AC4B5A9" w14:textId="10BE16FA" w:rsidR="004C528E" w:rsidRPr="00F84FEF" w:rsidRDefault="004C528E" w:rsidP="005D432A">
            <w:pPr>
              <w:jc w:val="both"/>
              <w:rPr>
                <w:rFonts w:ascii="Arial" w:hAnsi="Arial" w:cs="Arial"/>
                <w:sz w:val="18"/>
                <w:szCs w:val="18"/>
              </w:rPr>
            </w:pPr>
            <w:r w:rsidRPr="00F84FEF">
              <w:rPr>
                <w:rFonts w:ascii="Arial" w:hAnsi="Arial" w:cs="Arial"/>
                <w:sz w:val="18"/>
                <w:szCs w:val="18"/>
              </w:rPr>
              <w:t>- Indicatore di monitoraggio A</w:t>
            </w:r>
          </w:p>
          <w:p w14:paraId="762C4BC7" w14:textId="77777777" w:rsidR="004C528E" w:rsidRPr="00F84FEF" w:rsidRDefault="004C528E" w:rsidP="005D432A">
            <w:pPr>
              <w:jc w:val="both"/>
              <w:rPr>
                <w:rFonts w:ascii="Arial" w:hAnsi="Arial" w:cs="Arial"/>
                <w:sz w:val="18"/>
                <w:szCs w:val="18"/>
              </w:rPr>
            </w:pPr>
          </w:p>
        </w:tc>
        <w:tc>
          <w:tcPr>
            <w:tcW w:w="2211" w:type="dxa"/>
          </w:tcPr>
          <w:p w14:paraId="1C63FC72" w14:textId="30BA0DCC" w:rsidR="004C528E" w:rsidRPr="00F84FEF" w:rsidRDefault="004C528E" w:rsidP="005D432A">
            <w:pPr>
              <w:jc w:val="both"/>
              <w:rPr>
                <w:rFonts w:ascii="Arial" w:hAnsi="Arial" w:cs="Arial"/>
                <w:sz w:val="18"/>
                <w:szCs w:val="18"/>
              </w:rPr>
            </w:pPr>
            <w:r>
              <w:rPr>
                <w:rFonts w:ascii="Arial" w:hAnsi="Arial" w:cs="Arial"/>
                <w:sz w:val="18"/>
                <w:szCs w:val="18"/>
              </w:rPr>
              <w:t>Misura da attuare entro giugno 2026</w:t>
            </w:r>
          </w:p>
        </w:tc>
        <w:tc>
          <w:tcPr>
            <w:tcW w:w="1352" w:type="dxa"/>
          </w:tcPr>
          <w:p w14:paraId="42D8623A" w14:textId="1E37F294" w:rsidR="004C528E" w:rsidRPr="00F84FEF" w:rsidRDefault="009A788D" w:rsidP="005D432A">
            <w:pPr>
              <w:jc w:val="both"/>
              <w:rPr>
                <w:rFonts w:ascii="Arial" w:hAnsi="Arial" w:cs="Arial"/>
                <w:sz w:val="18"/>
                <w:szCs w:val="18"/>
              </w:rPr>
            </w:pPr>
            <w:r>
              <w:rPr>
                <w:rFonts w:ascii="Arial" w:hAnsi="Arial" w:cs="Arial"/>
                <w:sz w:val="18"/>
                <w:szCs w:val="18"/>
              </w:rPr>
              <w:t>Medio</w:t>
            </w:r>
          </w:p>
        </w:tc>
      </w:tr>
      <w:tr w:rsidR="004C528E" w:rsidRPr="00F84FEF" w14:paraId="5B188DA2" w14:textId="77777777" w:rsidTr="00795D6F">
        <w:tc>
          <w:tcPr>
            <w:tcW w:w="1560" w:type="dxa"/>
            <w:vMerge/>
          </w:tcPr>
          <w:p w14:paraId="2718795A"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4" w:space="0" w:color="auto"/>
              <w:right w:val="single" w:sz="6" w:space="0" w:color="000000"/>
            </w:tcBorders>
          </w:tcPr>
          <w:p w14:paraId="70F4465D" w14:textId="3B9B14CF" w:rsidR="004C528E" w:rsidRPr="00F84FEF" w:rsidRDefault="004C528E" w:rsidP="005D432A">
            <w:pPr>
              <w:jc w:val="both"/>
              <w:rPr>
                <w:rFonts w:ascii="Arial" w:eastAsia="Arial" w:hAnsi="Arial" w:cs="Arial"/>
                <w:sz w:val="18"/>
                <w:szCs w:val="18"/>
                <w:lang w:val="en-US" w:eastAsia="zh-CN"/>
              </w:rPr>
            </w:pPr>
            <w:r w:rsidRPr="008437E4">
              <w:rPr>
                <w:rFonts w:ascii="Arial" w:eastAsia="Arial" w:hAnsi="Arial" w:cs="Arial"/>
                <w:sz w:val="18"/>
                <w:szCs w:val="18"/>
                <w:lang w:val="en-US" w:eastAsia="zh-CN"/>
              </w:rPr>
              <w:t xml:space="preserve">Enrico </w:t>
            </w:r>
            <w:proofErr w:type="spellStart"/>
            <w:r w:rsidRPr="008437E4">
              <w:rPr>
                <w:rFonts w:ascii="Arial" w:eastAsia="Arial" w:hAnsi="Arial" w:cs="Arial"/>
                <w:sz w:val="18"/>
                <w:szCs w:val="18"/>
                <w:lang w:val="en-US" w:eastAsia="zh-CN"/>
              </w:rPr>
              <w:t>Dolfi</w:t>
            </w:r>
            <w:proofErr w:type="spellEnd"/>
            <w:r w:rsidRPr="008437E4">
              <w:rPr>
                <w:rFonts w:ascii="Arial" w:eastAsia="Arial" w:hAnsi="Arial" w:cs="Arial"/>
                <w:sz w:val="18"/>
                <w:szCs w:val="18"/>
                <w:lang w:val="en-US" w:eastAsia="zh-CN"/>
              </w:rPr>
              <w:t xml:space="preserve"> ad interim</w:t>
            </w:r>
          </w:p>
        </w:tc>
        <w:tc>
          <w:tcPr>
            <w:tcW w:w="1263" w:type="dxa"/>
            <w:tcBorders>
              <w:left w:val="single" w:sz="6" w:space="0" w:color="000000"/>
              <w:bottom w:val="single" w:sz="4" w:space="0" w:color="auto"/>
              <w:right w:val="single" w:sz="6" w:space="0" w:color="000000"/>
            </w:tcBorders>
          </w:tcPr>
          <w:p w14:paraId="663C415D" w14:textId="0812651B"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4" w:space="0" w:color="auto"/>
              <w:right w:val="single" w:sz="6" w:space="0" w:color="000000"/>
            </w:tcBorders>
          </w:tcPr>
          <w:p w14:paraId="30A47610" w14:textId="0A69DFBC"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CONTENZIOSO DEL LAVORO</w:t>
            </w:r>
          </w:p>
        </w:tc>
        <w:tc>
          <w:tcPr>
            <w:tcW w:w="1612" w:type="dxa"/>
            <w:tcBorders>
              <w:left w:val="single" w:sz="6" w:space="0" w:color="000000"/>
              <w:bottom w:val="single" w:sz="4" w:space="0" w:color="auto"/>
              <w:right w:val="single" w:sz="6" w:space="0" w:color="000000"/>
            </w:tcBorders>
          </w:tcPr>
          <w:p w14:paraId="3051FF28" w14:textId="212D5BE2"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Distorta interpretazione della Legge 148 e del regolamento della disciplina al fine di favorire o sfavorire determinati dipendenti</w:t>
            </w:r>
          </w:p>
        </w:tc>
        <w:tc>
          <w:tcPr>
            <w:tcW w:w="2641" w:type="dxa"/>
            <w:tcBorders>
              <w:left w:val="single" w:sz="6" w:space="0" w:color="000000"/>
              <w:bottom w:val="single" w:sz="4" w:space="0" w:color="auto"/>
              <w:right w:val="single" w:sz="6" w:space="0" w:color="000000"/>
            </w:tcBorders>
          </w:tcPr>
          <w:p w14:paraId="54B675F9" w14:textId="6291C33B"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Svolgimento di un Audit sulla gestione del contenzioso del lavoro</w:t>
            </w:r>
          </w:p>
        </w:tc>
        <w:tc>
          <w:tcPr>
            <w:tcW w:w="1836" w:type="dxa"/>
          </w:tcPr>
          <w:p w14:paraId="3ED9F4A3"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w:t>
            </w:r>
          </w:p>
          <w:p w14:paraId="4A8AE3B6"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Indicatore di monitoraggio A</w:t>
            </w:r>
          </w:p>
          <w:p w14:paraId="76D8C67E" w14:textId="77777777" w:rsidR="004C528E" w:rsidRPr="00F84FEF" w:rsidRDefault="004C528E" w:rsidP="005D432A">
            <w:pPr>
              <w:jc w:val="both"/>
              <w:rPr>
                <w:rFonts w:ascii="Arial" w:hAnsi="Arial" w:cs="Arial"/>
                <w:sz w:val="18"/>
                <w:szCs w:val="18"/>
              </w:rPr>
            </w:pPr>
          </w:p>
        </w:tc>
        <w:tc>
          <w:tcPr>
            <w:tcW w:w="2211" w:type="dxa"/>
          </w:tcPr>
          <w:p w14:paraId="7543C555" w14:textId="1208278C" w:rsidR="004C528E" w:rsidRPr="00F84FEF" w:rsidRDefault="004C528E" w:rsidP="005D432A">
            <w:pPr>
              <w:jc w:val="both"/>
              <w:rPr>
                <w:rFonts w:ascii="Arial" w:hAnsi="Arial" w:cs="Arial"/>
                <w:sz w:val="18"/>
                <w:szCs w:val="18"/>
              </w:rPr>
            </w:pPr>
            <w:r w:rsidRPr="00F84FEF">
              <w:rPr>
                <w:rFonts w:ascii="Arial" w:hAnsi="Arial" w:cs="Arial"/>
                <w:sz w:val="18"/>
                <w:szCs w:val="18"/>
              </w:rPr>
              <w:t>Misur</w:t>
            </w:r>
            <w:r>
              <w:rPr>
                <w:rFonts w:ascii="Arial" w:hAnsi="Arial" w:cs="Arial"/>
                <w:sz w:val="18"/>
                <w:szCs w:val="18"/>
              </w:rPr>
              <w:t>a da attuare entro giugno 2026</w:t>
            </w:r>
          </w:p>
        </w:tc>
        <w:tc>
          <w:tcPr>
            <w:tcW w:w="1352" w:type="dxa"/>
          </w:tcPr>
          <w:p w14:paraId="43F64DEE" w14:textId="3DEF0AF5" w:rsidR="004C528E" w:rsidRPr="00F84FEF" w:rsidRDefault="009A788D" w:rsidP="005D432A">
            <w:pPr>
              <w:jc w:val="both"/>
              <w:rPr>
                <w:rFonts w:ascii="Arial" w:hAnsi="Arial" w:cs="Arial"/>
                <w:sz w:val="18"/>
                <w:szCs w:val="18"/>
              </w:rPr>
            </w:pPr>
            <w:r>
              <w:rPr>
                <w:rFonts w:ascii="Arial" w:hAnsi="Arial" w:cs="Arial"/>
                <w:sz w:val="18"/>
                <w:szCs w:val="18"/>
              </w:rPr>
              <w:t>Medio</w:t>
            </w:r>
          </w:p>
        </w:tc>
      </w:tr>
      <w:tr w:rsidR="004C528E" w:rsidRPr="00F84FEF" w14:paraId="52661B71" w14:textId="77777777" w:rsidTr="00795D6F">
        <w:tc>
          <w:tcPr>
            <w:tcW w:w="1560" w:type="dxa"/>
            <w:vMerge/>
          </w:tcPr>
          <w:p w14:paraId="56ED5D5B"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4" w:space="0" w:color="auto"/>
              <w:right w:val="single" w:sz="6" w:space="0" w:color="000000"/>
            </w:tcBorders>
          </w:tcPr>
          <w:p w14:paraId="6B235BA0" w14:textId="477A2E34" w:rsidR="004C528E" w:rsidRPr="00F84FEF" w:rsidRDefault="004C528E" w:rsidP="005D432A">
            <w:pPr>
              <w:jc w:val="both"/>
              <w:rPr>
                <w:rFonts w:ascii="Arial" w:eastAsia="Arial" w:hAnsi="Arial" w:cs="Arial"/>
                <w:sz w:val="18"/>
                <w:szCs w:val="18"/>
                <w:lang w:val="en-US" w:eastAsia="zh-CN"/>
              </w:rPr>
            </w:pPr>
            <w:r w:rsidRPr="008437E4">
              <w:rPr>
                <w:rFonts w:ascii="Arial" w:eastAsia="Arial" w:hAnsi="Arial" w:cs="Arial"/>
                <w:sz w:val="18"/>
                <w:szCs w:val="18"/>
                <w:lang w:val="en-US" w:eastAsia="zh-CN"/>
              </w:rPr>
              <w:t xml:space="preserve">Enrico </w:t>
            </w:r>
            <w:proofErr w:type="spellStart"/>
            <w:r w:rsidRPr="008437E4">
              <w:rPr>
                <w:rFonts w:ascii="Arial" w:eastAsia="Arial" w:hAnsi="Arial" w:cs="Arial"/>
                <w:sz w:val="18"/>
                <w:szCs w:val="18"/>
                <w:lang w:val="en-US" w:eastAsia="zh-CN"/>
              </w:rPr>
              <w:t>Dolfi</w:t>
            </w:r>
            <w:proofErr w:type="spellEnd"/>
            <w:r w:rsidRPr="008437E4">
              <w:rPr>
                <w:rFonts w:ascii="Arial" w:eastAsia="Arial" w:hAnsi="Arial" w:cs="Arial"/>
                <w:sz w:val="18"/>
                <w:szCs w:val="18"/>
                <w:lang w:val="en-US" w:eastAsia="zh-CN"/>
              </w:rPr>
              <w:t xml:space="preserve"> ad interim</w:t>
            </w:r>
          </w:p>
        </w:tc>
        <w:tc>
          <w:tcPr>
            <w:tcW w:w="1263" w:type="dxa"/>
            <w:tcBorders>
              <w:left w:val="single" w:sz="6" w:space="0" w:color="000000"/>
              <w:bottom w:val="single" w:sz="4" w:space="0" w:color="auto"/>
              <w:right w:val="single" w:sz="6" w:space="0" w:color="000000"/>
            </w:tcBorders>
          </w:tcPr>
          <w:p w14:paraId="467EF4B9" w14:textId="31530029"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4" w:space="0" w:color="auto"/>
              <w:right w:val="single" w:sz="6" w:space="0" w:color="000000"/>
            </w:tcBorders>
          </w:tcPr>
          <w:p w14:paraId="0F7F30C1" w14:textId="1AB8DDC1"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CONTENZIOSO DEL LAVORO</w:t>
            </w:r>
          </w:p>
        </w:tc>
        <w:tc>
          <w:tcPr>
            <w:tcW w:w="1612" w:type="dxa"/>
            <w:tcBorders>
              <w:left w:val="single" w:sz="6" w:space="0" w:color="000000"/>
              <w:bottom w:val="single" w:sz="4" w:space="0" w:color="auto"/>
              <w:right w:val="single" w:sz="6" w:space="0" w:color="000000"/>
            </w:tcBorders>
          </w:tcPr>
          <w:p w14:paraId="1D7E23E6" w14:textId="5AEDE794"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incompleta o errata applicazione di sanzioni/censure/sospensioni a seguito di azioni disciplinari</w:t>
            </w:r>
          </w:p>
        </w:tc>
        <w:tc>
          <w:tcPr>
            <w:tcW w:w="2641" w:type="dxa"/>
            <w:tcBorders>
              <w:left w:val="single" w:sz="6" w:space="0" w:color="000000"/>
              <w:bottom w:val="single" w:sz="4" w:space="0" w:color="auto"/>
              <w:right w:val="single" w:sz="6" w:space="0" w:color="000000"/>
            </w:tcBorders>
          </w:tcPr>
          <w:p w14:paraId="0B33E27C" w14:textId="7EF43C35"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Svolgimento di un Audit sulla gestione del contenzioso del lavoro</w:t>
            </w:r>
          </w:p>
        </w:tc>
        <w:tc>
          <w:tcPr>
            <w:tcW w:w="1836" w:type="dxa"/>
          </w:tcPr>
          <w:p w14:paraId="5E1CDB29"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w:t>
            </w:r>
          </w:p>
          <w:p w14:paraId="141097C7"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Indicatore di monitoraggio A</w:t>
            </w:r>
          </w:p>
          <w:p w14:paraId="60845DCD" w14:textId="77777777" w:rsidR="004C528E" w:rsidRPr="00F84FEF" w:rsidRDefault="004C528E" w:rsidP="005D432A">
            <w:pPr>
              <w:jc w:val="both"/>
              <w:rPr>
                <w:rFonts w:ascii="Arial" w:hAnsi="Arial" w:cs="Arial"/>
                <w:sz w:val="18"/>
                <w:szCs w:val="18"/>
              </w:rPr>
            </w:pPr>
          </w:p>
        </w:tc>
        <w:tc>
          <w:tcPr>
            <w:tcW w:w="2211" w:type="dxa"/>
          </w:tcPr>
          <w:p w14:paraId="510F6880" w14:textId="3FD0E215" w:rsidR="004C528E" w:rsidRPr="00F84FEF" w:rsidRDefault="004C528E" w:rsidP="005D432A">
            <w:pPr>
              <w:jc w:val="both"/>
              <w:rPr>
                <w:rFonts w:ascii="Arial" w:hAnsi="Arial" w:cs="Arial"/>
                <w:sz w:val="18"/>
                <w:szCs w:val="18"/>
              </w:rPr>
            </w:pPr>
            <w:r w:rsidRPr="00F84FEF">
              <w:rPr>
                <w:rFonts w:ascii="Arial" w:hAnsi="Arial" w:cs="Arial"/>
                <w:sz w:val="18"/>
                <w:szCs w:val="18"/>
              </w:rPr>
              <w:t>Misur</w:t>
            </w:r>
            <w:r>
              <w:rPr>
                <w:rFonts w:ascii="Arial" w:hAnsi="Arial" w:cs="Arial"/>
                <w:sz w:val="18"/>
                <w:szCs w:val="18"/>
              </w:rPr>
              <w:t>a da attuare entro giugno 2026</w:t>
            </w:r>
          </w:p>
        </w:tc>
        <w:tc>
          <w:tcPr>
            <w:tcW w:w="1352" w:type="dxa"/>
          </w:tcPr>
          <w:p w14:paraId="5728C6F9" w14:textId="68297F71" w:rsidR="004C528E" w:rsidRPr="00F84FEF" w:rsidRDefault="009A788D" w:rsidP="005D432A">
            <w:pPr>
              <w:jc w:val="both"/>
              <w:rPr>
                <w:rFonts w:ascii="Arial" w:hAnsi="Arial" w:cs="Arial"/>
                <w:sz w:val="18"/>
                <w:szCs w:val="18"/>
              </w:rPr>
            </w:pPr>
            <w:r>
              <w:rPr>
                <w:rFonts w:ascii="Arial" w:hAnsi="Arial" w:cs="Arial"/>
                <w:sz w:val="18"/>
                <w:szCs w:val="18"/>
              </w:rPr>
              <w:t>Medio</w:t>
            </w:r>
          </w:p>
        </w:tc>
      </w:tr>
      <w:tr w:rsidR="004C528E" w:rsidRPr="00F84FEF" w14:paraId="78B6908A" w14:textId="636C27F1" w:rsidTr="00795D6F">
        <w:tc>
          <w:tcPr>
            <w:tcW w:w="1560" w:type="dxa"/>
            <w:vMerge/>
          </w:tcPr>
          <w:p w14:paraId="3AA6DE28" w14:textId="77777777"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4" w:space="0" w:color="auto"/>
              <w:right w:val="single" w:sz="6" w:space="0" w:color="000000"/>
            </w:tcBorders>
          </w:tcPr>
          <w:p w14:paraId="1F8BD891" w14:textId="354B5509" w:rsidR="004C528E" w:rsidRPr="00F84FEF" w:rsidRDefault="004C528E" w:rsidP="005D432A">
            <w:pPr>
              <w:jc w:val="both"/>
              <w:rPr>
                <w:rFonts w:ascii="Arial" w:eastAsia="Arial" w:hAnsi="Arial" w:cs="Arial"/>
                <w:sz w:val="18"/>
                <w:szCs w:val="18"/>
                <w:lang w:val="en-US" w:eastAsia="zh-CN"/>
              </w:rPr>
            </w:pPr>
            <w:r w:rsidRPr="008437E4">
              <w:rPr>
                <w:rFonts w:ascii="Arial" w:eastAsia="Arial" w:hAnsi="Arial" w:cs="Arial"/>
                <w:sz w:val="18"/>
                <w:szCs w:val="18"/>
                <w:lang w:val="en-US" w:eastAsia="zh-CN"/>
              </w:rPr>
              <w:t xml:space="preserve">Enrico </w:t>
            </w:r>
            <w:proofErr w:type="spellStart"/>
            <w:r w:rsidRPr="008437E4">
              <w:rPr>
                <w:rFonts w:ascii="Arial" w:eastAsia="Arial" w:hAnsi="Arial" w:cs="Arial"/>
                <w:sz w:val="18"/>
                <w:szCs w:val="18"/>
                <w:lang w:val="en-US" w:eastAsia="zh-CN"/>
              </w:rPr>
              <w:t>Dolfi</w:t>
            </w:r>
            <w:proofErr w:type="spellEnd"/>
            <w:r w:rsidRPr="008437E4">
              <w:rPr>
                <w:rFonts w:ascii="Arial" w:eastAsia="Arial" w:hAnsi="Arial" w:cs="Arial"/>
                <w:sz w:val="18"/>
                <w:szCs w:val="18"/>
                <w:lang w:val="en-US" w:eastAsia="zh-CN"/>
              </w:rPr>
              <w:t xml:space="preserve"> ad interim</w:t>
            </w:r>
          </w:p>
        </w:tc>
        <w:tc>
          <w:tcPr>
            <w:tcW w:w="1263" w:type="dxa"/>
            <w:tcBorders>
              <w:left w:val="single" w:sz="6" w:space="0" w:color="000000"/>
              <w:bottom w:val="single" w:sz="4" w:space="0" w:color="auto"/>
              <w:right w:val="single" w:sz="6" w:space="0" w:color="000000"/>
            </w:tcBorders>
          </w:tcPr>
          <w:p w14:paraId="13D34CAE" w14:textId="41929F21"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4" w:space="0" w:color="auto"/>
              <w:right w:val="single" w:sz="6" w:space="0" w:color="000000"/>
            </w:tcBorders>
          </w:tcPr>
          <w:p w14:paraId="52FFF104" w14:textId="32E4EFE1"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INIDONEITÀ DEL PERSONALE</w:t>
            </w:r>
          </w:p>
        </w:tc>
        <w:tc>
          <w:tcPr>
            <w:tcW w:w="1612" w:type="dxa"/>
            <w:tcBorders>
              <w:left w:val="single" w:sz="6" w:space="0" w:color="000000"/>
              <w:bottom w:val="single" w:sz="4" w:space="0" w:color="auto"/>
              <w:right w:val="single" w:sz="6" w:space="0" w:color="000000"/>
            </w:tcBorders>
          </w:tcPr>
          <w:p w14:paraId="3FCE0517"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Induzione ad omettere verifiche al fine di  favorire I singoli</w:t>
            </w:r>
          </w:p>
        </w:tc>
        <w:tc>
          <w:tcPr>
            <w:tcW w:w="2641" w:type="dxa"/>
            <w:tcBorders>
              <w:left w:val="single" w:sz="6" w:space="0" w:color="000000"/>
              <w:bottom w:val="single" w:sz="4" w:space="0" w:color="auto"/>
              <w:right w:val="single" w:sz="6" w:space="0" w:color="000000"/>
            </w:tcBorders>
          </w:tcPr>
          <w:p w14:paraId="20940959"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una procedura per la gestione dell’idoneità del personale </w:t>
            </w:r>
          </w:p>
          <w:p w14:paraId="31D6E371" w14:textId="77777777" w:rsidR="004C528E" w:rsidRDefault="004C528E" w:rsidP="005D432A">
            <w:pPr>
              <w:jc w:val="both"/>
              <w:rPr>
                <w:rFonts w:ascii="Arial" w:eastAsia="Arial" w:hAnsi="Arial" w:cs="Arial"/>
                <w:sz w:val="18"/>
                <w:szCs w:val="18"/>
                <w:lang w:eastAsia="zh-CN"/>
              </w:rPr>
            </w:pPr>
          </w:p>
          <w:p w14:paraId="27D7B362" w14:textId="77777777" w:rsidR="004C528E" w:rsidRDefault="004C528E" w:rsidP="005D432A">
            <w:pPr>
              <w:jc w:val="both"/>
              <w:rPr>
                <w:rFonts w:ascii="Arial" w:eastAsia="Arial" w:hAnsi="Arial" w:cs="Arial"/>
                <w:sz w:val="18"/>
                <w:szCs w:val="18"/>
                <w:lang w:eastAsia="zh-CN"/>
              </w:rPr>
            </w:pPr>
          </w:p>
          <w:p w14:paraId="66F1AA3B" w14:textId="77777777" w:rsidR="004C528E" w:rsidRDefault="004C528E" w:rsidP="005D432A">
            <w:pPr>
              <w:jc w:val="both"/>
              <w:rPr>
                <w:rFonts w:ascii="Arial" w:eastAsia="Arial" w:hAnsi="Arial" w:cs="Arial"/>
                <w:sz w:val="18"/>
                <w:szCs w:val="18"/>
                <w:lang w:eastAsia="zh-CN"/>
              </w:rPr>
            </w:pPr>
          </w:p>
          <w:p w14:paraId="772B0FFB" w14:textId="77777777" w:rsidR="004C528E" w:rsidRDefault="004C528E" w:rsidP="005D432A">
            <w:pPr>
              <w:jc w:val="both"/>
              <w:rPr>
                <w:rFonts w:ascii="Arial" w:eastAsia="Arial" w:hAnsi="Arial" w:cs="Arial"/>
                <w:sz w:val="18"/>
                <w:szCs w:val="18"/>
                <w:lang w:eastAsia="zh-CN"/>
              </w:rPr>
            </w:pPr>
          </w:p>
          <w:p w14:paraId="24387122" w14:textId="77777777" w:rsidR="004C528E" w:rsidRDefault="004C528E" w:rsidP="005D432A">
            <w:pPr>
              <w:jc w:val="both"/>
              <w:rPr>
                <w:rFonts w:ascii="Arial" w:eastAsia="Arial" w:hAnsi="Arial" w:cs="Arial"/>
                <w:sz w:val="18"/>
                <w:szCs w:val="18"/>
                <w:lang w:eastAsia="zh-CN"/>
              </w:rPr>
            </w:pPr>
          </w:p>
          <w:p w14:paraId="2458EAAA" w14:textId="77777777" w:rsidR="004C528E" w:rsidRDefault="004C528E" w:rsidP="005D432A">
            <w:pPr>
              <w:jc w:val="both"/>
              <w:rPr>
                <w:rFonts w:ascii="Arial" w:eastAsia="Arial" w:hAnsi="Arial" w:cs="Arial"/>
                <w:sz w:val="18"/>
                <w:szCs w:val="18"/>
                <w:lang w:eastAsia="zh-CN"/>
              </w:rPr>
            </w:pPr>
          </w:p>
          <w:p w14:paraId="190990D1" w14:textId="77777777" w:rsidR="004C528E" w:rsidRPr="00F84FEF" w:rsidRDefault="004C528E" w:rsidP="005D432A">
            <w:pPr>
              <w:jc w:val="both"/>
              <w:rPr>
                <w:rFonts w:ascii="Arial" w:eastAsia="Arial" w:hAnsi="Arial" w:cs="Arial"/>
                <w:sz w:val="18"/>
                <w:szCs w:val="18"/>
                <w:lang w:eastAsia="zh-CN"/>
              </w:rPr>
            </w:pPr>
          </w:p>
          <w:p w14:paraId="14E30F72" w14:textId="008768C4"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Presenza di personale con adeguata formazione tecnico-professionale </w:t>
            </w:r>
          </w:p>
          <w:p w14:paraId="5DA606A4" w14:textId="0D6CC37B" w:rsidR="004C528E" w:rsidRPr="00F84FEF" w:rsidRDefault="004C528E" w:rsidP="005D432A">
            <w:pPr>
              <w:jc w:val="both"/>
              <w:rPr>
                <w:rFonts w:ascii="Arial" w:eastAsia="Arial" w:hAnsi="Arial" w:cs="Arial"/>
                <w:sz w:val="18"/>
                <w:szCs w:val="18"/>
                <w:lang w:eastAsia="zh-CN"/>
              </w:rPr>
            </w:pPr>
          </w:p>
        </w:tc>
        <w:tc>
          <w:tcPr>
            <w:tcW w:w="1836" w:type="dxa"/>
          </w:tcPr>
          <w:p w14:paraId="0E62CE64" w14:textId="405907C7" w:rsidR="004C528E" w:rsidRPr="00F84FEF" w:rsidRDefault="004C528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7F947FA8" w14:textId="77777777" w:rsidR="004C528E" w:rsidRDefault="004C528E" w:rsidP="005D432A">
            <w:pPr>
              <w:jc w:val="both"/>
              <w:rPr>
                <w:rFonts w:ascii="Arial" w:hAnsi="Arial" w:cs="Arial"/>
                <w:sz w:val="18"/>
                <w:szCs w:val="18"/>
              </w:rPr>
            </w:pPr>
          </w:p>
          <w:p w14:paraId="6BB6AF1B" w14:textId="77777777" w:rsidR="004C528E" w:rsidRDefault="004C528E" w:rsidP="005D432A">
            <w:pPr>
              <w:jc w:val="both"/>
              <w:rPr>
                <w:rFonts w:ascii="Arial" w:hAnsi="Arial" w:cs="Arial"/>
                <w:sz w:val="18"/>
                <w:szCs w:val="18"/>
              </w:rPr>
            </w:pPr>
          </w:p>
          <w:p w14:paraId="5A6887B5" w14:textId="77777777" w:rsidR="004C528E" w:rsidRPr="00F84FEF" w:rsidRDefault="004C528E" w:rsidP="005D432A">
            <w:pPr>
              <w:jc w:val="both"/>
              <w:rPr>
                <w:rFonts w:ascii="Arial" w:hAnsi="Arial" w:cs="Arial"/>
                <w:sz w:val="18"/>
                <w:szCs w:val="18"/>
              </w:rPr>
            </w:pPr>
          </w:p>
          <w:p w14:paraId="7EF24C1C" w14:textId="328C3735"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di Formazione  (Misura prevista nella precedente </w:t>
            </w:r>
            <w:r w:rsidRPr="00F84FEF">
              <w:rPr>
                <w:rFonts w:ascii="Arial" w:hAnsi="Arial" w:cs="Arial"/>
                <w:sz w:val="18"/>
                <w:szCs w:val="18"/>
              </w:rPr>
              <w:lastRenderedPageBreak/>
              <w:t>versione del PTPCT)- Indicatore di monitoraggio F</w:t>
            </w:r>
          </w:p>
          <w:p w14:paraId="305EC695" w14:textId="77777777" w:rsidR="004C528E" w:rsidRPr="00F84FEF" w:rsidRDefault="004C528E" w:rsidP="005D432A">
            <w:pPr>
              <w:jc w:val="both"/>
              <w:rPr>
                <w:rFonts w:ascii="Arial" w:hAnsi="Arial" w:cs="Arial"/>
                <w:sz w:val="18"/>
                <w:szCs w:val="18"/>
              </w:rPr>
            </w:pPr>
          </w:p>
          <w:p w14:paraId="45599FC3" w14:textId="3727465F" w:rsidR="004C528E" w:rsidRPr="00F84FEF" w:rsidRDefault="004C528E" w:rsidP="005D432A">
            <w:pPr>
              <w:jc w:val="both"/>
              <w:rPr>
                <w:rFonts w:ascii="Arial" w:hAnsi="Arial" w:cs="Arial"/>
                <w:sz w:val="18"/>
                <w:szCs w:val="18"/>
              </w:rPr>
            </w:pPr>
          </w:p>
        </w:tc>
        <w:tc>
          <w:tcPr>
            <w:tcW w:w="2211" w:type="dxa"/>
          </w:tcPr>
          <w:p w14:paraId="78C37EE1" w14:textId="364971F5" w:rsidR="004C528E" w:rsidRDefault="004C528E" w:rsidP="005D432A">
            <w:pPr>
              <w:jc w:val="both"/>
              <w:rPr>
                <w:rFonts w:ascii="Arial" w:hAnsi="Arial" w:cs="Arial"/>
                <w:sz w:val="18"/>
                <w:szCs w:val="18"/>
              </w:rPr>
            </w:pPr>
            <w:r>
              <w:rPr>
                <w:rFonts w:ascii="Arial" w:hAnsi="Arial" w:cs="Arial"/>
                <w:sz w:val="18"/>
                <w:szCs w:val="18"/>
              </w:rPr>
              <w:lastRenderedPageBreak/>
              <w:t>Misura attuata</w:t>
            </w:r>
          </w:p>
          <w:p w14:paraId="3AA59647" w14:textId="484BD60F" w:rsidR="004C528E" w:rsidRPr="00F84FEF" w:rsidRDefault="004C528E" w:rsidP="005D432A">
            <w:pPr>
              <w:jc w:val="both"/>
              <w:rPr>
                <w:rFonts w:ascii="Arial" w:hAnsi="Arial" w:cs="Arial"/>
                <w:sz w:val="18"/>
                <w:szCs w:val="18"/>
              </w:rPr>
            </w:pPr>
            <w:r>
              <w:rPr>
                <w:rFonts w:ascii="Arial" w:hAnsi="Arial" w:cs="Arial"/>
                <w:sz w:val="18"/>
                <w:szCs w:val="18"/>
              </w:rPr>
              <w:t xml:space="preserve">PG 34 DO n. 5 del 02/07/2024 Rev. 0 Gestione del personale inidoneo temporaneo e definitivo </w:t>
            </w:r>
          </w:p>
          <w:p w14:paraId="7EE76BCE" w14:textId="77777777" w:rsidR="004C528E" w:rsidRPr="00F84FEF" w:rsidRDefault="004C528E" w:rsidP="005D432A">
            <w:pPr>
              <w:jc w:val="both"/>
              <w:rPr>
                <w:rFonts w:ascii="Arial" w:hAnsi="Arial" w:cs="Arial"/>
                <w:sz w:val="18"/>
                <w:szCs w:val="18"/>
              </w:rPr>
            </w:pPr>
          </w:p>
          <w:p w14:paraId="4ED32280" w14:textId="77777777" w:rsidR="004C528E" w:rsidRDefault="004C528E" w:rsidP="005D432A">
            <w:pPr>
              <w:jc w:val="both"/>
              <w:rPr>
                <w:rFonts w:ascii="Arial" w:hAnsi="Arial" w:cs="Arial"/>
                <w:sz w:val="18"/>
                <w:szCs w:val="18"/>
              </w:rPr>
            </w:pPr>
          </w:p>
          <w:p w14:paraId="12DD3987" w14:textId="77777777" w:rsidR="004C528E" w:rsidRPr="00F84FEF" w:rsidRDefault="004C528E" w:rsidP="005D432A">
            <w:pPr>
              <w:jc w:val="both"/>
              <w:rPr>
                <w:rFonts w:ascii="Arial" w:hAnsi="Arial" w:cs="Arial"/>
                <w:sz w:val="18"/>
                <w:szCs w:val="18"/>
              </w:rPr>
            </w:pPr>
          </w:p>
          <w:p w14:paraId="3E387155" w14:textId="77777777" w:rsidR="004C528E" w:rsidRPr="00F84FEF" w:rsidRDefault="004C528E" w:rsidP="005D432A">
            <w:pPr>
              <w:jc w:val="both"/>
              <w:rPr>
                <w:rFonts w:ascii="Arial" w:hAnsi="Arial" w:cs="Arial"/>
                <w:sz w:val="18"/>
                <w:szCs w:val="18"/>
              </w:rPr>
            </w:pPr>
          </w:p>
          <w:p w14:paraId="1A52E20B" w14:textId="0DFF196E"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474531AD" w14:textId="72ED81EA" w:rsidR="004C528E" w:rsidRPr="00F84FEF" w:rsidRDefault="004C528E" w:rsidP="005D432A">
            <w:pPr>
              <w:jc w:val="both"/>
              <w:rPr>
                <w:rFonts w:ascii="Arial" w:hAnsi="Arial" w:cs="Arial"/>
                <w:sz w:val="18"/>
                <w:szCs w:val="18"/>
              </w:rPr>
            </w:pPr>
            <w:r>
              <w:rPr>
                <w:rFonts w:ascii="Arial" w:hAnsi="Arial" w:cs="Arial"/>
                <w:sz w:val="18"/>
                <w:szCs w:val="18"/>
              </w:rPr>
              <w:t xml:space="preserve">Trascurabile </w:t>
            </w:r>
          </w:p>
        </w:tc>
      </w:tr>
      <w:tr w:rsidR="004C528E" w:rsidRPr="00F84FEF" w14:paraId="34365350" w14:textId="448F8D9E" w:rsidTr="00795D6F">
        <w:tc>
          <w:tcPr>
            <w:tcW w:w="1560" w:type="dxa"/>
            <w:vMerge/>
          </w:tcPr>
          <w:p w14:paraId="0ED40874" w14:textId="7D82E633" w:rsidR="004C528E" w:rsidRPr="00F84FEF" w:rsidRDefault="004C528E" w:rsidP="005D432A">
            <w:pPr>
              <w:jc w:val="both"/>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Pr>
          <w:p w14:paraId="145E5362" w14:textId="4E281A1C" w:rsidR="004C528E" w:rsidRPr="00F84FEF" w:rsidRDefault="004C528E" w:rsidP="005D432A">
            <w:pPr>
              <w:jc w:val="both"/>
              <w:rPr>
                <w:rFonts w:ascii="Arial" w:eastAsia="Arial" w:hAnsi="Arial" w:cs="Arial"/>
                <w:sz w:val="18"/>
                <w:szCs w:val="18"/>
                <w:lang w:val="en-US" w:eastAsia="zh-CN"/>
              </w:rPr>
            </w:pPr>
            <w:r w:rsidRPr="007E36E4">
              <w:rPr>
                <w:rFonts w:ascii="Arial" w:eastAsia="Arial" w:hAnsi="Arial" w:cs="Arial"/>
                <w:sz w:val="18"/>
                <w:szCs w:val="18"/>
                <w:lang w:val="en-US" w:eastAsia="zh-CN"/>
              </w:rPr>
              <w:t xml:space="preserve">Enrico </w:t>
            </w:r>
            <w:proofErr w:type="spellStart"/>
            <w:r w:rsidRPr="007E36E4">
              <w:rPr>
                <w:rFonts w:ascii="Arial" w:eastAsia="Arial" w:hAnsi="Arial" w:cs="Arial"/>
                <w:sz w:val="18"/>
                <w:szCs w:val="18"/>
                <w:lang w:val="en-US" w:eastAsia="zh-CN"/>
              </w:rPr>
              <w:t>Dolfi</w:t>
            </w:r>
            <w:proofErr w:type="spellEnd"/>
            <w:r w:rsidRPr="007E36E4">
              <w:rPr>
                <w:rFonts w:ascii="Arial" w:eastAsia="Arial" w:hAnsi="Arial" w:cs="Arial"/>
                <w:sz w:val="18"/>
                <w:szCs w:val="18"/>
                <w:lang w:val="en-US" w:eastAsia="zh-CN"/>
              </w:rPr>
              <w:t xml:space="preserve"> ad interim</w:t>
            </w:r>
          </w:p>
        </w:tc>
        <w:tc>
          <w:tcPr>
            <w:tcW w:w="1263" w:type="dxa"/>
            <w:tcBorders>
              <w:top w:val="single" w:sz="4" w:space="0" w:color="auto"/>
              <w:left w:val="single" w:sz="6" w:space="0" w:color="000000"/>
              <w:bottom w:val="single" w:sz="6" w:space="0" w:color="000000"/>
              <w:right w:val="single" w:sz="6" w:space="0" w:color="000000"/>
            </w:tcBorders>
          </w:tcPr>
          <w:p w14:paraId="7CBDD5F4" w14:textId="6EAC4AB0"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top w:val="single" w:sz="4" w:space="0" w:color="auto"/>
              <w:left w:val="single" w:sz="6" w:space="0" w:color="000000"/>
              <w:bottom w:val="single" w:sz="6" w:space="0" w:color="000000"/>
              <w:right w:val="single" w:sz="6" w:space="0" w:color="000000"/>
            </w:tcBorders>
          </w:tcPr>
          <w:p w14:paraId="01B18297" w14:textId="2C315CB2"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MALATTIE</w:t>
            </w:r>
          </w:p>
        </w:tc>
        <w:tc>
          <w:tcPr>
            <w:tcW w:w="1612" w:type="dxa"/>
            <w:tcBorders>
              <w:top w:val="single" w:sz="4" w:space="0" w:color="auto"/>
              <w:left w:val="single" w:sz="6" w:space="0" w:color="000000"/>
              <w:bottom w:val="single" w:sz="6" w:space="0" w:color="000000"/>
              <w:right w:val="single" w:sz="6" w:space="0" w:color="000000"/>
            </w:tcBorders>
          </w:tcPr>
          <w:p w14:paraId="11EB7FE0"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Induzione ad omettere verifiche al fine di favorire I singoli</w:t>
            </w:r>
          </w:p>
        </w:tc>
        <w:tc>
          <w:tcPr>
            <w:tcW w:w="2641" w:type="dxa"/>
            <w:tcBorders>
              <w:top w:val="single" w:sz="4" w:space="0" w:color="auto"/>
              <w:left w:val="single" w:sz="6" w:space="0" w:color="000000"/>
              <w:bottom w:val="single" w:sz="6" w:space="0" w:color="000000"/>
              <w:right w:val="single" w:sz="6" w:space="0" w:color="000000"/>
            </w:tcBorders>
          </w:tcPr>
          <w:p w14:paraId="14EF2A20" w14:textId="43C1D546"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una procedura per la gestione delle malattie </w:t>
            </w:r>
          </w:p>
          <w:p w14:paraId="362FBF01" w14:textId="77777777" w:rsidR="004C528E" w:rsidRPr="00F84FEF" w:rsidRDefault="004C528E" w:rsidP="005D432A">
            <w:pPr>
              <w:jc w:val="both"/>
              <w:rPr>
                <w:rFonts w:ascii="Arial" w:eastAsia="Arial" w:hAnsi="Arial" w:cs="Arial"/>
                <w:sz w:val="18"/>
                <w:szCs w:val="18"/>
                <w:lang w:eastAsia="zh-CN"/>
              </w:rPr>
            </w:pPr>
          </w:p>
          <w:p w14:paraId="60BF57BD" w14:textId="77777777" w:rsidR="004C528E" w:rsidRPr="00F84FEF" w:rsidRDefault="004C528E" w:rsidP="005D432A">
            <w:pPr>
              <w:jc w:val="both"/>
              <w:rPr>
                <w:rFonts w:ascii="Arial" w:eastAsia="Arial" w:hAnsi="Arial" w:cs="Arial"/>
                <w:sz w:val="18"/>
                <w:szCs w:val="18"/>
                <w:lang w:eastAsia="zh-CN"/>
              </w:rPr>
            </w:pPr>
          </w:p>
          <w:p w14:paraId="2795C75A" w14:textId="77777777" w:rsidR="004C528E" w:rsidRDefault="004C528E" w:rsidP="005D432A">
            <w:pPr>
              <w:jc w:val="both"/>
              <w:rPr>
                <w:rFonts w:ascii="Arial" w:eastAsia="Arial" w:hAnsi="Arial" w:cs="Arial"/>
                <w:sz w:val="18"/>
                <w:szCs w:val="18"/>
                <w:lang w:eastAsia="zh-CN"/>
              </w:rPr>
            </w:pPr>
          </w:p>
          <w:p w14:paraId="638611E4" w14:textId="77777777" w:rsidR="004C528E" w:rsidRDefault="004C528E" w:rsidP="005D432A">
            <w:pPr>
              <w:jc w:val="both"/>
              <w:rPr>
                <w:rFonts w:ascii="Arial" w:eastAsia="Arial" w:hAnsi="Arial" w:cs="Arial"/>
                <w:sz w:val="18"/>
                <w:szCs w:val="18"/>
                <w:lang w:eastAsia="zh-CN"/>
              </w:rPr>
            </w:pPr>
          </w:p>
          <w:p w14:paraId="44CE3158" w14:textId="77777777" w:rsidR="004C528E" w:rsidRPr="00F84FEF" w:rsidRDefault="004C528E" w:rsidP="005D432A">
            <w:pPr>
              <w:jc w:val="both"/>
              <w:rPr>
                <w:rFonts w:ascii="Arial" w:eastAsia="Arial" w:hAnsi="Arial" w:cs="Arial"/>
                <w:sz w:val="18"/>
                <w:szCs w:val="18"/>
                <w:lang w:eastAsia="zh-CN"/>
              </w:rPr>
            </w:pPr>
          </w:p>
          <w:p w14:paraId="7ADCD6D2" w14:textId="77777777" w:rsidR="004C528E" w:rsidRPr="00F84FEF" w:rsidRDefault="004C528E" w:rsidP="005D432A">
            <w:pPr>
              <w:jc w:val="both"/>
              <w:rPr>
                <w:rFonts w:ascii="Arial" w:eastAsia="Arial" w:hAnsi="Arial" w:cs="Arial"/>
                <w:sz w:val="18"/>
                <w:szCs w:val="18"/>
                <w:lang w:eastAsia="zh-CN"/>
              </w:rPr>
            </w:pPr>
          </w:p>
          <w:p w14:paraId="579EFF9C"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Presenza di personale con adeguata formazione tecnico-professionale </w:t>
            </w:r>
          </w:p>
          <w:p w14:paraId="12955D84" w14:textId="77777777" w:rsidR="004C528E" w:rsidRPr="00F84FEF" w:rsidRDefault="004C528E" w:rsidP="005D432A">
            <w:pPr>
              <w:jc w:val="both"/>
              <w:rPr>
                <w:rFonts w:ascii="Arial" w:eastAsia="Arial" w:hAnsi="Arial" w:cs="Arial"/>
                <w:sz w:val="18"/>
                <w:szCs w:val="18"/>
                <w:lang w:eastAsia="zh-CN"/>
              </w:rPr>
            </w:pPr>
          </w:p>
        </w:tc>
        <w:tc>
          <w:tcPr>
            <w:tcW w:w="1836" w:type="dxa"/>
          </w:tcPr>
          <w:p w14:paraId="5BA9517D" w14:textId="482EC4E5" w:rsidR="004C528E" w:rsidRDefault="004C528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77647269" w14:textId="77777777" w:rsidR="004C528E" w:rsidRDefault="004C528E" w:rsidP="005D432A">
            <w:pPr>
              <w:jc w:val="both"/>
              <w:rPr>
                <w:rFonts w:ascii="Arial" w:hAnsi="Arial" w:cs="Arial"/>
                <w:sz w:val="18"/>
                <w:szCs w:val="18"/>
              </w:rPr>
            </w:pPr>
          </w:p>
          <w:p w14:paraId="29693976" w14:textId="77777777" w:rsidR="004C528E" w:rsidRPr="00F84FEF" w:rsidRDefault="004C528E" w:rsidP="005D432A">
            <w:pPr>
              <w:jc w:val="both"/>
              <w:rPr>
                <w:rFonts w:ascii="Arial" w:hAnsi="Arial" w:cs="Arial"/>
                <w:sz w:val="18"/>
                <w:szCs w:val="18"/>
              </w:rPr>
            </w:pPr>
          </w:p>
          <w:p w14:paraId="10B83CE7" w14:textId="400ECACC" w:rsidR="004C528E" w:rsidRPr="00F84FEF" w:rsidRDefault="004C528E" w:rsidP="005D432A">
            <w:pPr>
              <w:jc w:val="both"/>
              <w:rPr>
                <w:rFonts w:ascii="Arial" w:hAnsi="Arial" w:cs="Arial"/>
                <w:sz w:val="18"/>
                <w:szCs w:val="18"/>
              </w:rPr>
            </w:pPr>
            <w:r w:rsidRPr="00F84FEF">
              <w:rPr>
                <w:rFonts w:ascii="Arial" w:hAnsi="Arial" w:cs="Arial"/>
                <w:sz w:val="18"/>
                <w:szCs w:val="18"/>
              </w:rPr>
              <w:t>Misura di Formazione  (Misura prevista nella precedente versione del PTPCT)- Indicatore di monitoraggio F</w:t>
            </w:r>
          </w:p>
          <w:p w14:paraId="073150B9" w14:textId="124CFFC8" w:rsidR="004C528E" w:rsidRPr="00F84FEF" w:rsidRDefault="004C528E" w:rsidP="005D432A">
            <w:pPr>
              <w:jc w:val="both"/>
              <w:rPr>
                <w:rFonts w:ascii="Arial" w:hAnsi="Arial" w:cs="Arial"/>
                <w:sz w:val="18"/>
                <w:szCs w:val="18"/>
              </w:rPr>
            </w:pPr>
          </w:p>
        </w:tc>
        <w:tc>
          <w:tcPr>
            <w:tcW w:w="2211" w:type="dxa"/>
          </w:tcPr>
          <w:p w14:paraId="5217F76B"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p w14:paraId="2E18F862" w14:textId="76525774" w:rsidR="004C528E" w:rsidRPr="00F84FEF" w:rsidRDefault="004C528E" w:rsidP="005D432A">
            <w:pPr>
              <w:jc w:val="both"/>
              <w:rPr>
                <w:rFonts w:ascii="Arial" w:hAnsi="Arial" w:cs="Arial"/>
                <w:sz w:val="18"/>
                <w:szCs w:val="18"/>
              </w:rPr>
            </w:pPr>
            <w:r w:rsidRPr="00F84FEF">
              <w:rPr>
                <w:rFonts w:ascii="Arial" w:hAnsi="Arial" w:cs="Arial"/>
                <w:sz w:val="18"/>
                <w:szCs w:val="18"/>
              </w:rPr>
              <w:t>PG 26 “Gestione del rapporto di lavoro, delle presenze e delle causali di assenza” D.O. n. 12 del 6/09/2023 Rev. 2</w:t>
            </w:r>
          </w:p>
          <w:p w14:paraId="1E477CF0" w14:textId="77777777" w:rsidR="004C528E" w:rsidRDefault="004C528E" w:rsidP="005D432A">
            <w:pPr>
              <w:jc w:val="both"/>
              <w:rPr>
                <w:rFonts w:ascii="Arial" w:hAnsi="Arial" w:cs="Arial"/>
                <w:sz w:val="18"/>
                <w:szCs w:val="18"/>
              </w:rPr>
            </w:pPr>
          </w:p>
          <w:p w14:paraId="3547CFC4" w14:textId="77777777" w:rsidR="004C528E" w:rsidRDefault="004C528E" w:rsidP="005D432A">
            <w:pPr>
              <w:jc w:val="both"/>
              <w:rPr>
                <w:rFonts w:ascii="Arial" w:hAnsi="Arial" w:cs="Arial"/>
                <w:sz w:val="18"/>
                <w:szCs w:val="18"/>
              </w:rPr>
            </w:pPr>
          </w:p>
          <w:p w14:paraId="1EFA6108" w14:textId="77777777" w:rsidR="004C528E" w:rsidRPr="00F84FEF" w:rsidRDefault="004C528E" w:rsidP="005D432A">
            <w:pPr>
              <w:jc w:val="both"/>
              <w:rPr>
                <w:rFonts w:ascii="Arial" w:hAnsi="Arial" w:cs="Arial"/>
                <w:sz w:val="18"/>
                <w:szCs w:val="18"/>
              </w:rPr>
            </w:pPr>
          </w:p>
          <w:p w14:paraId="09F26C6D" w14:textId="75C135E4"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5238C315" w14:textId="1984EFD0" w:rsidR="004C528E" w:rsidRPr="00F84FEF" w:rsidRDefault="009A788D" w:rsidP="005D432A">
            <w:pPr>
              <w:jc w:val="both"/>
              <w:rPr>
                <w:rFonts w:ascii="Arial" w:hAnsi="Arial" w:cs="Arial"/>
                <w:sz w:val="18"/>
                <w:szCs w:val="18"/>
              </w:rPr>
            </w:pPr>
            <w:r>
              <w:rPr>
                <w:rFonts w:ascii="Arial" w:hAnsi="Arial" w:cs="Arial"/>
                <w:sz w:val="18"/>
                <w:szCs w:val="18"/>
              </w:rPr>
              <w:t>Trascurabile</w:t>
            </w:r>
          </w:p>
        </w:tc>
      </w:tr>
      <w:tr w:rsidR="004C528E" w:rsidRPr="00F84FEF" w14:paraId="03D41949" w14:textId="66A0F0EA" w:rsidTr="00795D6F">
        <w:tc>
          <w:tcPr>
            <w:tcW w:w="1560" w:type="dxa"/>
            <w:vMerge/>
          </w:tcPr>
          <w:p w14:paraId="2326E301" w14:textId="0EFDA1BE" w:rsidR="004C528E" w:rsidRPr="00F84FEF" w:rsidRDefault="004C528E" w:rsidP="005D432A">
            <w:pPr>
              <w:jc w:val="both"/>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Pr>
          <w:p w14:paraId="067FF380" w14:textId="737E72EB" w:rsidR="004C528E" w:rsidRPr="00F84FEF" w:rsidRDefault="004C528E" w:rsidP="005D432A">
            <w:pPr>
              <w:jc w:val="both"/>
              <w:rPr>
                <w:rFonts w:ascii="Arial" w:eastAsia="Arial" w:hAnsi="Arial" w:cs="Arial"/>
                <w:sz w:val="18"/>
                <w:szCs w:val="18"/>
                <w:lang w:val="en-US" w:eastAsia="zh-CN"/>
              </w:rPr>
            </w:pPr>
            <w:r w:rsidRPr="007E36E4">
              <w:rPr>
                <w:rFonts w:ascii="Arial" w:eastAsia="Arial" w:hAnsi="Arial" w:cs="Arial"/>
                <w:sz w:val="18"/>
                <w:szCs w:val="18"/>
                <w:lang w:val="en-US" w:eastAsia="zh-CN"/>
              </w:rPr>
              <w:t xml:space="preserve">Enrico </w:t>
            </w:r>
            <w:proofErr w:type="spellStart"/>
            <w:r w:rsidRPr="007E36E4">
              <w:rPr>
                <w:rFonts w:ascii="Arial" w:eastAsia="Arial" w:hAnsi="Arial" w:cs="Arial"/>
                <w:sz w:val="18"/>
                <w:szCs w:val="18"/>
                <w:lang w:val="en-US" w:eastAsia="zh-CN"/>
              </w:rPr>
              <w:t>Dolfi</w:t>
            </w:r>
            <w:proofErr w:type="spellEnd"/>
            <w:r w:rsidRPr="007E36E4">
              <w:rPr>
                <w:rFonts w:ascii="Arial" w:eastAsia="Arial" w:hAnsi="Arial" w:cs="Arial"/>
                <w:sz w:val="18"/>
                <w:szCs w:val="18"/>
                <w:lang w:val="en-US" w:eastAsia="zh-CN"/>
              </w:rPr>
              <w:t xml:space="preserve"> ad interim</w:t>
            </w:r>
          </w:p>
        </w:tc>
        <w:tc>
          <w:tcPr>
            <w:tcW w:w="1263" w:type="dxa"/>
            <w:tcBorders>
              <w:top w:val="single" w:sz="6" w:space="0" w:color="000000"/>
              <w:left w:val="single" w:sz="6" w:space="0" w:color="000000"/>
              <w:bottom w:val="single" w:sz="6" w:space="0" w:color="000000"/>
              <w:right w:val="single" w:sz="6" w:space="0" w:color="000000"/>
            </w:tcBorders>
          </w:tcPr>
          <w:p w14:paraId="577498E4" w14:textId="1E03F6C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top w:val="single" w:sz="6" w:space="0" w:color="000000"/>
              <w:left w:val="single" w:sz="6" w:space="0" w:color="000000"/>
              <w:bottom w:val="single" w:sz="6" w:space="0" w:color="000000"/>
              <w:right w:val="single" w:sz="6" w:space="0" w:color="000000"/>
            </w:tcBorders>
          </w:tcPr>
          <w:p w14:paraId="75AD3051" w14:textId="19C5E1D0"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giuridico del personale GESTIONE PRESENZE</w:t>
            </w:r>
          </w:p>
        </w:tc>
        <w:tc>
          <w:tcPr>
            <w:tcW w:w="1612" w:type="dxa"/>
            <w:tcBorders>
              <w:top w:val="single" w:sz="6" w:space="0" w:color="000000"/>
              <w:left w:val="single" w:sz="6" w:space="0" w:color="000000"/>
              <w:bottom w:val="single" w:sz="6" w:space="0" w:color="000000"/>
              <w:right w:val="single" w:sz="6" w:space="0" w:color="000000"/>
            </w:tcBorders>
          </w:tcPr>
          <w:p w14:paraId="102383D2"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Alterazioni della registrazione dello stato di presenza al fine di agevolare un dipendente</w:t>
            </w:r>
          </w:p>
        </w:tc>
        <w:tc>
          <w:tcPr>
            <w:tcW w:w="2641" w:type="dxa"/>
            <w:tcBorders>
              <w:top w:val="single" w:sz="6" w:space="0" w:color="000000"/>
              <w:left w:val="single" w:sz="6" w:space="0" w:color="000000"/>
              <w:bottom w:val="single" w:sz="6" w:space="0" w:color="000000"/>
              <w:right w:val="single" w:sz="6" w:space="0" w:color="000000"/>
            </w:tcBorders>
          </w:tcPr>
          <w:p w14:paraId="18C1505E" w14:textId="3823365F"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Segregazione di funzioni- attività di verifica /monitoraggio formalizzata </w:t>
            </w:r>
          </w:p>
          <w:p w14:paraId="48C97B8D" w14:textId="77777777" w:rsidR="004C528E" w:rsidRPr="00F84FEF" w:rsidRDefault="004C528E" w:rsidP="005D432A">
            <w:pPr>
              <w:jc w:val="both"/>
              <w:rPr>
                <w:rFonts w:ascii="Arial" w:eastAsia="Arial" w:hAnsi="Arial" w:cs="Arial"/>
                <w:sz w:val="18"/>
                <w:szCs w:val="18"/>
                <w:lang w:eastAsia="zh-CN"/>
              </w:rPr>
            </w:pPr>
          </w:p>
          <w:p w14:paraId="5F2F43D4" w14:textId="77777777" w:rsidR="004C528E" w:rsidRDefault="004C528E" w:rsidP="005D432A">
            <w:pPr>
              <w:jc w:val="both"/>
              <w:rPr>
                <w:rFonts w:ascii="Arial" w:eastAsia="Arial" w:hAnsi="Arial" w:cs="Arial"/>
                <w:sz w:val="18"/>
                <w:szCs w:val="18"/>
                <w:lang w:eastAsia="zh-CN"/>
              </w:rPr>
            </w:pPr>
          </w:p>
          <w:p w14:paraId="493AFD29" w14:textId="77777777" w:rsidR="004C528E" w:rsidRDefault="004C528E" w:rsidP="005D432A">
            <w:pPr>
              <w:jc w:val="both"/>
              <w:rPr>
                <w:rFonts w:ascii="Arial" w:eastAsia="Arial" w:hAnsi="Arial" w:cs="Arial"/>
                <w:sz w:val="18"/>
                <w:szCs w:val="18"/>
                <w:lang w:eastAsia="zh-CN"/>
              </w:rPr>
            </w:pPr>
          </w:p>
          <w:p w14:paraId="0F8873C5" w14:textId="77777777" w:rsidR="004C528E" w:rsidRPr="00F84FEF" w:rsidRDefault="004C528E" w:rsidP="005D432A">
            <w:pPr>
              <w:jc w:val="both"/>
              <w:rPr>
                <w:rFonts w:ascii="Arial" w:eastAsia="Arial" w:hAnsi="Arial" w:cs="Arial"/>
                <w:sz w:val="18"/>
                <w:szCs w:val="18"/>
                <w:lang w:eastAsia="zh-CN"/>
              </w:rPr>
            </w:pPr>
          </w:p>
          <w:p w14:paraId="3797A229" w14:textId="77777777" w:rsidR="004C528E" w:rsidRPr="00F84FEF" w:rsidRDefault="004C528E" w:rsidP="005D432A">
            <w:pPr>
              <w:jc w:val="both"/>
              <w:rPr>
                <w:rFonts w:ascii="Arial" w:eastAsia="Arial" w:hAnsi="Arial" w:cs="Arial"/>
                <w:sz w:val="18"/>
                <w:szCs w:val="18"/>
                <w:lang w:eastAsia="zh-CN"/>
              </w:rPr>
            </w:pPr>
          </w:p>
          <w:p w14:paraId="135ABC25" w14:textId="77777777" w:rsidR="004C528E" w:rsidRPr="00F84FEF" w:rsidRDefault="004C528E" w:rsidP="005D432A">
            <w:pPr>
              <w:jc w:val="both"/>
              <w:rPr>
                <w:rFonts w:ascii="Arial" w:eastAsia="Arial" w:hAnsi="Arial" w:cs="Arial"/>
                <w:sz w:val="18"/>
                <w:szCs w:val="18"/>
                <w:lang w:eastAsia="zh-CN"/>
              </w:rPr>
            </w:pPr>
          </w:p>
          <w:p w14:paraId="30C2111E" w14:textId="0AD0959A"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una procedura per la gestione delle presenze </w:t>
            </w:r>
          </w:p>
          <w:p w14:paraId="20176DB0" w14:textId="77777777" w:rsidR="004C528E" w:rsidRPr="00F84FEF" w:rsidRDefault="004C528E" w:rsidP="005D432A">
            <w:pPr>
              <w:jc w:val="both"/>
              <w:rPr>
                <w:rFonts w:ascii="Arial" w:eastAsia="Arial" w:hAnsi="Arial" w:cs="Arial"/>
                <w:sz w:val="18"/>
                <w:szCs w:val="18"/>
                <w:lang w:eastAsia="zh-CN"/>
              </w:rPr>
            </w:pPr>
          </w:p>
          <w:p w14:paraId="3D84D473" w14:textId="7B6ACEE8" w:rsidR="004C528E" w:rsidRPr="00F84FEF" w:rsidRDefault="004C528E" w:rsidP="005D432A">
            <w:pPr>
              <w:jc w:val="both"/>
              <w:rPr>
                <w:rFonts w:ascii="Arial" w:eastAsia="Arial" w:hAnsi="Arial" w:cs="Arial"/>
                <w:sz w:val="18"/>
                <w:szCs w:val="18"/>
                <w:lang w:eastAsia="zh-CN"/>
              </w:rPr>
            </w:pPr>
          </w:p>
        </w:tc>
        <w:tc>
          <w:tcPr>
            <w:tcW w:w="1836" w:type="dxa"/>
          </w:tcPr>
          <w:p w14:paraId="201D3B6F" w14:textId="1286BDFE"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1C7DE0D3" w14:textId="77777777" w:rsidR="004C528E" w:rsidRPr="00F84FEF" w:rsidRDefault="004C528E" w:rsidP="005D432A">
            <w:pPr>
              <w:jc w:val="both"/>
              <w:rPr>
                <w:rFonts w:ascii="Arial" w:hAnsi="Arial" w:cs="Arial"/>
                <w:sz w:val="18"/>
                <w:szCs w:val="18"/>
              </w:rPr>
            </w:pPr>
          </w:p>
          <w:p w14:paraId="4AE6332F" w14:textId="77777777" w:rsidR="004C528E" w:rsidRDefault="004C528E" w:rsidP="005D432A">
            <w:pPr>
              <w:jc w:val="both"/>
              <w:rPr>
                <w:rFonts w:ascii="Arial" w:hAnsi="Arial" w:cs="Arial"/>
                <w:sz w:val="18"/>
                <w:szCs w:val="18"/>
              </w:rPr>
            </w:pPr>
          </w:p>
          <w:p w14:paraId="770ED82F" w14:textId="77777777" w:rsidR="004C528E" w:rsidRPr="00F84FEF" w:rsidRDefault="004C528E" w:rsidP="005D432A">
            <w:pPr>
              <w:jc w:val="both"/>
              <w:rPr>
                <w:rFonts w:ascii="Arial" w:hAnsi="Arial" w:cs="Arial"/>
                <w:sz w:val="18"/>
                <w:szCs w:val="18"/>
              </w:rPr>
            </w:pPr>
          </w:p>
          <w:p w14:paraId="5149A0B8" w14:textId="77777777" w:rsidR="004C528E" w:rsidRPr="00F84FEF" w:rsidRDefault="004C528E" w:rsidP="005D432A">
            <w:pPr>
              <w:jc w:val="both"/>
              <w:rPr>
                <w:rFonts w:ascii="Arial" w:hAnsi="Arial" w:cs="Arial"/>
                <w:sz w:val="18"/>
                <w:szCs w:val="18"/>
              </w:rPr>
            </w:pPr>
          </w:p>
          <w:p w14:paraId="62DF1AF3" w14:textId="77777777" w:rsidR="004C528E" w:rsidRPr="00F84FEF" w:rsidRDefault="004C528E" w:rsidP="005D432A">
            <w:pPr>
              <w:jc w:val="both"/>
              <w:rPr>
                <w:rFonts w:ascii="Arial" w:hAnsi="Arial" w:cs="Arial"/>
                <w:sz w:val="18"/>
                <w:szCs w:val="18"/>
              </w:rPr>
            </w:pPr>
          </w:p>
          <w:p w14:paraId="46B7824E" w14:textId="77777777" w:rsidR="004C528E" w:rsidRPr="00F84FEF" w:rsidRDefault="004C528E" w:rsidP="005D432A">
            <w:pPr>
              <w:jc w:val="both"/>
              <w:rPr>
                <w:rFonts w:ascii="Arial" w:hAnsi="Arial" w:cs="Arial"/>
                <w:sz w:val="18"/>
                <w:szCs w:val="18"/>
              </w:rPr>
            </w:pPr>
          </w:p>
          <w:p w14:paraId="2426CDC7" w14:textId="02106914" w:rsidR="004C528E" w:rsidRPr="00F84FEF" w:rsidRDefault="004C528E"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7FB11DEF" w14:textId="77777777" w:rsidR="004C528E" w:rsidRPr="00F84FEF" w:rsidRDefault="004C528E" w:rsidP="005D432A">
            <w:pPr>
              <w:jc w:val="both"/>
              <w:rPr>
                <w:rFonts w:ascii="Arial" w:hAnsi="Arial" w:cs="Arial"/>
                <w:sz w:val="18"/>
                <w:szCs w:val="18"/>
              </w:rPr>
            </w:pPr>
          </w:p>
          <w:p w14:paraId="2CF4B620" w14:textId="7C46755A" w:rsidR="004C528E" w:rsidRPr="00F84FEF" w:rsidRDefault="004C528E" w:rsidP="005D432A">
            <w:pPr>
              <w:jc w:val="both"/>
              <w:rPr>
                <w:rFonts w:ascii="Arial" w:hAnsi="Arial" w:cs="Arial"/>
                <w:sz w:val="18"/>
                <w:szCs w:val="18"/>
              </w:rPr>
            </w:pPr>
          </w:p>
          <w:p w14:paraId="2BD70C5B" w14:textId="4B909E4E" w:rsidR="004C528E" w:rsidRPr="00F84FEF" w:rsidRDefault="004C528E" w:rsidP="005D432A">
            <w:pPr>
              <w:jc w:val="both"/>
              <w:rPr>
                <w:rFonts w:ascii="Arial" w:hAnsi="Arial" w:cs="Arial"/>
                <w:sz w:val="18"/>
                <w:szCs w:val="18"/>
              </w:rPr>
            </w:pPr>
          </w:p>
        </w:tc>
        <w:tc>
          <w:tcPr>
            <w:tcW w:w="2211" w:type="dxa"/>
          </w:tcPr>
          <w:p w14:paraId="42ADB039"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attuata </w:t>
            </w:r>
          </w:p>
          <w:p w14:paraId="6E630027"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PG 26 Gestione del rapporto di lavoro, delle presenze e delle causali di assenza</w:t>
            </w:r>
          </w:p>
          <w:p w14:paraId="6709CC61"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D.O.n.12 del 06/09/2023 Rev.2</w:t>
            </w:r>
          </w:p>
          <w:p w14:paraId="7DF29AF2" w14:textId="77777777" w:rsidR="004C528E" w:rsidRPr="00F84FEF" w:rsidRDefault="004C528E" w:rsidP="005D432A">
            <w:pPr>
              <w:jc w:val="both"/>
              <w:rPr>
                <w:rFonts w:ascii="Arial" w:hAnsi="Arial" w:cs="Arial"/>
                <w:sz w:val="18"/>
                <w:szCs w:val="18"/>
              </w:rPr>
            </w:pPr>
          </w:p>
          <w:p w14:paraId="59752D1D" w14:textId="2ED66E7D" w:rsidR="004C528E" w:rsidRPr="00F84FEF" w:rsidRDefault="004C528E" w:rsidP="005D432A">
            <w:pPr>
              <w:jc w:val="both"/>
              <w:rPr>
                <w:rFonts w:ascii="Arial" w:hAnsi="Arial" w:cs="Arial"/>
                <w:sz w:val="18"/>
                <w:szCs w:val="18"/>
              </w:rPr>
            </w:pPr>
          </w:p>
          <w:p w14:paraId="7359840E" w14:textId="2F2D3A36"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p w14:paraId="751EF3A5" w14:textId="7B9B767D" w:rsidR="004C528E" w:rsidRPr="00F84FEF" w:rsidRDefault="004C528E" w:rsidP="005D432A">
            <w:pPr>
              <w:jc w:val="both"/>
              <w:rPr>
                <w:rFonts w:ascii="Arial" w:hAnsi="Arial" w:cs="Arial"/>
                <w:sz w:val="18"/>
                <w:szCs w:val="18"/>
              </w:rPr>
            </w:pPr>
            <w:r w:rsidRPr="00F84FEF">
              <w:rPr>
                <w:rFonts w:ascii="Arial" w:hAnsi="Arial" w:cs="Arial"/>
                <w:sz w:val="18"/>
                <w:szCs w:val="18"/>
              </w:rPr>
              <w:t>PG 26 “Gestione del rapporto di lavoro, delle presenze e delle causali di assenza”</w:t>
            </w:r>
          </w:p>
          <w:p w14:paraId="3F75EC77" w14:textId="1959E4C5" w:rsidR="004C528E" w:rsidRPr="00F84FEF" w:rsidRDefault="004C528E" w:rsidP="005D432A">
            <w:pPr>
              <w:jc w:val="both"/>
              <w:rPr>
                <w:rFonts w:ascii="Arial" w:hAnsi="Arial" w:cs="Arial"/>
                <w:sz w:val="18"/>
                <w:szCs w:val="18"/>
              </w:rPr>
            </w:pPr>
            <w:r w:rsidRPr="00F84FEF">
              <w:rPr>
                <w:rFonts w:ascii="Arial" w:hAnsi="Arial" w:cs="Arial"/>
                <w:sz w:val="18"/>
                <w:szCs w:val="18"/>
              </w:rPr>
              <w:t>D.O.n.12 del 06/09/2023 Rev.2</w:t>
            </w:r>
          </w:p>
          <w:p w14:paraId="7F5099D5" w14:textId="77777777" w:rsidR="004C528E" w:rsidRPr="00F84FEF" w:rsidRDefault="004C528E" w:rsidP="005D432A">
            <w:pPr>
              <w:jc w:val="both"/>
              <w:rPr>
                <w:rFonts w:ascii="Arial" w:hAnsi="Arial" w:cs="Arial"/>
                <w:sz w:val="18"/>
                <w:szCs w:val="18"/>
              </w:rPr>
            </w:pPr>
          </w:p>
          <w:p w14:paraId="7401CAF5" w14:textId="71A5EE24" w:rsidR="004C528E" w:rsidRPr="00F84FEF" w:rsidRDefault="004C528E" w:rsidP="005D432A">
            <w:pPr>
              <w:jc w:val="both"/>
              <w:rPr>
                <w:rFonts w:ascii="Arial" w:hAnsi="Arial" w:cs="Arial"/>
                <w:sz w:val="18"/>
                <w:szCs w:val="18"/>
              </w:rPr>
            </w:pPr>
          </w:p>
        </w:tc>
        <w:tc>
          <w:tcPr>
            <w:tcW w:w="1352" w:type="dxa"/>
          </w:tcPr>
          <w:p w14:paraId="47473D9D" w14:textId="7CF64F46" w:rsidR="004C528E" w:rsidRPr="00F84FEF" w:rsidRDefault="009A788D" w:rsidP="005D432A">
            <w:pPr>
              <w:jc w:val="both"/>
              <w:rPr>
                <w:rFonts w:ascii="Arial" w:hAnsi="Arial" w:cs="Arial"/>
                <w:sz w:val="18"/>
                <w:szCs w:val="18"/>
              </w:rPr>
            </w:pPr>
            <w:r>
              <w:rPr>
                <w:rFonts w:ascii="Arial" w:hAnsi="Arial" w:cs="Arial"/>
                <w:sz w:val="18"/>
                <w:szCs w:val="18"/>
              </w:rPr>
              <w:t>Medio</w:t>
            </w:r>
          </w:p>
        </w:tc>
      </w:tr>
      <w:tr w:rsidR="004C528E" w:rsidRPr="00F84FEF" w14:paraId="5FB26856" w14:textId="13138C80" w:rsidTr="00795D6F">
        <w:tc>
          <w:tcPr>
            <w:tcW w:w="1560" w:type="dxa"/>
            <w:vMerge/>
          </w:tcPr>
          <w:p w14:paraId="7ADAB7CB" w14:textId="29FD5DE2" w:rsidR="004C528E" w:rsidRPr="00F84FEF" w:rsidRDefault="004C528E"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2FE71FC" w14:textId="66F6B815" w:rsidR="004C528E" w:rsidRPr="00F84FEF" w:rsidRDefault="004C528E" w:rsidP="005D432A">
            <w:pPr>
              <w:jc w:val="both"/>
              <w:rPr>
                <w:rFonts w:ascii="Arial" w:eastAsia="Arial" w:hAnsi="Arial" w:cs="Arial"/>
                <w:sz w:val="18"/>
                <w:szCs w:val="18"/>
                <w:lang w:val="en-US" w:eastAsia="zh-CN"/>
              </w:rPr>
            </w:pPr>
            <w:r w:rsidRPr="006007E2">
              <w:rPr>
                <w:rFonts w:ascii="Arial" w:eastAsia="Arial" w:hAnsi="Arial" w:cs="Arial"/>
                <w:sz w:val="18"/>
                <w:szCs w:val="18"/>
                <w:lang w:val="en-US" w:eastAsia="zh-CN"/>
              </w:rPr>
              <w:t xml:space="preserve">Enrico </w:t>
            </w:r>
            <w:proofErr w:type="spellStart"/>
            <w:r w:rsidRPr="006007E2">
              <w:rPr>
                <w:rFonts w:ascii="Arial" w:eastAsia="Arial" w:hAnsi="Arial" w:cs="Arial"/>
                <w:sz w:val="18"/>
                <w:szCs w:val="18"/>
                <w:lang w:val="en-US" w:eastAsia="zh-CN"/>
              </w:rPr>
              <w:t>Dolfi</w:t>
            </w:r>
            <w:proofErr w:type="spellEnd"/>
            <w:r w:rsidRPr="006007E2">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1D7F1352" w14:textId="51B8A6DE"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5667CD14" w14:textId="2F1A42BD" w:rsidR="004C528E" w:rsidRPr="00CD0C8F" w:rsidRDefault="004C528E" w:rsidP="005D432A">
            <w:pPr>
              <w:jc w:val="both"/>
              <w:rPr>
                <w:rFonts w:ascii="Arial" w:eastAsia="Arial" w:hAnsi="Arial" w:cs="Arial"/>
                <w:sz w:val="18"/>
                <w:szCs w:val="18"/>
                <w:lang w:eastAsia="zh-CN"/>
              </w:rPr>
            </w:pPr>
            <w:r w:rsidRPr="00CD0C8F">
              <w:rPr>
                <w:rFonts w:ascii="Arial" w:eastAsia="Arial" w:hAnsi="Arial" w:cs="Arial"/>
                <w:sz w:val="18"/>
                <w:szCs w:val="18"/>
                <w:lang w:eastAsia="zh-CN"/>
              </w:rPr>
              <w:t>Trattamento giuridico del personale GESTIONE RELAZIONI SINDACALI</w:t>
            </w:r>
          </w:p>
        </w:tc>
        <w:tc>
          <w:tcPr>
            <w:tcW w:w="1612" w:type="dxa"/>
            <w:tcBorders>
              <w:left w:val="single" w:sz="6" w:space="0" w:color="000000"/>
              <w:bottom w:val="single" w:sz="6" w:space="0" w:color="000000"/>
              <w:right w:val="single" w:sz="6" w:space="0" w:color="000000"/>
            </w:tcBorders>
          </w:tcPr>
          <w:p w14:paraId="67334DC2" w14:textId="77777777" w:rsidR="004C528E" w:rsidRPr="00CD0C8F" w:rsidRDefault="004C528E" w:rsidP="005D432A">
            <w:pPr>
              <w:jc w:val="both"/>
              <w:rPr>
                <w:rFonts w:ascii="Arial" w:eastAsia="Arial" w:hAnsi="Arial" w:cs="Arial"/>
                <w:sz w:val="18"/>
                <w:szCs w:val="18"/>
                <w:lang w:eastAsia="zh-CN"/>
              </w:rPr>
            </w:pPr>
            <w:r w:rsidRPr="00CD0C8F">
              <w:rPr>
                <w:rFonts w:ascii="Arial" w:eastAsia="Arial" w:hAnsi="Arial" w:cs="Arial"/>
                <w:sz w:val="18"/>
                <w:szCs w:val="18"/>
                <w:lang w:eastAsia="zh-CN"/>
              </w:rPr>
              <w:t>Accordi con controparte tesi a concedere benefici non dovuti</w:t>
            </w:r>
          </w:p>
        </w:tc>
        <w:tc>
          <w:tcPr>
            <w:tcW w:w="2641" w:type="dxa"/>
            <w:tcBorders>
              <w:left w:val="single" w:sz="6" w:space="0" w:color="000000"/>
              <w:bottom w:val="single" w:sz="6" w:space="0" w:color="000000"/>
              <w:right w:val="single" w:sz="6" w:space="0" w:color="000000"/>
            </w:tcBorders>
          </w:tcPr>
          <w:p w14:paraId="28285CAC"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di un sistema di monitoraggio nella predisposizione degli accordi</w:t>
            </w:r>
          </w:p>
          <w:p w14:paraId="2F77EDC1" w14:textId="77777777" w:rsidR="004C528E" w:rsidRDefault="004C528E" w:rsidP="005D432A">
            <w:pPr>
              <w:jc w:val="both"/>
              <w:rPr>
                <w:rFonts w:ascii="Arial" w:eastAsia="Arial" w:hAnsi="Arial" w:cs="Arial"/>
                <w:sz w:val="18"/>
                <w:szCs w:val="18"/>
                <w:lang w:eastAsia="zh-CN"/>
              </w:rPr>
            </w:pPr>
          </w:p>
          <w:p w14:paraId="5B3A54BE" w14:textId="77777777" w:rsidR="004C528E" w:rsidRDefault="004C528E" w:rsidP="005D432A">
            <w:pPr>
              <w:jc w:val="both"/>
              <w:rPr>
                <w:rFonts w:ascii="Arial" w:eastAsia="Arial" w:hAnsi="Arial" w:cs="Arial"/>
                <w:sz w:val="18"/>
                <w:szCs w:val="18"/>
                <w:lang w:eastAsia="zh-CN"/>
              </w:rPr>
            </w:pPr>
          </w:p>
          <w:p w14:paraId="67D1EBEA" w14:textId="77777777" w:rsidR="004C528E" w:rsidRDefault="004C528E" w:rsidP="005D432A">
            <w:pPr>
              <w:jc w:val="both"/>
              <w:rPr>
                <w:rFonts w:ascii="Arial" w:eastAsia="Arial" w:hAnsi="Arial" w:cs="Arial"/>
                <w:sz w:val="18"/>
                <w:szCs w:val="18"/>
                <w:lang w:eastAsia="zh-CN"/>
              </w:rPr>
            </w:pPr>
          </w:p>
          <w:p w14:paraId="7B54699D" w14:textId="77777777" w:rsidR="004C528E" w:rsidRDefault="004C528E" w:rsidP="005D432A">
            <w:pPr>
              <w:jc w:val="both"/>
              <w:rPr>
                <w:rFonts w:ascii="Arial" w:eastAsia="Arial" w:hAnsi="Arial" w:cs="Arial"/>
                <w:sz w:val="18"/>
                <w:szCs w:val="18"/>
                <w:lang w:eastAsia="zh-CN"/>
              </w:rPr>
            </w:pPr>
          </w:p>
          <w:p w14:paraId="363AEEFB" w14:textId="6D1F0BB8"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Informativa interna accordi sindacali sottoscritti e relativa pubblicazione in “società trasparente” laddove prevista</w:t>
            </w:r>
          </w:p>
        </w:tc>
        <w:tc>
          <w:tcPr>
            <w:tcW w:w="1836" w:type="dxa"/>
          </w:tcPr>
          <w:p w14:paraId="48D66770" w14:textId="4A9BC529" w:rsidR="004C528E" w:rsidRDefault="004C528E"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67B7CEDE" w14:textId="77777777" w:rsidR="004C528E" w:rsidRDefault="004C528E" w:rsidP="005D432A">
            <w:pPr>
              <w:jc w:val="both"/>
              <w:rPr>
                <w:rFonts w:ascii="Arial" w:hAnsi="Arial" w:cs="Arial"/>
                <w:sz w:val="18"/>
                <w:szCs w:val="18"/>
              </w:rPr>
            </w:pPr>
          </w:p>
          <w:p w14:paraId="3013318B" w14:textId="0CD73BEC" w:rsidR="004C528E" w:rsidRPr="00F84FEF" w:rsidRDefault="004C528E"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5E1CFB41" w14:textId="3D29C6B8" w:rsidR="004C528E" w:rsidRPr="00F84FEF" w:rsidRDefault="004C528E" w:rsidP="005D432A">
            <w:pPr>
              <w:jc w:val="both"/>
              <w:rPr>
                <w:rFonts w:ascii="Arial" w:hAnsi="Arial" w:cs="Arial"/>
                <w:sz w:val="18"/>
                <w:szCs w:val="18"/>
              </w:rPr>
            </w:pPr>
          </w:p>
          <w:p w14:paraId="1E1B3497" w14:textId="77777777" w:rsidR="004C528E" w:rsidRPr="00F84FEF" w:rsidRDefault="004C528E" w:rsidP="005D432A">
            <w:pPr>
              <w:jc w:val="both"/>
              <w:rPr>
                <w:rFonts w:ascii="Arial" w:hAnsi="Arial" w:cs="Arial"/>
                <w:sz w:val="18"/>
                <w:szCs w:val="18"/>
              </w:rPr>
            </w:pPr>
          </w:p>
          <w:p w14:paraId="0DEEF56B" w14:textId="77777777" w:rsidR="004C528E" w:rsidRPr="00F84FEF" w:rsidRDefault="004C528E" w:rsidP="005D432A">
            <w:pPr>
              <w:jc w:val="both"/>
              <w:rPr>
                <w:rFonts w:ascii="Arial" w:hAnsi="Arial" w:cs="Arial"/>
                <w:sz w:val="18"/>
                <w:szCs w:val="18"/>
              </w:rPr>
            </w:pPr>
          </w:p>
        </w:tc>
        <w:tc>
          <w:tcPr>
            <w:tcW w:w="2211" w:type="dxa"/>
          </w:tcPr>
          <w:p w14:paraId="4EE2B349" w14:textId="4C89D0CE" w:rsidR="004C528E" w:rsidRPr="00F84FEF" w:rsidRDefault="004C528E" w:rsidP="005D432A">
            <w:pPr>
              <w:jc w:val="both"/>
              <w:rPr>
                <w:rFonts w:ascii="Arial" w:hAnsi="Arial" w:cs="Arial"/>
                <w:sz w:val="18"/>
                <w:szCs w:val="18"/>
              </w:rPr>
            </w:pPr>
            <w:r>
              <w:rPr>
                <w:rFonts w:ascii="Arial" w:hAnsi="Arial" w:cs="Arial"/>
                <w:sz w:val="18"/>
                <w:szCs w:val="18"/>
              </w:rPr>
              <w:t>Misura da attuare entro giugno 2026 è stato inviato  un documento riassuntivo del</w:t>
            </w:r>
            <w:r w:rsidRPr="00F84FEF">
              <w:rPr>
                <w:rFonts w:ascii="Arial" w:hAnsi="Arial" w:cs="Arial"/>
                <w:sz w:val="18"/>
                <w:szCs w:val="18"/>
              </w:rPr>
              <w:t xml:space="preserve"> </w:t>
            </w:r>
          </w:p>
          <w:p w14:paraId="654CBD2D" w14:textId="4C026501" w:rsidR="004C528E" w:rsidRPr="00F84FEF" w:rsidRDefault="004C528E" w:rsidP="005D432A">
            <w:pPr>
              <w:jc w:val="both"/>
              <w:rPr>
                <w:rFonts w:ascii="Arial" w:hAnsi="Arial" w:cs="Arial"/>
                <w:sz w:val="18"/>
                <w:szCs w:val="18"/>
              </w:rPr>
            </w:pPr>
            <w:r w:rsidRPr="00F84FEF">
              <w:rPr>
                <w:rFonts w:ascii="Arial" w:hAnsi="Arial" w:cs="Arial"/>
                <w:sz w:val="18"/>
                <w:szCs w:val="18"/>
              </w:rPr>
              <w:t>Piano industriale</w:t>
            </w:r>
          </w:p>
          <w:p w14:paraId="55A42ACF" w14:textId="77777777" w:rsidR="004C528E" w:rsidRPr="00F84FEF" w:rsidRDefault="004C528E" w:rsidP="005D432A">
            <w:pPr>
              <w:jc w:val="both"/>
              <w:rPr>
                <w:rFonts w:ascii="Arial" w:hAnsi="Arial" w:cs="Arial"/>
                <w:sz w:val="18"/>
                <w:szCs w:val="18"/>
              </w:rPr>
            </w:pPr>
          </w:p>
          <w:p w14:paraId="160B2A68" w14:textId="77777777" w:rsidR="004C528E" w:rsidRPr="00F84FEF" w:rsidRDefault="004C528E" w:rsidP="005D432A">
            <w:pPr>
              <w:jc w:val="both"/>
              <w:rPr>
                <w:rFonts w:ascii="Arial" w:hAnsi="Arial" w:cs="Arial"/>
                <w:sz w:val="18"/>
                <w:szCs w:val="18"/>
              </w:rPr>
            </w:pPr>
          </w:p>
          <w:p w14:paraId="2349C25E" w14:textId="6A04CFC8" w:rsidR="004C528E" w:rsidRPr="00F84FEF" w:rsidRDefault="004C528E"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7001C385" w14:textId="6E41C7F8" w:rsidR="004C528E" w:rsidRPr="00F84FEF" w:rsidRDefault="004C528E" w:rsidP="005D432A">
            <w:pPr>
              <w:jc w:val="both"/>
              <w:rPr>
                <w:rFonts w:ascii="Arial" w:hAnsi="Arial" w:cs="Arial"/>
                <w:sz w:val="18"/>
                <w:szCs w:val="18"/>
              </w:rPr>
            </w:pPr>
            <w:r>
              <w:rPr>
                <w:rFonts w:ascii="Arial" w:hAnsi="Arial" w:cs="Arial"/>
                <w:sz w:val="18"/>
                <w:szCs w:val="18"/>
              </w:rPr>
              <w:t xml:space="preserve">Trascurabile </w:t>
            </w:r>
          </w:p>
        </w:tc>
      </w:tr>
      <w:tr w:rsidR="004C528E" w:rsidRPr="00F84FEF" w14:paraId="22E5BAC1" w14:textId="0EB6A7ED" w:rsidTr="00795D6F">
        <w:tc>
          <w:tcPr>
            <w:tcW w:w="1560" w:type="dxa"/>
            <w:vMerge/>
          </w:tcPr>
          <w:p w14:paraId="5A59A36D" w14:textId="77777777" w:rsidR="004C528E" w:rsidRPr="00F84FEF" w:rsidRDefault="004C528E" w:rsidP="004C528E">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66F1116" w14:textId="2200EECF" w:rsidR="004C528E" w:rsidRPr="00F84FEF" w:rsidRDefault="004C528E" w:rsidP="005D432A">
            <w:pPr>
              <w:jc w:val="both"/>
              <w:rPr>
                <w:rFonts w:ascii="Arial" w:eastAsia="Arial" w:hAnsi="Arial" w:cs="Arial"/>
                <w:sz w:val="18"/>
                <w:szCs w:val="18"/>
                <w:lang w:val="en-US" w:eastAsia="zh-CN"/>
              </w:rPr>
            </w:pPr>
            <w:r w:rsidRPr="006007E2">
              <w:rPr>
                <w:rFonts w:ascii="Arial" w:eastAsia="Arial" w:hAnsi="Arial" w:cs="Arial"/>
                <w:sz w:val="18"/>
                <w:szCs w:val="18"/>
                <w:lang w:val="en-US" w:eastAsia="zh-CN"/>
              </w:rPr>
              <w:t xml:space="preserve">Enrico </w:t>
            </w:r>
            <w:proofErr w:type="spellStart"/>
            <w:r w:rsidRPr="006007E2">
              <w:rPr>
                <w:rFonts w:ascii="Arial" w:eastAsia="Arial" w:hAnsi="Arial" w:cs="Arial"/>
                <w:sz w:val="18"/>
                <w:szCs w:val="18"/>
                <w:lang w:val="en-US" w:eastAsia="zh-CN"/>
              </w:rPr>
              <w:t>Dolfi</w:t>
            </w:r>
            <w:proofErr w:type="spellEnd"/>
            <w:r w:rsidRPr="006007E2">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512C635D" w14:textId="29167202"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6DEF1F21" w14:textId="2F14EF48"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pensionistico del personale GESTIONE ANTICIPI SUL TFR</w:t>
            </w:r>
          </w:p>
        </w:tc>
        <w:tc>
          <w:tcPr>
            <w:tcW w:w="1612" w:type="dxa"/>
            <w:tcBorders>
              <w:left w:val="single" w:sz="6" w:space="0" w:color="000000"/>
              <w:bottom w:val="single" w:sz="6" w:space="0" w:color="000000"/>
              <w:right w:val="single" w:sz="6" w:space="0" w:color="000000"/>
            </w:tcBorders>
          </w:tcPr>
          <w:p w14:paraId="098A204A"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Induzione ad alterare per favorire i singoli</w:t>
            </w:r>
          </w:p>
        </w:tc>
        <w:tc>
          <w:tcPr>
            <w:tcW w:w="2641" w:type="dxa"/>
            <w:tcBorders>
              <w:left w:val="single" w:sz="6" w:space="0" w:color="000000"/>
              <w:bottom w:val="single" w:sz="6" w:space="0" w:color="000000"/>
              <w:right w:val="single" w:sz="6" w:space="0" w:color="000000"/>
            </w:tcBorders>
          </w:tcPr>
          <w:p w14:paraId="67A79DC1" w14:textId="394BE3C1"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 sistema di monitoraggio formalizzato nella gestione  degli anticipi- segregazione di funzioni </w:t>
            </w:r>
          </w:p>
          <w:p w14:paraId="245BD1F4" w14:textId="77777777" w:rsidR="004C528E" w:rsidRPr="00F84FEF" w:rsidRDefault="004C528E" w:rsidP="005D432A">
            <w:pPr>
              <w:jc w:val="both"/>
              <w:rPr>
                <w:rFonts w:ascii="Arial" w:eastAsia="Arial" w:hAnsi="Arial" w:cs="Arial"/>
                <w:sz w:val="18"/>
                <w:szCs w:val="18"/>
                <w:lang w:eastAsia="zh-CN"/>
              </w:rPr>
            </w:pPr>
          </w:p>
          <w:p w14:paraId="71923323" w14:textId="77777777" w:rsidR="004C528E" w:rsidRPr="00F84FEF" w:rsidRDefault="004C528E" w:rsidP="005D432A">
            <w:pPr>
              <w:jc w:val="both"/>
              <w:rPr>
                <w:rFonts w:ascii="Arial" w:eastAsia="Arial" w:hAnsi="Arial" w:cs="Arial"/>
                <w:sz w:val="18"/>
                <w:szCs w:val="18"/>
                <w:lang w:eastAsia="zh-CN"/>
              </w:rPr>
            </w:pPr>
          </w:p>
          <w:p w14:paraId="13056E8F" w14:textId="77777777" w:rsidR="004C528E" w:rsidRPr="00F84FEF" w:rsidRDefault="004C528E" w:rsidP="005D432A">
            <w:pPr>
              <w:jc w:val="both"/>
              <w:rPr>
                <w:rFonts w:ascii="Arial" w:eastAsia="Arial" w:hAnsi="Arial" w:cs="Arial"/>
                <w:sz w:val="18"/>
                <w:szCs w:val="18"/>
                <w:lang w:eastAsia="zh-CN"/>
              </w:rPr>
            </w:pPr>
          </w:p>
        </w:tc>
        <w:tc>
          <w:tcPr>
            <w:tcW w:w="1836" w:type="dxa"/>
          </w:tcPr>
          <w:p w14:paraId="5A6EE87A" w14:textId="38227EDD"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6BD96476" w14:textId="77777777" w:rsidR="004C528E" w:rsidRPr="00F84FEF" w:rsidRDefault="004C528E" w:rsidP="005D432A">
            <w:pPr>
              <w:jc w:val="both"/>
              <w:rPr>
                <w:rFonts w:ascii="Arial" w:hAnsi="Arial" w:cs="Arial"/>
                <w:sz w:val="18"/>
                <w:szCs w:val="18"/>
              </w:rPr>
            </w:pPr>
          </w:p>
          <w:p w14:paraId="592546A3" w14:textId="77777777" w:rsidR="004C528E" w:rsidRPr="00F84FEF" w:rsidRDefault="004C528E" w:rsidP="005D432A">
            <w:pPr>
              <w:jc w:val="both"/>
              <w:rPr>
                <w:rFonts w:ascii="Arial" w:hAnsi="Arial" w:cs="Arial"/>
                <w:sz w:val="18"/>
                <w:szCs w:val="18"/>
              </w:rPr>
            </w:pPr>
          </w:p>
          <w:p w14:paraId="0613C850" w14:textId="77777777" w:rsidR="004C528E" w:rsidRPr="00F84FEF" w:rsidRDefault="004C528E" w:rsidP="005D432A">
            <w:pPr>
              <w:jc w:val="both"/>
              <w:rPr>
                <w:rFonts w:ascii="Arial" w:hAnsi="Arial" w:cs="Arial"/>
                <w:sz w:val="18"/>
                <w:szCs w:val="18"/>
              </w:rPr>
            </w:pPr>
          </w:p>
          <w:p w14:paraId="526F15DA" w14:textId="77777777" w:rsidR="004C528E" w:rsidRPr="00F84FEF" w:rsidRDefault="004C528E" w:rsidP="005D432A">
            <w:pPr>
              <w:jc w:val="both"/>
              <w:rPr>
                <w:rFonts w:ascii="Arial" w:hAnsi="Arial" w:cs="Arial"/>
                <w:sz w:val="18"/>
                <w:szCs w:val="18"/>
              </w:rPr>
            </w:pPr>
          </w:p>
        </w:tc>
        <w:tc>
          <w:tcPr>
            <w:tcW w:w="2211" w:type="dxa"/>
          </w:tcPr>
          <w:p w14:paraId="0C2938FD"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attuata </w:t>
            </w:r>
          </w:p>
          <w:p w14:paraId="247BF6F6" w14:textId="77777777" w:rsidR="004C528E" w:rsidRPr="00F84FEF" w:rsidRDefault="004C528E" w:rsidP="005D432A">
            <w:pPr>
              <w:jc w:val="both"/>
              <w:rPr>
                <w:rFonts w:ascii="Arial" w:hAnsi="Arial" w:cs="Arial"/>
                <w:sz w:val="18"/>
                <w:szCs w:val="18"/>
              </w:rPr>
            </w:pPr>
          </w:p>
          <w:p w14:paraId="0AA624FD" w14:textId="77777777" w:rsidR="004C528E" w:rsidRPr="00F84FEF" w:rsidRDefault="004C528E" w:rsidP="005D432A">
            <w:pPr>
              <w:jc w:val="both"/>
              <w:rPr>
                <w:rFonts w:ascii="Arial" w:hAnsi="Arial" w:cs="Arial"/>
                <w:sz w:val="18"/>
                <w:szCs w:val="18"/>
              </w:rPr>
            </w:pPr>
          </w:p>
        </w:tc>
        <w:tc>
          <w:tcPr>
            <w:tcW w:w="1352" w:type="dxa"/>
          </w:tcPr>
          <w:p w14:paraId="1054E413" w14:textId="2E6ACB9E" w:rsidR="004C528E" w:rsidRPr="00F84FEF" w:rsidRDefault="004C528E" w:rsidP="005D432A">
            <w:pPr>
              <w:jc w:val="both"/>
              <w:rPr>
                <w:rFonts w:ascii="Arial" w:hAnsi="Arial" w:cs="Arial"/>
                <w:sz w:val="18"/>
                <w:szCs w:val="18"/>
              </w:rPr>
            </w:pPr>
            <w:r>
              <w:rPr>
                <w:rFonts w:ascii="Arial" w:hAnsi="Arial" w:cs="Arial"/>
                <w:sz w:val="18"/>
                <w:szCs w:val="18"/>
              </w:rPr>
              <w:t xml:space="preserve">Trascurabile </w:t>
            </w:r>
          </w:p>
        </w:tc>
      </w:tr>
      <w:tr w:rsidR="004C528E" w:rsidRPr="00F84FEF" w14:paraId="1F73ABB8" w14:textId="23BE707D" w:rsidTr="00795D6F">
        <w:tc>
          <w:tcPr>
            <w:tcW w:w="1560" w:type="dxa"/>
            <w:vMerge/>
          </w:tcPr>
          <w:p w14:paraId="623A4478" w14:textId="77777777" w:rsidR="004C528E" w:rsidRPr="00F84FEF" w:rsidRDefault="004C528E" w:rsidP="004C528E">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C1B33E1" w14:textId="18D65005" w:rsidR="004C528E" w:rsidRPr="00F84FEF" w:rsidRDefault="004C528E" w:rsidP="005D432A">
            <w:pPr>
              <w:jc w:val="both"/>
              <w:rPr>
                <w:rFonts w:ascii="Arial" w:eastAsia="Arial" w:hAnsi="Arial" w:cs="Arial"/>
                <w:sz w:val="18"/>
                <w:szCs w:val="18"/>
                <w:lang w:val="en-US" w:eastAsia="zh-CN"/>
              </w:rPr>
            </w:pPr>
            <w:r w:rsidRPr="006007E2">
              <w:rPr>
                <w:rFonts w:ascii="Arial" w:eastAsia="Arial" w:hAnsi="Arial" w:cs="Arial"/>
                <w:sz w:val="18"/>
                <w:szCs w:val="18"/>
                <w:lang w:val="en-US" w:eastAsia="zh-CN"/>
              </w:rPr>
              <w:t xml:space="preserve">Enrico </w:t>
            </w:r>
            <w:proofErr w:type="spellStart"/>
            <w:r w:rsidRPr="006007E2">
              <w:rPr>
                <w:rFonts w:ascii="Arial" w:eastAsia="Arial" w:hAnsi="Arial" w:cs="Arial"/>
                <w:sz w:val="18"/>
                <w:szCs w:val="18"/>
                <w:lang w:val="en-US" w:eastAsia="zh-CN"/>
              </w:rPr>
              <w:t>Dolfi</w:t>
            </w:r>
            <w:proofErr w:type="spellEnd"/>
            <w:r w:rsidRPr="006007E2">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4CC8DEBC" w14:textId="41E4640D"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6AA21EB8" w14:textId="2EECC831"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Trattamento pensionistico del personale GESTIONE TRATTAMENTO DI FINE RAPPORTO</w:t>
            </w:r>
          </w:p>
        </w:tc>
        <w:tc>
          <w:tcPr>
            <w:tcW w:w="1612" w:type="dxa"/>
            <w:tcBorders>
              <w:left w:val="single" w:sz="6" w:space="0" w:color="000000"/>
              <w:bottom w:val="single" w:sz="6" w:space="0" w:color="000000"/>
              <w:right w:val="single" w:sz="6" w:space="0" w:color="000000"/>
            </w:tcBorders>
          </w:tcPr>
          <w:p w14:paraId="68816CE8"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Induzione ad alterare per favorire i singoli</w:t>
            </w:r>
          </w:p>
        </w:tc>
        <w:tc>
          <w:tcPr>
            <w:tcW w:w="2641" w:type="dxa"/>
            <w:tcBorders>
              <w:left w:val="single" w:sz="6" w:space="0" w:color="000000"/>
              <w:bottom w:val="single" w:sz="6" w:space="0" w:color="000000"/>
              <w:right w:val="single" w:sz="6" w:space="0" w:color="000000"/>
            </w:tcBorders>
          </w:tcPr>
          <w:p w14:paraId="0EF5FE50" w14:textId="77CAE571"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 sistema di monitoraggio formalizzato nella gestione  del TFR- segregazione di funzioni </w:t>
            </w:r>
          </w:p>
          <w:p w14:paraId="483BE7FB" w14:textId="77777777" w:rsidR="004C528E" w:rsidRPr="00F84FEF" w:rsidRDefault="004C528E" w:rsidP="005D432A">
            <w:pPr>
              <w:jc w:val="both"/>
              <w:rPr>
                <w:rFonts w:ascii="Arial" w:eastAsia="Arial" w:hAnsi="Arial" w:cs="Arial"/>
                <w:sz w:val="18"/>
                <w:szCs w:val="18"/>
                <w:lang w:eastAsia="zh-CN"/>
              </w:rPr>
            </w:pPr>
          </w:p>
        </w:tc>
        <w:tc>
          <w:tcPr>
            <w:tcW w:w="1836" w:type="dxa"/>
          </w:tcPr>
          <w:p w14:paraId="0DF00266" w14:textId="1E69AB9F"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4B98BC86" w14:textId="77777777" w:rsidR="004C528E" w:rsidRPr="00F84FEF" w:rsidRDefault="004C528E" w:rsidP="005D432A">
            <w:pPr>
              <w:jc w:val="both"/>
              <w:rPr>
                <w:rFonts w:ascii="Arial" w:hAnsi="Arial" w:cs="Arial"/>
                <w:sz w:val="18"/>
                <w:szCs w:val="18"/>
              </w:rPr>
            </w:pPr>
          </w:p>
          <w:p w14:paraId="198D3DD9" w14:textId="77777777" w:rsidR="004C528E" w:rsidRPr="00F84FEF" w:rsidRDefault="004C528E" w:rsidP="005D432A">
            <w:pPr>
              <w:jc w:val="both"/>
              <w:rPr>
                <w:rFonts w:ascii="Arial" w:hAnsi="Arial" w:cs="Arial"/>
                <w:sz w:val="18"/>
                <w:szCs w:val="18"/>
              </w:rPr>
            </w:pPr>
          </w:p>
          <w:p w14:paraId="3D3F7102" w14:textId="77777777" w:rsidR="004C528E" w:rsidRPr="00F84FEF" w:rsidRDefault="004C528E" w:rsidP="005D432A">
            <w:pPr>
              <w:jc w:val="both"/>
              <w:rPr>
                <w:rFonts w:ascii="Arial" w:hAnsi="Arial" w:cs="Arial"/>
                <w:sz w:val="18"/>
                <w:szCs w:val="18"/>
              </w:rPr>
            </w:pPr>
          </w:p>
        </w:tc>
        <w:tc>
          <w:tcPr>
            <w:tcW w:w="2211" w:type="dxa"/>
          </w:tcPr>
          <w:p w14:paraId="0AEBF80E" w14:textId="77777777" w:rsidR="004C528E" w:rsidRPr="00F84FEF" w:rsidRDefault="004C528E" w:rsidP="005D432A">
            <w:pPr>
              <w:jc w:val="both"/>
              <w:rPr>
                <w:rFonts w:ascii="Arial" w:hAnsi="Arial" w:cs="Arial"/>
                <w:sz w:val="18"/>
                <w:szCs w:val="18"/>
              </w:rPr>
            </w:pPr>
            <w:r w:rsidRPr="00F84FEF">
              <w:rPr>
                <w:rFonts w:ascii="Arial" w:hAnsi="Arial" w:cs="Arial"/>
                <w:sz w:val="18"/>
                <w:szCs w:val="18"/>
              </w:rPr>
              <w:t xml:space="preserve">Misura attuata </w:t>
            </w:r>
          </w:p>
          <w:p w14:paraId="45DF37FC" w14:textId="77777777" w:rsidR="004C528E" w:rsidRPr="00F84FEF" w:rsidRDefault="004C528E" w:rsidP="005D432A">
            <w:pPr>
              <w:jc w:val="both"/>
              <w:rPr>
                <w:rFonts w:ascii="Arial" w:hAnsi="Arial" w:cs="Arial"/>
                <w:sz w:val="18"/>
                <w:szCs w:val="18"/>
              </w:rPr>
            </w:pPr>
          </w:p>
        </w:tc>
        <w:tc>
          <w:tcPr>
            <w:tcW w:w="1352" w:type="dxa"/>
          </w:tcPr>
          <w:p w14:paraId="5BEE3F1B" w14:textId="3CA81078" w:rsidR="004C528E" w:rsidRPr="00F84FEF" w:rsidRDefault="004C528E" w:rsidP="005D432A">
            <w:pPr>
              <w:jc w:val="both"/>
              <w:rPr>
                <w:rFonts w:ascii="Arial" w:hAnsi="Arial" w:cs="Arial"/>
                <w:sz w:val="18"/>
                <w:szCs w:val="18"/>
              </w:rPr>
            </w:pPr>
            <w:r>
              <w:rPr>
                <w:rFonts w:ascii="Arial" w:hAnsi="Arial" w:cs="Arial"/>
                <w:sz w:val="18"/>
                <w:szCs w:val="18"/>
              </w:rPr>
              <w:t xml:space="preserve">Trascurabile </w:t>
            </w:r>
          </w:p>
        </w:tc>
      </w:tr>
      <w:tr w:rsidR="004C528E" w:rsidRPr="00F84FEF" w14:paraId="310F97AC" w14:textId="5DF7C486" w:rsidTr="00795D6F">
        <w:tc>
          <w:tcPr>
            <w:tcW w:w="1560" w:type="dxa"/>
            <w:vMerge/>
          </w:tcPr>
          <w:p w14:paraId="338F7E46" w14:textId="77777777" w:rsidR="004C528E" w:rsidRPr="00F84FEF" w:rsidRDefault="004C528E" w:rsidP="004C528E">
            <w:pPr>
              <w:rPr>
                <w:rFonts w:ascii="Arial" w:hAnsi="Arial" w:cs="Arial"/>
                <w:sz w:val="18"/>
                <w:szCs w:val="18"/>
              </w:rPr>
            </w:pPr>
          </w:p>
        </w:tc>
        <w:tc>
          <w:tcPr>
            <w:tcW w:w="1134" w:type="dxa"/>
            <w:tcBorders>
              <w:left w:val="single" w:sz="6" w:space="0" w:color="000000"/>
              <w:bottom w:val="single" w:sz="4" w:space="0" w:color="auto"/>
              <w:right w:val="single" w:sz="6" w:space="0" w:color="000000"/>
            </w:tcBorders>
          </w:tcPr>
          <w:p w14:paraId="52FE61D9" w14:textId="436FA3B7" w:rsidR="004C528E" w:rsidRPr="00442AA6" w:rsidRDefault="004C528E" w:rsidP="005D432A">
            <w:pPr>
              <w:jc w:val="both"/>
              <w:rPr>
                <w:rFonts w:ascii="Arial" w:eastAsia="Arial" w:hAnsi="Arial" w:cs="Arial"/>
                <w:sz w:val="18"/>
                <w:szCs w:val="18"/>
                <w:lang w:val="en-US" w:eastAsia="zh-CN"/>
              </w:rPr>
            </w:pPr>
            <w:r w:rsidRPr="00442AA6">
              <w:rPr>
                <w:rFonts w:ascii="Arial" w:eastAsia="Arial" w:hAnsi="Arial" w:cs="Arial"/>
                <w:sz w:val="18"/>
                <w:szCs w:val="18"/>
                <w:lang w:val="en-US" w:eastAsia="zh-CN"/>
              </w:rPr>
              <w:t xml:space="preserve">Enrico </w:t>
            </w:r>
            <w:proofErr w:type="spellStart"/>
            <w:r w:rsidRPr="00442AA6">
              <w:rPr>
                <w:rFonts w:ascii="Arial" w:eastAsia="Arial" w:hAnsi="Arial" w:cs="Arial"/>
                <w:sz w:val="18"/>
                <w:szCs w:val="18"/>
                <w:lang w:val="en-US" w:eastAsia="zh-CN"/>
              </w:rPr>
              <w:t>Dolfi</w:t>
            </w:r>
            <w:proofErr w:type="spellEnd"/>
            <w:r w:rsidRPr="00442AA6">
              <w:rPr>
                <w:rFonts w:ascii="Arial" w:eastAsia="Arial" w:hAnsi="Arial" w:cs="Arial"/>
                <w:sz w:val="18"/>
                <w:szCs w:val="18"/>
                <w:lang w:val="en-US" w:eastAsia="zh-CN"/>
              </w:rPr>
              <w:t xml:space="preserve"> ad interim</w:t>
            </w:r>
          </w:p>
        </w:tc>
        <w:tc>
          <w:tcPr>
            <w:tcW w:w="1263" w:type="dxa"/>
            <w:tcBorders>
              <w:left w:val="single" w:sz="6" w:space="0" w:color="000000"/>
              <w:bottom w:val="single" w:sz="4" w:space="0" w:color="auto"/>
              <w:right w:val="single" w:sz="6" w:space="0" w:color="000000"/>
            </w:tcBorders>
          </w:tcPr>
          <w:p w14:paraId="4845A334" w14:textId="41D265DF"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Aree obbligatorie e Generali: Personale</w:t>
            </w:r>
          </w:p>
        </w:tc>
        <w:tc>
          <w:tcPr>
            <w:tcW w:w="2409" w:type="dxa"/>
            <w:tcBorders>
              <w:left w:val="single" w:sz="6" w:space="0" w:color="000000"/>
              <w:bottom w:val="single" w:sz="4" w:space="0" w:color="auto"/>
              <w:right w:val="single" w:sz="6" w:space="0" w:color="000000"/>
            </w:tcBorders>
          </w:tcPr>
          <w:p w14:paraId="03FC99BA" w14:textId="5115B175"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Valutazione del personale e Sistema Premiante ATTRIBUZIONE DI FASCE AI QUADRI</w:t>
            </w:r>
          </w:p>
        </w:tc>
        <w:tc>
          <w:tcPr>
            <w:tcW w:w="1612" w:type="dxa"/>
            <w:tcBorders>
              <w:left w:val="single" w:sz="6" w:space="0" w:color="000000"/>
              <w:bottom w:val="single" w:sz="4" w:space="0" w:color="auto"/>
              <w:right w:val="single" w:sz="6" w:space="0" w:color="000000"/>
            </w:tcBorders>
          </w:tcPr>
          <w:p w14:paraId="0CA22A86"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Mancanza di rispetto del processo formalizzato di oggettiva valutazione /pesatura del personale quadro</w:t>
            </w:r>
          </w:p>
        </w:tc>
        <w:tc>
          <w:tcPr>
            <w:tcW w:w="2641" w:type="dxa"/>
            <w:tcBorders>
              <w:left w:val="single" w:sz="6" w:space="0" w:color="000000"/>
              <w:bottom w:val="single" w:sz="4" w:space="0" w:color="auto"/>
              <w:right w:val="single" w:sz="6" w:space="0" w:color="000000"/>
            </w:tcBorders>
          </w:tcPr>
          <w:p w14:paraId="51259E4D"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 xml:space="preserve">Formalizzazione delle attività di analisi e pesatura del ruolo del personale Quadro anche nel rispetto dei principi contenuti nel Codice Etico </w:t>
            </w:r>
          </w:p>
          <w:p w14:paraId="2B36E3BD" w14:textId="77777777" w:rsidR="004C528E" w:rsidRPr="00442AA6" w:rsidRDefault="004C528E" w:rsidP="005D432A">
            <w:pPr>
              <w:jc w:val="both"/>
              <w:rPr>
                <w:rFonts w:ascii="Arial" w:eastAsia="Arial" w:hAnsi="Arial" w:cs="Arial"/>
                <w:sz w:val="18"/>
                <w:szCs w:val="18"/>
                <w:lang w:eastAsia="zh-CN"/>
              </w:rPr>
            </w:pPr>
          </w:p>
          <w:p w14:paraId="73CB957C" w14:textId="77777777" w:rsidR="004C528E" w:rsidRPr="00442AA6" w:rsidRDefault="004C528E" w:rsidP="005D432A">
            <w:pPr>
              <w:jc w:val="both"/>
              <w:rPr>
                <w:rFonts w:ascii="Arial" w:eastAsia="Arial" w:hAnsi="Arial" w:cs="Arial"/>
                <w:sz w:val="18"/>
                <w:szCs w:val="18"/>
                <w:lang w:eastAsia="zh-CN"/>
              </w:rPr>
            </w:pPr>
          </w:p>
          <w:p w14:paraId="6432AF5B" w14:textId="77777777" w:rsidR="004C528E" w:rsidRPr="00442AA6" w:rsidRDefault="004C528E" w:rsidP="005D432A">
            <w:pPr>
              <w:jc w:val="both"/>
              <w:rPr>
                <w:rFonts w:ascii="Arial" w:eastAsia="Arial" w:hAnsi="Arial" w:cs="Arial"/>
                <w:sz w:val="18"/>
                <w:szCs w:val="18"/>
                <w:lang w:eastAsia="zh-CN"/>
              </w:rPr>
            </w:pPr>
          </w:p>
          <w:p w14:paraId="444601C3" w14:textId="52A9F9E2" w:rsidR="004C528E" w:rsidRPr="00442AA6" w:rsidRDefault="004C528E" w:rsidP="005D432A">
            <w:pPr>
              <w:jc w:val="both"/>
              <w:rPr>
                <w:rFonts w:ascii="Arial" w:eastAsia="Arial" w:hAnsi="Arial" w:cs="Arial"/>
                <w:sz w:val="18"/>
                <w:szCs w:val="18"/>
                <w:lang w:eastAsia="zh-CN"/>
              </w:rPr>
            </w:pPr>
          </w:p>
        </w:tc>
        <w:tc>
          <w:tcPr>
            <w:tcW w:w="1836" w:type="dxa"/>
          </w:tcPr>
          <w:p w14:paraId="3D8546BC" w14:textId="5C284901" w:rsidR="004C528E" w:rsidRPr="00442AA6" w:rsidRDefault="004C528E" w:rsidP="005D432A">
            <w:pPr>
              <w:jc w:val="both"/>
              <w:rPr>
                <w:rFonts w:ascii="Arial" w:hAnsi="Arial" w:cs="Arial"/>
                <w:sz w:val="18"/>
                <w:szCs w:val="18"/>
              </w:rPr>
            </w:pPr>
            <w:r w:rsidRPr="00442AA6">
              <w:rPr>
                <w:rFonts w:ascii="Arial" w:hAnsi="Arial" w:cs="Arial"/>
                <w:sz w:val="18"/>
                <w:szCs w:val="18"/>
              </w:rPr>
              <w:t>Misura di Regolamentazione  (Misura prevista nella precedente versione del PTPCT)- Indicatore di monitoraggio D</w:t>
            </w:r>
          </w:p>
          <w:p w14:paraId="3CF75CE9" w14:textId="77777777" w:rsidR="004C528E" w:rsidRPr="00442AA6" w:rsidRDefault="004C528E" w:rsidP="005D432A">
            <w:pPr>
              <w:jc w:val="both"/>
              <w:rPr>
                <w:rFonts w:ascii="Arial" w:hAnsi="Arial" w:cs="Arial"/>
                <w:sz w:val="18"/>
                <w:szCs w:val="18"/>
              </w:rPr>
            </w:pPr>
          </w:p>
          <w:p w14:paraId="53525BE0" w14:textId="27E40373" w:rsidR="004C528E" w:rsidRPr="00442AA6" w:rsidRDefault="004C528E" w:rsidP="005D432A">
            <w:pPr>
              <w:jc w:val="both"/>
              <w:rPr>
                <w:rFonts w:ascii="Arial" w:hAnsi="Arial" w:cs="Arial"/>
                <w:sz w:val="18"/>
                <w:szCs w:val="18"/>
              </w:rPr>
            </w:pPr>
          </w:p>
          <w:p w14:paraId="4CBE80B0" w14:textId="77777777" w:rsidR="004C528E" w:rsidRPr="00442AA6" w:rsidRDefault="004C528E" w:rsidP="005D432A">
            <w:pPr>
              <w:jc w:val="both"/>
              <w:rPr>
                <w:rFonts w:ascii="Arial" w:hAnsi="Arial" w:cs="Arial"/>
                <w:sz w:val="18"/>
                <w:szCs w:val="18"/>
              </w:rPr>
            </w:pPr>
          </w:p>
        </w:tc>
        <w:tc>
          <w:tcPr>
            <w:tcW w:w="2211" w:type="dxa"/>
          </w:tcPr>
          <w:p w14:paraId="7F8BA237" w14:textId="5149A8ED"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Misura parzialmente attuata </w:t>
            </w:r>
            <w:r w:rsidR="0005166F" w:rsidRPr="00442AA6">
              <w:rPr>
                <w:rFonts w:ascii="Arial" w:hAnsi="Arial" w:cs="Arial"/>
                <w:sz w:val="18"/>
                <w:szCs w:val="18"/>
              </w:rPr>
              <w:t xml:space="preserve">da completare </w:t>
            </w:r>
            <w:r w:rsidR="00442AA6">
              <w:rPr>
                <w:rFonts w:ascii="Arial" w:hAnsi="Arial" w:cs="Arial"/>
                <w:sz w:val="18"/>
                <w:szCs w:val="18"/>
              </w:rPr>
              <w:t xml:space="preserve">con l’approvazione della revisione finale del </w:t>
            </w:r>
            <w:r w:rsidRPr="00442AA6">
              <w:rPr>
                <w:rFonts w:ascii="Arial" w:hAnsi="Arial" w:cs="Arial"/>
                <w:sz w:val="18"/>
                <w:szCs w:val="18"/>
              </w:rPr>
              <w:t>Regolamento</w:t>
            </w:r>
            <w:r w:rsidR="00442AA6">
              <w:rPr>
                <w:rFonts w:ascii="Arial" w:hAnsi="Arial" w:cs="Arial"/>
                <w:sz w:val="18"/>
                <w:szCs w:val="18"/>
              </w:rPr>
              <w:t xml:space="preserve"> che </w:t>
            </w:r>
            <w:r w:rsidRPr="00442AA6">
              <w:rPr>
                <w:rFonts w:ascii="Arial" w:hAnsi="Arial" w:cs="Arial"/>
                <w:sz w:val="18"/>
                <w:szCs w:val="18"/>
              </w:rPr>
              <w:t xml:space="preserve"> è stato approvato in </w:t>
            </w:r>
            <w:proofErr w:type="spellStart"/>
            <w:r w:rsidRPr="00442AA6">
              <w:rPr>
                <w:rFonts w:ascii="Arial" w:hAnsi="Arial" w:cs="Arial"/>
                <w:sz w:val="18"/>
                <w:szCs w:val="18"/>
              </w:rPr>
              <w:t>CdA</w:t>
            </w:r>
            <w:proofErr w:type="spellEnd"/>
            <w:r w:rsidRPr="00442AA6">
              <w:rPr>
                <w:rFonts w:ascii="Arial" w:hAnsi="Arial" w:cs="Arial"/>
                <w:sz w:val="18"/>
                <w:szCs w:val="18"/>
              </w:rPr>
              <w:t xml:space="preserve"> il 30/07/2025</w:t>
            </w:r>
            <w:r w:rsidR="00442AA6">
              <w:rPr>
                <w:rFonts w:ascii="Arial" w:hAnsi="Arial" w:cs="Arial"/>
                <w:sz w:val="18"/>
                <w:szCs w:val="18"/>
              </w:rPr>
              <w:t xml:space="preserve"> che </w:t>
            </w:r>
            <w:proofErr w:type="spellStart"/>
            <w:r w:rsidR="00442AA6">
              <w:rPr>
                <w:rFonts w:ascii="Arial" w:hAnsi="Arial" w:cs="Arial"/>
                <w:sz w:val="18"/>
                <w:szCs w:val="18"/>
              </w:rPr>
              <w:t>avverà</w:t>
            </w:r>
            <w:proofErr w:type="spellEnd"/>
            <w:r w:rsidR="00442AA6">
              <w:rPr>
                <w:rFonts w:ascii="Arial" w:hAnsi="Arial" w:cs="Arial"/>
                <w:sz w:val="18"/>
                <w:szCs w:val="18"/>
              </w:rPr>
              <w:t xml:space="preserve"> entro gennaio 2026</w:t>
            </w:r>
          </w:p>
          <w:p w14:paraId="19C97C0A" w14:textId="4501D780" w:rsidR="004C528E" w:rsidRPr="00442AA6" w:rsidRDefault="004C528E" w:rsidP="005D432A">
            <w:pPr>
              <w:jc w:val="both"/>
              <w:rPr>
                <w:rFonts w:ascii="Arial" w:hAnsi="Arial" w:cs="Arial"/>
                <w:sz w:val="18"/>
                <w:szCs w:val="18"/>
              </w:rPr>
            </w:pPr>
          </w:p>
          <w:p w14:paraId="61A839F0" w14:textId="77777777" w:rsidR="004C528E" w:rsidRPr="00442AA6" w:rsidRDefault="004C528E" w:rsidP="005D432A">
            <w:pPr>
              <w:jc w:val="both"/>
              <w:rPr>
                <w:rFonts w:ascii="Arial" w:hAnsi="Arial" w:cs="Arial"/>
                <w:sz w:val="18"/>
                <w:szCs w:val="18"/>
              </w:rPr>
            </w:pPr>
          </w:p>
          <w:p w14:paraId="2046B929" w14:textId="77777777" w:rsidR="004C528E" w:rsidRPr="00442AA6" w:rsidRDefault="004C528E" w:rsidP="005D432A">
            <w:pPr>
              <w:jc w:val="both"/>
              <w:rPr>
                <w:rFonts w:ascii="Arial" w:hAnsi="Arial" w:cs="Arial"/>
                <w:sz w:val="18"/>
                <w:szCs w:val="18"/>
              </w:rPr>
            </w:pPr>
          </w:p>
          <w:p w14:paraId="11CC24FD" w14:textId="77777777" w:rsidR="004C528E" w:rsidRPr="00442AA6" w:rsidRDefault="004C528E" w:rsidP="005D432A">
            <w:pPr>
              <w:jc w:val="both"/>
              <w:rPr>
                <w:rFonts w:ascii="Arial" w:hAnsi="Arial" w:cs="Arial"/>
                <w:sz w:val="18"/>
                <w:szCs w:val="18"/>
              </w:rPr>
            </w:pPr>
          </w:p>
          <w:p w14:paraId="435BBA87" w14:textId="36E9545F" w:rsidR="004C528E" w:rsidRPr="00442AA6" w:rsidRDefault="004C528E" w:rsidP="005D432A">
            <w:pPr>
              <w:jc w:val="both"/>
              <w:rPr>
                <w:rFonts w:ascii="Arial" w:hAnsi="Arial" w:cs="Arial"/>
                <w:sz w:val="18"/>
                <w:szCs w:val="18"/>
              </w:rPr>
            </w:pPr>
          </w:p>
        </w:tc>
        <w:tc>
          <w:tcPr>
            <w:tcW w:w="1352" w:type="dxa"/>
          </w:tcPr>
          <w:p w14:paraId="053B4118" w14:textId="73178147" w:rsidR="004C528E" w:rsidRPr="00442AA6" w:rsidRDefault="00442AA6" w:rsidP="005D432A">
            <w:pPr>
              <w:jc w:val="both"/>
              <w:rPr>
                <w:rFonts w:ascii="Arial" w:hAnsi="Arial" w:cs="Arial"/>
                <w:sz w:val="18"/>
                <w:szCs w:val="18"/>
              </w:rPr>
            </w:pPr>
            <w:r>
              <w:rPr>
                <w:rFonts w:ascii="Arial" w:hAnsi="Arial" w:cs="Arial"/>
                <w:sz w:val="18"/>
                <w:szCs w:val="18"/>
              </w:rPr>
              <w:lastRenderedPageBreak/>
              <w:t>Medio</w:t>
            </w:r>
          </w:p>
        </w:tc>
      </w:tr>
      <w:tr w:rsidR="004C528E" w:rsidRPr="00F84FEF" w14:paraId="25C3DC85" w14:textId="4D3CE539" w:rsidTr="00795D6F">
        <w:tc>
          <w:tcPr>
            <w:tcW w:w="1560" w:type="dxa"/>
            <w:vMerge/>
          </w:tcPr>
          <w:p w14:paraId="3E3A7807" w14:textId="2BD5D2B9" w:rsidR="004C528E" w:rsidRPr="00F84FEF" w:rsidRDefault="004C528E" w:rsidP="004C528E">
            <w:pPr>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Pr>
          <w:p w14:paraId="0C9E74DB" w14:textId="2CE87946" w:rsidR="004C528E" w:rsidRPr="00442AA6" w:rsidRDefault="004C528E" w:rsidP="005D432A">
            <w:pPr>
              <w:jc w:val="both"/>
              <w:rPr>
                <w:rFonts w:ascii="Arial" w:eastAsia="Arial" w:hAnsi="Arial" w:cs="Arial"/>
                <w:sz w:val="18"/>
                <w:szCs w:val="18"/>
                <w:lang w:val="en-US" w:eastAsia="zh-CN"/>
              </w:rPr>
            </w:pPr>
            <w:r w:rsidRPr="00442AA6">
              <w:rPr>
                <w:rFonts w:ascii="Arial" w:eastAsia="Arial" w:hAnsi="Arial" w:cs="Arial"/>
                <w:sz w:val="18"/>
                <w:szCs w:val="18"/>
                <w:lang w:val="en-US" w:eastAsia="zh-CN"/>
              </w:rPr>
              <w:t xml:space="preserve">Enrico </w:t>
            </w:r>
            <w:proofErr w:type="spellStart"/>
            <w:r w:rsidRPr="00442AA6">
              <w:rPr>
                <w:rFonts w:ascii="Arial" w:eastAsia="Arial" w:hAnsi="Arial" w:cs="Arial"/>
                <w:sz w:val="18"/>
                <w:szCs w:val="18"/>
                <w:lang w:val="en-US" w:eastAsia="zh-CN"/>
              </w:rPr>
              <w:t>Dolfi</w:t>
            </w:r>
            <w:proofErr w:type="spellEnd"/>
            <w:r w:rsidRPr="00442AA6">
              <w:rPr>
                <w:rFonts w:ascii="Arial" w:eastAsia="Arial" w:hAnsi="Arial" w:cs="Arial"/>
                <w:sz w:val="18"/>
                <w:szCs w:val="18"/>
                <w:lang w:val="en-US" w:eastAsia="zh-CN"/>
              </w:rPr>
              <w:t xml:space="preserve"> ad interim</w:t>
            </w:r>
          </w:p>
        </w:tc>
        <w:tc>
          <w:tcPr>
            <w:tcW w:w="1263" w:type="dxa"/>
            <w:tcBorders>
              <w:top w:val="single" w:sz="4" w:space="0" w:color="auto"/>
              <w:left w:val="single" w:sz="6" w:space="0" w:color="000000"/>
              <w:bottom w:val="single" w:sz="6" w:space="0" w:color="000000"/>
              <w:right w:val="single" w:sz="6" w:space="0" w:color="000000"/>
            </w:tcBorders>
          </w:tcPr>
          <w:p w14:paraId="49182EAE" w14:textId="352FF0E1"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Aree obbligatorie e Generali: Personale</w:t>
            </w:r>
          </w:p>
        </w:tc>
        <w:tc>
          <w:tcPr>
            <w:tcW w:w="2409" w:type="dxa"/>
            <w:tcBorders>
              <w:top w:val="single" w:sz="4" w:space="0" w:color="auto"/>
              <w:left w:val="single" w:sz="6" w:space="0" w:color="000000"/>
              <w:bottom w:val="single" w:sz="6" w:space="0" w:color="000000"/>
              <w:right w:val="single" w:sz="6" w:space="0" w:color="000000"/>
            </w:tcBorders>
          </w:tcPr>
          <w:p w14:paraId="35F5B34D" w14:textId="3292E998"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Valutazione del personale e Sistema Premiante ATTRIBUZIONE DI FASCE AI QUADRI</w:t>
            </w:r>
          </w:p>
        </w:tc>
        <w:tc>
          <w:tcPr>
            <w:tcW w:w="1612" w:type="dxa"/>
            <w:tcBorders>
              <w:top w:val="single" w:sz="4" w:space="0" w:color="auto"/>
              <w:left w:val="single" w:sz="6" w:space="0" w:color="000000"/>
              <w:bottom w:val="single" w:sz="6" w:space="0" w:color="000000"/>
              <w:right w:val="single" w:sz="6" w:space="0" w:color="000000"/>
            </w:tcBorders>
          </w:tcPr>
          <w:p w14:paraId="2DEC5E3A"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Progressioni economiche o di carriera accordate senza rispettare i criteri previsti nell’accordo ASA 2003 (accordo quadri) allo scopo di agevolare dipendenti/candidati particolari</w:t>
            </w:r>
          </w:p>
        </w:tc>
        <w:tc>
          <w:tcPr>
            <w:tcW w:w="2641" w:type="dxa"/>
            <w:tcBorders>
              <w:top w:val="single" w:sz="4" w:space="0" w:color="auto"/>
              <w:left w:val="single" w:sz="6" w:space="0" w:color="000000"/>
              <w:bottom w:val="single" w:sz="6" w:space="0" w:color="000000"/>
              <w:right w:val="single" w:sz="6" w:space="0" w:color="000000"/>
            </w:tcBorders>
          </w:tcPr>
          <w:p w14:paraId="3D4F258C"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Regolamento/Direttiva interna che disponga i criteri oggettivi per la determinazione del premio di risultato ai quadri</w:t>
            </w:r>
          </w:p>
          <w:p w14:paraId="20602FAC" w14:textId="77777777" w:rsidR="004C528E" w:rsidRPr="00442AA6" w:rsidRDefault="004C528E" w:rsidP="005D432A">
            <w:pPr>
              <w:jc w:val="both"/>
              <w:rPr>
                <w:rFonts w:ascii="Arial" w:eastAsia="Arial" w:hAnsi="Arial" w:cs="Arial"/>
                <w:sz w:val="18"/>
                <w:szCs w:val="18"/>
                <w:lang w:eastAsia="zh-CN"/>
              </w:rPr>
            </w:pPr>
          </w:p>
          <w:p w14:paraId="2F8FD190" w14:textId="77777777" w:rsidR="004C528E" w:rsidRPr="00442AA6" w:rsidRDefault="004C528E" w:rsidP="005D432A">
            <w:pPr>
              <w:jc w:val="both"/>
              <w:rPr>
                <w:rFonts w:ascii="Arial" w:eastAsia="Arial" w:hAnsi="Arial" w:cs="Arial"/>
                <w:sz w:val="18"/>
                <w:szCs w:val="18"/>
                <w:lang w:eastAsia="zh-CN"/>
              </w:rPr>
            </w:pPr>
          </w:p>
          <w:p w14:paraId="10A1A754" w14:textId="77777777" w:rsidR="004C528E" w:rsidRPr="00442AA6" w:rsidRDefault="004C528E" w:rsidP="005D432A">
            <w:pPr>
              <w:jc w:val="both"/>
              <w:rPr>
                <w:rFonts w:ascii="Arial" w:eastAsia="Arial" w:hAnsi="Arial" w:cs="Arial"/>
                <w:sz w:val="18"/>
                <w:szCs w:val="18"/>
                <w:lang w:eastAsia="zh-CN"/>
              </w:rPr>
            </w:pPr>
          </w:p>
          <w:p w14:paraId="00CE073D" w14:textId="77777777" w:rsidR="004C528E" w:rsidRPr="00442AA6" w:rsidRDefault="004C528E" w:rsidP="005D432A">
            <w:pPr>
              <w:jc w:val="both"/>
              <w:rPr>
                <w:rFonts w:ascii="Arial" w:eastAsia="Arial" w:hAnsi="Arial" w:cs="Arial"/>
                <w:sz w:val="18"/>
                <w:szCs w:val="18"/>
                <w:lang w:eastAsia="zh-CN"/>
              </w:rPr>
            </w:pPr>
          </w:p>
          <w:p w14:paraId="27376A04" w14:textId="77777777" w:rsidR="004C528E" w:rsidRPr="00442AA6" w:rsidRDefault="004C528E" w:rsidP="005D432A">
            <w:pPr>
              <w:jc w:val="both"/>
              <w:rPr>
                <w:rFonts w:ascii="Arial" w:eastAsia="Arial" w:hAnsi="Arial" w:cs="Arial"/>
                <w:sz w:val="18"/>
                <w:szCs w:val="18"/>
                <w:lang w:eastAsia="zh-CN"/>
              </w:rPr>
            </w:pPr>
          </w:p>
          <w:p w14:paraId="13EAF2E6" w14:textId="77777777" w:rsidR="004C528E" w:rsidRPr="00442AA6" w:rsidRDefault="004C528E" w:rsidP="005D432A">
            <w:pPr>
              <w:jc w:val="both"/>
              <w:rPr>
                <w:rFonts w:ascii="Arial" w:eastAsia="Arial" w:hAnsi="Arial" w:cs="Arial"/>
                <w:sz w:val="18"/>
                <w:szCs w:val="18"/>
                <w:lang w:eastAsia="zh-CN"/>
              </w:rPr>
            </w:pPr>
          </w:p>
          <w:p w14:paraId="249CF5AB" w14:textId="77777777" w:rsidR="004C528E" w:rsidRPr="00442AA6" w:rsidRDefault="004C528E" w:rsidP="005D432A">
            <w:pPr>
              <w:jc w:val="both"/>
              <w:rPr>
                <w:rFonts w:ascii="Arial" w:eastAsia="Arial" w:hAnsi="Arial" w:cs="Arial"/>
                <w:sz w:val="18"/>
                <w:szCs w:val="18"/>
                <w:lang w:eastAsia="zh-CN"/>
              </w:rPr>
            </w:pPr>
          </w:p>
          <w:p w14:paraId="5FE794F6" w14:textId="25119BB9"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Formalizzazione delle attività di analisi e pesatura del ruolo del personale quadro anche nel rispetto dei principi contenuti nel Codice Etico</w:t>
            </w:r>
          </w:p>
        </w:tc>
        <w:tc>
          <w:tcPr>
            <w:tcW w:w="1836" w:type="dxa"/>
          </w:tcPr>
          <w:p w14:paraId="13BD789B" w14:textId="77777777"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Misura di Regolamentazione  (Misura prevista nella precedente versione del PTPCT)- </w:t>
            </w:r>
          </w:p>
          <w:p w14:paraId="78B41C79" w14:textId="10859025" w:rsidR="004C528E" w:rsidRPr="00442AA6" w:rsidRDefault="004C528E" w:rsidP="005D432A">
            <w:pPr>
              <w:jc w:val="both"/>
              <w:rPr>
                <w:rFonts w:ascii="Arial" w:hAnsi="Arial" w:cs="Arial"/>
                <w:sz w:val="18"/>
                <w:szCs w:val="18"/>
              </w:rPr>
            </w:pPr>
            <w:r w:rsidRPr="00442AA6">
              <w:rPr>
                <w:rFonts w:ascii="Arial" w:hAnsi="Arial" w:cs="Arial"/>
                <w:sz w:val="18"/>
                <w:szCs w:val="18"/>
              </w:rPr>
              <w:t>Indicatore di monitoraggio D</w:t>
            </w:r>
          </w:p>
          <w:p w14:paraId="30B55940" w14:textId="77777777" w:rsidR="004C528E" w:rsidRPr="00442AA6" w:rsidRDefault="004C528E" w:rsidP="005D432A">
            <w:pPr>
              <w:jc w:val="both"/>
              <w:rPr>
                <w:rFonts w:ascii="Arial" w:hAnsi="Arial" w:cs="Arial"/>
                <w:sz w:val="18"/>
                <w:szCs w:val="18"/>
              </w:rPr>
            </w:pPr>
          </w:p>
          <w:p w14:paraId="218F4743" w14:textId="77777777" w:rsidR="004C528E" w:rsidRPr="00442AA6" w:rsidRDefault="004C528E" w:rsidP="005D432A">
            <w:pPr>
              <w:jc w:val="both"/>
              <w:rPr>
                <w:rFonts w:ascii="Arial" w:hAnsi="Arial" w:cs="Arial"/>
                <w:sz w:val="18"/>
                <w:szCs w:val="18"/>
              </w:rPr>
            </w:pPr>
          </w:p>
          <w:p w14:paraId="34DBC15D" w14:textId="77777777" w:rsidR="004C528E" w:rsidRPr="00442AA6" w:rsidRDefault="004C528E" w:rsidP="005D432A">
            <w:pPr>
              <w:jc w:val="both"/>
              <w:rPr>
                <w:rFonts w:ascii="Arial" w:hAnsi="Arial" w:cs="Arial"/>
                <w:sz w:val="18"/>
                <w:szCs w:val="18"/>
              </w:rPr>
            </w:pPr>
            <w:r w:rsidRPr="00442AA6">
              <w:rPr>
                <w:rFonts w:ascii="Arial" w:hAnsi="Arial" w:cs="Arial"/>
                <w:sz w:val="18"/>
                <w:szCs w:val="18"/>
              </w:rPr>
              <w:t>Misura di Controllo  (Misura prevista nella precedente versione del PTPCT)- Indicatore di monitoraggio A</w:t>
            </w:r>
          </w:p>
          <w:p w14:paraId="524A7C8E" w14:textId="77777777" w:rsidR="004C528E" w:rsidRPr="00442AA6" w:rsidRDefault="004C528E" w:rsidP="005D432A">
            <w:pPr>
              <w:jc w:val="both"/>
              <w:rPr>
                <w:rFonts w:ascii="Arial" w:hAnsi="Arial" w:cs="Arial"/>
                <w:sz w:val="18"/>
                <w:szCs w:val="18"/>
              </w:rPr>
            </w:pPr>
          </w:p>
        </w:tc>
        <w:tc>
          <w:tcPr>
            <w:tcW w:w="2211" w:type="dxa"/>
          </w:tcPr>
          <w:p w14:paraId="6D95CF9E" w14:textId="5187D1FA"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Misura </w:t>
            </w:r>
            <w:r w:rsidR="0005166F" w:rsidRPr="00442AA6">
              <w:rPr>
                <w:rFonts w:ascii="Arial" w:hAnsi="Arial" w:cs="Arial"/>
                <w:sz w:val="18"/>
                <w:szCs w:val="18"/>
              </w:rPr>
              <w:t xml:space="preserve">da attuare </w:t>
            </w:r>
            <w:r w:rsidRPr="00442AA6">
              <w:rPr>
                <w:rFonts w:ascii="Arial" w:hAnsi="Arial" w:cs="Arial"/>
                <w:sz w:val="18"/>
                <w:szCs w:val="18"/>
              </w:rPr>
              <w:t>entro marzo 2026</w:t>
            </w:r>
          </w:p>
          <w:p w14:paraId="274AE180" w14:textId="77777777" w:rsidR="004C528E" w:rsidRPr="00442AA6" w:rsidRDefault="004C528E" w:rsidP="005D432A">
            <w:pPr>
              <w:jc w:val="both"/>
              <w:rPr>
                <w:rFonts w:ascii="Arial" w:hAnsi="Arial" w:cs="Arial"/>
                <w:sz w:val="18"/>
                <w:szCs w:val="18"/>
              </w:rPr>
            </w:pPr>
          </w:p>
          <w:p w14:paraId="30A0F876" w14:textId="77777777" w:rsidR="004C528E" w:rsidRPr="00442AA6" w:rsidRDefault="004C528E" w:rsidP="005D432A">
            <w:pPr>
              <w:jc w:val="both"/>
              <w:rPr>
                <w:rFonts w:ascii="Arial" w:hAnsi="Arial" w:cs="Arial"/>
                <w:sz w:val="18"/>
                <w:szCs w:val="18"/>
              </w:rPr>
            </w:pPr>
          </w:p>
          <w:p w14:paraId="7EB9C423" w14:textId="77777777" w:rsidR="004C528E" w:rsidRPr="00442AA6" w:rsidRDefault="004C528E" w:rsidP="005D432A">
            <w:pPr>
              <w:jc w:val="both"/>
              <w:rPr>
                <w:rFonts w:ascii="Arial" w:hAnsi="Arial" w:cs="Arial"/>
                <w:sz w:val="18"/>
                <w:szCs w:val="18"/>
              </w:rPr>
            </w:pPr>
          </w:p>
          <w:p w14:paraId="38EBCEE4" w14:textId="77777777" w:rsidR="004C528E" w:rsidRPr="00442AA6" w:rsidRDefault="004C528E" w:rsidP="005D432A">
            <w:pPr>
              <w:jc w:val="both"/>
              <w:rPr>
                <w:rFonts w:ascii="Arial" w:hAnsi="Arial" w:cs="Arial"/>
                <w:sz w:val="18"/>
                <w:szCs w:val="18"/>
              </w:rPr>
            </w:pPr>
          </w:p>
          <w:p w14:paraId="6E9CD21E" w14:textId="77777777" w:rsidR="004C528E" w:rsidRPr="00442AA6" w:rsidRDefault="004C528E" w:rsidP="005D432A">
            <w:pPr>
              <w:jc w:val="both"/>
              <w:rPr>
                <w:rFonts w:ascii="Arial" w:hAnsi="Arial" w:cs="Arial"/>
                <w:sz w:val="18"/>
                <w:szCs w:val="18"/>
              </w:rPr>
            </w:pPr>
          </w:p>
          <w:p w14:paraId="1135C26F" w14:textId="77777777" w:rsidR="004C528E" w:rsidRPr="00442AA6" w:rsidRDefault="004C528E" w:rsidP="005D432A">
            <w:pPr>
              <w:jc w:val="both"/>
              <w:rPr>
                <w:rFonts w:ascii="Arial" w:hAnsi="Arial" w:cs="Arial"/>
                <w:sz w:val="18"/>
                <w:szCs w:val="18"/>
              </w:rPr>
            </w:pPr>
          </w:p>
          <w:p w14:paraId="496CC3BD" w14:textId="77777777" w:rsidR="004C528E" w:rsidRPr="00442AA6" w:rsidRDefault="004C528E" w:rsidP="005D432A">
            <w:pPr>
              <w:jc w:val="both"/>
              <w:rPr>
                <w:rFonts w:ascii="Arial" w:hAnsi="Arial" w:cs="Arial"/>
                <w:sz w:val="18"/>
                <w:szCs w:val="18"/>
              </w:rPr>
            </w:pPr>
          </w:p>
          <w:p w14:paraId="37A66E59" w14:textId="77777777" w:rsidR="004C528E" w:rsidRPr="00442AA6" w:rsidRDefault="004C528E" w:rsidP="005D432A">
            <w:pPr>
              <w:jc w:val="both"/>
              <w:rPr>
                <w:rFonts w:ascii="Arial" w:hAnsi="Arial" w:cs="Arial"/>
                <w:sz w:val="18"/>
                <w:szCs w:val="18"/>
              </w:rPr>
            </w:pPr>
          </w:p>
          <w:p w14:paraId="001DC1D5" w14:textId="6922A72D"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Misura parzialmente attuata </w:t>
            </w:r>
            <w:r w:rsidR="00B634F0" w:rsidRPr="00442AA6">
              <w:rPr>
                <w:rFonts w:ascii="Arial" w:hAnsi="Arial" w:cs="Arial"/>
                <w:sz w:val="18"/>
                <w:szCs w:val="18"/>
              </w:rPr>
              <w:t>da completare</w:t>
            </w:r>
            <w:r w:rsidRPr="00442AA6">
              <w:rPr>
                <w:rFonts w:ascii="Arial" w:hAnsi="Arial" w:cs="Arial"/>
                <w:sz w:val="18"/>
                <w:szCs w:val="18"/>
              </w:rPr>
              <w:t xml:space="preserve"> entro marzo 2026</w:t>
            </w:r>
          </w:p>
          <w:p w14:paraId="1788A7E8" w14:textId="77777777" w:rsidR="004C528E" w:rsidRPr="00442AA6" w:rsidRDefault="004C528E" w:rsidP="005D432A">
            <w:pPr>
              <w:jc w:val="both"/>
              <w:rPr>
                <w:rFonts w:ascii="Arial" w:hAnsi="Arial" w:cs="Arial"/>
                <w:sz w:val="18"/>
                <w:szCs w:val="18"/>
              </w:rPr>
            </w:pPr>
          </w:p>
          <w:p w14:paraId="0E992F9A" w14:textId="3643F59A" w:rsidR="004C528E" w:rsidRPr="00442AA6" w:rsidRDefault="004C528E" w:rsidP="005D432A">
            <w:pPr>
              <w:jc w:val="both"/>
              <w:rPr>
                <w:rFonts w:ascii="Arial" w:hAnsi="Arial" w:cs="Arial"/>
                <w:sz w:val="18"/>
                <w:szCs w:val="18"/>
              </w:rPr>
            </w:pPr>
          </w:p>
        </w:tc>
        <w:tc>
          <w:tcPr>
            <w:tcW w:w="1352" w:type="dxa"/>
          </w:tcPr>
          <w:p w14:paraId="34329BB1" w14:textId="056B366A" w:rsidR="004C528E" w:rsidRPr="00442AA6" w:rsidRDefault="00442AA6" w:rsidP="005D432A">
            <w:pPr>
              <w:jc w:val="both"/>
              <w:rPr>
                <w:rFonts w:ascii="Arial" w:hAnsi="Arial" w:cs="Arial"/>
                <w:sz w:val="18"/>
                <w:szCs w:val="18"/>
              </w:rPr>
            </w:pPr>
            <w:r>
              <w:rPr>
                <w:rFonts w:ascii="Arial" w:hAnsi="Arial" w:cs="Arial"/>
                <w:sz w:val="18"/>
                <w:szCs w:val="18"/>
              </w:rPr>
              <w:t>Medio</w:t>
            </w:r>
          </w:p>
        </w:tc>
      </w:tr>
      <w:tr w:rsidR="004C528E" w:rsidRPr="00F84FEF" w14:paraId="0267C27D" w14:textId="148BA2EE" w:rsidTr="00795D6F">
        <w:tc>
          <w:tcPr>
            <w:tcW w:w="1560" w:type="dxa"/>
            <w:vMerge/>
          </w:tcPr>
          <w:p w14:paraId="65EFAF48" w14:textId="77777777" w:rsidR="004C528E" w:rsidRPr="00F84FEF" w:rsidRDefault="004C528E" w:rsidP="004C528E">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901A564" w14:textId="6D814B71" w:rsidR="004C528E" w:rsidRPr="00442AA6" w:rsidRDefault="004C528E" w:rsidP="005D432A">
            <w:pPr>
              <w:jc w:val="both"/>
              <w:rPr>
                <w:rFonts w:ascii="Arial" w:eastAsia="Arial" w:hAnsi="Arial" w:cs="Arial"/>
                <w:sz w:val="18"/>
                <w:szCs w:val="18"/>
                <w:lang w:val="en-US" w:eastAsia="zh-CN"/>
              </w:rPr>
            </w:pPr>
            <w:r w:rsidRPr="00442AA6">
              <w:rPr>
                <w:rFonts w:ascii="Arial" w:eastAsia="Arial" w:hAnsi="Arial" w:cs="Arial"/>
                <w:sz w:val="18"/>
                <w:szCs w:val="18"/>
                <w:lang w:val="en-US" w:eastAsia="zh-CN"/>
              </w:rPr>
              <w:t xml:space="preserve">Enrico </w:t>
            </w:r>
            <w:proofErr w:type="spellStart"/>
            <w:r w:rsidRPr="00442AA6">
              <w:rPr>
                <w:rFonts w:ascii="Arial" w:eastAsia="Arial" w:hAnsi="Arial" w:cs="Arial"/>
                <w:sz w:val="18"/>
                <w:szCs w:val="18"/>
                <w:lang w:val="en-US" w:eastAsia="zh-CN"/>
              </w:rPr>
              <w:t>Dolfi</w:t>
            </w:r>
            <w:proofErr w:type="spellEnd"/>
            <w:r w:rsidRPr="00442AA6">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4FFC93C3" w14:textId="1A224B0E"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F32A334" w14:textId="3FC3A779"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Valutazione del personale e Sistema Premiante ATTRIBUZIONE PROMOZIONI</w:t>
            </w:r>
          </w:p>
        </w:tc>
        <w:tc>
          <w:tcPr>
            <w:tcW w:w="1612" w:type="dxa"/>
            <w:tcBorders>
              <w:left w:val="single" w:sz="6" w:space="0" w:color="000000"/>
              <w:bottom w:val="single" w:sz="6" w:space="0" w:color="000000"/>
              <w:right w:val="single" w:sz="6" w:space="0" w:color="000000"/>
            </w:tcBorders>
          </w:tcPr>
          <w:p w14:paraId="74ABCC5E"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Mancanza di determinazioni formali del Vertice Societario corredate di idonea motivazione autorizzativa dei processi di attribuzione delle promozioni ai dipendenti.</w:t>
            </w:r>
          </w:p>
        </w:tc>
        <w:tc>
          <w:tcPr>
            <w:tcW w:w="2641" w:type="dxa"/>
            <w:tcBorders>
              <w:left w:val="single" w:sz="6" w:space="0" w:color="000000"/>
              <w:bottom w:val="single" w:sz="6" w:space="0" w:color="000000"/>
              <w:right w:val="single" w:sz="6" w:space="0" w:color="000000"/>
            </w:tcBorders>
          </w:tcPr>
          <w:p w14:paraId="50B2FF0F"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Predisposizione di un Regolamento per le progressioni di carriera, indicante anche i principi oggettivi quali fare riferimento per la  valutazione per il conferimento di incarichi di posizione organizzativa, anche  ad alta professionalità, e per l’ attribuzioni di indennità/</w:t>
            </w:r>
            <w:proofErr w:type="spellStart"/>
            <w:r w:rsidRPr="00442AA6">
              <w:rPr>
                <w:rFonts w:ascii="Arial" w:eastAsia="Arial" w:hAnsi="Arial" w:cs="Arial"/>
                <w:sz w:val="18"/>
                <w:szCs w:val="18"/>
                <w:lang w:eastAsia="zh-CN"/>
              </w:rPr>
              <w:t>bounus</w:t>
            </w:r>
            <w:proofErr w:type="spellEnd"/>
            <w:r w:rsidRPr="00442AA6">
              <w:rPr>
                <w:rFonts w:ascii="Arial" w:eastAsia="Arial" w:hAnsi="Arial" w:cs="Arial"/>
                <w:sz w:val="18"/>
                <w:szCs w:val="18"/>
                <w:lang w:eastAsia="zh-CN"/>
              </w:rPr>
              <w:t xml:space="preserve"> ad </w:t>
            </w:r>
            <w:proofErr w:type="spellStart"/>
            <w:r w:rsidRPr="00442AA6">
              <w:rPr>
                <w:rFonts w:ascii="Arial" w:eastAsia="Arial" w:hAnsi="Arial" w:cs="Arial"/>
                <w:sz w:val="18"/>
                <w:szCs w:val="18"/>
                <w:lang w:eastAsia="zh-CN"/>
              </w:rPr>
              <w:t>personam</w:t>
            </w:r>
            <w:proofErr w:type="spellEnd"/>
            <w:r w:rsidRPr="00442AA6">
              <w:rPr>
                <w:rFonts w:ascii="Arial" w:eastAsia="Arial" w:hAnsi="Arial" w:cs="Arial"/>
                <w:sz w:val="18"/>
                <w:szCs w:val="18"/>
                <w:lang w:eastAsia="zh-CN"/>
              </w:rPr>
              <w:t xml:space="preserve"> per specifiche responsabilità</w:t>
            </w:r>
          </w:p>
          <w:p w14:paraId="7DEFC367" w14:textId="77777777" w:rsidR="004C528E" w:rsidRPr="00442AA6" w:rsidRDefault="004C528E" w:rsidP="005D432A">
            <w:pPr>
              <w:jc w:val="both"/>
              <w:rPr>
                <w:rFonts w:ascii="Arial" w:eastAsia="Arial" w:hAnsi="Arial" w:cs="Arial"/>
                <w:sz w:val="18"/>
                <w:szCs w:val="18"/>
                <w:lang w:eastAsia="zh-CN"/>
              </w:rPr>
            </w:pPr>
          </w:p>
          <w:p w14:paraId="726D2C6A" w14:textId="77777777" w:rsidR="004C528E" w:rsidRPr="00442AA6" w:rsidRDefault="004C528E" w:rsidP="005D432A">
            <w:pPr>
              <w:jc w:val="both"/>
              <w:rPr>
                <w:rFonts w:ascii="Arial" w:eastAsia="Arial" w:hAnsi="Arial" w:cs="Arial"/>
                <w:sz w:val="18"/>
                <w:szCs w:val="18"/>
                <w:lang w:eastAsia="zh-CN"/>
              </w:rPr>
            </w:pPr>
          </w:p>
          <w:p w14:paraId="72284844" w14:textId="528DBB72"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Nel caso di processi di progressioni di carriera obbligo di formale e preventivo provvedimento autorizzativo corredato di idonea motivazione</w:t>
            </w:r>
          </w:p>
          <w:p w14:paraId="0AF6E17B" w14:textId="77777777" w:rsidR="004C528E" w:rsidRPr="00442AA6" w:rsidRDefault="004C528E" w:rsidP="005D432A">
            <w:pPr>
              <w:jc w:val="both"/>
              <w:rPr>
                <w:rFonts w:ascii="Arial" w:eastAsia="Arial" w:hAnsi="Arial" w:cs="Arial"/>
                <w:sz w:val="18"/>
                <w:szCs w:val="18"/>
                <w:lang w:eastAsia="zh-CN"/>
              </w:rPr>
            </w:pPr>
          </w:p>
          <w:p w14:paraId="5670E7C7" w14:textId="77777777" w:rsidR="004C528E" w:rsidRPr="00442AA6" w:rsidRDefault="004C528E" w:rsidP="005D432A">
            <w:pPr>
              <w:jc w:val="both"/>
              <w:rPr>
                <w:rFonts w:ascii="Arial" w:eastAsia="Arial" w:hAnsi="Arial" w:cs="Arial"/>
                <w:sz w:val="18"/>
                <w:szCs w:val="18"/>
                <w:lang w:eastAsia="zh-CN"/>
              </w:rPr>
            </w:pPr>
          </w:p>
          <w:p w14:paraId="447893C3" w14:textId="77777777" w:rsidR="004C528E" w:rsidRPr="00442AA6" w:rsidRDefault="004C528E" w:rsidP="005D432A">
            <w:pPr>
              <w:jc w:val="both"/>
              <w:rPr>
                <w:rFonts w:ascii="Arial" w:eastAsia="Arial" w:hAnsi="Arial" w:cs="Arial"/>
                <w:sz w:val="18"/>
                <w:szCs w:val="18"/>
                <w:lang w:eastAsia="zh-CN"/>
              </w:rPr>
            </w:pPr>
          </w:p>
          <w:p w14:paraId="4A0CF088" w14:textId="77777777" w:rsidR="004C528E" w:rsidRPr="00442AA6" w:rsidRDefault="004C528E" w:rsidP="005D432A">
            <w:pPr>
              <w:jc w:val="both"/>
              <w:rPr>
                <w:rFonts w:ascii="Arial" w:eastAsia="Arial" w:hAnsi="Arial" w:cs="Arial"/>
                <w:sz w:val="18"/>
                <w:szCs w:val="18"/>
                <w:lang w:eastAsia="zh-CN"/>
              </w:rPr>
            </w:pPr>
          </w:p>
          <w:p w14:paraId="47C706F7"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 xml:space="preserve">Inoltro all’RPCT di un report annuale con individuazione dei nominativi e delle motivazioni del personale al quale sono state erogate /attribuite indennità ulteriori/bonus ad </w:t>
            </w:r>
            <w:proofErr w:type="spellStart"/>
            <w:r w:rsidRPr="00442AA6">
              <w:rPr>
                <w:rFonts w:ascii="Arial" w:eastAsia="Arial" w:hAnsi="Arial" w:cs="Arial"/>
                <w:sz w:val="18"/>
                <w:szCs w:val="18"/>
                <w:lang w:eastAsia="zh-CN"/>
              </w:rPr>
              <w:t>personam</w:t>
            </w:r>
            <w:proofErr w:type="spellEnd"/>
          </w:p>
          <w:p w14:paraId="7DCC211D" w14:textId="1E5BEE05" w:rsidR="004C528E" w:rsidRPr="00442AA6" w:rsidRDefault="004C528E" w:rsidP="005D432A">
            <w:pPr>
              <w:jc w:val="both"/>
              <w:rPr>
                <w:rFonts w:ascii="Arial" w:eastAsia="Arial" w:hAnsi="Arial" w:cs="Arial"/>
                <w:sz w:val="18"/>
                <w:szCs w:val="18"/>
                <w:u w:val="single"/>
                <w:lang w:eastAsia="zh-CN"/>
              </w:rPr>
            </w:pPr>
          </w:p>
        </w:tc>
        <w:tc>
          <w:tcPr>
            <w:tcW w:w="1836" w:type="dxa"/>
          </w:tcPr>
          <w:p w14:paraId="3D013B11" w14:textId="6453BBF4" w:rsidR="004C528E" w:rsidRPr="00442AA6" w:rsidRDefault="004C528E" w:rsidP="005D432A">
            <w:pPr>
              <w:jc w:val="both"/>
              <w:rPr>
                <w:rFonts w:ascii="Arial" w:hAnsi="Arial" w:cs="Arial"/>
                <w:sz w:val="18"/>
                <w:szCs w:val="18"/>
              </w:rPr>
            </w:pPr>
            <w:r w:rsidRPr="00442AA6">
              <w:rPr>
                <w:rFonts w:ascii="Arial" w:hAnsi="Arial" w:cs="Arial"/>
                <w:sz w:val="18"/>
                <w:szCs w:val="18"/>
              </w:rPr>
              <w:lastRenderedPageBreak/>
              <w:t xml:space="preserve">Misura di Regolamentazione  (Misura prevista nella precedente versione del PTPCT)  </w:t>
            </w:r>
          </w:p>
          <w:p w14:paraId="382DB980" w14:textId="2F516CE9" w:rsidR="004C528E" w:rsidRPr="00442AA6" w:rsidRDefault="004C528E" w:rsidP="005D432A">
            <w:pPr>
              <w:jc w:val="both"/>
              <w:rPr>
                <w:rFonts w:ascii="Arial" w:hAnsi="Arial" w:cs="Arial"/>
                <w:sz w:val="18"/>
                <w:szCs w:val="18"/>
              </w:rPr>
            </w:pPr>
            <w:r w:rsidRPr="00442AA6">
              <w:rPr>
                <w:rFonts w:ascii="Arial" w:hAnsi="Arial" w:cs="Arial"/>
                <w:sz w:val="18"/>
                <w:szCs w:val="18"/>
              </w:rPr>
              <w:t>Indicatore di monitoraggio D</w:t>
            </w:r>
          </w:p>
          <w:p w14:paraId="4D3247C1" w14:textId="77777777" w:rsidR="004C528E" w:rsidRPr="00442AA6" w:rsidRDefault="004C528E" w:rsidP="005D432A">
            <w:pPr>
              <w:jc w:val="both"/>
              <w:rPr>
                <w:rFonts w:ascii="Arial" w:hAnsi="Arial" w:cs="Arial"/>
                <w:sz w:val="18"/>
                <w:szCs w:val="18"/>
              </w:rPr>
            </w:pPr>
          </w:p>
          <w:p w14:paraId="32C887CB" w14:textId="77777777" w:rsidR="004C528E" w:rsidRPr="00442AA6" w:rsidRDefault="004C528E" w:rsidP="005D432A">
            <w:pPr>
              <w:jc w:val="both"/>
              <w:rPr>
                <w:rFonts w:ascii="Arial" w:hAnsi="Arial" w:cs="Arial"/>
                <w:sz w:val="18"/>
                <w:szCs w:val="18"/>
              </w:rPr>
            </w:pPr>
          </w:p>
          <w:p w14:paraId="7B5E7520" w14:textId="77777777" w:rsidR="004C528E" w:rsidRPr="00442AA6" w:rsidRDefault="004C528E" w:rsidP="005D432A">
            <w:pPr>
              <w:jc w:val="both"/>
              <w:rPr>
                <w:rFonts w:ascii="Arial" w:hAnsi="Arial" w:cs="Arial"/>
                <w:sz w:val="18"/>
                <w:szCs w:val="18"/>
              </w:rPr>
            </w:pPr>
          </w:p>
          <w:p w14:paraId="59513E77" w14:textId="77777777" w:rsidR="004C528E" w:rsidRPr="00442AA6" w:rsidRDefault="004C528E" w:rsidP="005D432A">
            <w:pPr>
              <w:jc w:val="both"/>
              <w:rPr>
                <w:rFonts w:ascii="Arial" w:hAnsi="Arial" w:cs="Arial"/>
                <w:sz w:val="18"/>
                <w:szCs w:val="18"/>
              </w:rPr>
            </w:pPr>
          </w:p>
          <w:p w14:paraId="3F2FADE0" w14:textId="77777777" w:rsidR="004C528E" w:rsidRPr="00442AA6" w:rsidRDefault="004C528E" w:rsidP="005D432A">
            <w:pPr>
              <w:jc w:val="both"/>
              <w:rPr>
                <w:rFonts w:ascii="Arial" w:hAnsi="Arial" w:cs="Arial"/>
                <w:sz w:val="18"/>
                <w:szCs w:val="18"/>
              </w:rPr>
            </w:pPr>
          </w:p>
          <w:p w14:paraId="232E3515" w14:textId="77777777" w:rsidR="004C528E" w:rsidRPr="00442AA6" w:rsidRDefault="004C528E" w:rsidP="005D432A">
            <w:pPr>
              <w:jc w:val="both"/>
              <w:rPr>
                <w:rFonts w:ascii="Arial" w:hAnsi="Arial" w:cs="Arial"/>
                <w:sz w:val="18"/>
                <w:szCs w:val="18"/>
              </w:rPr>
            </w:pPr>
          </w:p>
          <w:p w14:paraId="2F8E455E" w14:textId="77777777" w:rsidR="004C528E" w:rsidRPr="00442AA6" w:rsidRDefault="004C528E" w:rsidP="005D432A">
            <w:pPr>
              <w:jc w:val="both"/>
              <w:rPr>
                <w:rFonts w:ascii="Arial" w:hAnsi="Arial" w:cs="Arial"/>
                <w:sz w:val="18"/>
                <w:szCs w:val="18"/>
              </w:rPr>
            </w:pPr>
          </w:p>
          <w:p w14:paraId="1CF7924E" w14:textId="61CBF026" w:rsidR="004C528E" w:rsidRPr="00442AA6" w:rsidRDefault="004C528E" w:rsidP="005D432A">
            <w:pPr>
              <w:jc w:val="both"/>
              <w:rPr>
                <w:rFonts w:ascii="Arial" w:hAnsi="Arial" w:cs="Arial"/>
                <w:sz w:val="18"/>
                <w:szCs w:val="18"/>
              </w:rPr>
            </w:pPr>
            <w:r w:rsidRPr="00442AA6">
              <w:rPr>
                <w:rFonts w:ascii="Arial" w:hAnsi="Arial" w:cs="Arial"/>
                <w:sz w:val="18"/>
                <w:szCs w:val="18"/>
              </w:rPr>
              <w:t>Misura di Regolamentazione  (Misura prevista nella precedente versione del PTPCT)- Indicatore di monitoraggio D</w:t>
            </w:r>
          </w:p>
          <w:p w14:paraId="60B46FFC" w14:textId="77777777" w:rsidR="004C528E" w:rsidRPr="00442AA6" w:rsidRDefault="004C528E" w:rsidP="005D432A">
            <w:pPr>
              <w:jc w:val="both"/>
              <w:rPr>
                <w:rFonts w:ascii="Arial" w:hAnsi="Arial" w:cs="Arial"/>
                <w:sz w:val="18"/>
                <w:szCs w:val="18"/>
              </w:rPr>
            </w:pPr>
          </w:p>
          <w:p w14:paraId="57A4C797" w14:textId="77777777" w:rsidR="00A36D53" w:rsidRPr="00442AA6" w:rsidRDefault="00A36D53" w:rsidP="005D432A">
            <w:pPr>
              <w:jc w:val="both"/>
              <w:rPr>
                <w:rFonts w:ascii="Arial" w:hAnsi="Arial" w:cs="Arial"/>
                <w:sz w:val="18"/>
                <w:szCs w:val="18"/>
              </w:rPr>
            </w:pPr>
          </w:p>
          <w:p w14:paraId="4DEF9D85" w14:textId="77777777" w:rsidR="004C528E" w:rsidRPr="00442AA6" w:rsidRDefault="004C528E" w:rsidP="005D432A">
            <w:pPr>
              <w:jc w:val="both"/>
              <w:rPr>
                <w:rFonts w:ascii="Arial" w:hAnsi="Arial" w:cs="Arial"/>
                <w:sz w:val="18"/>
                <w:szCs w:val="18"/>
              </w:rPr>
            </w:pPr>
          </w:p>
          <w:p w14:paraId="0A2F725D" w14:textId="77777777" w:rsidR="004C528E" w:rsidRPr="00442AA6" w:rsidRDefault="004C528E" w:rsidP="005D432A">
            <w:pPr>
              <w:jc w:val="both"/>
              <w:rPr>
                <w:rFonts w:ascii="Arial" w:hAnsi="Arial" w:cs="Arial"/>
                <w:sz w:val="18"/>
                <w:szCs w:val="18"/>
              </w:rPr>
            </w:pPr>
            <w:r w:rsidRPr="00442AA6">
              <w:rPr>
                <w:rFonts w:ascii="Arial" w:hAnsi="Arial" w:cs="Arial"/>
                <w:sz w:val="18"/>
                <w:szCs w:val="18"/>
              </w:rPr>
              <w:t>Misura di Controllo</w:t>
            </w:r>
          </w:p>
          <w:p w14:paraId="1B1F5631" w14:textId="7DFE8263" w:rsidR="004C528E" w:rsidRPr="00442AA6" w:rsidRDefault="004C528E" w:rsidP="005D432A">
            <w:pPr>
              <w:jc w:val="both"/>
              <w:rPr>
                <w:rFonts w:ascii="Arial" w:hAnsi="Arial" w:cs="Arial"/>
                <w:sz w:val="18"/>
                <w:szCs w:val="18"/>
              </w:rPr>
            </w:pPr>
            <w:r w:rsidRPr="00442AA6">
              <w:rPr>
                <w:rFonts w:ascii="Arial" w:hAnsi="Arial" w:cs="Arial"/>
                <w:sz w:val="18"/>
                <w:szCs w:val="18"/>
              </w:rPr>
              <w:t>(Misura prevista nella precedente versione del PTPCT)</w:t>
            </w:r>
          </w:p>
        </w:tc>
        <w:tc>
          <w:tcPr>
            <w:tcW w:w="2211" w:type="dxa"/>
          </w:tcPr>
          <w:p w14:paraId="71C045A2" w14:textId="59972B02" w:rsidR="004C528E" w:rsidRPr="00442AA6" w:rsidRDefault="004C528E" w:rsidP="005D432A">
            <w:pPr>
              <w:jc w:val="both"/>
              <w:rPr>
                <w:rFonts w:ascii="Arial" w:hAnsi="Arial" w:cs="Arial"/>
                <w:sz w:val="18"/>
                <w:szCs w:val="18"/>
              </w:rPr>
            </w:pPr>
            <w:r w:rsidRPr="00442AA6">
              <w:rPr>
                <w:rFonts w:ascii="Arial" w:hAnsi="Arial" w:cs="Arial"/>
                <w:sz w:val="18"/>
                <w:szCs w:val="18"/>
              </w:rPr>
              <w:lastRenderedPageBreak/>
              <w:t xml:space="preserve">Misura da attuare </w:t>
            </w:r>
            <w:r w:rsidR="00B634F0" w:rsidRPr="00442AA6">
              <w:rPr>
                <w:rFonts w:ascii="Arial" w:hAnsi="Arial" w:cs="Arial"/>
                <w:sz w:val="18"/>
                <w:szCs w:val="18"/>
              </w:rPr>
              <w:t xml:space="preserve">entro gennaio </w:t>
            </w:r>
            <w:r w:rsidRPr="00442AA6">
              <w:rPr>
                <w:rFonts w:ascii="Arial" w:hAnsi="Arial" w:cs="Arial"/>
                <w:sz w:val="18"/>
                <w:szCs w:val="18"/>
              </w:rPr>
              <w:t>2026</w:t>
            </w:r>
          </w:p>
          <w:p w14:paraId="783C3F2D" w14:textId="77777777" w:rsidR="004C528E" w:rsidRPr="00442AA6" w:rsidRDefault="004C528E" w:rsidP="005D432A">
            <w:pPr>
              <w:jc w:val="both"/>
              <w:rPr>
                <w:rFonts w:ascii="Arial" w:hAnsi="Arial" w:cs="Arial"/>
                <w:sz w:val="18"/>
                <w:szCs w:val="18"/>
              </w:rPr>
            </w:pPr>
          </w:p>
          <w:p w14:paraId="3A508DC5" w14:textId="77777777" w:rsidR="004C528E" w:rsidRPr="00442AA6" w:rsidRDefault="004C528E" w:rsidP="005D432A">
            <w:pPr>
              <w:jc w:val="both"/>
              <w:rPr>
                <w:rFonts w:ascii="Arial" w:hAnsi="Arial" w:cs="Arial"/>
                <w:sz w:val="18"/>
                <w:szCs w:val="18"/>
              </w:rPr>
            </w:pPr>
          </w:p>
          <w:p w14:paraId="3F5B921D" w14:textId="77777777" w:rsidR="004C528E" w:rsidRPr="00442AA6" w:rsidRDefault="004C528E" w:rsidP="005D432A">
            <w:pPr>
              <w:jc w:val="both"/>
              <w:rPr>
                <w:rFonts w:ascii="Arial" w:hAnsi="Arial" w:cs="Arial"/>
                <w:sz w:val="18"/>
                <w:szCs w:val="18"/>
              </w:rPr>
            </w:pPr>
          </w:p>
          <w:p w14:paraId="37012A51" w14:textId="77777777" w:rsidR="004C528E" w:rsidRPr="00442AA6" w:rsidRDefault="004C528E" w:rsidP="005D432A">
            <w:pPr>
              <w:jc w:val="both"/>
              <w:rPr>
                <w:rFonts w:ascii="Arial" w:hAnsi="Arial" w:cs="Arial"/>
                <w:sz w:val="18"/>
                <w:szCs w:val="18"/>
              </w:rPr>
            </w:pPr>
          </w:p>
          <w:p w14:paraId="42C13FB7" w14:textId="77777777" w:rsidR="004C528E" w:rsidRPr="00442AA6" w:rsidRDefault="004C528E" w:rsidP="005D432A">
            <w:pPr>
              <w:jc w:val="both"/>
              <w:rPr>
                <w:rFonts w:ascii="Arial" w:hAnsi="Arial" w:cs="Arial"/>
                <w:sz w:val="18"/>
                <w:szCs w:val="18"/>
              </w:rPr>
            </w:pPr>
          </w:p>
          <w:p w14:paraId="0AB6249A" w14:textId="77777777" w:rsidR="004C528E" w:rsidRPr="00442AA6" w:rsidRDefault="004C528E" w:rsidP="005D432A">
            <w:pPr>
              <w:jc w:val="both"/>
              <w:rPr>
                <w:rFonts w:ascii="Arial" w:hAnsi="Arial" w:cs="Arial"/>
                <w:sz w:val="18"/>
                <w:szCs w:val="18"/>
              </w:rPr>
            </w:pPr>
          </w:p>
          <w:p w14:paraId="08A6E89D" w14:textId="77777777" w:rsidR="004C528E" w:rsidRPr="00442AA6" w:rsidRDefault="004C528E" w:rsidP="005D432A">
            <w:pPr>
              <w:jc w:val="both"/>
              <w:rPr>
                <w:rFonts w:ascii="Arial" w:hAnsi="Arial" w:cs="Arial"/>
                <w:sz w:val="18"/>
                <w:szCs w:val="18"/>
              </w:rPr>
            </w:pPr>
          </w:p>
          <w:p w14:paraId="06367926" w14:textId="77777777" w:rsidR="004C528E" w:rsidRPr="00442AA6" w:rsidRDefault="004C528E" w:rsidP="005D432A">
            <w:pPr>
              <w:jc w:val="both"/>
              <w:rPr>
                <w:rFonts w:ascii="Arial" w:hAnsi="Arial" w:cs="Arial"/>
                <w:sz w:val="18"/>
                <w:szCs w:val="18"/>
              </w:rPr>
            </w:pPr>
          </w:p>
          <w:p w14:paraId="479B37C5" w14:textId="77777777" w:rsidR="004C528E" w:rsidRPr="00442AA6" w:rsidRDefault="004C528E" w:rsidP="005D432A">
            <w:pPr>
              <w:jc w:val="both"/>
              <w:rPr>
                <w:rFonts w:ascii="Arial" w:hAnsi="Arial" w:cs="Arial"/>
                <w:sz w:val="18"/>
                <w:szCs w:val="18"/>
              </w:rPr>
            </w:pPr>
          </w:p>
          <w:p w14:paraId="7A0F54E2" w14:textId="77777777" w:rsidR="004C528E" w:rsidRPr="00442AA6" w:rsidRDefault="004C528E" w:rsidP="005D432A">
            <w:pPr>
              <w:jc w:val="both"/>
              <w:rPr>
                <w:rFonts w:ascii="Arial" w:hAnsi="Arial" w:cs="Arial"/>
                <w:sz w:val="18"/>
                <w:szCs w:val="18"/>
              </w:rPr>
            </w:pPr>
          </w:p>
          <w:p w14:paraId="7133619E" w14:textId="77777777" w:rsidR="004C528E" w:rsidRPr="00442AA6" w:rsidRDefault="004C528E" w:rsidP="005D432A">
            <w:pPr>
              <w:jc w:val="both"/>
              <w:rPr>
                <w:rFonts w:ascii="Arial" w:hAnsi="Arial" w:cs="Arial"/>
                <w:sz w:val="18"/>
                <w:szCs w:val="18"/>
              </w:rPr>
            </w:pPr>
          </w:p>
          <w:p w14:paraId="614DD498" w14:textId="77777777" w:rsidR="004C528E" w:rsidRPr="00442AA6" w:rsidRDefault="004C528E" w:rsidP="005D432A">
            <w:pPr>
              <w:jc w:val="both"/>
              <w:rPr>
                <w:rFonts w:ascii="Arial" w:hAnsi="Arial" w:cs="Arial"/>
                <w:sz w:val="18"/>
                <w:szCs w:val="18"/>
              </w:rPr>
            </w:pPr>
          </w:p>
          <w:p w14:paraId="42127246" w14:textId="77777777" w:rsidR="004C528E" w:rsidRPr="00442AA6" w:rsidRDefault="004C528E" w:rsidP="005D432A">
            <w:pPr>
              <w:jc w:val="both"/>
              <w:rPr>
                <w:rFonts w:ascii="Arial" w:hAnsi="Arial" w:cs="Arial"/>
                <w:sz w:val="18"/>
                <w:szCs w:val="18"/>
              </w:rPr>
            </w:pPr>
          </w:p>
          <w:p w14:paraId="622C9D5B" w14:textId="7DBD0754" w:rsidR="004C528E" w:rsidRPr="00442AA6" w:rsidRDefault="004C528E" w:rsidP="005D432A">
            <w:pPr>
              <w:jc w:val="both"/>
              <w:rPr>
                <w:rFonts w:ascii="Arial" w:hAnsi="Arial" w:cs="Arial"/>
                <w:sz w:val="18"/>
                <w:szCs w:val="18"/>
              </w:rPr>
            </w:pPr>
            <w:r w:rsidRPr="00442AA6">
              <w:rPr>
                <w:rFonts w:ascii="Arial" w:hAnsi="Arial" w:cs="Arial"/>
                <w:sz w:val="18"/>
                <w:szCs w:val="18"/>
              </w:rPr>
              <w:t>Misura attuata</w:t>
            </w:r>
          </w:p>
          <w:p w14:paraId="649DA166" w14:textId="77777777" w:rsidR="004C528E" w:rsidRPr="00442AA6" w:rsidRDefault="004C528E" w:rsidP="005D432A">
            <w:pPr>
              <w:jc w:val="both"/>
              <w:rPr>
                <w:rFonts w:ascii="Arial" w:hAnsi="Arial" w:cs="Arial"/>
                <w:sz w:val="18"/>
                <w:szCs w:val="18"/>
              </w:rPr>
            </w:pPr>
          </w:p>
          <w:p w14:paraId="0E45A1C5" w14:textId="77777777" w:rsidR="004C528E" w:rsidRPr="00442AA6" w:rsidRDefault="004C528E" w:rsidP="005D432A">
            <w:pPr>
              <w:jc w:val="both"/>
              <w:rPr>
                <w:rFonts w:ascii="Arial" w:hAnsi="Arial" w:cs="Arial"/>
                <w:sz w:val="18"/>
                <w:szCs w:val="18"/>
              </w:rPr>
            </w:pPr>
          </w:p>
          <w:p w14:paraId="205BC2A2" w14:textId="77777777" w:rsidR="004C528E" w:rsidRPr="00442AA6" w:rsidRDefault="004C528E" w:rsidP="005D432A">
            <w:pPr>
              <w:jc w:val="both"/>
              <w:rPr>
                <w:rFonts w:ascii="Arial" w:hAnsi="Arial" w:cs="Arial"/>
                <w:sz w:val="18"/>
                <w:szCs w:val="18"/>
              </w:rPr>
            </w:pPr>
          </w:p>
          <w:p w14:paraId="7B467FF0" w14:textId="77777777" w:rsidR="004C528E" w:rsidRPr="00442AA6" w:rsidRDefault="004C528E" w:rsidP="005D432A">
            <w:pPr>
              <w:jc w:val="both"/>
              <w:rPr>
                <w:rFonts w:ascii="Arial" w:hAnsi="Arial" w:cs="Arial"/>
                <w:sz w:val="18"/>
                <w:szCs w:val="18"/>
              </w:rPr>
            </w:pPr>
          </w:p>
          <w:p w14:paraId="0A4ED86A" w14:textId="77777777" w:rsidR="004C528E" w:rsidRPr="00442AA6" w:rsidRDefault="004C528E" w:rsidP="005D432A">
            <w:pPr>
              <w:jc w:val="both"/>
              <w:rPr>
                <w:rFonts w:ascii="Arial" w:hAnsi="Arial" w:cs="Arial"/>
                <w:sz w:val="18"/>
                <w:szCs w:val="18"/>
              </w:rPr>
            </w:pPr>
          </w:p>
          <w:p w14:paraId="5AA71824" w14:textId="77777777" w:rsidR="004C528E" w:rsidRPr="00442AA6" w:rsidRDefault="004C528E" w:rsidP="005D432A">
            <w:pPr>
              <w:jc w:val="both"/>
              <w:rPr>
                <w:rFonts w:ascii="Arial" w:hAnsi="Arial" w:cs="Arial"/>
                <w:sz w:val="18"/>
                <w:szCs w:val="18"/>
              </w:rPr>
            </w:pPr>
          </w:p>
          <w:p w14:paraId="6789D67A" w14:textId="77777777" w:rsidR="00A36D53" w:rsidRPr="00442AA6" w:rsidRDefault="00A36D53" w:rsidP="005D432A">
            <w:pPr>
              <w:jc w:val="both"/>
              <w:rPr>
                <w:rFonts w:ascii="Arial" w:hAnsi="Arial" w:cs="Arial"/>
                <w:sz w:val="18"/>
                <w:szCs w:val="18"/>
              </w:rPr>
            </w:pPr>
          </w:p>
          <w:p w14:paraId="01E1AF41" w14:textId="77777777" w:rsidR="004C528E" w:rsidRPr="00442AA6" w:rsidRDefault="004C528E" w:rsidP="005D432A">
            <w:pPr>
              <w:jc w:val="both"/>
              <w:rPr>
                <w:rFonts w:ascii="Arial" w:hAnsi="Arial" w:cs="Arial"/>
                <w:sz w:val="18"/>
                <w:szCs w:val="18"/>
              </w:rPr>
            </w:pPr>
          </w:p>
          <w:p w14:paraId="575603F4" w14:textId="77777777" w:rsidR="004C528E" w:rsidRPr="00442AA6" w:rsidRDefault="004C528E" w:rsidP="005D432A">
            <w:pPr>
              <w:jc w:val="both"/>
              <w:rPr>
                <w:rFonts w:ascii="Arial" w:hAnsi="Arial" w:cs="Arial"/>
                <w:sz w:val="18"/>
                <w:szCs w:val="18"/>
              </w:rPr>
            </w:pPr>
          </w:p>
          <w:p w14:paraId="79522978" w14:textId="2DF5F25E"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Misura da attuare </w:t>
            </w:r>
            <w:r w:rsidR="00A36D53" w:rsidRPr="00442AA6">
              <w:rPr>
                <w:rFonts w:ascii="Arial" w:hAnsi="Arial" w:cs="Arial"/>
                <w:sz w:val="18"/>
                <w:szCs w:val="18"/>
              </w:rPr>
              <w:t xml:space="preserve">invio report </w:t>
            </w:r>
            <w:r w:rsidRPr="00442AA6">
              <w:rPr>
                <w:rFonts w:ascii="Arial" w:hAnsi="Arial" w:cs="Arial"/>
                <w:sz w:val="18"/>
                <w:szCs w:val="18"/>
              </w:rPr>
              <w:t xml:space="preserve">entro </w:t>
            </w:r>
          </w:p>
          <w:p w14:paraId="1C3A44A2" w14:textId="7AB36A61" w:rsidR="004C528E" w:rsidRPr="00442AA6" w:rsidRDefault="004C528E" w:rsidP="005D432A">
            <w:pPr>
              <w:jc w:val="both"/>
              <w:rPr>
                <w:rFonts w:ascii="Arial" w:hAnsi="Arial" w:cs="Arial"/>
                <w:sz w:val="18"/>
                <w:szCs w:val="18"/>
              </w:rPr>
            </w:pPr>
            <w:r w:rsidRPr="00442AA6">
              <w:rPr>
                <w:rFonts w:ascii="Arial" w:hAnsi="Arial" w:cs="Arial"/>
                <w:sz w:val="18"/>
                <w:szCs w:val="18"/>
              </w:rPr>
              <w:t>dicembre 2026</w:t>
            </w:r>
          </w:p>
        </w:tc>
        <w:tc>
          <w:tcPr>
            <w:tcW w:w="1352" w:type="dxa"/>
          </w:tcPr>
          <w:p w14:paraId="4BF63ED4" w14:textId="644561A6" w:rsidR="004C528E" w:rsidRPr="00442AA6" w:rsidRDefault="00442AA6" w:rsidP="005D432A">
            <w:pPr>
              <w:jc w:val="both"/>
              <w:rPr>
                <w:rFonts w:ascii="Arial" w:hAnsi="Arial" w:cs="Arial"/>
                <w:sz w:val="18"/>
                <w:szCs w:val="18"/>
              </w:rPr>
            </w:pPr>
            <w:r>
              <w:rPr>
                <w:rFonts w:ascii="Arial" w:hAnsi="Arial" w:cs="Arial"/>
                <w:sz w:val="18"/>
                <w:szCs w:val="18"/>
              </w:rPr>
              <w:lastRenderedPageBreak/>
              <w:t>Medio</w:t>
            </w:r>
          </w:p>
        </w:tc>
      </w:tr>
      <w:tr w:rsidR="004C528E" w:rsidRPr="00F84FEF" w14:paraId="2958563D" w14:textId="40D537F6" w:rsidTr="00795D6F">
        <w:tc>
          <w:tcPr>
            <w:tcW w:w="1560" w:type="dxa"/>
            <w:vMerge/>
          </w:tcPr>
          <w:p w14:paraId="619CDB66" w14:textId="5943180D" w:rsidR="004C528E" w:rsidRPr="00F84FEF" w:rsidRDefault="004C528E" w:rsidP="004C528E">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8D1A0C9" w14:textId="4A115471" w:rsidR="004C528E" w:rsidRPr="00442AA6" w:rsidRDefault="004C528E" w:rsidP="005D432A">
            <w:pPr>
              <w:jc w:val="both"/>
              <w:rPr>
                <w:rFonts w:ascii="Arial" w:eastAsia="Arial" w:hAnsi="Arial" w:cs="Arial"/>
                <w:sz w:val="18"/>
                <w:szCs w:val="18"/>
                <w:lang w:val="en-US" w:eastAsia="zh-CN"/>
              </w:rPr>
            </w:pPr>
            <w:r w:rsidRPr="00442AA6">
              <w:rPr>
                <w:rFonts w:ascii="Arial" w:eastAsia="Arial" w:hAnsi="Arial" w:cs="Arial"/>
                <w:sz w:val="18"/>
                <w:szCs w:val="18"/>
                <w:lang w:val="en-US" w:eastAsia="zh-CN"/>
              </w:rPr>
              <w:t xml:space="preserve">Enrico </w:t>
            </w:r>
            <w:proofErr w:type="spellStart"/>
            <w:r w:rsidRPr="00442AA6">
              <w:rPr>
                <w:rFonts w:ascii="Arial" w:eastAsia="Arial" w:hAnsi="Arial" w:cs="Arial"/>
                <w:sz w:val="18"/>
                <w:szCs w:val="18"/>
                <w:lang w:val="en-US" w:eastAsia="zh-CN"/>
              </w:rPr>
              <w:t>Dolfi</w:t>
            </w:r>
            <w:proofErr w:type="spellEnd"/>
            <w:r w:rsidRPr="00442AA6">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2EAF0ED2" w14:textId="6DD13C93"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D1233D6" w14:textId="27BD92A2"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Valutazione del personale e Sistema Premiante ATTRIBUZIONE PROMOZIONI</w:t>
            </w:r>
          </w:p>
        </w:tc>
        <w:tc>
          <w:tcPr>
            <w:tcW w:w="1612" w:type="dxa"/>
            <w:tcBorders>
              <w:left w:val="single" w:sz="6" w:space="0" w:color="000000"/>
              <w:bottom w:val="single" w:sz="6" w:space="0" w:color="000000"/>
              <w:right w:val="single" w:sz="6" w:space="0" w:color="000000"/>
            </w:tcBorders>
          </w:tcPr>
          <w:p w14:paraId="5E5B531C"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Mancanza di un processo formalizzato di oggettiva valutazione per l’attribuzione delle promozioni</w:t>
            </w:r>
          </w:p>
        </w:tc>
        <w:tc>
          <w:tcPr>
            <w:tcW w:w="2641" w:type="dxa"/>
            <w:tcBorders>
              <w:left w:val="single" w:sz="6" w:space="0" w:color="000000"/>
              <w:bottom w:val="single" w:sz="6" w:space="0" w:color="000000"/>
              <w:right w:val="single" w:sz="6" w:space="0" w:color="000000"/>
            </w:tcBorders>
          </w:tcPr>
          <w:p w14:paraId="7090461D" w14:textId="4C0F2E54"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Predisposizione di un sistema strutturato e formalizzato di valutazione di tutto il personale propedeutico alle valutazioni per le progressioni di carriera</w:t>
            </w:r>
          </w:p>
        </w:tc>
        <w:tc>
          <w:tcPr>
            <w:tcW w:w="1836" w:type="dxa"/>
          </w:tcPr>
          <w:p w14:paraId="251EBDA2" w14:textId="77777777"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Misura di Regolamentazione  (Misura prevista nella precedente versione del PTPCT)- </w:t>
            </w:r>
          </w:p>
          <w:p w14:paraId="0538F27D" w14:textId="67C8C2E9" w:rsidR="004C528E" w:rsidRPr="00442AA6" w:rsidRDefault="004C528E" w:rsidP="005D432A">
            <w:pPr>
              <w:jc w:val="both"/>
              <w:rPr>
                <w:rFonts w:ascii="Arial" w:hAnsi="Arial" w:cs="Arial"/>
                <w:sz w:val="18"/>
                <w:szCs w:val="18"/>
              </w:rPr>
            </w:pPr>
            <w:r w:rsidRPr="00442AA6">
              <w:rPr>
                <w:rFonts w:ascii="Arial" w:hAnsi="Arial" w:cs="Arial"/>
                <w:sz w:val="18"/>
                <w:szCs w:val="18"/>
              </w:rPr>
              <w:t>Indicatore di monitoraggio D</w:t>
            </w:r>
          </w:p>
          <w:p w14:paraId="74BB5403" w14:textId="77777777" w:rsidR="004C528E" w:rsidRPr="00442AA6" w:rsidRDefault="004C528E" w:rsidP="005D432A">
            <w:pPr>
              <w:jc w:val="both"/>
              <w:rPr>
                <w:rFonts w:ascii="Arial" w:hAnsi="Arial" w:cs="Arial"/>
                <w:sz w:val="18"/>
                <w:szCs w:val="18"/>
              </w:rPr>
            </w:pPr>
          </w:p>
          <w:p w14:paraId="69DECAC8" w14:textId="77777777" w:rsidR="004C528E" w:rsidRPr="00442AA6" w:rsidRDefault="004C528E" w:rsidP="005D432A">
            <w:pPr>
              <w:jc w:val="both"/>
              <w:rPr>
                <w:rFonts w:ascii="Arial" w:hAnsi="Arial" w:cs="Arial"/>
                <w:sz w:val="18"/>
                <w:szCs w:val="18"/>
              </w:rPr>
            </w:pPr>
          </w:p>
        </w:tc>
        <w:tc>
          <w:tcPr>
            <w:tcW w:w="2211" w:type="dxa"/>
          </w:tcPr>
          <w:p w14:paraId="76D5B82E" w14:textId="67CA35FB" w:rsidR="004C528E" w:rsidRPr="00442AA6" w:rsidRDefault="004C528E" w:rsidP="005D432A">
            <w:pPr>
              <w:jc w:val="both"/>
              <w:rPr>
                <w:rFonts w:ascii="Arial" w:hAnsi="Arial" w:cs="Arial"/>
                <w:sz w:val="18"/>
                <w:szCs w:val="18"/>
              </w:rPr>
            </w:pPr>
            <w:r w:rsidRPr="00442AA6">
              <w:rPr>
                <w:rFonts w:ascii="Arial" w:hAnsi="Arial" w:cs="Arial"/>
                <w:sz w:val="18"/>
                <w:szCs w:val="18"/>
              </w:rPr>
              <w:t>Misura attuata da aggiornare entro gennaio 2026</w:t>
            </w:r>
          </w:p>
          <w:p w14:paraId="6CB022D9" w14:textId="77777777" w:rsidR="004C528E" w:rsidRPr="00442AA6" w:rsidRDefault="004C528E" w:rsidP="005D432A">
            <w:pPr>
              <w:jc w:val="both"/>
              <w:rPr>
                <w:rFonts w:ascii="Arial" w:hAnsi="Arial" w:cs="Arial"/>
                <w:sz w:val="18"/>
                <w:szCs w:val="18"/>
              </w:rPr>
            </w:pPr>
          </w:p>
          <w:p w14:paraId="2E52E461" w14:textId="517DC1F7" w:rsidR="004C528E" w:rsidRPr="00442AA6" w:rsidRDefault="004C528E" w:rsidP="005D432A">
            <w:pPr>
              <w:jc w:val="both"/>
              <w:rPr>
                <w:rFonts w:ascii="Arial" w:hAnsi="Arial" w:cs="Arial"/>
                <w:sz w:val="18"/>
                <w:szCs w:val="18"/>
              </w:rPr>
            </w:pPr>
            <w:proofErr w:type="spellStart"/>
            <w:r w:rsidRPr="00442AA6">
              <w:rPr>
                <w:rFonts w:ascii="Arial" w:hAnsi="Arial" w:cs="Arial"/>
                <w:sz w:val="18"/>
                <w:szCs w:val="18"/>
              </w:rPr>
              <w:t>OdS</w:t>
            </w:r>
            <w:proofErr w:type="spellEnd"/>
            <w:r w:rsidRPr="00442AA6">
              <w:rPr>
                <w:rFonts w:ascii="Arial" w:hAnsi="Arial" w:cs="Arial"/>
                <w:sz w:val="18"/>
                <w:szCs w:val="18"/>
              </w:rPr>
              <w:t xml:space="preserve"> n.46 del 24/05/2022 Nuovo regolamento assunzioni e progressioni di carriera” e manuale operativo per la valutazione del personale Aprile 2020.</w:t>
            </w:r>
          </w:p>
          <w:p w14:paraId="184AA361" w14:textId="21DC6103" w:rsidR="004C528E" w:rsidRPr="00442AA6" w:rsidRDefault="004C528E" w:rsidP="005D432A">
            <w:pPr>
              <w:jc w:val="both"/>
              <w:rPr>
                <w:rFonts w:ascii="Arial" w:hAnsi="Arial" w:cs="Arial"/>
                <w:sz w:val="18"/>
                <w:szCs w:val="18"/>
              </w:rPr>
            </w:pPr>
            <w:r w:rsidRPr="00442AA6">
              <w:rPr>
                <w:rFonts w:ascii="Arial" w:hAnsi="Arial" w:cs="Arial"/>
                <w:sz w:val="18"/>
                <w:szCs w:val="18"/>
              </w:rPr>
              <w:t>L’aggiornamento ASA inerente l’accordo quadri è previsto entro gennaio 2026</w:t>
            </w:r>
          </w:p>
          <w:p w14:paraId="23164B6D" w14:textId="453C8A75" w:rsidR="004C528E" w:rsidRPr="00442AA6" w:rsidRDefault="004C528E" w:rsidP="005D432A">
            <w:pPr>
              <w:jc w:val="both"/>
              <w:rPr>
                <w:rFonts w:ascii="Arial" w:hAnsi="Arial" w:cs="Arial"/>
                <w:sz w:val="18"/>
                <w:szCs w:val="18"/>
              </w:rPr>
            </w:pPr>
          </w:p>
        </w:tc>
        <w:tc>
          <w:tcPr>
            <w:tcW w:w="1352" w:type="dxa"/>
          </w:tcPr>
          <w:p w14:paraId="4ED0B640" w14:textId="6658F701" w:rsidR="004C528E" w:rsidRPr="00442AA6" w:rsidRDefault="00442AA6" w:rsidP="005D432A">
            <w:pPr>
              <w:jc w:val="both"/>
              <w:rPr>
                <w:rFonts w:ascii="Arial" w:hAnsi="Arial" w:cs="Arial"/>
                <w:sz w:val="18"/>
                <w:szCs w:val="18"/>
              </w:rPr>
            </w:pPr>
            <w:r>
              <w:rPr>
                <w:rFonts w:ascii="Arial" w:hAnsi="Arial" w:cs="Arial"/>
                <w:sz w:val="18"/>
                <w:szCs w:val="18"/>
              </w:rPr>
              <w:t>Medio</w:t>
            </w:r>
          </w:p>
        </w:tc>
      </w:tr>
      <w:tr w:rsidR="004C528E" w:rsidRPr="00F84FEF" w14:paraId="245BC3CF" w14:textId="37ECA5F1" w:rsidTr="00795D6F">
        <w:tc>
          <w:tcPr>
            <w:tcW w:w="1560" w:type="dxa"/>
            <w:vMerge/>
          </w:tcPr>
          <w:p w14:paraId="3CF11A22" w14:textId="3D101B81" w:rsidR="004C528E" w:rsidRPr="00F84FEF" w:rsidRDefault="004C528E" w:rsidP="004C528E">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835B24B" w14:textId="15E1598E" w:rsidR="004C528E" w:rsidRPr="00442AA6" w:rsidRDefault="004C528E" w:rsidP="005D432A">
            <w:pPr>
              <w:jc w:val="both"/>
              <w:rPr>
                <w:rFonts w:ascii="Arial" w:eastAsia="Arial" w:hAnsi="Arial" w:cs="Arial"/>
                <w:sz w:val="18"/>
                <w:szCs w:val="18"/>
                <w:lang w:val="en-US" w:eastAsia="zh-CN"/>
              </w:rPr>
            </w:pPr>
            <w:r w:rsidRPr="00442AA6">
              <w:rPr>
                <w:rFonts w:ascii="Arial" w:eastAsia="Arial" w:hAnsi="Arial" w:cs="Arial"/>
                <w:sz w:val="18"/>
                <w:szCs w:val="18"/>
                <w:lang w:val="en-US" w:eastAsia="zh-CN"/>
              </w:rPr>
              <w:t xml:space="preserve">Enrico </w:t>
            </w:r>
            <w:proofErr w:type="spellStart"/>
            <w:r w:rsidRPr="00442AA6">
              <w:rPr>
                <w:rFonts w:ascii="Arial" w:eastAsia="Arial" w:hAnsi="Arial" w:cs="Arial"/>
                <w:sz w:val="18"/>
                <w:szCs w:val="18"/>
                <w:lang w:val="en-US" w:eastAsia="zh-CN"/>
              </w:rPr>
              <w:t>Dolfi</w:t>
            </w:r>
            <w:proofErr w:type="spellEnd"/>
            <w:r w:rsidRPr="00442AA6">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609EDF85" w14:textId="208452BF"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F05CBF4" w14:textId="0CD84A16"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Valutazione del personale e Sistema Premiante ATTRIBUZIONE PROMOZIONI</w:t>
            </w:r>
          </w:p>
        </w:tc>
        <w:tc>
          <w:tcPr>
            <w:tcW w:w="1612" w:type="dxa"/>
            <w:tcBorders>
              <w:left w:val="single" w:sz="6" w:space="0" w:color="000000"/>
              <w:bottom w:val="single" w:sz="6" w:space="0" w:color="000000"/>
              <w:right w:val="single" w:sz="6" w:space="0" w:color="000000"/>
            </w:tcBorders>
          </w:tcPr>
          <w:p w14:paraId="3C6E07EA"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Mancanza di una valutazione comparativa tra più soggetti idonei all’attribuzione della promozione</w:t>
            </w:r>
          </w:p>
        </w:tc>
        <w:tc>
          <w:tcPr>
            <w:tcW w:w="2641" w:type="dxa"/>
            <w:tcBorders>
              <w:left w:val="single" w:sz="6" w:space="0" w:color="000000"/>
              <w:bottom w:val="single" w:sz="6" w:space="0" w:color="000000"/>
              <w:right w:val="single" w:sz="6" w:space="0" w:color="000000"/>
            </w:tcBorders>
          </w:tcPr>
          <w:p w14:paraId="64325F4B" w14:textId="2EE9337F"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Predisposizione di un’attività di monitoraggio delle analisi e valutazioni del personale propedeutiche alle progressioni di carriera</w:t>
            </w:r>
          </w:p>
        </w:tc>
        <w:tc>
          <w:tcPr>
            <w:tcW w:w="1836" w:type="dxa"/>
          </w:tcPr>
          <w:p w14:paraId="5192F68B" w14:textId="1BEA4E12" w:rsidR="004C528E" w:rsidRPr="00442AA6" w:rsidRDefault="004C528E" w:rsidP="005D432A">
            <w:pPr>
              <w:jc w:val="both"/>
              <w:rPr>
                <w:rFonts w:ascii="Arial" w:hAnsi="Arial" w:cs="Arial"/>
                <w:sz w:val="18"/>
                <w:szCs w:val="18"/>
              </w:rPr>
            </w:pPr>
            <w:r w:rsidRPr="00442AA6">
              <w:rPr>
                <w:rFonts w:ascii="Arial" w:hAnsi="Arial" w:cs="Arial"/>
                <w:sz w:val="18"/>
                <w:szCs w:val="18"/>
              </w:rPr>
              <w:t>Misura di Controllo Indicatore di monitoraggio A</w:t>
            </w:r>
          </w:p>
          <w:p w14:paraId="0E090B4A" w14:textId="77777777" w:rsidR="004C528E" w:rsidRPr="00442AA6" w:rsidRDefault="004C528E" w:rsidP="005D432A">
            <w:pPr>
              <w:jc w:val="both"/>
              <w:rPr>
                <w:rFonts w:ascii="Arial" w:hAnsi="Arial" w:cs="Arial"/>
                <w:sz w:val="18"/>
                <w:szCs w:val="18"/>
              </w:rPr>
            </w:pPr>
          </w:p>
          <w:p w14:paraId="7B7E9E6D" w14:textId="4DF40C89" w:rsidR="004C528E" w:rsidRPr="00442AA6" w:rsidRDefault="004C528E" w:rsidP="005D432A">
            <w:pPr>
              <w:jc w:val="both"/>
              <w:rPr>
                <w:rFonts w:ascii="Arial" w:hAnsi="Arial" w:cs="Arial"/>
                <w:sz w:val="18"/>
                <w:szCs w:val="18"/>
              </w:rPr>
            </w:pPr>
          </w:p>
        </w:tc>
        <w:tc>
          <w:tcPr>
            <w:tcW w:w="2211" w:type="dxa"/>
          </w:tcPr>
          <w:p w14:paraId="0B4490F3" w14:textId="2C71DB98"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Misura </w:t>
            </w:r>
            <w:r w:rsidR="00FF7963" w:rsidRPr="00442AA6">
              <w:rPr>
                <w:rFonts w:ascii="Arial" w:hAnsi="Arial" w:cs="Arial"/>
                <w:sz w:val="18"/>
                <w:szCs w:val="18"/>
              </w:rPr>
              <w:t xml:space="preserve">da attuare </w:t>
            </w:r>
            <w:r w:rsidRPr="00442AA6">
              <w:rPr>
                <w:rFonts w:ascii="Arial" w:hAnsi="Arial" w:cs="Arial"/>
                <w:sz w:val="18"/>
                <w:szCs w:val="18"/>
              </w:rPr>
              <w:t xml:space="preserve"> da aggiornare entro gennaio  2026</w:t>
            </w:r>
          </w:p>
          <w:p w14:paraId="60796F66" w14:textId="77777777" w:rsidR="004C528E" w:rsidRPr="00442AA6" w:rsidRDefault="004C528E" w:rsidP="005D432A">
            <w:pPr>
              <w:jc w:val="both"/>
              <w:rPr>
                <w:rFonts w:ascii="Arial" w:hAnsi="Arial" w:cs="Arial"/>
                <w:sz w:val="18"/>
                <w:szCs w:val="18"/>
              </w:rPr>
            </w:pPr>
            <w:proofErr w:type="spellStart"/>
            <w:r w:rsidRPr="00442AA6">
              <w:rPr>
                <w:rFonts w:ascii="Arial" w:hAnsi="Arial" w:cs="Arial"/>
                <w:sz w:val="18"/>
                <w:szCs w:val="18"/>
              </w:rPr>
              <w:t>OdS</w:t>
            </w:r>
            <w:proofErr w:type="spellEnd"/>
            <w:r w:rsidRPr="00442AA6">
              <w:rPr>
                <w:rFonts w:ascii="Arial" w:hAnsi="Arial" w:cs="Arial"/>
                <w:sz w:val="18"/>
                <w:szCs w:val="18"/>
              </w:rPr>
              <w:t xml:space="preserve"> n.46 del 24/05/2022 Nuovo regolamento assunzioni e progressioni di carriera” e manuale operativo per la valutazione del personale Aprile 2020.</w:t>
            </w:r>
          </w:p>
          <w:p w14:paraId="4390C82A" w14:textId="79B5B12F" w:rsidR="004C528E" w:rsidRPr="00442AA6" w:rsidRDefault="004C528E" w:rsidP="005D432A">
            <w:pPr>
              <w:jc w:val="both"/>
              <w:rPr>
                <w:rFonts w:ascii="Arial" w:hAnsi="Arial" w:cs="Arial"/>
                <w:sz w:val="18"/>
                <w:szCs w:val="18"/>
              </w:rPr>
            </w:pPr>
          </w:p>
        </w:tc>
        <w:tc>
          <w:tcPr>
            <w:tcW w:w="1352" w:type="dxa"/>
          </w:tcPr>
          <w:p w14:paraId="0CA6EF96" w14:textId="32D12B3B" w:rsidR="004C528E" w:rsidRPr="00442AA6" w:rsidRDefault="00442AA6" w:rsidP="005D432A">
            <w:pPr>
              <w:jc w:val="both"/>
              <w:rPr>
                <w:rFonts w:ascii="Arial" w:hAnsi="Arial" w:cs="Arial"/>
                <w:sz w:val="18"/>
                <w:szCs w:val="18"/>
              </w:rPr>
            </w:pPr>
            <w:r>
              <w:rPr>
                <w:rFonts w:ascii="Arial" w:hAnsi="Arial" w:cs="Arial"/>
                <w:sz w:val="18"/>
                <w:szCs w:val="18"/>
              </w:rPr>
              <w:t>Medio</w:t>
            </w:r>
          </w:p>
        </w:tc>
      </w:tr>
      <w:tr w:rsidR="004C528E" w:rsidRPr="00F84FEF" w14:paraId="41290716" w14:textId="7B420995" w:rsidTr="00795D6F">
        <w:tc>
          <w:tcPr>
            <w:tcW w:w="1560" w:type="dxa"/>
            <w:vMerge/>
          </w:tcPr>
          <w:p w14:paraId="6F7399CA" w14:textId="77777777" w:rsidR="004C528E" w:rsidRPr="00F84FEF" w:rsidRDefault="004C528E" w:rsidP="004C528E">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2D7EC05" w14:textId="0F996ADA" w:rsidR="004C528E" w:rsidRPr="00442AA6" w:rsidRDefault="004C528E" w:rsidP="005D432A">
            <w:pPr>
              <w:jc w:val="both"/>
              <w:rPr>
                <w:rFonts w:ascii="Arial" w:eastAsia="Arial" w:hAnsi="Arial" w:cs="Arial"/>
                <w:sz w:val="18"/>
                <w:szCs w:val="18"/>
                <w:lang w:val="en-US" w:eastAsia="zh-CN"/>
              </w:rPr>
            </w:pPr>
            <w:r w:rsidRPr="00442AA6">
              <w:rPr>
                <w:rFonts w:ascii="Arial" w:eastAsia="Arial" w:hAnsi="Arial" w:cs="Arial"/>
                <w:sz w:val="18"/>
                <w:szCs w:val="18"/>
                <w:lang w:val="en-US" w:eastAsia="zh-CN"/>
              </w:rPr>
              <w:t xml:space="preserve">Enrico </w:t>
            </w:r>
            <w:proofErr w:type="spellStart"/>
            <w:r w:rsidRPr="00442AA6">
              <w:rPr>
                <w:rFonts w:ascii="Arial" w:eastAsia="Arial" w:hAnsi="Arial" w:cs="Arial"/>
                <w:sz w:val="18"/>
                <w:szCs w:val="18"/>
                <w:lang w:val="en-US" w:eastAsia="zh-CN"/>
              </w:rPr>
              <w:t>Dolfi</w:t>
            </w:r>
            <w:proofErr w:type="spellEnd"/>
            <w:r w:rsidRPr="00442AA6">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5C6A6AEF" w14:textId="01F63A05"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10865D3A" w14:textId="49F1CDA1"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Valutazione del personale e Sistema Premiante ATTRIBUZIONE PROMOZIONI</w:t>
            </w:r>
          </w:p>
        </w:tc>
        <w:tc>
          <w:tcPr>
            <w:tcW w:w="1612" w:type="dxa"/>
            <w:tcBorders>
              <w:left w:val="single" w:sz="6" w:space="0" w:color="000000"/>
              <w:bottom w:val="single" w:sz="6" w:space="0" w:color="000000"/>
              <w:right w:val="single" w:sz="6" w:space="0" w:color="000000"/>
            </w:tcBorders>
          </w:tcPr>
          <w:p w14:paraId="0DB332A5" w14:textId="77777777"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t xml:space="preserve">Progressioni economiche o di carriera accordate con abuso /applicazione </w:t>
            </w:r>
            <w:r w:rsidRPr="00442AA6">
              <w:rPr>
                <w:rFonts w:ascii="Arial" w:eastAsia="Arial" w:hAnsi="Arial" w:cs="Arial"/>
                <w:sz w:val="18"/>
                <w:szCs w:val="18"/>
                <w:lang w:eastAsia="zh-CN"/>
              </w:rPr>
              <w:lastRenderedPageBreak/>
              <w:t>illegittima dell’art.18 del R.D 148/31 allo scopo di agevolare dipendenti/candidati particolari</w:t>
            </w:r>
          </w:p>
        </w:tc>
        <w:tc>
          <w:tcPr>
            <w:tcW w:w="2641" w:type="dxa"/>
            <w:tcBorders>
              <w:left w:val="single" w:sz="6" w:space="0" w:color="000000"/>
              <w:bottom w:val="single" w:sz="6" w:space="0" w:color="000000"/>
              <w:right w:val="single" w:sz="6" w:space="0" w:color="000000"/>
            </w:tcBorders>
          </w:tcPr>
          <w:p w14:paraId="2EAA9CBD" w14:textId="4E3F3173" w:rsidR="004C528E" w:rsidRPr="00442AA6" w:rsidRDefault="004C528E" w:rsidP="005D432A">
            <w:pPr>
              <w:jc w:val="both"/>
              <w:rPr>
                <w:rFonts w:ascii="Arial" w:eastAsia="Arial" w:hAnsi="Arial" w:cs="Arial"/>
                <w:sz w:val="18"/>
                <w:szCs w:val="18"/>
                <w:lang w:eastAsia="zh-CN"/>
              </w:rPr>
            </w:pPr>
            <w:r w:rsidRPr="00442AA6">
              <w:rPr>
                <w:rFonts w:ascii="Arial" w:eastAsia="Arial" w:hAnsi="Arial" w:cs="Arial"/>
                <w:sz w:val="18"/>
                <w:szCs w:val="18"/>
                <w:lang w:eastAsia="zh-CN"/>
              </w:rPr>
              <w:lastRenderedPageBreak/>
              <w:t>Predisposizione di un Regolamento per le progressioni di carriera</w:t>
            </w:r>
          </w:p>
        </w:tc>
        <w:tc>
          <w:tcPr>
            <w:tcW w:w="1836" w:type="dxa"/>
          </w:tcPr>
          <w:p w14:paraId="635AEFED" w14:textId="06C1D1D3"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Misura di Regolamentazione  (Misura prevista nella precedente versione del </w:t>
            </w:r>
            <w:r w:rsidRPr="00442AA6">
              <w:rPr>
                <w:rFonts w:ascii="Arial" w:hAnsi="Arial" w:cs="Arial"/>
                <w:sz w:val="18"/>
                <w:szCs w:val="18"/>
              </w:rPr>
              <w:lastRenderedPageBreak/>
              <w:t>PTPCT)  Indicatore di monitoraggio D</w:t>
            </w:r>
          </w:p>
          <w:p w14:paraId="32B34671" w14:textId="77777777" w:rsidR="004C528E" w:rsidRPr="00442AA6" w:rsidRDefault="004C528E" w:rsidP="005D432A">
            <w:pPr>
              <w:jc w:val="both"/>
              <w:rPr>
                <w:rFonts w:ascii="Arial" w:hAnsi="Arial" w:cs="Arial"/>
                <w:sz w:val="18"/>
                <w:szCs w:val="18"/>
              </w:rPr>
            </w:pPr>
          </w:p>
          <w:p w14:paraId="422CF43E" w14:textId="77777777" w:rsidR="004C528E" w:rsidRPr="00442AA6" w:rsidRDefault="004C528E" w:rsidP="005D432A">
            <w:pPr>
              <w:jc w:val="both"/>
              <w:rPr>
                <w:rFonts w:ascii="Arial" w:hAnsi="Arial" w:cs="Arial"/>
                <w:sz w:val="18"/>
                <w:szCs w:val="18"/>
              </w:rPr>
            </w:pPr>
          </w:p>
          <w:p w14:paraId="51A2D7B9" w14:textId="77777777" w:rsidR="004C528E" w:rsidRPr="00442AA6" w:rsidRDefault="004C528E" w:rsidP="005D432A">
            <w:pPr>
              <w:jc w:val="both"/>
              <w:rPr>
                <w:rFonts w:ascii="Arial" w:hAnsi="Arial" w:cs="Arial"/>
                <w:sz w:val="18"/>
                <w:szCs w:val="18"/>
              </w:rPr>
            </w:pPr>
          </w:p>
          <w:p w14:paraId="624BCC5C" w14:textId="77777777" w:rsidR="004C528E" w:rsidRPr="00442AA6" w:rsidRDefault="004C528E" w:rsidP="005D432A">
            <w:pPr>
              <w:jc w:val="both"/>
              <w:rPr>
                <w:rFonts w:ascii="Arial" w:hAnsi="Arial" w:cs="Arial"/>
                <w:sz w:val="18"/>
                <w:szCs w:val="18"/>
              </w:rPr>
            </w:pPr>
          </w:p>
        </w:tc>
        <w:tc>
          <w:tcPr>
            <w:tcW w:w="2211" w:type="dxa"/>
          </w:tcPr>
          <w:p w14:paraId="5D3F5001" w14:textId="7522D053" w:rsidR="004C528E" w:rsidRPr="00442AA6" w:rsidRDefault="00CA66D0" w:rsidP="005D432A">
            <w:pPr>
              <w:jc w:val="both"/>
              <w:rPr>
                <w:rFonts w:ascii="Arial" w:hAnsi="Arial" w:cs="Arial"/>
                <w:sz w:val="18"/>
                <w:szCs w:val="18"/>
              </w:rPr>
            </w:pPr>
            <w:r w:rsidRPr="00442AA6">
              <w:rPr>
                <w:rFonts w:ascii="Arial" w:hAnsi="Arial" w:cs="Arial"/>
                <w:sz w:val="18"/>
                <w:szCs w:val="18"/>
              </w:rPr>
              <w:lastRenderedPageBreak/>
              <w:t xml:space="preserve">Misura da attuare </w:t>
            </w:r>
            <w:r w:rsidR="004C528E" w:rsidRPr="00442AA6">
              <w:rPr>
                <w:rFonts w:ascii="Arial" w:hAnsi="Arial" w:cs="Arial"/>
                <w:sz w:val="18"/>
                <w:szCs w:val="18"/>
              </w:rPr>
              <w:t xml:space="preserve"> entro gennaio 2026</w:t>
            </w:r>
          </w:p>
          <w:p w14:paraId="10EBCD20" w14:textId="068925A7" w:rsidR="004C528E" w:rsidRPr="00442AA6" w:rsidRDefault="004C528E" w:rsidP="005D432A">
            <w:pPr>
              <w:jc w:val="both"/>
              <w:rPr>
                <w:rFonts w:ascii="Arial" w:hAnsi="Arial" w:cs="Arial"/>
                <w:sz w:val="18"/>
                <w:szCs w:val="18"/>
              </w:rPr>
            </w:pPr>
            <w:r w:rsidRPr="00442AA6">
              <w:rPr>
                <w:rFonts w:ascii="Arial" w:hAnsi="Arial" w:cs="Arial"/>
                <w:sz w:val="18"/>
                <w:szCs w:val="18"/>
              </w:rPr>
              <w:t xml:space="preserve">Regolamento assunzioni e progressioni di carriera” </w:t>
            </w:r>
            <w:proofErr w:type="spellStart"/>
            <w:r w:rsidRPr="00442AA6">
              <w:rPr>
                <w:rFonts w:ascii="Arial" w:hAnsi="Arial" w:cs="Arial"/>
                <w:sz w:val="18"/>
                <w:szCs w:val="18"/>
              </w:rPr>
              <w:t>Ods</w:t>
            </w:r>
            <w:proofErr w:type="spellEnd"/>
            <w:r w:rsidRPr="00442AA6">
              <w:rPr>
                <w:rFonts w:ascii="Arial" w:hAnsi="Arial" w:cs="Arial"/>
                <w:sz w:val="18"/>
                <w:szCs w:val="18"/>
              </w:rPr>
              <w:t xml:space="preserve"> n. 46 del 24.05.2022 e Manuale </w:t>
            </w:r>
            <w:r w:rsidRPr="00442AA6">
              <w:rPr>
                <w:rFonts w:ascii="Arial" w:hAnsi="Arial" w:cs="Arial"/>
                <w:sz w:val="18"/>
                <w:szCs w:val="18"/>
              </w:rPr>
              <w:lastRenderedPageBreak/>
              <w:t>operativo per la valutazione del personale Aprile 2020.</w:t>
            </w:r>
          </w:p>
        </w:tc>
        <w:tc>
          <w:tcPr>
            <w:tcW w:w="1352" w:type="dxa"/>
          </w:tcPr>
          <w:p w14:paraId="2F768CE5" w14:textId="12FBD64F" w:rsidR="004C528E" w:rsidRPr="00442AA6" w:rsidRDefault="00442AA6" w:rsidP="005D432A">
            <w:pPr>
              <w:jc w:val="both"/>
              <w:rPr>
                <w:rFonts w:ascii="Arial" w:hAnsi="Arial" w:cs="Arial"/>
                <w:sz w:val="18"/>
                <w:szCs w:val="18"/>
              </w:rPr>
            </w:pPr>
            <w:r>
              <w:rPr>
                <w:rFonts w:ascii="Arial" w:hAnsi="Arial" w:cs="Arial"/>
                <w:sz w:val="18"/>
                <w:szCs w:val="18"/>
              </w:rPr>
              <w:lastRenderedPageBreak/>
              <w:t>Medio</w:t>
            </w:r>
          </w:p>
        </w:tc>
      </w:tr>
      <w:tr w:rsidR="004C528E" w:rsidRPr="00F84FEF" w14:paraId="52F33F03" w14:textId="7207F917" w:rsidTr="00795D6F">
        <w:trPr>
          <w:trHeight w:val="2718"/>
        </w:trPr>
        <w:tc>
          <w:tcPr>
            <w:tcW w:w="1560" w:type="dxa"/>
            <w:vMerge/>
          </w:tcPr>
          <w:p w14:paraId="5E01B540" w14:textId="60ED0CD4" w:rsidR="004C528E" w:rsidRPr="00F84FEF" w:rsidRDefault="004C528E" w:rsidP="004C528E">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6DB0CA9" w14:textId="0BA4D49C" w:rsidR="004C528E" w:rsidRPr="00F84FEF" w:rsidRDefault="004C528E" w:rsidP="005D432A">
            <w:pPr>
              <w:jc w:val="both"/>
              <w:rPr>
                <w:rFonts w:ascii="Arial" w:eastAsia="Arial" w:hAnsi="Arial" w:cs="Arial"/>
                <w:sz w:val="18"/>
                <w:szCs w:val="18"/>
                <w:lang w:val="en-US" w:eastAsia="zh-CN"/>
              </w:rPr>
            </w:pPr>
            <w:r w:rsidRPr="00152EB8">
              <w:rPr>
                <w:rFonts w:ascii="Arial" w:eastAsia="Arial" w:hAnsi="Arial" w:cs="Arial"/>
                <w:sz w:val="18"/>
                <w:szCs w:val="18"/>
                <w:lang w:val="en-US" w:eastAsia="zh-CN"/>
              </w:rPr>
              <w:t xml:space="preserve">Enrico </w:t>
            </w:r>
            <w:proofErr w:type="spellStart"/>
            <w:r w:rsidRPr="00152EB8">
              <w:rPr>
                <w:rFonts w:ascii="Arial" w:eastAsia="Arial" w:hAnsi="Arial" w:cs="Arial"/>
                <w:sz w:val="18"/>
                <w:szCs w:val="18"/>
                <w:lang w:val="en-US" w:eastAsia="zh-CN"/>
              </w:rPr>
              <w:t>Dolfi</w:t>
            </w:r>
            <w:proofErr w:type="spellEnd"/>
            <w:r w:rsidRPr="00152EB8">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6D6BCA12" w14:textId="095D26F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7C8193B9" w14:textId="79953DAB"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Valutazione del personale e Sistema Premiante DETERMINAZIONE DEL PREMIO DI RISULTATO INDIVIDUALE</w:t>
            </w:r>
          </w:p>
        </w:tc>
        <w:tc>
          <w:tcPr>
            <w:tcW w:w="1612" w:type="dxa"/>
            <w:tcBorders>
              <w:left w:val="single" w:sz="6" w:space="0" w:color="000000"/>
              <w:bottom w:val="single" w:sz="6" w:space="0" w:color="000000"/>
              <w:right w:val="single" w:sz="6" w:space="0" w:color="000000"/>
            </w:tcBorders>
          </w:tcPr>
          <w:p w14:paraId="120D195F"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Abuso di discrezionalità nella valutazione del raggiungimento degli obiettivi/ valutazione comportamentale cui è legata l'erogazione della retribuzione variabile</w:t>
            </w:r>
          </w:p>
        </w:tc>
        <w:tc>
          <w:tcPr>
            <w:tcW w:w="2641" w:type="dxa"/>
            <w:tcBorders>
              <w:left w:val="single" w:sz="6" w:space="0" w:color="000000"/>
              <w:bottom w:val="single" w:sz="6" w:space="0" w:color="000000"/>
              <w:right w:val="single" w:sz="6" w:space="0" w:color="000000"/>
            </w:tcBorders>
          </w:tcPr>
          <w:p w14:paraId="1B92FA0D" w14:textId="195CCA6D"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Predisposizione di un sistema strutturato e formalizzato di valutazione per l’erogazione del premio di risultato</w:t>
            </w:r>
          </w:p>
        </w:tc>
        <w:tc>
          <w:tcPr>
            <w:tcW w:w="1836" w:type="dxa"/>
          </w:tcPr>
          <w:p w14:paraId="22A233BF" w14:textId="549B317D"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43A7DFEF" w14:textId="77777777" w:rsidR="004C528E" w:rsidRPr="00F84FEF" w:rsidRDefault="004C528E" w:rsidP="005D432A">
            <w:pPr>
              <w:jc w:val="both"/>
              <w:rPr>
                <w:rFonts w:ascii="Arial" w:hAnsi="Arial" w:cs="Arial"/>
                <w:sz w:val="18"/>
                <w:szCs w:val="18"/>
              </w:rPr>
            </w:pPr>
          </w:p>
          <w:p w14:paraId="3DA3FDC5" w14:textId="574B3CDE" w:rsidR="004C528E" w:rsidRPr="00F84FEF" w:rsidRDefault="004C528E" w:rsidP="005D432A">
            <w:pPr>
              <w:jc w:val="both"/>
              <w:rPr>
                <w:rFonts w:ascii="Arial" w:hAnsi="Arial" w:cs="Arial"/>
                <w:sz w:val="18"/>
                <w:szCs w:val="18"/>
              </w:rPr>
            </w:pPr>
          </w:p>
          <w:p w14:paraId="708F8276" w14:textId="7AF9E4A2" w:rsidR="004C528E" w:rsidRPr="00F84FEF" w:rsidRDefault="004C528E" w:rsidP="005D432A">
            <w:pPr>
              <w:jc w:val="both"/>
              <w:rPr>
                <w:rFonts w:ascii="Arial" w:hAnsi="Arial" w:cs="Arial"/>
                <w:sz w:val="18"/>
                <w:szCs w:val="18"/>
              </w:rPr>
            </w:pPr>
          </w:p>
        </w:tc>
        <w:tc>
          <w:tcPr>
            <w:tcW w:w="2211" w:type="dxa"/>
          </w:tcPr>
          <w:p w14:paraId="6BE78F0F" w14:textId="248D9BD9" w:rsidR="004C528E" w:rsidRDefault="004C528E" w:rsidP="005D432A">
            <w:pPr>
              <w:jc w:val="both"/>
              <w:rPr>
                <w:rFonts w:ascii="Arial" w:hAnsi="Arial" w:cs="Arial"/>
                <w:sz w:val="18"/>
                <w:szCs w:val="18"/>
              </w:rPr>
            </w:pPr>
            <w:r w:rsidRPr="00F84FEF">
              <w:rPr>
                <w:rFonts w:ascii="Arial" w:hAnsi="Arial" w:cs="Arial"/>
                <w:sz w:val="18"/>
                <w:szCs w:val="18"/>
              </w:rPr>
              <w:t>Misura</w:t>
            </w:r>
            <w:r w:rsidR="00CA66D0">
              <w:rPr>
                <w:rFonts w:ascii="Arial" w:hAnsi="Arial" w:cs="Arial"/>
                <w:sz w:val="18"/>
                <w:szCs w:val="18"/>
              </w:rPr>
              <w:t xml:space="preserve"> attuata da implementare  entro gennaio </w:t>
            </w:r>
            <w:r>
              <w:rPr>
                <w:rFonts w:ascii="Arial" w:hAnsi="Arial" w:cs="Arial"/>
                <w:sz w:val="18"/>
                <w:szCs w:val="18"/>
              </w:rPr>
              <w:t>2026</w:t>
            </w:r>
          </w:p>
          <w:p w14:paraId="241A464B" w14:textId="17BA94B5" w:rsidR="004C528E" w:rsidRDefault="004C528E" w:rsidP="005D432A">
            <w:pPr>
              <w:jc w:val="both"/>
              <w:rPr>
                <w:rFonts w:ascii="Arial" w:hAnsi="Arial" w:cs="Arial"/>
                <w:sz w:val="18"/>
                <w:szCs w:val="18"/>
              </w:rPr>
            </w:pPr>
            <w:r w:rsidRPr="00F84FEF">
              <w:rPr>
                <w:rFonts w:ascii="Arial" w:hAnsi="Arial" w:cs="Arial"/>
                <w:sz w:val="18"/>
                <w:szCs w:val="18"/>
              </w:rPr>
              <w:t xml:space="preserve"> Tale aspetto sarà disciplinato nel nuovo ASA inerente l’accordo quadri in corso di r</w:t>
            </w:r>
            <w:r>
              <w:rPr>
                <w:rFonts w:ascii="Arial" w:hAnsi="Arial" w:cs="Arial"/>
                <w:sz w:val="18"/>
                <w:szCs w:val="18"/>
              </w:rPr>
              <w:t>e</w:t>
            </w:r>
            <w:r w:rsidRPr="00F84FEF">
              <w:rPr>
                <w:rFonts w:ascii="Arial" w:hAnsi="Arial" w:cs="Arial"/>
                <w:sz w:val="18"/>
                <w:szCs w:val="18"/>
              </w:rPr>
              <w:t>visione</w:t>
            </w:r>
          </w:p>
          <w:p w14:paraId="4C8CDC7B" w14:textId="613AB40D" w:rsidR="004C528E" w:rsidRPr="00F84FEF" w:rsidRDefault="004C528E" w:rsidP="005D432A">
            <w:pPr>
              <w:jc w:val="both"/>
              <w:rPr>
                <w:rFonts w:ascii="Arial" w:hAnsi="Arial" w:cs="Arial"/>
                <w:sz w:val="18"/>
                <w:szCs w:val="18"/>
              </w:rPr>
            </w:pPr>
          </w:p>
        </w:tc>
        <w:tc>
          <w:tcPr>
            <w:tcW w:w="1352" w:type="dxa"/>
          </w:tcPr>
          <w:p w14:paraId="36EBE7A2" w14:textId="6955BB9E" w:rsidR="004C528E" w:rsidRPr="00F84FEF" w:rsidRDefault="00892552" w:rsidP="005D432A">
            <w:pPr>
              <w:jc w:val="both"/>
              <w:rPr>
                <w:rFonts w:ascii="Arial" w:hAnsi="Arial" w:cs="Arial"/>
                <w:sz w:val="18"/>
                <w:szCs w:val="18"/>
              </w:rPr>
            </w:pPr>
            <w:r>
              <w:rPr>
                <w:rFonts w:ascii="Arial" w:hAnsi="Arial" w:cs="Arial"/>
                <w:sz w:val="18"/>
                <w:szCs w:val="18"/>
              </w:rPr>
              <w:t>Medio</w:t>
            </w:r>
          </w:p>
        </w:tc>
      </w:tr>
      <w:tr w:rsidR="004C528E" w:rsidRPr="00F84FEF" w14:paraId="2E845CBD" w14:textId="13220A7F" w:rsidTr="00795D6F">
        <w:tc>
          <w:tcPr>
            <w:tcW w:w="1560" w:type="dxa"/>
            <w:vMerge/>
          </w:tcPr>
          <w:p w14:paraId="58C5383F" w14:textId="2D683234" w:rsidR="004C528E" w:rsidRPr="00F84FEF" w:rsidRDefault="004C528E" w:rsidP="004C528E">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623CE9B" w14:textId="4D7D2CFA" w:rsidR="004C528E" w:rsidRPr="00F84FEF" w:rsidRDefault="004C528E" w:rsidP="005D432A">
            <w:pPr>
              <w:jc w:val="both"/>
              <w:rPr>
                <w:rFonts w:ascii="Arial" w:eastAsia="Arial" w:hAnsi="Arial" w:cs="Arial"/>
                <w:sz w:val="18"/>
                <w:szCs w:val="18"/>
                <w:lang w:val="en-US" w:eastAsia="zh-CN"/>
              </w:rPr>
            </w:pPr>
            <w:r w:rsidRPr="00152EB8">
              <w:rPr>
                <w:rFonts w:ascii="Arial" w:eastAsia="Arial" w:hAnsi="Arial" w:cs="Arial"/>
                <w:sz w:val="18"/>
                <w:szCs w:val="18"/>
                <w:lang w:val="en-US" w:eastAsia="zh-CN"/>
              </w:rPr>
              <w:t xml:space="preserve">Enrico </w:t>
            </w:r>
            <w:proofErr w:type="spellStart"/>
            <w:r w:rsidRPr="00152EB8">
              <w:rPr>
                <w:rFonts w:ascii="Arial" w:eastAsia="Arial" w:hAnsi="Arial" w:cs="Arial"/>
                <w:sz w:val="18"/>
                <w:szCs w:val="18"/>
                <w:lang w:val="en-US" w:eastAsia="zh-CN"/>
              </w:rPr>
              <w:t>Dolfi</w:t>
            </w:r>
            <w:proofErr w:type="spellEnd"/>
            <w:r w:rsidRPr="00152EB8">
              <w:rPr>
                <w:rFonts w:ascii="Arial" w:eastAsia="Arial" w:hAnsi="Arial" w:cs="Arial"/>
                <w:sz w:val="18"/>
                <w:szCs w:val="18"/>
                <w:lang w:val="en-US" w:eastAsia="zh-CN"/>
              </w:rPr>
              <w:t xml:space="preserve"> ad interim</w:t>
            </w:r>
          </w:p>
        </w:tc>
        <w:tc>
          <w:tcPr>
            <w:tcW w:w="1263" w:type="dxa"/>
            <w:tcBorders>
              <w:left w:val="single" w:sz="6" w:space="0" w:color="000000"/>
              <w:bottom w:val="single" w:sz="6" w:space="0" w:color="000000"/>
              <w:right w:val="single" w:sz="6" w:space="0" w:color="000000"/>
            </w:tcBorders>
          </w:tcPr>
          <w:p w14:paraId="75C7E8E4" w14:textId="55AA5D7F"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Personale</w:t>
            </w:r>
          </w:p>
        </w:tc>
        <w:tc>
          <w:tcPr>
            <w:tcW w:w="2409" w:type="dxa"/>
            <w:tcBorders>
              <w:left w:val="single" w:sz="6" w:space="0" w:color="000000"/>
              <w:bottom w:val="single" w:sz="6" w:space="0" w:color="000000"/>
              <w:right w:val="single" w:sz="6" w:space="0" w:color="000000"/>
            </w:tcBorders>
          </w:tcPr>
          <w:p w14:paraId="36B9E1C2" w14:textId="5B34059B"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Valutazione del personale e Sistema Premiante DETERMINAZIONE DEL PREMIO DI RISULTATO INDIVIDUALE</w:t>
            </w:r>
          </w:p>
        </w:tc>
        <w:tc>
          <w:tcPr>
            <w:tcW w:w="1612" w:type="dxa"/>
            <w:tcBorders>
              <w:left w:val="single" w:sz="6" w:space="0" w:color="000000"/>
              <w:bottom w:val="single" w:sz="6" w:space="0" w:color="000000"/>
              <w:right w:val="single" w:sz="6" w:space="0" w:color="000000"/>
            </w:tcBorders>
          </w:tcPr>
          <w:p w14:paraId="141693F7" w14:textId="77777777"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Errata determinazione degli obiettivi cui è legata l'erogazione della retribuzione variabile</w:t>
            </w:r>
          </w:p>
        </w:tc>
        <w:tc>
          <w:tcPr>
            <w:tcW w:w="2641" w:type="dxa"/>
            <w:tcBorders>
              <w:left w:val="single" w:sz="6" w:space="0" w:color="000000"/>
              <w:bottom w:val="single" w:sz="6" w:space="0" w:color="000000"/>
              <w:right w:val="single" w:sz="6" w:space="0" w:color="000000"/>
            </w:tcBorders>
          </w:tcPr>
          <w:p w14:paraId="41371EF5" w14:textId="6600B0EA" w:rsidR="004C528E" w:rsidRPr="00F84FEF" w:rsidRDefault="004C528E"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Monitoraggio formalizzato da parte di DRU sulle valutazioni degli obiettivi effettuate dai vari responsabili </w:t>
            </w:r>
          </w:p>
        </w:tc>
        <w:tc>
          <w:tcPr>
            <w:tcW w:w="1836" w:type="dxa"/>
          </w:tcPr>
          <w:p w14:paraId="1A469A7C" w14:textId="60C67E32" w:rsidR="004C528E" w:rsidRPr="00F84FEF" w:rsidRDefault="004C528E"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21A1458A" w14:textId="77777777" w:rsidR="004C528E" w:rsidRPr="00F84FEF" w:rsidRDefault="004C528E" w:rsidP="005D432A">
            <w:pPr>
              <w:jc w:val="both"/>
              <w:rPr>
                <w:rFonts w:ascii="Arial" w:hAnsi="Arial" w:cs="Arial"/>
                <w:sz w:val="18"/>
                <w:szCs w:val="18"/>
              </w:rPr>
            </w:pPr>
          </w:p>
          <w:p w14:paraId="7AAB67A1" w14:textId="06042C5F" w:rsidR="004C528E" w:rsidRPr="00F84FEF" w:rsidRDefault="004C528E" w:rsidP="005D432A">
            <w:pPr>
              <w:jc w:val="both"/>
              <w:rPr>
                <w:rFonts w:ascii="Arial" w:hAnsi="Arial" w:cs="Arial"/>
                <w:sz w:val="18"/>
                <w:szCs w:val="18"/>
              </w:rPr>
            </w:pPr>
          </w:p>
        </w:tc>
        <w:tc>
          <w:tcPr>
            <w:tcW w:w="2211" w:type="dxa"/>
          </w:tcPr>
          <w:p w14:paraId="1CB38865" w14:textId="6CF25035" w:rsidR="004C528E" w:rsidRPr="00F84FEF" w:rsidRDefault="004C528E" w:rsidP="005D432A">
            <w:pPr>
              <w:jc w:val="both"/>
              <w:rPr>
                <w:rFonts w:ascii="Arial" w:hAnsi="Arial" w:cs="Arial"/>
                <w:sz w:val="18"/>
                <w:szCs w:val="18"/>
              </w:rPr>
            </w:pPr>
            <w:r w:rsidRPr="00F84FEF">
              <w:rPr>
                <w:rFonts w:ascii="Arial" w:hAnsi="Arial" w:cs="Arial"/>
                <w:sz w:val="18"/>
                <w:szCs w:val="18"/>
              </w:rPr>
              <w:t>Mis</w:t>
            </w:r>
            <w:r w:rsidR="00FF7963">
              <w:rPr>
                <w:rFonts w:ascii="Arial" w:hAnsi="Arial" w:cs="Arial"/>
                <w:sz w:val="18"/>
                <w:szCs w:val="18"/>
              </w:rPr>
              <w:t xml:space="preserve">ura </w:t>
            </w:r>
            <w:r>
              <w:rPr>
                <w:rFonts w:ascii="Arial" w:hAnsi="Arial" w:cs="Arial"/>
                <w:sz w:val="18"/>
                <w:szCs w:val="18"/>
              </w:rPr>
              <w:t>attuata da implementare entro gennaio 2026</w:t>
            </w:r>
          </w:p>
        </w:tc>
        <w:tc>
          <w:tcPr>
            <w:tcW w:w="1352" w:type="dxa"/>
          </w:tcPr>
          <w:p w14:paraId="1BF9590B" w14:textId="6C90BE0B" w:rsidR="004C528E" w:rsidRPr="00F84FEF" w:rsidRDefault="009A0E3B" w:rsidP="005D432A">
            <w:pPr>
              <w:jc w:val="both"/>
              <w:rPr>
                <w:rFonts w:ascii="Arial" w:hAnsi="Arial" w:cs="Arial"/>
                <w:sz w:val="18"/>
                <w:szCs w:val="18"/>
              </w:rPr>
            </w:pPr>
            <w:r>
              <w:rPr>
                <w:rFonts w:ascii="Arial" w:hAnsi="Arial" w:cs="Arial"/>
                <w:sz w:val="18"/>
                <w:szCs w:val="18"/>
              </w:rPr>
              <w:t>Medio</w:t>
            </w:r>
          </w:p>
        </w:tc>
      </w:tr>
      <w:tr w:rsidR="00DE3BEA" w:rsidRPr="00F84FEF" w14:paraId="184175FB" w14:textId="47D9C999" w:rsidTr="00795D6F">
        <w:tc>
          <w:tcPr>
            <w:tcW w:w="1560" w:type="dxa"/>
          </w:tcPr>
          <w:p w14:paraId="26E69488" w14:textId="77777777" w:rsidR="00DE3BEA" w:rsidRPr="00F84FEF" w:rsidRDefault="00DE3BEA" w:rsidP="00DE3BEA">
            <w:pPr>
              <w:rPr>
                <w:rFonts w:ascii="Arial" w:hAnsi="Arial" w:cs="Arial"/>
                <w:sz w:val="18"/>
                <w:szCs w:val="18"/>
              </w:rPr>
            </w:pPr>
          </w:p>
        </w:tc>
        <w:tc>
          <w:tcPr>
            <w:tcW w:w="1134" w:type="dxa"/>
            <w:tcBorders>
              <w:left w:val="single" w:sz="6" w:space="0" w:color="000000"/>
              <w:right w:val="single" w:sz="6" w:space="0" w:color="000000"/>
            </w:tcBorders>
          </w:tcPr>
          <w:p w14:paraId="42859B5B" w14:textId="77777777" w:rsidR="00DE3BEA" w:rsidRPr="00F84FEF" w:rsidRDefault="00DE3BEA" w:rsidP="005D432A">
            <w:pPr>
              <w:spacing w:line="1" w:lineRule="auto"/>
              <w:jc w:val="both"/>
              <w:rPr>
                <w:rFonts w:ascii="Arial" w:eastAsia="Times New Roman" w:hAnsi="Arial" w:cs="Arial"/>
                <w:sz w:val="18"/>
                <w:szCs w:val="18"/>
                <w:lang w:eastAsia="zh-CN"/>
              </w:rPr>
            </w:pPr>
          </w:p>
        </w:tc>
        <w:tc>
          <w:tcPr>
            <w:tcW w:w="1263" w:type="dxa"/>
            <w:tcBorders>
              <w:left w:val="single" w:sz="6" w:space="0" w:color="000000"/>
              <w:right w:val="single" w:sz="6" w:space="0" w:color="000000"/>
            </w:tcBorders>
          </w:tcPr>
          <w:p w14:paraId="230F343F" w14:textId="77777777" w:rsidR="00DE3BEA" w:rsidRPr="00F84FEF" w:rsidRDefault="00DE3BEA" w:rsidP="005D432A">
            <w:pPr>
              <w:spacing w:line="1" w:lineRule="auto"/>
              <w:jc w:val="both"/>
              <w:rPr>
                <w:rFonts w:ascii="Arial" w:eastAsia="Times New Roman" w:hAnsi="Arial" w:cs="Arial"/>
                <w:sz w:val="18"/>
                <w:szCs w:val="18"/>
                <w:lang w:eastAsia="zh-CN"/>
              </w:rPr>
            </w:pPr>
          </w:p>
        </w:tc>
        <w:tc>
          <w:tcPr>
            <w:tcW w:w="2409" w:type="dxa"/>
            <w:tcBorders>
              <w:left w:val="single" w:sz="6" w:space="0" w:color="000000"/>
              <w:right w:val="single" w:sz="6" w:space="0" w:color="000000"/>
            </w:tcBorders>
          </w:tcPr>
          <w:p w14:paraId="1AA5B8A5" w14:textId="113E6E03" w:rsidR="00DE3BEA" w:rsidRPr="00F84FEF" w:rsidRDefault="00DE3BEA" w:rsidP="005D432A">
            <w:pPr>
              <w:spacing w:line="1" w:lineRule="auto"/>
              <w:jc w:val="both"/>
              <w:rPr>
                <w:rFonts w:ascii="Arial" w:eastAsia="Times New Roman" w:hAnsi="Arial" w:cs="Arial"/>
                <w:sz w:val="18"/>
                <w:szCs w:val="18"/>
                <w:lang w:eastAsia="zh-CN"/>
              </w:rPr>
            </w:pPr>
          </w:p>
        </w:tc>
        <w:tc>
          <w:tcPr>
            <w:tcW w:w="1612" w:type="dxa"/>
            <w:tcBorders>
              <w:left w:val="single" w:sz="6" w:space="0" w:color="000000"/>
              <w:right w:val="single" w:sz="6" w:space="0" w:color="000000"/>
            </w:tcBorders>
          </w:tcPr>
          <w:p w14:paraId="62A94976" w14:textId="77777777" w:rsidR="00DE3BEA" w:rsidRPr="00F84FEF" w:rsidRDefault="00DE3BEA" w:rsidP="005D432A">
            <w:pPr>
              <w:spacing w:line="1" w:lineRule="auto"/>
              <w:jc w:val="both"/>
              <w:rPr>
                <w:rFonts w:ascii="Arial" w:eastAsia="Times New Roman" w:hAnsi="Arial" w:cs="Arial"/>
                <w:sz w:val="18"/>
                <w:szCs w:val="18"/>
                <w:lang w:eastAsia="zh-CN"/>
              </w:rPr>
            </w:pPr>
          </w:p>
        </w:tc>
        <w:tc>
          <w:tcPr>
            <w:tcW w:w="2641" w:type="dxa"/>
            <w:tcBorders>
              <w:left w:val="single" w:sz="6" w:space="0" w:color="000000"/>
              <w:right w:val="single" w:sz="6" w:space="0" w:color="000000"/>
            </w:tcBorders>
          </w:tcPr>
          <w:p w14:paraId="13742490" w14:textId="77777777" w:rsidR="00DE3BEA" w:rsidRPr="00F84FEF" w:rsidRDefault="00DE3BEA" w:rsidP="005D432A">
            <w:pPr>
              <w:spacing w:line="1" w:lineRule="auto"/>
              <w:jc w:val="both"/>
              <w:rPr>
                <w:rFonts w:ascii="Arial" w:eastAsia="Times New Roman" w:hAnsi="Arial" w:cs="Arial"/>
                <w:sz w:val="18"/>
                <w:szCs w:val="18"/>
                <w:lang w:eastAsia="zh-CN"/>
              </w:rPr>
            </w:pPr>
          </w:p>
        </w:tc>
        <w:tc>
          <w:tcPr>
            <w:tcW w:w="1836" w:type="dxa"/>
          </w:tcPr>
          <w:p w14:paraId="69AB62FB" w14:textId="77777777" w:rsidR="00DE3BEA" w:rsidRPr="00F84FEF" w:rsidRDefault="00DE3BEA" w:rsidP="005D432A">
            <w:pPr>
              <w:jc w:val="both"/>
              <w:rPr>
                <w:rFonts w:ascii="Arial" w:hAnsi="Arial" w:cs="Arial"/>
                <w:sz w:val="18"/>
                <w:szCs w:val="18"/>
              </w:rPr>
            </w:pPr>
          </w:p>
        </w:tc>
        <w:tc>
          <w:tcPr>
            <w:tcW w:w="2211" w:type="dxa"/>
          </w:tcPr>
          <w:p w14:paraId="6F0119A3" w14:textId="77777777" w:rsidR="00DE3BEA" w:rsidRPr="00F84FEF" w:rsidRDefault="00DE3BEA" w:rsidP="005D432A">
            <w:pPr>
              <w:jc w:val="both"/>
              <w:rPr>
                <w:rFonts w:ascii="Arial" w:hAnsi="Arial" w:cs="Arial"/>
                <w:sz w:val="18"/>
                <w:szCs w:val="18"/>
              </w:rPr>
            </w:pPr>
          </w:p>
        </w:tc>
        <w:tc>
          <w:tcPr>
            <w:tcW w:w="1352" w:type="dxa"/>
          </w:tcPr>
          <w:p w14:paraId="0917BAD1" w14:textId="77777777" w:rsidR="00DE3BEA" w:rsidRPr="00F84FEF" w:rsidRDefault="00DE3BEA" w:rsidP="005D432A">
            <w:pPr>
              <w:jc w:val="both"/>
              <w:rPr>
                <w:rFonts w:ascii="Arial" w:hAnsi="Arial" w:cs="Arial"/>
                <w:sz w:val="18"/>
                <w:szCs w:val="18"/>
              </w:rPr>
            </w:pPr>
          </w:p>
        </w:tc>
      </w:tr>
      <w:tr w:rsidR="00DE3BEA" w:rsidRPr="00F84FEF" w14:paraId="0139D9CE" w14:textId="6E669B4C" w:rsidTr="00795D6F">
        <w:tc>
          <w:tcPr>
            <w:tcW w:w="1560" w:type="dxa"/>
            <w:vMerge w:val="restart"/>
          </w:tcPr>
          <w:p w14:paraId="2257EA17" w14:textId="466A2426" w:rsidR="00DE3BEA" w:rsidRPr="00F84FEF" w:rsidRDefault="00DE3BEA" w:rsidP="00DE3BEA">
            <w:pPr>
              <w:rPr>
                <w:rFonts w:ascii="Arial" w:hAnsi="Arial" w:cs="Arial"/>
                <w:b/>
                <w:sz w:val="18"/>
                <w:szCs w:val="18"/>
              </w:rPr>
            </w:pPr>
            <w:r>
              <w:rPr>
                <w:rFonts w:ascii="Arial" w:hAnsi="Arial" w:cs="Arial"/>
                <w:b/>
                <w:sz w:val="18"/>
                <w:szCs w:val="18"/>
              </w:rPr>
              <w:t>P.O.PIANIFICAZIONE E CONTROLLO DEL SERVIZIO TPL GOMMA</w:t>
            </w:r>
          </w:p>
        </w:tc>
        <w:tc>
          <w:tcPr>
            <w:tcW w:w="1134" w:type="dxa"/>
            <w:tcBorders>
              <w:top w:val="single" w:sz="4" w:space="0" w:color="auto"/>
              <w:left w:val="single" w:sz="6" w:space="0" w:color="000000"/>
              <w:bottom w:val="single" w:sz="6" w:space="0" w:color="000000"/>
              <w:right w:val="single" w:sz="6" w:space="0" w:color="000000"/>
            </w:tcBorders>
          </w:tcPr>
          <w:p w14:paraId="4A53C7EC" w14:textId="77777777" w:rsidR="00DE3BEA" w:rsidRPr="00F84FEF" w:rsidRDefault="00DE3BEA" w:rsidP="005D432A">
            <w:pPr>
              <w:jc w:val="both"/>
              <w:rPr>
                <w:rFonts w:ascii="Arial" w:eastAsia="Arial" w:hAnsi="Arial" w:cs="Arial"/>
                <w:sz w:val="18"/>
                <w:szCs w:val="18"/>
                <w:lang w:val="en-US" w:eastAsia="zh-CN"/>
              </w:rPr>
            </w:pPr>
            <w:r w:rsidRPr="003379E0">
              <w:rPr>
                <w:rFonts w:ascii="Arial" w:eastAsia="Arial" w:hAnsi="Arial" w:cs="Arial"/>
                <w:sz w:val="18"/>
                <w:szCs w:val="18"/>
                <w:lang w:val="en-US" w:eastAsia="zh-CN"/>
              </w:rPr>
              <w:t>Di Cosmo</w:t>
            </w:r>
            <w:r w:rsidRPr="00F84FEF">
              <w:rPr>
                <w:rFonts w:ascii="Arial" w:eastAsia="Arial" w:hAnsi="Arial" w:cs="Arial"/>
                <w:sz w:val="18"/>
                <w:szCs w:val="18"/>
                <w:lang w:val="en-US" w:eastAsia="zh-CN"/>
              </w:rPr>
              <w:t xml:space="preserve"> Fabio</w:t>
            </w:r>
          </w:p>
        </w:tc>
        <w:tc>
          <w:tcPr>
            <w:tcW w:w="1263" w:type="dxa"/>
            <w:tcBorders>
              <w:top w:val="single" w:sz="4" w:space="0" w:color="auto"/>
              <w:left w:val="single" w:sz="6" w:space="0" w:color="000000"/>
              <w:bottom w:val="single" w:sz="6" w:space="0" w:color="000000"/>
              <w:right w:val="single" w:sz="6" w:space="0" w:color="000000"/>
            </w:tcBorders>
          </w:tcPr>
          <w:p w14:paraId="368DC939"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w:t>
            </w:r>
          </w:p>
          <w:p w14:paraId="48E2BD2C" w14:textId="14E4DAA9"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Rapporti con i privati</w:t>
            </w:r>
          </w:p>
        </w:tc>
        <w:tc>
          <w:tcPr>
            <w:tcW w:w="2409" w:type="dxa"/>
            <w:tcBorders>
              <w:top w:val="single" w:sz="4" w:space="0" w:color="auto"/>
              <w:left w:val="single" w:sz="6" w:space="0" w:color="000000"/>
              <w:bottom w:val="single" w:sz="6" w:space="0" w:color="000000"/>
              <w:right w:val="single" w:sz="6" w:space="0" w:color="000000"/>
            </w:tcBorders>
          </w:tcPr>
          <w:p w14:paraId="0B297E02" w14:textId="19540F7C"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Rapporti con la Clientela GESTIONE DEI RAPPORTI CON CLIENTI DEL SERVIZIO DI TPL – MODIFICA AL PROGRAMMA DI ESERCIZIO</w:t>
            </w:r>
          </w:p>
        </w:tc>
        <w:tc>
          <w:tcPr>
            <w:tcW w:w="1612" w:type="dxa"/>
            <w:tcBorders>
              <w:top w:val="single" w:sz="4" w:space="0" w:color="auto"/>
              <w:left w:val="single" w:sz="6" w:space="0" w:color="000000"/>
              <w:bottom w:val="single" w:sz="6" w:space="0" w:color="000000"/>
              <w:right w:val="single" w:sz="6" w:space="0" w:color="000000"/>
            </w:tcBorders>
          </w:tcPr>
          <w:p w14:paraId="51D3BAF6"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Effettuazione di corse/variazioni di linea non previste da Programma di esercizio al fine di favorire terzi</w:t>
            </w:r>
          </w:p>
        </w:tc>
        <w:tc>
          <w:tcPr>
            <w:tcW w:w="2641" w:type="dxa"/>
            <w:tcBorders>
              <w:top w:val="single" w:sz="4" w:space="0" w:color="auto"/>
              <w:left w:val="single" w:sz="6" w:space="0" w:color="000000"/>
              <w:bottom w:val="single" w:sz="6" w:space="0" w:color="000000"/>
              <w:right w:val="single" w:sz="6" w:space="0" w:color="000000"/>
            </w:tcBorders>
          </w:tcPr>
          <w:p w14:paraId="77B1E9E1"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Monitoraggio formalizzato/costituzione di un sistema di controlli incrociati con riferimento alle variazioni di linea</w:t>
            </w:r>
          </w:p>
          <w:p w14:paraId="118783A6" w14:textId="77777777" w:rsidR="00DE3BEA" w:rsidRPr="00F84FEF" w:rsidRDefault="00DE3BEA" w:rsidP="005D432A">
            <w:pPr>
              <w:jc w:val="both"/>
              <w:rPr>
                <w:rFonts w:ascii="Arial" w:eastAsia="Arial" w:hAnsi="Arial" w:cs="Arial"/>
                <w:sz w:val="18"/>
                <w:szCs w:val="18"/>
                <w:lang w:eastAsia="zh-CN"/>
              </w:rPr>
            </w:pPr>
          </w:p>
          <w:p w14:paraId="1575E15F" w14:textId="77777777" w:rsidR="00DE3BEA" w:rsidRDefault="00DE3BEA" w:rsidP="005D432A">
            <w:pPr>
              <w:jc w:val="both"/>
              <w:rPr>
                <w:rFonts w:ascii="Arial" w:eastAsia="Arial" w:hAnsi="Arial" w:cs="Arial"/>
                <w:sz w:val="18"/>
                <w:szCs w:val="18"/>
                <w:lang w:eastAsia="zh-CN"/>
              </w:rPr>
            </w:pPr>
          </w:p>
          <w:p w14:paraId="40C0CCE9" w14:textId="77777777" w:rsidR="00DE3BEA" w:rsidRPr="00F84FEF" w:rsidRDefault="00DE3BEA" w:rsidP="005D432A">
            <w:pPr>
              <w:jc w:val="both"/>
              <w:rPr>
                <w:rFonts w:ascii="Arial" w:eastAsia="Arial" w:hAnsi="Arial" w:cs="Arial"/>
                <w:sz w:val="18"/>
                <w:szCs w:val="18"/>
                <w:lang w:eastAsia="zh-CN"/>
              </w:rPr>
            </w:pPr>
          </w:p>
          <w:p w14:paraId="0EFB0D48"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Predisposizione di una procedura per la gestione delle variazioni di linea </w:t>
            </w:r>
          </w:p>
          <w:p w14:paraId="503934AF" w14:textId="77777777" w:rsidR="00DE3BEA" w:rsidRPr="00F84FEF" w:rsidRDefault="00DE3BEA" w:rsidP="005D432A">
            <w:pPr>
              <w:jc w:val="both"/>
              <w:rPr>
                <w:rFonts w:ascii="Arial" w:eastAsia="Arial" w:hAnsi="Arial" w:cs="Arial"/>
                <w:sz w:val="18"/>
                <w:szCs w:val="18"/>
                <w:lang w:eastAsia="zh-CN"/>
              </w:rPr>
            </w:pPr>
          </w:p>
          <w:p w14:paraId="3DA70563" w14:textId="77777777" w:rsidR="00DE3BEA" w:rsidRPr="00F84FEF" w:rsidRDefault="00DE3BEA" w:rsidP="005D432A">
            <w:pPr>
              <w:jc w:val="both"/>
              <w:rPr>
                <w:rFonts w:ascii="Arial" w:eastAsia="Arial" w:hAnsi="Arial" w:cs="Arial"/>
                <w:sz w:val="18"/>
                <w:szCs w:val="18"/>
                <w:lang w:eastAsia="zh-CN"/>
              </w:rPr>
            </w:pPr>
          </w:p>
          <w:p w14:paraId="4B868706" w14:textId="77777777" w:rsidR="00DE3BEA" w:rsidRPr="00F84FEF" w:rsidRDefault="00DE3BEA" w:rsidP="005D432A">
            <w:pPr>
              <w:jc w:val="both"/>
              <w:rPr>
                <w:rFonts w:ascii="Arial" w:eastAsia="Arial" w:hAnsi="Arial" w:cs="Arial"/>
                <w:sz w:val="18"/>
                <w:szCs w:val="18"/>
                <w:lang w:eastAsia="zh-CN"/>
              </w:rPr>
            </w:pPr>
          </w:p>
          <w:p w14:paraId="02F6C5C7" w14:textId="77777777" w:rsidR="00DE3BEA" w:rsidRPr="00F84FEF" w:rsidRDefault="00DE3BEA" w:rsidP="005D432A">
            <w:pPr>
              <w:jc w:val="both"/>
              <w:rPr>
                <w:rFonts w:ascii="Arial" w:eastAsia="Arial" w:hAnsi="Arial" w:cs="Arial"/>
                <w:sz w:val="18"/>
                <w:szCs w:val="18"/>
                <w:lang w:eastAsia="zh-CN"/>
              </w:rPr>
            </w:pPr>
          </w:p>
          <w:p w14:paraId="500E198A" w14:textId="77777777" w:rsidR="00DE3BEA" w:rsidRPr="00F84FEF" w:rsidRDefault="00DE3BEA" w:rsidP="005D432A">
            <w:pPr>
              <w:jc w:val="both"/>
              <w:rPr>
                <w:rFonts w:ascii="Arial" w:eastAsia="Arial" w:hAnsi="Arial" w:cs="Arial"/>
                <w:sz w:val="18"/>
                <w:szCs w:val="18"/>
                <w:lang w:eastAsia="zh-CN"/>
              </w:rPr>
            </w:pPr>
          </w:p>
          <w:p w14:paraId="47F6B075" w14:textId="77777777" w:rsidR="00DE3BEA" w:rsidRDefault="00DE3BEA" w:rsidP="005D432A">
            <w:pPr>
              <w:jc w:val="both"/>
              <w:rPr>
                <w:rFonts w:ascii="Arial" w:eastAsia="Arial" w:hAnsi="Arial" w:cs="Arial"/>
                <w:sz w:val="18"/>
                <w:szCs w:val="18"/>
                <w:lang w:eastAsia="zh-CN"/>
              </w:rPr>
            </w:pPr>
          </w:p>
          <w:p w14:paraId="691D56AF" w14:textId="77777777" w:rsidR="00DE3BEA" w:rsidRDefault="00DE3BEA" w:rsidP="005D432A">
            <w:pPr>
              <w:jc w:val="both"/>
              <w:rPr>
                <w:rFonts w:ascii="Arial" w:eastAsia="Arial" w:hAnsi="Arial" w:cs="Arial"/>
                <w:sz w:val="18"/>
                <w:szCs w:val="18"/>
                <w:lang w:eastAsia="zh-CN"/>
              </w:rPr>
            </w:pPr>
          </w:p>
          <w:p w14:paraId="25937010" w14:textId="77777777" w:rsidR="00DE3BEA" w:rsidRPr="00F84FEF" w:rsidRDefault="00DE3BEA" w:rsidP="005D432A">
            <w:pPr>
              <w:jc w:val="both"/>
              <w:rPr>
                <w:rFonts w:ascii="Arial" w:eastAsia="Arial" w:hAnsi="Arial" w:cs="Arial"/>
                <w:sz w:val="18"/>
                <w:szCs w:val="18"/>
                <w:lang w:eastAsia="zh-CN"/>
              </w:rPr>
            </w:pPr>
          </w:p>
          <w:p w14:paraId="10DF22A7" w14:textId="77777777" w:rsidR="00F9768D" w:rsidRPr="00F84FEF" w:rsidRDefault="00F9768D" w:rsidP="005D432A">
            <w:pPr>
              <w:jc w:val="both"/>
              <w:rPr>
                <w:rFonts w:ascii="Arial" w:eastAsia="Arial" w:hAnsi="Arial" w:cs="Arial"/>
                <w:sz w:val="18"/>
                <w:szCs w:val="18"/>
                <w:lang w:eastAsia="zh-CN"/>
              </w:rPr>
            </w:pPr>
          </w:p>
          <w:p w14:paraId="32F7F247" w14:textId="77777777" w:rsidR="00DE3BEA" w:rsidRPr="00F84FEF" w:rsidRDefault="00DE3BEA" w:rsidP="005D432A">
            <w:pPr>
              <w:jc w:val="both"/>
              <w:rPr>
                <w:rFonts w:ascii="Arial" w:eastAsia="Arial" w:hAnsi="Arial" w:cs="Arial"/>
                <w:sz w:val="18"/>
                <w:szCs w:val="18"/>
                <w:lang w:eastAsia="zh-CN"/>
              </w:rPr>
            </w:pPr>
          </w:p>
          <w:p w14:paraId="6D16574C" w14:textId="77777777" w:rsidR="00DE3BEA" w:rsidRPr="00F84FEF" w:rsidRDefault="00DE3BEA" w:rsidP="005D432A">
            <w:pPr>
              <w:jc w:val="both"/>
              <w:rPr>
                <w:rFonts w:ascii="Arial" w:eastAsia="Arial" w:hAnsi="Arial" w:cs="Arial"/>
                <w:sz w:val="18"/>
                <w:szCs w:val="18"/>
                <w:lang w:eastAsia="zh-CN"/>
              </w:rPr>
            </w:pPr>
          </w:p>
          <w:p w14:paraId="6FA65A4C" w14:textId="77777777" w:rsidR="00DE3BEA"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Inoltro report semestrale RPCT ed al responsabile IA su eventuali anomalie riscontrate e/o scostamenti tra i km programmati e quelli effettuati</w:t>
            </w:r>
          </w:p>
          <w:p w14:paraId="42B85DF6" w14:textId="244F3237" w:rsidR="00DE3BEA" w:rsidRPr="00F84FEF" w:rsidRDefault="00DE3BEA" w:rsidP="005D432A">
            <w:pPr>
              <w:jc w:val="both"/>
              <w:rPr>
                <w:rFonts w:ascii="Arial" w:eastAsia="Arial" w:hAnsi="Arial" w:cs="Arial"/>
                <w:sz w:val="18"/>
                <w:szCs w:val="18"/>
                <w:lang w:eastAsia="zh-CN"/>
              </w:rPr>
            </w:pPr>
          </w:p>
        </w:tc>
        <w:tc>
          <w:tcPr>
            <w:tcW w:w="1836" w:type="dxa"/>
          </w:tcPr>
          <w:p w14:paraId="60093C03" w14:textId="39E432AF"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di Controllo (Misura prevista nella precedente versione del PTPCT)- Indicatore di monitoraggio A</w:t>
            </w:r>
          </w:p>
          <w:p w14:paraId="5D501E06" w14:textId="77777777" w:rsidR="00DE3BEA" w:rsidRPr="00F84FEF" w:rsidRDefault="00DE3BEA" w:rsidP="005D432A">
            <w:pPr>
              <w:jc w:val="both"/>
              <w:rPr>
                <w:rFonts w:ascii="Arial" w:hAnsi="Arial" w:cs="Arial"/>
                <w:sz w:val="18"/>
                <w:szCs w:val="18"/>
              </w:rPr>
            </w:pPr>
          </w:p>
          <w:p w14:paraId="2319332C" w14:textId="77777777" w:rsidR="00DE3BEA" w:rsidRPr="00F84FEF" w:rsidRDefault="00DE3BEA" w:rsidP="005D432A">
            <w:pPr>
              <w:jc w:val="both"/>
              <w:rPr>
                <w:rFonts w:ascii="Arial" w:hAnsi="Arial" w:cs="Arial"/>
                <w:sz w:val="18"/>
                <w:szCs w:val="18"/>
              </w:rPr>
            </w:pPr>
          </w:p>
          <w:p w14:paraId="659CAB56" w14:textId="3E17E5CE" w:rsidR="00DE3BEA" w:rsidRPr="00F84FEF" w:rsidRDefault="00DE3BEA"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4665F64E" w14:textId="77777777" w:rsidR="00DE3BEA" w:rsidRPr="00F84FEF" w:rsidRDefault="00DE3BEA" w:rsidP="005D432A">
            <w:pPr>
              <w:jc w:val="both"/>
              <w:rPr>
                <w:rFonts w:ascii="Arial" w:hAnsi="Arial" w:cs="Arial"/>
                <w:sz w:val="18"/>
                <w:szCs w:val="18"/>
              </w:rPr>
            </w:pPr>
          </w:p>
          <w:p w14:paraId="296826F6" w14:textId="58B692B5" w:rsidR="00DE3BEA" w:rsidRPr="00F84FEF" w:rsidRDefault="00DE3BEA" w:rsidP="005D432A">
            <w:pPr>
              <w:jc w:val="both"/>
              <w:rPr>
                <w:rFonts w:ascii="Arial" w:hAnsi="Arial" w:cs="Arial"/>
                <w:sz w:val="18"/>
                <w:szCs w:val="18"/>
              </w:rPr>
            </w:pPr>
          </w:p>
          <w:p w14:paraId="3158EEFF" w14:textId="77777777" w:rsidR="00DE3BEA" w:rsidRDefault="00DE3BEA" w:rsidP="005D432A">
            <w:pPr>
              <w:jc w:val="both"/>
              <w:rPr>
                <w:rFonts w:ascii="Arial" w:hAnsi="Arial" w:cs="Arial"/>
                <w:sz w:val="18"/>
                <w:szCs w:val="18"/>
              </w:rPr>
            </w:pPr>
          </w:p>
          <w:p w14:paraId="243ECC4A" w14:textId="77777777" w:rsidR="00DE3BEA" w:rsidRPr="00F84FEF" w:rsidRDefault="00DE3BEA" w:rsidP="005D432A">
            <w:pPr>
              <w:jc w:val="both"/>
              <w:rPr>
                <w:rFonts w:ascii="Arial" w:hAnsi="Arial" w:cs="Arial"/>
                <w:sz w:val="18"/>
                <w:szCs w:val="18"/>
              </w:rPr>
            </w:pPr>
          </w:p>
          <w:p w14:paraId="254E6624" w14:textId="77777777" w:rsidR="00DE3BEA" w:rsidRDefault="00DE3BEA" w:rsidP="005D432A">
            <w:pPr>
              <w:jc w:val="both"/>
              <w:rPr>
                <w:rFonts w:ascii="Arial" w:hAnsi="Arial" w:cs="Arial"/>
                <w:sz w:val="18"/>
                <w:szCs w:val="18"/>
              </w:rPr>
            </w:pPr>
          </w:p>
          <w:p w14:paraId="5B4114BE" w14:textId="77777777" w:rsidR="00F9768D" w:rsidRDefault="00F9768D" w:rsidP="005D432A">
            <w:pPr>
              <w:jc w:val="both"/>
              <w:rPr>
                <w:rFonts w:ascii="Arial" w:hAnsi="Arial" w:cs="Arial"/>
                <w:sz w:val="18"/>
                <w:szCs w:val="18"/>
              </w:rPr>
            </w:pPr>
          </w:p>
          <w:p w14:paraId="78347E53" w14:textId="77777777" w:rsidR="00F9768D" w:rsidRPr="00F84FEF" w:rsidRDefault="00F9768D" w:rsidP="005D432A">
            <w:pPr>
              <w:jc w:val="both"/>
              <w:rPr>
                <w:rFonts w:ascii="Arial" w:hAnsi="Arial" w:cs="Arial"/>
                <w:sz w:val="18"/>
                <w:szCs w:val="18"/>
              </w:rPr>
            </w:pPr>
          </w:p>
          <w:p w14:paraId="50A6F609" w14:textId="0399B185" w:rsidR="00DE3BEA" w:rsidRPr="00F84FEF" w:rsidRDefault="00DE3BEA"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3039A018" w14:textId="77777777" w:rsidR="00DE3BEA" w:rsidRPr="00F84FEF" w:rsidRDefault="00DE3BEA" w:rsidP="005D432A">
            <w:pPr>
              <w:jc w:val="both"/>
              <w:rPr>
                <w:rFonts w:ascii="Arial" w:hAnsi="Arial" w:cs="Arial"/>
                <w:sz w:val="18"/>
                <w:szCs w:val="18"/>
              </w:rPr>
            </w:pPr>
          </w:p>
          <w:p w14:paraId="5F8510FF" w14:textId="0EE9F443" w:rsidR="00DE3BEA" w:rsidRPr="00F84FEF" w:rsidRDefault="00DE3BEA" w:rsidP="005D432A">
            <w:pPr>
              <w:jc w:val="both"/>
              <w:rPr>
                <w:rFonts w:ascii="Arial" w:hAnsi="Arial" w:cs="Arial"/>
                <w:sz w:val="18"/>
                <w:szCs w:val="18"/>
              </w:rPr>
            </w:pPr>
          </w:p>
          <w:p w14:paraId="1BAB7DCA" w14:textId="77777777" w:rsidR="00DE3BEA" w:rsidRPr="00F84FEF" w:rsidRDefault="00DE3BEA" w:rsidP="005D432A">
            <w:pPr>
              <w:jc w:val="both"/>
              <w:rPr>
                <w:rFonts w:ascii="Arial" w:hAnsi="Arial" w:cs="Arial"/>
                <w:sz w:val="18"/>
                <w:szCs w:val="18"/>
              </w:rPr>
            </w:pPr>
          </w:p>
          <w:p w14:paraId="5C865761" w14:textId="77777777" w:rsidR="00DE3BEA" w:rsidRPr="00F84FEF" w:rsidRDefault="00DE3BEA" w:rsidP="005D432A">
            <w:pPr>
              <w:jc w:val="both"/>
              <w:rPr>
                <w:rFonts w:ascii="Arial" w:hAnsi="Arial" w:cs="Arial"/>
                <w:sz w:val="18"/>
                <w:szCs w:val="18"/>
              </w:rPr>
            </w:pPr>
          </w:p>
          <w:p w14:paraId="102138FA" w14:textId="77777777" w:rsidR="00DE3BEA" w:rsidRPr="00F84FEF" w:rsidRDefault="00DE3BEA" w:rsidP="005D432A">
            <w:pPr>
              <w:jc w:val="both"/>
              <w:rPr>
                <w:rFonts w:ascii="Arial" w:hAnsi="Arial" w:cs="Arial"/>
                <w:sz w:val="18"/>
                <w:szCs w:val="18"/>
              </w:rPr>
            </w:pPr>
          </w:p>
          <w:p w14:paraId="35F9841A" w14:textId="1E850C6F" w:rsidR="00DE3BEA" w:rsidRPr="00F84FEF" w:rsidRDefault="00DE3BEA" w:rsidP="005D432A">
            <w:pPr>
              <w:jc w:val="both"/>
              <w:rPr>
                <w:rFonts w:ascii="Arial" w:hAnsi="Arial" w:cs="Arial"/>
                <w:sz w:val="18"/>
                <w:szCs w:val="18"/>
              </w:rPr>
            </w:pPr>
          </w:p>
        </w:tc>
        <w:tc>
          <w:tcPr>
            <w:tcW w:w="2211" w:type="dxa"/>
          </w:tcPr>
          <w:p w14:paraId="0D9EB34F"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 xml:space="preserve">Misura attuata </w:t>
            </w:r>
          </w:p>
          <w:p w14:paraId="7E8EF049" w14:textId="77777777" w:rsidR="00DE3BEA" w:rsidRPr="00F84FEF" w:rsidRDefault="00DE3BEA" w:rsidP="005D432A">
            <w:pPr>
              <w:jc w:val="both"/>
              <w:rPr>
                <w:rFonts w:ascii="Arial" w:hAnsi="Arial" w:cs="Arial"/>
                <w:sz w:val="18"/>
                <w:szCs w:val="18"/>
              </w:rPr>
            </w:pPr>
          </w:p>
          <w:p w14:paraId="4CA5207F" w14:textId="77777777" w:rsidR="00DE3BEA" w:rsidRPr="00F84FEF" w:rsidRDefault="00DE3BEA" w:rsidP="005D432A">
            <w:pPr>
              <w:jc w:val="both"/>
              <w:rPr>
                <w:rFonts w:ascii="Arial" w:hAnsi="Arial" w:cs="Arial"/>
                <w:sz w:val="18"/>
                <w:szCs w:val="18"/>
              </w:rPr>
            </w:pPr>
          </w:p>
          <w:p w14:paraId="75DC8B44" w14:textId="77777777" w:rsidR="00DE3BEA" w:rsidRPr="00F84FEF" w:rsidRDefault="00DE3BEA" w:rsidP="005D432A">
            <w:pPr>
              <w:jc w:val="both"/>
              <w:rPr>
                <w:rFonts w:ascii="Arial" w:hAnsi="Arial" w:cs="Arial"/>
                <w:sz w:val="18"/>
                <w:szCs w:val="18"/>
              </w:rPr>
            </w:pPr>
          </w:p>
          <w:p w14:paraId="28D79575" w14:textId="77777777" w:rsidR="00DE3BEA" w:rsidRPr="00F84FEF" w:rsidRDefault="00DE3BEA" w:rsidP="005D432A">
            <w:pPr>
              <w:jc w:val="both"/>
              <w:rPr>
                <w:rFonts w:ascii="Arial" w:hAnsi="Arial" w:cs="Arial"/>
                <w:sz w:val="18"/>
                <w:szCs w:val="18"/>
              </w:rPr>
            </w:pPr>
          </w:p>
          <w:p w14:paraId="718D76C1" w14:textId="77777777" w:rsidR="00DE3BEA" w:rsidRPr="00F84FEF" w:rsidRDefault="00DE3BEA" w:rsidP="005D432A">
            <w:pPr>
              <w:jc w:val="both"/>
              <w:rPr>
                <w:rFonts w:ascii="Arial" w:hAnsi="Arial" w:cs="Arial"/>
                <w:sz w:val="18"/>
                <w:szCs w:val="18"/>
              </w:rPr>
            </w:pPr>
          </w:p>
          <w:p w14:paraId="3F81EC19" w14:textId="77777777" w:rsidR="00DE3BEA" w:rsidRPr="00F84FEF" w:rsidRDefault="00DE3BEA" w:rsidP="005D432A">
            <w:pPr>
              <w:jc w:val="both"/>
              <w:rPr>
                <w:rFonts w:ascii="Arial" w:hAnsi="Arial" w:cs="Arial"/>
                <w:sz w:val="18"/>
                <w:szCs w:val="18"/>
              </w:rPr>
            </w:pPr>
          </w:p>
          <w:p w14:paraId="69CACA68" w14:textId="77777777" w:rsidR="00DE3BEA" w:rsidRPr="00F84FEF" w:rsidRDefault="00DE3BEA" w:rsidP="005D432A">
            <w:pPr>
              <w:jc w:val="both"/>
              <w:rPr>
                <w:rFonts w:ascii="Arial" w:hAnsi="Arial" w:cs="Arial"/>
                <w:sz w:val="18"/>
                <w:szCs w:val="18"/>
              </w:rPr>
            </w:pPr>
          </w:p>
          <w:p w14:paraId="505B277C" w14:textId="38FC7AA6" w:rsidR="00DE3BEA" w:rsidRDefault="00DE3BEA" w:rsidP="005D432A">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da aggiornare entro marzo 2026</w:t>
            </w:r>
          </w:p>
          <w:p w14:paraId="4BD311CC" w14:textId="68B038A8" w:rsidR="00DE3BEA" w:rsidRDefault="00DE3BEA" w:rsidP="005D432A">
            <w:pPr>
              <w:jc w:val="both"/>
              <w:rPr>
                <w:rFonts w:ascii="Arial" w:hAnsi="Arial" w:cs="Arial"/>
                <w:sz w:val="18"/>
                <w:szCs w:val="18"/>
              </w:rPr>
            </w:pPr>
            <w:r w:rsidRPr="00F84FEF">
              <w:rPr>
                <w:rFonts w:ascii="Arial" w:hAnsi="Arial" w:cs="Arial"/>
                <w:sz w:val="18"/>
                <w:szCs w:val="18"/>
              </w:rPr>
              <w:t xml:space="preserve">PQ 11 “modifiche al programma di esercizio e progettazione servizio” </w:t>
            </w:r>
            <w:r w:rsidRPr="00F84FEF">
              <w:rPr>
                <w:rFonts w:ascii="Arial" w:hAnsi="Arial" w:cs="Arial"/>
                <w:sz w:val="18"/>
                <w:szCs w:val="18"/>
              </w:rPr>
              <w:lastRenderedPageBreak/>
              <w:t xml:space="preserve">rev. 1 </w:t>
            </w:r>
            <w:proofErr w:type="spellStart"/>
            <w:r w:rsidRPr="00F84FEF">
              <w:rPr>
                <w:rFonts w:ascii="Arial" w:hAnsi="Arial" w:cs="Arial"/>
                <w:sz w:val="18"/>
                <w:szCs w:val="18"/>
              </w:rPr>
              <w:t>OdS</w:t>
            </w:r>
            <w:proofErr w:type="spellEnd"/>
            <w:r w:rsidRPr="00F84FEF">
              <w:rPr>
                <w:rFonts w:ascii="Arial" w:hAnsi="Arial" w:cs="Arial"/>
                <w:sz w:val="18"/>
                <w:szCs w:val="18"/>
              </w:rPr>
              <w:t xml:space="preserve"> n. 51 del 17.05.2017</w:t>
            </w:r>
            <w:r>
              <w:rPr>
                <w:rFonts w:ascii="Arial" w:hAnsi="Arial" w:cs="Arial"/>
                <w:sz w:val="18"/>
                <w:szCs w:val="18"/>
              </w:rPr>
              <w:t>.</w:t>
            </w:r>
          </w:p>
          <w:p w14:paraId="48FA1356" w14:textId="5A437647" w:rsidR="00DE3BEA" w:rsidRPr="00F84FEF" w:rsidRDefault="00DE3BEA" w:rsidP="005D432A">
            <w:pPr>
              <w:jc w:val="both"/>
              <w:rPr>
                <w:rFonts w:ascii="Arial" w:hAnsi="Arial" w:cs="Arial"/>
                <w:sz w:val="18"/>
                <w:szCs w:val="18"/>
              </w:rPr>
            </w:pPr>
            <w:r>
              <w:rPr>
                <w:rFonts w:ascii="Arial" w:hAnsi="Arial" w:cs="Arial"/>
                <w:sz w:val="18"/>
                <w:szCs w:val="18"/>
              </w:rPr>
              <w:t>E’ attivo il nuovo software gestione istruttorie sul Portale Mobilità</w:t>
            </w:r>
          </w:p>
          <w:p w14:paraId="305F711A" w14:textId="77777777" w:rsidR="00DE3BEA" w:rsidRDefault="00DE3BEA" w:rsidP="005D432A">
            <w:pPr>
              <w:jc w:val="both"/>
              <w:rPr>
                <w:rFonts w:ascii="Arial" w:hAnsi="Arial" w:cs="Arial"/>
                <w:sz w:val="18"/>
                <w:szCs w:val="18"/>
              </w:rPr>
            </w:pPr>
          </w:p>
          <w:p w14:paraId="6AC5A014" w14:textId="77777777" w:rsidR="00F9768D" w:rsidRPr="00F84FEF" w:rsidRDefault="00F9768D" w:rsidP="005D432A">
            <w:pPr>
              <w:jc w:val="both"/>
              <w:rPr>
                <w:rFonts w:ascii="Arial" w:hAnsi="Arial" w:cs="Arial"/>
                <w:sz w:val="18"/>
                <w:szCs w:val="18"/>
              </w:rPr>
            </w:pPr>
          </w:p>
          <w:p w14:paraId="5882BECC" w14:textId="00F2C59B" w:rsidR="00DE3BEA" w:rsidRPr="00F84FEF" w:rsidRDefault="00DE3BEA" w:rsidP="005D432A">
            <w:pPr>
              <w:jc w:val="both"/>
              <w:rPr>
                <w:rFonts w:ascii="Arial" w:hAnsi="Arial" w:cs="Arial"/>
                <w:sz w:val="18"/>
                <w:szCs w:val="18"/>
              </w:rPr>
            </w:pPr>
            <w:r w:rsidRPr="00F84FEF">
              <w:rPr>
                <w:rFonts w:ascii="Arial" w:hAnsi="Arial" w:cs="Arial"/>
                <w:sz w:val="18"/>
                <w:szCs w:val="18"/>
              </w:rPr>
              <w:t>Mis</w:t>
            </w:r>
            <w:r>
              <w:rPr>
                <w:rFonts w:ascii="Arial" w:hAnsi="Arial" w:cs="Arial"/>
                <w:sz w:val="18"/>
                <w:szCs w:val="18"/>
              </w:rPr>
              <w:t>ura da attuare entro giugno 2026</w:t>
            </w:r>
          </w:p>
          <w:p w14:paraId="404DBC33" w14:textId="21242C1B" w:rsidR="00DE3BEA" w:rsidRPr="00F84FEF" w:rsidRDefault="00DE3BEA" w:rsidP="005D432A">
            <w:pPr>
              <w:jc w:val="both"/>
              <w:rPr>
                <w:rFonts w:ascii="Arial" w:hAnsi="Arial" w:cs="Arial"/>
                <w:sz w:val="18"/>
                <w:szCs w:val="18"/>
              </w:rPr>
            </w:pPr>
          </w:p>
        </w:tc>
        <w:tc>
          <w:tcPr>
            <w:tcW w:w="1352" w:type="dxa"/>
          </w:tcPr>
          <w:p w14:paraId="7160955D" w14:textId="1A20CAC2" w:rsidR="00DE3BEA" w:rsidRPr="00F84FEF" w:rsidRDefault="00442AA6" w:rsidP="005D432A">
            <w:pPr>
              <w:jc w:val="both"/>
              <w:rPr>
                <w:rFonts w:ascii="Arial" w:hAnsi="Arial" w:cs="Arial"/>
                <w:sz w:val="18"/>
                <w:szCs w:val="18"/>
              </w:rPr>
            </w:pPr>
            <w:r>
              <w:rPr>
                <w:rFonts w:ascii="Arial" w:hAnsi="Arial" w:cs="Arial"/>
                <w:sz w:val="18"/>
                <w:szCs w:val="18"/>
              </w:rPr>
              <w:lastRenderedPageBreak/>
              <w:t>Medio</w:t>
            </w:r>
          </w:p>
        </w:tc>
      </w:tr>
      <w:tr w:rsidR="00DE3BEA" w:rsidRPr="00F84FEF" w14:paraId="15EE2D3C" w14:textId="069BCDA2" w:rsidTr="00795D6F">
        <w:tc>
          <w:tcPr>
            <w:tcW w:w="1560" w:type="dxa"/>
            <w:vMerge/>
          </w:tcPr>
          <w:p w14:paraId="782DA421" w14:textId="3CC4ACB3" w:rsidR="00DE3BEA" w:rsidRPr="00F84FEF" w:rsidRDefault="00DE3BEA" w:rsidP="00DE3BEA">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094E3D6" w14:textId="77777777" w:rsidR="00DE3BEA" w:rsidRPr="00F84FEF" w:rsidRDefault="00DE3BEA"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Di Cosmo Fabio</w:t>
            </w:r>
          </w:p>
        </w:tc>
        <w:tc>
          <w:tcPr>
            <w:tcW w:w="1263" w:type="dxa"/>
            <w:tcBorders>
              <w:left w:val="single" w:sz="6" w:space="0" w:color="000000"/>
              <w:bottom w:val="single" w:sz="6" w:space="0" w:color="000000"/>
              <w:right w:val="single" w:sz="6" w:space="0" w:color="000000"/>
            </w:tcBorders>
          </w:tcPr>
          <w:p w14:paraId="3074D35E" w14:textId="73033C5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Rapporti con la Pubblica Amministrazione /Società a partecipazione pubblica</w:t>
            </w:r>
          </w:p>
        </w:tc>
        <w:tc>
          <w:tcPr>
            <w:tcW w:w="2409" w:type="dxa"/>
            <w:tcBorders>
              <w:left w:val="single" w:sz="6" w:space="0" w:color="000000"/>
              <w:bottom w:val="single" w:sz="6" w:space="0" w:color="000000"/>
              <w:right w:val="single" w:sz="6" w:space="0" w:color="000000"/>
            </w:tcBorders>
          </w:tcPr>
          <w:p w14:paraId="6AF535D9" w14:textId="7DAF2A04" w:rsidR="00DE3BEA" w:rsidRPr="00F84FEF" w:rsidRDefault="00DE3BEA" w:rsidP="005D432A">
            <w:pPr>
              <w:jc w:val="both"/>
              <w:rPr>
                <w:rFonts w:ascii="Arial" w:eastAsia="Arial" w:hAnsi="Arial" w:cs="Arial"/>
                <w:sz w:val="18"/>
                <w:szCs w:val="18"/>
                <w:lang w:val="en-US" w:eastAsia="zh-CN"/>
              </w:rPr>
            </w:pPr>
            <w:r w:rsidRPr="00F84FEF">
              <w:rPr>
                <w:rFonts w:ascii="Arial" w:eastAsia="Arial" w:hAnsi="Arial" w:cs="Arial"/>
                <w:sz w:val="18"/>
                <w:szCs w:val="18"/>
                <w:lang w:eastAsia="zh-CN"/>
              </w:rPr>
              <w:t xml:space="preserve">Rapporti con la Regione Lazio GESTIONE DEI RAPPORTI CON LA REGIONE LAZIO PER LA CERTIFICAZIONE DEL SERVIZIO SVOLTO E PER LE RELATIVE VERIFICHE (ES. </w:t>
            </w:r>
            <w:r w:rsidRPr="00F84FEF">
              <w:rPr>
                <w:rFonts w:ascii="Arial" w:eastAsia="Arial" w:hAnsi="Arial" w:cs="Arial"/>
                <w:sz w:val="18"/>
                <w:szCs w:val="18"/>
                <w:lang w:val="en-US" w:eastAsia="zh-CN"/>
              </w:rPr>
              <w:t>VERIFICHE DELLA REGIONE SUL SERVIZIO RESO)</w:t>
            </w:r>
          </w:p>
        </w:tc>
        <w:tc>
          <w:tcPr>
            <w:tcW w:w="1612" w:type="dxa"/>
            <w:tcBorders>
              <w:left w:val="single" w:sz="6" w:space="0" w:color="000000"/>
              <w:bottom w:val="single" w:sz="6" w:space="0" w:color="000000"/>
              <w:right w:val="single" w:sz="6" w:space="0" w:color="000000"/>
            </w:tcBorders>
          </w:tcPr>
          <w:p w14:paraId="070AAE90" w14:textId="5427D49A"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Non corretta rappresentazione dei dati inviati alla Regione Lazio al fine di favorire determinati dipendenti / amministratori della Società ovvero  al fine di trarre un indebito vantaggio</w:t>
            </w:r>
          </w:p>
          <w:p w14:paraId="5C1FAD02" w14:textId="451D1064" w:rsidR="00DE3BEA" w:rsidRPr="00F84FEF" w:rsidRDefault="00DE3BEA" w:rsidP="005D432A">
            <w:pPr>
              <w:jc w:val="both"/>
              <w:rPr>
                <w:rFonts w:ascii="Arial" w:eastAsia="Arial" w:hAnsi="Arial" w:cs="Arial"/>
                <w:sz w:val="18"/>
                <w:szCs w:val="18"/>
                <w:lang w:eastAsia="zh-CN"/>
              </w:rPr>
            </w:pPr>
          </w:p>
        </w:tc>
        <w:tc>
          <w:tcPr>
            <w:tcW w:w="2641" w:type="dxa"/>
            <w:tcBorders>
              <w:left w:val="single" w:sz="6" w:space="0" w:color="000000"/>
              <w:bottom w:val="single" w:sz="6" w:space="0" w:color="000000"/>
              <w:right w:val="single" w:sz="6" w:space="0" w:color="000000"/>
            </w:tcBorders>
          </w:tcPr>
          <w:p w14:paraId="5A6C61BA"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Adozione di una procedura che stabilisca modalità e tempi di controllo nell’ambito della rilevazione dei dati relativi all’esecuzione e gestione del contratto di servizio </w:t>
            </w:r>
          </w:p>
          <w:p w14:paraId="0AEDF045" w14:textId="77777777" w:rsidR="00DE3BEA" w:rsidRPr="00F84FEF" w:rsidRDefault="00DE3BEA" w:rsidP="005D432A">
            <w:pPr>
              <w:jc w:val="both"/>
              <w:rPr>
                <w:rFonts w:ascii="Arial" w:eastAsia="Arial" w:hAnsi="Arial" w:cs="Arial"/>
                <w:sz w:val="18"/>
                <w:szCs w:val="18"/>
                <w:lang w:eastAsia="zh-CN"/>
              </w:rPr>
            </w:pPr>
          </w:p>
          <w:p w14:paraId="6527366B" w14:textId="77777777" w:rsidR="00DE3BEA" w:rsidRPr="00F84FEF" w:rsidRDefault="00DE3BEA" w:rsidP="005D432A">
            <w:pPr>
              <w:jc w:val="both"/>
              <w:rPr>
                <w:rFonts w:ascii="Arial" w:eastAsia="Arial" w:hAnsi="Arial" w:cs="Arial"/>
                <w:sz w:val="18"/>
                <w:szCs w:val="18"/>
                <w:lang w:eastAsia="zh-CN"/>
              </w:rPr>
            </w:pPr>
          </w:p>
          <w:p w14:paraId="58D13963" w14:textId="77777777" w:rsidR="00DE3BEA" w:rsidRPr="00F84FEF" w:rsidRDefault="00DE3BEA" w:rsidP="005D432A">
            <w:pPr>
              <w:jc w:val="both"/>
              <w:rPr>
                <w:rFonts w:ascii="Arial" w:eastAsia="Arial" w:hAnsi="Arial" w:cs="Arial"/>
                <w:sz w:val="18"/>
                <w:szCs w:val="18"/>
                <w:lang w:eastAsia="zh-CN"/>
              </w:rPr>
            </w:pPr>
          </w:p>
          <w:p w14:paraId="4F1B3021" w14:textId="77777777" w:rsidR="00DE3BEA" w:rsidRPr="00F84FEF" w:rsidRDefault="00DE3BEA" w:rsidP="005D432A">
            <w:pPr>
              <w:jc w:val="both"/>
              <w:rPr>
                <w:rFonts w:ascii="Arial" w:eastAsia="Arial" w:hAnsi="Arial" w:cs="Arial"/>
                <w:sz w:val="18"/>
                <w:szCs w:val="18"/>
                <w:lang w:eastAsia="zh-CN"/>
              </w:rPr>
            </w:pPr>
          </w:p>
          <w:p w14:paraId="32E330CB"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Attività formalizzata di monitoraggio e verifica sulla completezza, accuratezza dei dati relativi alla gestione ed esecuzione del contratto di servizio</w:t>
            </w:r>
          </w:p>
          <w:p w14:paraId="50D3BA9B" w14:textId="77777777" w:rsidR="00DE3BEA" w:rsidRPr="00F84FEF" w:rsidRDefault="00DE3BEA" w:rsidP="005D432A">
            <w:pPr>
              <w:jc w:val="both"/>
              <w:rPr>
                <w:rFonts w:ascii="Arial" w:eastAsia="Arial" w:hAnsi="Arial" w:cs="Arial"/>
                <w:sz w:val="18"/>
                <w:szCs w:val="18"/>
                <w:lang w:eastAsia="zh-CN"/>
              </w:rPr>
            </w:pPr>
          </w:p>
          <w:p w14:paraId="635DB344" w14:textId="77777777" w:rsidR="00DE3BEA" w:rsidRPr="00F84FEF" w:rsidRDefault="00DE3BEA" w:rsidP="005D432A">
            <w:pPr>
              <w:jc w:val="both"/>
              <w:rPr>
                <w:rFonts w:ascii="Arial" w:eastAsia="Arial" w:hAnsi="Arial" w:cs="Arial"/>
                <w:sz w:val="18"/>
                <w:szCs w:val="18"/>
                <w:lang w:eastAsia="zh-CN"/>
              </w:rPr>
            </w:pPr>
          </w:p>
          <w:p w14:paraId="1CB327E0" w14:textId="77777777" w:rsidR="00DE3BEA" w:rsidRPr="00F84FEF" w:rsidRDefault="00DE3BEA" w:rsidP="005D432A">
            <w:pPr>
              <w:jc w:val="both"/>
              <w:rPr>
                <w:rFonts w:ascii="Arial" w:eastAsia="Arial" w:hAnsi="Arial" w:cs="Arial"/>
                <w:sz w:val="18"/>
                <w:szCs w:val="18"/>
                <w:lang w:eastAsia="zh-CN"/>
              </w:rPr>
            </w:pPr>
          </w:p>
          <w:p w14:paraId="463D0FC0" w14:textId="204D4953"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Dichiarazione  da parte del responsabile della U.O di riferimento  di veridicità, completezza ed accuratezza dei dati relativi alle percorrenze chilometriche con relativa sottoscrizione, </w:t>
            </w:r>
            <w:r w:rsidRPr="00F84FEF">
              <w:rPr>
                <w:rFonts w:ascii="Arial" w:eastAsia="Arial" w:hAnsi="Arial" w:cs="Arial"/>
                <w:sz w:val="18"/>
                <w:szCs w:val="18"/>
                <w:lang w:eastAsia="zh-CN"/>
              </w:rPr>
              <w:lastRenderedPageBreak/>
              <w:t xml:space="preserve">preventivamente all’inoltro dei dati alla Regione. Tale dichiarazione deve essere inviata </w:t>
            </w:r>
            <w:proofErr w:type="spellStart"/>
            <w:r w:rsidRPr="00F84FEF">
              <w:rPr>
                <w:rFonts w:ascii="Arial" w:eastAsia="Arial" w:hAnsi="Arial" w:cs="Arial"/>
                <w:sz w:val="18"/>
                <w:szCs w:val="18"/>
                <w:lang w:eastAsia="zh-CN"/>
              </w:rPr>
              <w:t>l</w:t>
            </w:r>
            <w:proofErr w:type="spellEnd"/>
            <w:r w:rsidRPr="00F84FEF">
              <w:rPr>
                <w:rFonts w:ascii="Arial" w:eastAsia="Arial" w:hAnsi="Arial" w:cs="Arial"/>
                <w:sz w:val="18"/>
                <w:szCs w:val="18"/>
                <w:lang w:eastAsia="zh-CN"/>
              </w:rPr>
              <w:t xml:space="preserve"> DG e p.c. al RPCT</w:t>
            </w:r>
          </w:p>
        </w:tc>
        <w:tc>
          <w:tcPr>
            <w:tcW w:w="1836" w:type="dxa"/>
          </w:tcPr>
          <w:p w14:paraId="65258A9B"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lastRenderedPageBreak/>
              <w:t>Misura di Regolamentazione</w:t>
            </w:r>
          </w:p>
          <w:p w14:paraId="394EA56F" w14:textId="26B52565" w:rsidR="00DE3BEA" w:rsidRPr="00F84FEF" w:rsidRDefault="00DE3BEA" w:rsidP="005D432A">
            <w:pPr>
              <w:jc w:val="both"/>
              <w:rPr>
                <w:rFonts w:ascii="Arial" w:hAnsi="Arial" w:cs="Arial"/>
                <w:sz w:val="18"/>
                <w:szCs w:val="18"/>
              </w:rPr>
            </w:pPr>
            <w:r w:rsidRPr="00F84FEF">
              <w:rPr>
                <w:rFonts w:ascii="Arial" w:hAnsi="Arial" w:cs="Arial"/>
                <w:sz w:val="18"/>
                <w:szCs w:val="18"/>
              </w:rPr>
              <w:t>Indicatore di monitoraggio D</w:t>
            </w:r>
          </w:p>
          <w:p w14:paraId="192D64D9" w14:textId="77777777" w:rsidR="00DE3BEA" w:rsidRPr="00F84FEF" w:rsidRDefault="00DE3BEA" w:rsidP="005D432A">
            <w:pPr>
              <w:jc w:val="both"/>
              <w:rPr>
                <w:rFonts w:ascii="Arial" w:hAnsi="Arial" w:cs="Arial"/>
                <w:sz w:val="18"/>
                <w:szCs w:val="18"/>
              </w:rPr>
            </w:pPr>
          </w:p>
          <w:p w14:paraId="6C434189" w14:textId="77777777" w:rsidR="00DE3BEA" w:rsidRPr="00F84FEF" w:rsidRDefault="00DE3BEA" w:rsidP="005D432A">
            <w:pPr>
              <w:jc w:val="both"/>
              <w:rPr>
                <w:rFonts w:ascii="Arial" w:hAnsi="Arial" w:cs="Arial"/>
                <w:sz w:val="18"/>
                <w:szCs w:val="18"/>
              </w:rPr>
            </w:pPr>
          </w:p>
          <w:p w14:paraId="701FCC5D" w14:textId="77777777" w:rsidR="00DE3BEA" w:rsidRPr="00F84FEF" w:rsidRDefault="00DE3BEA" w:rsidP="005D432A">
            <w:pPr>
              <w:jc w:val="both"/>
              <w:rPr>
                <w:rFonts w:ascii="Arial" w:hAnsi="Arial" w:cs="Arial"/>
                <w:sz w:val="18"/>
                <w:szCs w:val="18"/>
              </w:rPr>
            </w:pPr>
          </w:p>
          <w:p w14:paraId="0EEFFA3C" w14:textId="77777777" w:rsidR="00DE3BEA" w:rsidRPr="00F84FEF" w:rsidRDefault="00DE3BEA" w:rsidP="005D432A">
            <w:pPr>
              <w:jc w:val="both"/>
              <w:rPr>
                <w:rFonts w:ascii="Arial" w:hAnsi="Arial" w:cs="Arial"/>
                <w:sz w:val="18"/>
                <w:szCs w:val="18"/>
              </w:rPr>
            </w:pPr>
          </w:p>
          <w:p w14:paraId="5BE30C4B" w14:textId="77777777" w:rsidR="00DE3BEA" w:rsidRPr="00F84FEF" w:rsidRDefault="00DE3BEA" w:rsidP="005D432A">
            <w:pPr>
              <w:jc w:val="both"/>
              <w:rPr>
                <w:rFonts w:ascii="Arial" w:hAnsi="Arial" w:cs="Arial"/>
                <w:sz w:val="18"/>
                <w:szCs w:val="18"/>
              </w:rPr>
            </w:pPr>
          </w:p>
          <w:p w14:paraId="6BEFB906" w14:textId="77777777" w:rsidR="00DE3BEA" w:rsidRPr="00F84FEF" w:rsidRDefault="00DE3BEA" w:rsidP="005D432A">
            <w:pPr>
              <w:jc w:val="both"/>
              <w:rPr>
                <w:rFonts w:ascii="Arial" w:hAnsi="Arial" w:cs="Arial"/>
                <w:sz w:val="18"/>
                <w:szCs w:val="18"/>
              </w:rPr>
            </w:pPr>
          </w:p>
          <w:p w14:paraId="7D82A448" w14:textId="5A0BCE85"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17E55AFD" w14:textId="77777777" w:rsidR="00DE3BEA" w:rsidRPr="00F84FEF" w:rsidRDefault="00DE3BEA" w:rsidP="005D432A">
            <w:pPr>
              <w:jc w:val="both"/>
              <w:rPr>
                <w:rFonts w:ascii="Arial" w:hAnsi="Arial" w:cs="Arial"/>
                <w:sz w:val="18"/>
                <w:szCs w:val="18"/>
              </w:rPr>
            </w:pPr>
          </w:p>
          <w:p w14:paraId="2E85A9C5" w14:textId="77777777" w:rsidR="00DE3BEA" w:rsidRPr="00F84FEF" w:rsidRDefault="00DE3BEA" w:rsidP="005D432A">
            <w:pPr>
              <w:jc w:val="both"/>
              <w:rPr>
                <w:rFonts w:ascii="Arial" w:hAnsi="Arial" w:cs="Arial"/>
                <w:sz w:val="18"/>
                <w:szCs w:val="18"/>
              </w:rPr>
            </w:pPr>
          </w:p>
          <w:p w14:paraId="0A91B229" w14:textId="77777777" w:rsidR="00DE3BEA" w:rsidRPr="00F84FEF" w:rsidRDefault="00DE3BEA" w:rsidP="005D432A">
            <w:pPr>
              <w:jc w:val="both"/>
              <w:rPr>
                <w:rFonts w:ascii="Arial" w:hAnsi="Arial" w:cs="Arial"/>
                <w:sz w:val="18"/>
                <w:szCs w:val="18"/>
              </w:rPr>
            </w:pPr>
          </w:p>
          <w:p w14:paraId="126C92C8" w14:textId="77777777" w:rsidR="00DE3BEA" w:rsidRPr="00F84FEF" w:rsidRDefault="00DE3BEA" w:rsidP="005D432A">
            <w:pPr>
              <w:jc w:val="both"/>
              <w:rPr>
                <w:rFonts w:ascii="Arial" w:hAnsi="Arial" w:cs="Arial"/>
                <w:sz w:val="18"/>
                <w:szCs w:val="18"/>
              </w:rPr>
            </w:pPr>
          </w:p>
          <w:p w14:paraId="5F64A284" w14:textId="77777777" w:rsidR="00DE3BEA" w:rsidRPr="00F84FEF" w:rsidRDefault="00DE3BEA" w:rsidP="005D432A">
            <w:pPr>
              <w:jc w:val="both"/>
              <w:rPr>
                <w:rFonts w:ascii="Arial" w:hAnsi="Arial" w:cs="Arial"/>
                <w:sz w:val="18"/>
                <w:szCs w:val="18"/>
              </w:rPr>
            </w:pPr>
          </w:p>
          <w:p w14:paraId="7AA87633" w14:textId="77777777" w:rsidR="00DE3BEA" w:rsidRPr="00F84FEF" w:rsidRDefault="00DE3BEA" w:rsidP="005D432A">
            <w:pPr>
              <w:jc w:val="both"/>
              <w:rPr>
                <w:rFonts w:ascii="Arial" w:hAnsi="Arial" w:cs="Arial"/>
                <w:sz w:val="18"/>
                <w:szCs w:val="18"/>
              </w:rPr>
            </w:pPr>
          </w:p>
          <w:p w14:paraId="54E06710" w14:textId="50AF4223"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3FDEB1C5" w14:textId="77777777" w:rsidR="00DE3BEA" w:rsidRPr="00F84FEF" w:rsidRDefault="00DE3BEA" w:rsidP="005D432A">
            <w:pPr>
              <w:jc w:val="both"/>
              <w:rPr>
                <w:rFonts w:ascii="Arial" w:hAnsi="Arial" w:cs="Arial"/>
                <w:sz w:val="18"/>
                <w:szCs w:val="18"/>
              </w:rPr>
            </w:pPr>
          </w:p>
          <w:p w14:paraId="2F92136A" w14:textId="58CEA4B6" w:rsidR="00DE3BEA" w:rsidRPr="00F84FEF" w:rsidRDefault="00DE3BEA" w:rsidP="005D432A">
            <w:pPr>
              <w:jc w:val="both"/>
              <w:rPr>
                <w:rFonts w:ascii="Arial" w:hAnsi="Arial" w:cs="Arial"/>
                <w:sz w:val="18"/>
                <w:szCs w:val="18"/>
              </w:rPr>
            </w:pPr>
          </w:p>
        </w:tc>
        <w:tc>
          <w:tcPr>
            <w:tcW w:w="2211" w:type="dxa"/>
          </w:tcPr>
          <w:p w14:paraId="3CE2DFD1" w14:textId="348EEDC7"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attuata </w:t>
            </w:r>
          </w:p>
          <w:p w14:paraId="60208CBC" w14:textId="1127530F" w:rsidR="00DE3BEA" w:rsidRPr="00F84FEF" w:rsidRDefault="00DE3BEA" w:rsidP="005D432A">
            <w:pPr>
              <w:jc w:val="both"/>
              <w:rPr>
                <w:rFonts w:ascii="Arial" w:hAnsi="Arial" w:cs="Arial"/>
                <w:sz w:val="18"/>
                <w:szCs w:val="18"/>
              </w:rPr>
            </w:pPr>
            <w:r w:rsidRPr="00F84FEF">
              <w:rPr>
                <w:rFonts w:ascii="Arial" w:hAnsi="Arial" w:cs="Arial"/>
                <w:sz w:val="18"/>
                <w:szCs w:val="18"/>
              </w:rPr>
              <w:t>PQ 00 Rev. 3 Gestione del contratto di servizio e rapporti con l’Ente affidante D.O. n.13 del 06/09/2023</w:t>
            </w:r>
          </w:p>
          <w:p w14:paraId="4B7A7101" w14:textId="77777777" w:rsidR="00DE3BEA" w:rsidRPr="00F84FEF" w:rsidRDefault="00DE3BEA" w:rsidP="005D432A">
            <w:pPr>
              <w:jc w:val="both"/>
              <w:rPr>
                <w:rFonts w:ascii="Arial" w:hAnsi="Arial" w:cs="Arial"/>
                <w:sz w:val="18"/>
                <w:szCs w:val="18"/>
              </w:rPr>
            </w:pPr>
          </w:p>
          <w:p w14:paraId="251A08A2" w14:textId="77777777" w:rsidR="00DE3BEA" w:rsidRDefault="00DE3BEA" w:rsidP="005D432A">
            <w:pPr>
              <w:jc w:val="both"/>
              <w:rPr>
                <w:rFonts w:ascii="Arial" w:hAnsi="Arial" w:cs="Arial"/>
                <w:sz w:val="18"/>
                <w:szCs w:val="18"/>
              </w:rPr>
            </w:pPr>
          </w:p>
          <w:p w14:paraId="72CA0730" w14:textId="77777777" w:rsidR="00DE3BEA" w:rsidRDefault="00DE3BEA" w:rsidP="005D432A">
            <w:pPr>
              <w:jc w:val="both"/>
              <w:rPr>
                <w:rFonts w:ascii="Arial" w:hAnsi="Arial" w:cs="Arial"/>
                <w:sz w:val="18"/>
                <w:szCs w:val="18"/>
              </w:rPr>
            </w:pPr>
          </w:p>
          <w:p w14:paraId="4B82C28F" w14:textId="77777777" w:rsidR="00DE3BEA" w:rsidRPr="00F84FEF" w:rsidRDefault="00DE3BEA" w:rsidP="005D432A">
            <w:pPr>
              <w:jc w:val="both"/>
              <w:rPr>
                <w:rFonts w:ascii="Arial" w:hAnsi="Arial" w:cs="Arial"/>
                <w:sz w:val="18"/>
                <w:szCs w:val="18"/>
              </w:rPr>
            </w:pPr>
          </w:p>
          <w:p w14:paraId="3DC87FE5" w14:textId="6815B160" w:rsidR="00DE3BEA" w:rsidRPr="00F84FEF" w:rsidRDefault="00DE3BEA" w:rsidP="005D432A">
            <w:pPr>
              <w:jc w:val="both"/>
              <w:rPr>
                <w:rFonts w:ascii="Arial" w:hAnsi="Arial" w:cs="Arial"/>
                <w:sz w:val="18"/>
                <w:szCs w:val="18"/>
              </w:rPr>
            </w:pPr>
            <w:r w:rsidRPr="00F84FEF">
              <w:rPr>
                <w:rFonts w:ascii="Arial" w:hAnsi="Arial" w:cs="Arial"/>
                <w:sz w:val="18"/>
                <w:szCs w:val="18"/>
              </w:rPr>
              <w:t>Misura attuata</w:t>
            </w:r>
          </w:p>
          <w:p w14:paraId="4FDF5154" w14:textId="77777777" w:rsidR="00DE3BEA" w:rsidRPr="00F84FEF" w:rsidRDefault="00DE3BEA" w:rsidP="005D432A">
            <w:pPr>
              <w:jc w:val="both"/>
              <w:rPr>
                <w:rFonts w:ascii="Arial" w:hAnsi="Arial" w:cs="Arial"/>
                <w:sz w:val="18"/>
                <w:szCs w:val="18"/>
              </w:rPr>
            </w:pPr>
          </w:p>
          <w:p w14:paraId="453FD4E3" w14:textId="77777777" w:rsidR="00DE3BEA" w:rsidRPr="00F84FEF" w:rsidRDefault="00DE3BEA" w:rsidP="005D432A">
            <w:pPr>
              <w:jc w:val="both"/>
              <w:rPr>
                <w:rFonts w:ascii="Arial" w:hAnsi="Arial" w:cs="Arial"/>
                <w:sz w:val="18"/>
                <w:szCs w:val="18"/>
              </w:rPr>
            </w:pPr>
          </w:p>
          <w:p w14:paraId="3CD6EC58" w14:textId="77777777" w:rsidR="00DE3BEA" w:rsidRPr="00F84FEF" w:rsidRDefault="00DE3BEA" w:rsidP="005D432A">
            <w:pPr>
              <w:jc w:val="both"/>
              <w:rPr>
                <w:rFonts w:ascii="Arial" w:hAnsi="Arial" w:cs="Arial"/>
                <w:sz w:val="18"/>
                <w:szCs w:val="18"/>
              </w:rPr>
            </w:pPr>
          </w:p>
          <w:p w14:paraId="1C35CAAE" w14:textId="77777777" w:rsidR="00DE3BEA" w:rsidRPr="00F84FEF" w:rsidRDefault="00DE3BEA" w:rsidP="005D432A">
            <w:pPr>
              <w:jc w:val="both"/>
              <w:rPr>
                <w:rFonts w:ascii="Arial" w:hAnsi="Arial" w:cs="Arial"/>
                <w:sz w:val="18"/>
                <w:szCs w:val="18"/>
              </w:rPr>
            </w:pPr>
          </w:p>
          <w:p w14:paraId="56AD3F77" w14:textId="77777777" w:rsidR="00DE3BEA" w:rsidRPr="00F84FEF" w:rsidRDefault="00DE3BEA" w:rsidP="005D432A">
            <w:pPr>
              <w:jc w:val="both"/>
              <w:rPr>
                <w:rFonts w:ascii="Arial" w:hAnsi="Arial" w:cs="Arial"/>
                <w:sz w:val="18"/>
                <w:szCs w:val="18"/>
              </w:rPr>
            </w:pPr>
          </w:p>
          <w:p w14:paraId="4F68924B" w14:textId="77777777" w:rsidR="00DE3BEA" w:rsidRPr="00F84FEF" w:rsidRDefault="00DE3BEA" w:rsidP="005D432A">
            <w:pPr>
              <w:jc w:val="both"/>
              <w:rPr>
                <w:rFonts w:ascii="Arial" w:hAnsi="Arial" w:cs="Arial"/>
                <w:sz w:val="18"/>
                <w:szCs w:val="18"/>
              </w:rPr>
            </w:pPr>
          </w:p>
          <w:p w14:paraId="38782620" w14:textId="77777777" w:rsidR="00DE3BEA" w:rsidRPr="00F84FEF" w:rsidRDefault="00DE3BEA" w:rsidP="005D432A">
            <w:pPr>
              <w:jc w:val="both"/>
              <w:rPr>
                <w:rFonts w:ascii="Arial" w:hAnsi="Arial" w:cs="Arial"/>
                <w:sz w:val="18"/>
                <w:szCs w:val="18"/>
              </w:rPr>
            </w:pPr>
          </w:p>
          <w:p w14:paraId="334D62DF" w14:textId="77777777" w:rsidR="00DE3BEA" w:rsidRPr="00F84FEF" w:rsidRDefault="00DE3BEA" w:rsidP="005D432A">
            <w:pPr>
              <w:jc w:val="both"/>
              <w:rPr>
                <w:rFonts w:ascii="Arial" w:hAnsi="Arial" w:cs="Arial"/>
                <w:sz w:val="18"/>
                <w:szCs w:val="18"/>
              </w:rPr>
            </w:pPr>
          </w:p>
          <w:p w14:paraId="3A90E407" w14:textId="3A9AFE0D" w:rsidR="00DE3BEA" w:rsidRPr="00F84FEF" w:rsidRDefault="00DE3BEA" w:rsidP="005D432A">
            <w:pPr>
              <w:jc w:val="both"/>
              <w:rPr>
                <w:rFonts w:ascii="Arial" w:hAnsi="Arial" w:cs="Arial"/>
                <w:sz w:val="18"/>
                <w:szCs w:val="18"/>
              </w:rPr>
            </w:pPr>
            <w:r w:rsidRPr="00F84FEF">
              <w:rPr>
                <w:rFonts w:ascii="Arial" w:hAnsi="Arial" w:cs="Arial"/>
                <w:sz w:val="18"/>
                <w:szCs w:val="18"/>
              </w:rPr>
              <w:t>Mis</w:t>
            </w:r>
            <w:r>
              <w:rPr>
                <w:rFonts w:ascii="Arial" w:hAnsi="Arial" w:cs="Arial"/>
                <w:sz w:val="18"/>
                <w:szCs w:val="18"/>
              </w:rPr>
              <w:t xml:space="preserve">ura da attuare entro </w:t>
            </w:r>
            <w:proofErr w:type="spellStart"/>
            <w:r>
              <w:rPr>
                <w:rFonts w:ascii="Arial" w:hAnsi="Arial" w:cs="Arial"/>
                <w:sz w:val="18"/>
                <w:szCs w:val="18"/>
              </w:rPr>
              <w:t>giugn</w:t>
            </w:r>
            <w:proofErr w:type="spellEnd"/>
            <w:r>
              <w:rPr>
                <w:rFonts w:ascii="Arial" w:hAnsi="Arial" w:cs="Arial"/>
                <w:sz w:val="18"/>
                <w:szCs w:val="18"/>
              </w:rPr>
              <w:t xml:space="preserve"> 2026</w:t>
            </w:r>
          </w:p>
          <w:p w14:paraId="11FF9B1C" w14:textId="45CBD145" w:rsidR="00DE3BEA" w:rsidRPr="00F84FEF" w:rsidRDefault="00DE3BEA" w:rsidP="005D432A">
            <w:pPr>
              <w:jc w:val="both"/>
              <w:rPr>
                <w:rFonts w:ascii="Arial" w:hAnsi="Arial" w:cs="Arial"/>
                <w:sz w:val="18"/>
                <w:szCs w:val="18"/>
              </w:rPr>
            </w:pPr>
          </w:p>
        </w:tc>
        <w:tc>
          <w:tcPr>
            <w:tcW w:w="1352" w:type="dxa"/>
          </w:tcPr>
          <w:p w14:paraId="222C64F1" w14:textId="1DBB7373" w:rsidR="00DE3BEA" w:rsidRPr="00F84FEF" w:rsidRDefault="00442AA6" w:rsidP="005D432A">
            <w:pPr>
              <w:jc w:val="both"/>
              <w:rPr>
                <w:rFonts w:ascii="Arial" w:hAnsi="Arial" w:cs="Arial"/>
                <w:sz w:val="18"/>
                <w:szCs w:val="18"/>
              </w:rPr>
            </w:pPr>
            <w:r>
              <w:rPr>
                <w:rFonts w:ascii="Arial" w:hAnsi="Arial" w:cs="Arial"/>
                <w:sz w:val="18"/>
                <w:szCs w:val="18"/>
              </w:rPr>
              <w:t>Medio</w:t>
            </w:r>
          </w:p>
        </w:tc>
      </w:tr>
      <w:tr w:rsidR="00DE3BEA" w:rsidRPr="00F84FEF" w14:paraId="207C06FA" w14:textId="1C294805" w:rsidTr="00795D6F">
        <w:tc>
          <w:tcPr>
            <w:tcW w:w="1560" w:type="dxa"/>
            <w:vMerge/>
          </w:tcPr>
          <w:p w14:paraId="6D4A02C7" w14:textId="5BC3F4F1" w:rsidR="00DE3BEA" w:rsidRPr="00F84FEF" w:rsidRDefault="00DE3BEA" w:rsidP="00DE3BEA">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344EEEB" w14:textId="77777777" w:rsidR="00DE3BEA" w:rsidRPr="00A45CB3" w:rsidRDefault="00DE3BEA" w:rsidP="005D432A">
            <w:pPr>
              <w:jc w:val="both"/>
              <w:rPr>
                <w:rFonts w:ascii="Arial" w:eastAsia="Arial" w:hAnsi="Arial" w:cs="Arial"/>
                <w:color w:val="000000" w:themeColor="text1"/>
                <w:sz w:val="18"/>
                <w:szCs w:val="18"/>
                <w:lang w:val="en-US" w:eastAsia="zh-CN"/>
              </w:rPr>
            </w:pPr>
            <w:r w:rsidRPr="00A45CB3">
              <w:rPr>
                <w:rFonts w:ascii="Arial" w:eastAsia="Arial" w:hAnsi="Arial" w:cs="Arial"/>
                <w:color w:val="000000" w:themeColor="text1"/>
                <w:sz w:val="18"/>
                <w:szCs w:val="18"/>
                <w:lang w:val="en-US" w:eastAsia="zh-CN"/>
              </w:rPr>
              <w:t>Di Cosmo Fabio</w:t>
            </w:r>
          </w:p>
        </w:tc>
        <w:tc>
          <w:tcPr>
            <w:tcW w:w="1263" w:type="dxa"/>
            <w:tcBorders>
              <w:left w:val="single" w:sz="6" w:space="0" w:color="000000"/>
              <w:bottom w:val="single" w:sz="6" w:space="0" w:color="000000"/>
              <w:right w:val="single" w:sz="6" w:space="0" w:color="000000"/>
            </w:tcBorders>
          </w:tcPr>
          <w:p w14:paraId="27478F83" w14:textId="2A0DC92D"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Aree Ulteriori: Rapporti con la Pubblica Amministrazione /Società a partecipazione pubblica</w:t>
            </w:r>
          </w:p>
        </w:tc>
        <w:tc>
          <w:tcPr>
            <w:tcW w:w="2409" w:type="dxa"/>
            <w:tcBorders>
              <w:left w:val="single" w:sz="6" w:space="0" w:color="000000"/>
              <w:bottom w:val="single" w:sz="6" w:space="0" w:color="000000"/>
              <w:right w:val="single" w:sz="6" w:space="0" w:color="000000"/>
            </w:tcBorders>
          </w:tcPr>
          <w:p w14:paraId="468E8A6F" w14:textId="66D60F9C"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 xml:space="preserve">Rapporti con la Regione Lazio GESTIONE DEI RAPPORTI CON LA REGIONE LAZIO PER LA CERTIFICAZIONE DEL SERVIZIO SVOLTO E PER LE RELATIVE VERIFICHE (ES. </w:t>
            </w:r>
            <w:r w:rsidRPr="00A45CB3">
              <w:rPr>
                <w:rFonts w:ascii="Arial" w:eastAsia="Arial" w:hAnsi="Arial" w:cs="Arial"/>
                <w:color w:val="000000" w:themeColor="text1"/>
                <w:sz w:val="18"/>
                <w:szCs w:val="18"/>
                <w:lang w:val="en-US" w:eastAsia="zh-CN"/>
              </w:rPr>
              <w:t>VERIFICHE DELLA REGIONE SUL SERVIZIO RESO)</w:t>
            </w:r>
          </w:p>
        </w:tc>
        <w:tc>
          <w:tcPr>
            <w:tcW w:w="1612" w:type="dxa"/>
            <w:tcBorders>
              <w:left w:val="single" w:sz="6" w:space="0" w:color="000000"/>
              <w:bottom w:val="single" w:sz="6" w:space="0" w:color="000000"/>
              <w:right w:val="single" w:sz="6" w:space="0" w:color="000000"/>
            </w:tcBorders>
          </w:tcPr>
          <w:p w14:paraId="1C48C5C9" w14:textId="3B5302DF"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 xml:space="preserve">Omessa o inesatta esecuzione dell’attività di monitoraggio e controllo sul corretto adempimento del contratto di servizio orientata ad evitare l’applicazione di penali da parte della Regione ovvero di nascondere condotte illecite di dipendenti o amministratori della Società. </w:t>
            </w:r>
          </w:p>
          <w:p w14:paraId="41CC2A03" w14:textId="77777777" w:rsidR="00DE3BEA" w:rsidRPr="00A45CB3" w:rsidRDefault="00DE3BEA" w:rsidP="005D432A">
            <w:pPr>
              <w:jc w:val="both"/>
              <w:rPr>
                <w:rFonts w:ascii="Arial" w:eastAsia="Arial" w:hAnsi="Arial" w:cs="Arial"/>
                <w:color w:val="000000" w:themeColor="text1"/>
                <w:sz w:val="18"/>
                <w:szCs w:val="18"/>
                <w:lang w:eastAsia="zh-CN"/>
              </w:rPr>
            </w:pPr>
          </w:p>
          <w:p w14:paraId="332E4633" w14:textId="77777777" w:rsidR="00DE3BEA" w:rsidRPr="00A45CB3" w:rsidRDefault="00DE3BEA" w:rsidP="005D432A">
            <w:pPr>
              <w:jc w:val="both"/>
              <w:rPr>
                <w:rFonts w:ascii="Arial" w:eastAsia="Arial" w:hAnsi="Arial" w:cs="Arial"/>
                <w:color w:val="000000" w:themeColor="text1"/>
                <w:sz w:val="18"/>
                <w:szCs w:val="18"/>
                <w:lang w:eastAsia="zh-CN"/>
              </w:rPr>
            </w:pPr>
          </w:p>
          <w:p w14:paraId="1147D90A" w14:textId="77777777" w:rsidR="00DE3BEA" w:rsidRPr="00A45CB3" w:rsidRDefault="00DE3BEA" w:rsidP="005D432A">
            <w:pPr>
              <w:jc w:val="both"/>
              <w:rPr>
                <w:rFonts w:ascii="Arial" w:eastAsia="Arial" w:hAnsi="Arial" w:cs="Arial"/>
                <w:color w:val="000000" w:themeColor="text1"/>
                <w:sz w:val="18"/>
                <w:szCs w:val="18"/>
                <w:lang w:eastAsia="zh-CN"/>
              </w:rPr>
            </w:pPr>
          </w:p>
          <w:p w14:paraId="65618EBA" w14:textId="2ED879FA"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Nella fase di predisposizione della documentazione ai fini della rendicontazione, laddove si addivenga all’alterazione di dati necessari per l’affidamento o esecuzione del contratto, può integrarsi anche il reato di truffa</w:t>
            </w:r>
          </w:p>
        </w:tc>
        <w:tc>
          <w:tcPr>
            <w:tcW w:w="2641" w:type="dxa"/>
            <w:tcBorders>
              <w:left w:val="single" w:sz="6" w:space="0" w:color="000000"/>
              <w:bottom w:val="single" w:sz="6" w:space="0" w:color="000000"/>
              <w:right w:val="single" w:sz="6" w:space="0" w:color="000000"/>
            </w:tcBorders>
          </w:tcPr>
          <w:p w14:paraId="3FF4134C" w14:textId="77777777"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 xml:space="preserve">Adozione di una procedura che stabilisca modalità e tempi di controllo nell’ambito della rilevazione dei dati relativi all’esecuzione e gestione del contratto di servizio </w:t>
            </w:r>
          </w:p>
          <w:p w14:paraId="119521AE" w14:textId="77777777" w:rsidR="00DE3BEA" w:rsidRPr="00A45CB3" w:rsidRDefault="00DE3BEA" w:rsidP="005D432A">
            <w:pPr>
              <w:jc w:val="both"/>
              <w:rPr>
                <w:rFonts w:ascii="Arial" w:eastAsia="Arial" w:hAnsi="Arial" w:cs="Arial"/>
                <w:color w:val="000000" w:themeColor="text1"/>
                <w:sz w:val="18"/>
                <w:szCs w:val="18"/>
                <w:lang w:eastAsia="zh-CN"/>
              </w:rPr>
            </w:pPr>
          </w:p>
          <w:p w14:paraId="2139C63D" w14:textId="77777777" w:rsidR="00DE3BEA" w:rsidRPr="00A45CB3" w:rsidRDefault="00DE3BEA" w:rsidP="005D432A">
            <w:pPr>
              <w:jc w:val="both"/>
              <w:rPr>
                <w:rFonts w:ascii="Arial" w:eastAsia="Arial" w:hAnsi="Arial" w:cs="Arial"/>
                <w:color w:val="000000" w:themeColor="text1"/>
                <w:sz w:val="18"/>
                <w:szCs w:val="18"/>
                <w:lang w:eastAsia="zh-CN"/>
              </w:rPr>
            </w:pPr>
          </w:p>
          <w:p w14:paraId="56A5CF7C" w14:textId="77777777" w:rsidR="00DE3BEA" w:rsidRPr="00A45CB3" w:rsidRDefault="00DE3BEA" w:rsidP="005D432A">
            <w:pPr>
              <w:jc w:val="both"/>
              <w:rPr>
                <w:rFonts w:ascii="Arial" w:eastAsia="Arial" w:hAnsi="Arial" w:cs="Arial"/>
                <w:color w:val="000000" w:themeColor="text1"/>
                <w:sz w:val="18"/>
                <w:szCs w:val="18"/>
                <w:lang w:eastAsia="zh-CN"/>
              </w:rPr>
            </w:pPr>
          </w:p>
          <w:p w14:paraId="4076C436" w14:textId="77777777"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Attività formalizzata di monitoraggio e verifica sulla completezza, accuratezza dei dati relativi alla gestione ed esecuzione del contratto di servizio</w:t>
            </w:r>
          </w:p>
          <w:p w14:paraId="678EE397" w14:textId="77777777" w:rsidR="00DE3BEA" w:rsidRPr="00A45CB3" w:rsidRDefault="00DE3BEA" w:rsidP="005D432A">
            <w:pPr>
              <w:jc w:val="both"/>
              <w:rPr>
                <w:rFonts w:ascii="Arial" w:eastAsia="Arial" w:hAnsi="Arial" w:cs="Arial"/>
                <w:color w:val="000000" w:themeColor="text1"/>
                <w:sz w:val="18"/>
                <w:szCs w:val="18"/>
                <w:lang w:eastAsia="zh-CN"/>
              </w:rPr>
            </w:pPr>
          </w:p>
          <w:p w14:paraId="690A1C00" w14:textId="77777777" w:rsidR="00DE3BEA" w:rsidRPr="00A45CB3" w:rsidRDefault="00DE3BEA" w:rsidP="005D432A">
            <w:pPr>
              <w:jc w:val="both"/>
              <w:rPr>
                <w:rFonts w:ascii="Arial" w:eastAsia="Arial" w:hAnsi="Arial" w:cs="Arial"/>
                <w:color w:val="000000" w:themeColor="text1"/>
                <w:sz w:val="18"/>
                <w:szCs w:val="18"/>
                <w:lang w:eastAsia="zh-CN"/>
              </w:rPr>
            </w:pPr>
          </w:p>
          <w:p w14:paraId="43E11F9D" w14:textId="77777777" w:rsidR="00DE3BEA" w:rsidRPr="00A45CB3" w:rsidRDefault="00DE3BEA" w:rsidP="005D432A">
            <w:pPr>
              <w:jc w:val="both"/>
              <w:rPr>
                <w:rFonts w:ascii="Arial" w:eastAsia="Arial" w:hAnsi="Arial" w:cs="Arial"/>
                <w:color w:val="000000" w:themeColor="text1"/>
                <w:sz w:val="18"/>
                <w:szCs w:val="18"/>
                <w:lang w:eastAsia="zh-CN"/>
              </w:rPr>
            </w:pPr>
          </w:p>
          <w:p w14:paraId="6AAD5D92" w14:textId="4B5ADD4F" w:rsidR="00DE3BEA" w:rsidRPr="00A45CB3" w:rsidRDefault="00DE3BEA"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Dichiarazione  da parte del responsabile della U.O di riferimento  di veridicità, completezza ed accuratezza dei dati relativi alle percorrenze chilometriche con relativa sottoscrizione, preventivamente all’inoltro dei dati alla Regione. Tale dichiarazione deve essere inviata al DG e p.c. al RPCT</w:t>
            </w:r>
          </w:p>
        </w:tc>
        <w:tc>
          <w:tcPr>
            <w:tcW w:w="1836" w:type="dxa"/>
          </w:tcPr>
          <w:p w14:paraId="0EE1DCC4" w14:textId="4D6B78E1"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Regolamentazione</w:t>
            </w:r>
          </w:p>
          <w:p w14:paraId="09DF0E74" w14:textId="77777777" w:rsidR="00DE3BEA" w:rsidRPr="00A45CB3" w:rsidRDefault="00DE3BEA" w:rsidP="005D432A">
            <w:pPr>
              <w:jc w:val="both"/>
              <w:rPr>
                <w:rFonts w:ascii="Arial" w:hAnsi="Arial" w:cs="Arial"/>
                <w:color w:val="000000" w:themeColor="text1"/>
                <w:sz w:val="18"/>
                <w:szCs w:val="18"/>
              </w:rPr>
            </w:pPr>
          </w:p>
          <w:p w14:paraId="4D3A3FA9" w14:textId="77777777" w:rsidR="00DE3BEA" w:rsidRPr="00A45CB3" w:rsidRDefault="00DE3BEA" w:rsidP="005D432A">
            <w:pPr>
              <w:jc w:val="both"/>
              <w:rPr>
                <w:rFonts w:ascii="Arial" w:hAnsi="Arial" w:cs="Arial"/>
                <w:color w:val="000000" w:themeColor="text1"/>
                <w:sz w:val="18"/>
                <w:szCs w:val="18"/>
              </w:rPr>
            </w:pPr>
          </w:p>
          <w:p w14:paraId="4EA90B7A" w14:textId="77777777" w:rsidR="00DE3BEA" w:rsidRPr="00A45CB3" w:rsidRDefault="00DE3BEA" w:rsidP="005D432A">
            <w:pPr>
              <w:jc w:val="both"/>
              <w:rPr>
                <w:rFonts w:ascii="Arial" w:hAnsi="Arial" w:cs="Arial"/>
                <w:color w:val="000000" w:themeColor="text1"/>
                <w:sz w:val="18"/>
                <w:szCs w:val="18"/>
              </w:rPr>
            </w:pPr>
          </w:p>
          <w:p w14:paraId="462A17A5" w14:textId="77777777" w:rsidR="00DE3BEA" w:rsidRPr="00A45CB3" w:rsidRDefault="00DE3BEA" w:rsidP="005D432A">
            <w:pPr>
              <w:jc w:val="both"/>
              <w:rPr>
                <w:rFonts w:ascii="Arial" w:hAnsi="Arial" w:cs="Arial"/>
                <w:color w:val="000000" w:themeColor="text1"/>
                <w:sz w:val="18"/>
                <w:szCs w:val="18"/>
              </w:rPr>
            </w:pPr>
          </w:p>
          <w:p w14:paraId="57D9E3FD" w14:textId="77777777" w:rsidR="00DE3BEA" w:rsidRPr="00A45CB3" w:rsidRDefault="00DE3BEA" w:rsidP="005D432A">
            <w:pPr>
              <w:jc w:val="both"/>
              <w:rPr>
                <w:rFonts w:ascii="Arial" w:hAnsi="Arial" w:cs="Arial"/>
                <w:color w:val="000000" w:themeColor="text1"/>
                <w:sz w:val="18"/>
                <w:szCs w:val="18"/>
              </w:rPr>
            </w:pPr>
          </w:p>
          <w:p w14:paraId="5D0C52F3" w14:textId="77777777" w:rsidR="00DE3BEA" w:rsidRPr="00A45CB3" w:rsidRDefault="00DE3BEA" w:rsidP="005D432A">
            <w:pPr>
              <w:jc w:val="both"/>
              <w:rPr>
                <w:rFonts w:ascii="Arial" w:hAnsi="Arial" w:cs="Arial"/>
                <w:color w:val="000000" w:themeColor="text1"/>
                <w:sz w:val="18"/>
                <w:szCs w:val="18"/>
              </w:rPr>
            </w:pPr>
          </w:p>
          <w:p w14:paraId="14C0772D" w14:textId="77777777" w:rsidR="00DE3BEA" w:rsidRPr="00A45CB3" w:rsidRDefault="00DE3BEA" w:rsidP="005D432A">
            <w:pPr>
              <w:jc w:val="both"/>
              <w:rPr>
                <w:rFonts w:ascii="Arial" w:hAnsi="Arial" w:cs="Arial"/>
                <w:color w:val="000000" w:themeColor="text1"/>
                <w:sz w:val="18"/>
                <w:szCs w:val="18"/>
              </w:rPr>
            </w:pPr>
          </w:p>
          <w:p w14:paraId="23E6084F" w14:textId="77777777" w:rsidR="00DE3BEA" w:rsidRPr="00A45CB3" w:rsidRDefault="00DE3BEA" w:rsidP="005D432A">
            <w:pPr>
              <w:jc w:val="both"/>
              <w:rPr>
                <w:rFonts w:ascii="Arial" w:hAnsi="Arial" w:cs="Arial"/>
                <w:color w:val="000000" w:themeColor="text1"/>
                <w:sz w:val="18"/>
                <w:szCs w:val="18"/>
              </w:rPr>
            </w:pPr>
          </w:p>
          <w:p w14:paraId="464769B9" w14:textId="4544ADA2"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 Indicatore di monitoraggio A</w:t>
            </w:r>
          </w:p>
          <w:p w14:paraId="3CAFB13A" w14:textId="77777777" w:rsidR="00DE3BEA" w:rsidRPr="00A45CB3" w:rsidRDefault="00DE3BEA" w:rsidP="005D432A">
            <w:pPr>
              <w:jc w:val="both"/>
              <w:rPr>
                <w:rFonts w:ascii="Arial" w:hAnsi="Arial" w:cs="Arial"/>
                <w:color w:val="000000" w:themeColor="text1"/>
                <w:sz w:val="18"/>
                <w:szCs w:val="18"/>
              </w:rPr>
            </w:pPr>
          </w:p>
          <w:p w14:paraId="4AD992D8" w14:textId="77777777" w:rsidR="00DE3BEA" w:rsidRPr="00A45CB3" w:rsidRDefault="00DE3BEA" w:rsidP="005D432A">
            <w:pPr>
              <w:jc w:val="both"/>
              <w:rPr>
                <w:rFonts w:ascii="Arial" w:hAnsi="Arial" w:cs="Arial"/>
                <w:color w:val="000000" w:themeColor="text1"/>
                <w:sz w:val="18"/>
                <w:szCs w:val="18"/>
              </w:rPr>
            </w:pPr>
          </w:p>
          <w:p w14:paraId="48E3168D" w14:textId="77777777" w:rsidR="00DE3BEA" w:rsidRPr="00A45CB3" w:rsidRDefault="00DE3BEA" w:rsidP="005D432A">
            <w:pPr>
              <w:jc w:val="both"/>
              <w:rPr>
                <w:rFonts w:ascii="Arial" w:hAnsi="Arial" w:cs="Arial"/>
                <w:color w:val="000000" w:themeColor="text1"/>
                <w:sz w:val="18"/>
                <w:szCs w:val="18"/>
              </w:rPr>
            </w:pPr>
          </w:p>
          <w:p w14:paraId="4AE4FB29" w14:textId="77777777" w:rsidR="00DE3BEA" w:rsidRPr="00A45CB3" w:rsidRDefault="00DE3BEA" w:rsidP="005D432A">
            <w:pPr>
              <w:jc w:val="both"/>
              <w:rPr>
                <w:rFonts w:ascii="Arial" w:hAnsi="Arial" w:cs="Arial"/>
                <w:color w:val="000000" w:themeColor="text1"/>
                <w:sz w:val="18"/>
                <w:szCs w:val="18"/>
              </w:rPr>
            </w:pPr>
          </w:p>
          <w:p w14:paraId="17E341A3" w14:textId="77777777" w:rsidR="00DE3BEA" w:rsidRPr="00A45CB3" w:rsidRDefault="00DE3BEA" w:rsidP="005D432A">
            <w:pPr>
              <w:jc w:val="both"/>
              <w:rPr>
                <w:rFonts w:ascii="Arial" w:hAnsi="Arial" w:cs="Arial"/>
                <w:color w:val="000000" w:themeColor="text1"/>
                <w:sz w:val="18"/>
                <w:szCs w:val="18"/>
              </w:rPr>
            </w:pPr>
          </w:p>
          <w:p w14:paraId="3B2EE1CD" w14:textId="02A15F6B"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 Indicatore di monitoraggio A</w:t>
            </w:r>
          </w:p>
          <w:p w14:paraId="10994640" w14:textId="77777777" w:rsidR="00DE3BEA" w:rsidRPr="00A45CB3" w:rsidRDefault="00DE3BEA" w:rsidP="005D432A">
            <w:pPr>
              <w:jc w:val="both"/>
              <w:rPr>
                <w:rFonts w:ascii="Arial" w:hAnsi="Arial" w:cs="Arial"/>
                <w:color w:val="000000" w:themeColor="text1"/>
                <w:sz w:val="18"/>
                <w:szCs w:val="18"/>
              </w:rPr>
            </w:pPr>
          </w:p>
          <w:p w14:paraId="17EB8860" w14:textId="11881D26" w:rsidR="00DE3BEA" w:rsidRPr="00A45CB3" w:rsidRDefault="00DE3BEA" w:rsidP="005D432A">
            <w:pPr>
              <w:jc w:val="both"/>
              <w:rPr>
                <w:rFonts w:ascii="Arial" w:hAnsi="Arial" w:cs="Arial"/>
                <w:color w:val="000000" w:themeColor="text1"/>
                <w:sz w:val="18"/>
                <w:szCs w:val="18"/>
              </w:rPr>
            </w:pPr>
          </w:p>
        </w:tc>
        <w:tc>
          <w:tcPr>
            <w:tcW w:w="2211" w:type="dxa"/>
          </w:tcPr>
          <w:p w14:paraId="659CC933" w14:textId="01116A32"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Misura attuata </w:t>
            </w:r>
            <w:r w:rsidR="00D91071" w:rsidRPr="00A45CB3">
              <w:rPr>
                <w:rFonts w:ascii="Arial" w:hAnsi="Arial" w:cs="Arial"/>
                <w:color w:val="000000" w:themeColor="text1"/>
                <w:sz w:val="18"/>
                <w:szCs w:val="18"/>
              </w:rPr>
              <w:t>da aggiornare entro marzo 2026</w:t>
            </w:r>
          </w:p>
          <w:p w14:paraId="1F9B4AD3" w14:textId="4ADF8B75"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PQ 00 Rev. 3 Gestione del contratto di servizio e rapporti con l’Ente affidante D.O. n.13 del 06/09/2023</w:t>
            </w:r>
          </w:p>
          <w:p w14:paraId="239252B3" w14:textId="77777777" w:rsidR="00DE3BEA" w:rsidRPr="00A45CB3" w:rsidRDefault="00DE3BEA" w:rsidP="005D432A">
            <w:pPr>
              <w:jc w:val="both"/>
              <w:rPr>
                <w:rFonts w:ascii="Arial" w:hAnsi="Arial" w:cs="Arial"/>
                <w:color w:val="000000" w:themeColor="text1"/>
                <w:sz w:val="18"/>
                <w:szCs w:val="18"/>
              </w:rPr>
            </w:pPr>
          </w:p>
          <w:p w14:paraId="1A7E6620" w14:textId="77777777" w:rsidR="00DE3BEA" w:rsidRPr="00A45CB3" w:rsidRDefault="00DE3BEA" w:rsidP="005D432A">
            <w:pPr>
              <w:jc w:val="both"/>
              <w:rPr>
                <w:rFonts w:ascii="Arial" w:hAnsi="Arial" w:cs="Arial"/>
                <w:color w:val="000000" w:themeColor="text1"/>
                <w:sz w:val="18"/>
                <w:szCs w:val="18"/>
              </w:rPr>
            </w:pPr>
          </w:p>
          <w:p w14:paraId="43C059E0" w14:textId="77777777" w:rsidR="00DE3BEA" w:rsidRPr="00A45CB3" w:rsidRDefault="00DE3BEA" w:rsidP="005D432A">
            <w:pPr>
              <w:jc w:val="both"/>
              <w:rPr>
                <w:rFonts w:ascii="Arial" w:hAnsi="Arial" w:cs="Arial"/>
                <w:color w:val="000000" w:themeColor="text1"/>
                <w:sz w:val="18"/>
                <w:szCs w:val="18"/>
              </w:rPr>
            </w:pPr>
          </w:p>
          <w:p w14:paraId="5D803BBD" w14:textId="77777777"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attuata</w:t>
            </w:r>
          </w:p>
          <w:p w14:paraId="1B80A2B2" w14:textId="77777777" w:rsidR="00DE3BEA" w:rsidRPr="00A45CB3" w:rsidRDefault="00DE3BEA" w:rsidP="005D432A">
            <w:pPr>
              <w:jc w:val="both"/>
              <w:rPr>
                <w:rFonts w:ascii="Arial" w:hAnsi="Arial" w:cs="Arial"/>
                <w:color w:val="000000" w:themeColor="text1"/>
                <w:sz w:val="18"/>
                <w:szCs w:val="18"/>
              </w:rPr>
            </w:pPr>
          </w:p>
          <w:p w14:paraId="30EE42C2" w14:textId="77777777" w:rsidR="00DE3BEA" w:rsidRPr="00A45CB3" w:rsidRDefault="00DE3BEA" w:rsidP="005D432A">
            <w:pPr>
              <w:jc w:val="both"/>
              <w:rPr>
                <w:rFonts w:ascii="Arial" w:hAnsi="Arial" w:cs="Arial"/>
                <w:color w:val="000000" w:themeColor="text1"/>
                <w:sz w:val="18"/>
                <w:szCs w:val="18"/>
              </w:rPr>
            </w:pPr>
          </w:p>
          <w:p w14:paraId="3F83D9E1" w14:textId="77777777" w:rsidR="00DE3BEA" w:rsidRPr="00A45CB3" w:rsidRDefault="00DE3BEA" w:rsidP="005D432A">
            <w:pPr>
              <w:jc w:val="both"/>
              <w:rPr>
                <w:rFonts w:ascii="Arial" w:hAnsi="Arial" w:cs="Arial"/>
                <w:color w:val="000000" w:themeColor="text1"/>
                <w:sz w:val="18"/>
                <w:szCs w:val="18"/>
              </w:rPr>
            </w:pPr>
          </w:p>
          <w:p w14:paraId="13C35E98" w14:textId="77777777" w:rsidR="00DE3BEA" w:rsidRPr="00A45CB3" w:rsidRDefault="00DE3BEA" w:rsidP="005D432A">
            <w:pPr>
              <w:jc w:val="both"/>
              <w:rPr>
                <w:rFonts w:ascii="Arial" w:hAnsi="Arial" w:cs="Arial"/>
                <w:color w:val="000000" w:themeColor="text1"/>
                <w:sz w:val="18"/>
                <w:szCs w:val="18"/>
              </w:rPr>
            </w:pPr>
          </w:p>
          <w:p w14:paraId="404A5891" w14:textId="77777777" w:rsidR="00DE3BEA" w:rsidRPr="00A45CB3" w:rsidRDefault="00DE3BEA" w:rsidP="005D432A">
            <w:pPr>
              <w:jc w:val="both"/>
              <w:rPr>
                <w:rFonts w:ascii="Arial" w:hAnsi="Arial" w:cs="Arial"/>
                <w:color w:val="000000" w:themeColor="text1"/>
                <w:sz w:val="18"/>
                <w:szCs w:val="18"/>
              </w:rPr>
            </w:pPr>
          </w:p>
          <w:p w14:paraId="4B43C9CB" w14:textId="77777777" w:rsidR="00DE3BEA" w:rsidRPr="00A45CB3" w:rsidRDefault="00DE3BEA" w:rsidP="005D432A">
            <w:pPr>
              <w:jc w:val="both"/>
              <w:rPr>
                <w:rFonts w:ascii="Arial" w:hAnsi="Arial" w:cs="Arial"/>
                <w:color w:val="000000" w:themeColor="text1"/>
                <w:sz w:val="18"/>
                <w:szCs w:val="18"/>
              </w:rPr>
            </w:pPr>
          </w:p>
          <w:p w14:paraId="41DB98A7" w14:textId="395624C0" w:rsidR="00DE3BEA" w:rsidRPr="00A45CB3" w:rsidRDefault="00DE3BEA"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Misura </w:t>
            </w:r>
            <w:r w:rsidR="00D91071" w:rsidRPr="00A45CB3">
              <w:rPr>
                <w:rFonts w:ascii="Arial" w:hAnsi="Arial" w:cs="Arial"/>
                <w:color w:val="000000" w:themeColor="text1"/>
                <w:sz w:val="18"/>
                <w:szCs w:val="18"/>
              </w:rPr>
              <w:t xml:space="preserve">attuata aggiornamento invio report </w:t>
            </w:r>
            <w:r w:rsidRPr="00A45CB3">
              <w:rPr>
                <w:rFonts w:ascii="Arial" w:hAnsi="Arial" w:cs="Arial"/>
                <w:color w:val="000000" w:themeColor="text1"/>
                <w:sz w:val="18"/>
                <w:szCs w:val="18"/>
              </w:rPr>
              <w:t xml:space="preserve"> entro giugno 2026</w:t>
            </w:r>
          </w:p>
        </w:tc>
        <w:tc>
          <w:tcPr>
            <w:tcW w:w="1352" w:type="dxa"/>
          </w:tcPr>
          <w:p w14:paraId="76BCB2D1" w14:textId="0402DC94" w:rsidR="00DE3BEA" w:rsidRPr="00A45CB3" w:rsidRDefault="00442AA6" w:rsidP="00442AA6">
            <w:pPr>
              <w:jc w:val="both"/>
              <w:rPr>
                <w:rFonts w:ascii="Arial" w:hAnsi="Arial" w:cs="Arial"/>
                <w:color w:val="000000" w:themeColor="text1"/>
                <w:sz w:val="18"/>
                <w:szCs w:val="18"/>
              </w:rPr>
            </w:pPr>
            <w:r w:rsidRPr="00A45CB3">
              <w:rPr>
                <w:rFonts w:ascii="Arial" w:hAnsi="Arial" w:cs="Arial"/>
                <w:color w:val="000000" w:themeColor="text1"/>
                <w:sz w:val="18"/>
                <w:szCs w:val="18"/>
              </w:rPr>
              <w:t>Rilevante</w:t>
            </w:r>
          </w:p>
        </w:tc>
      </w:tr>
      <w:tr w:rsidR="00DE3BEA" w:rsidRPr="00F84FEF" w14:paraId="745388C1" w14:textId="0F9A3BBD" w:rsidTr="00795D6F">
        <w:trPr>
          <w:trHeight w:val="2153"/>
        </w:trPr>
        <w:tc>
          <w:tcPr>
            <w:tcW w:w="1560" w:type="dxa"/>
            <w:vMerge/>
          </w:tcPr>
          <w:p w14:paraId="1736E308" w14:textId="3156159D" w:rsidR="00DE3BEA" w:rsidRPr="00F84FEF" w:rsidRDefault="00DE3BEA" w:rsidP="00DE3BEA">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DD594F0" w14:textId="77777777" w:rsidR="00DE3BEA" w:rsidRPr="00F84FEF" w:rsidRDefault="00DE3BEA"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Di Cosmo Fabio</w:t>
            </w:r>
          </w:p>
        </w:tc>
        <w:tc>
          <w:tcPr>
            <w:tcW w:w="1263" w:type="dxa"/>
            <w:tcBorders>
              <w:left w:val="single" w:sz="6" w:space="0" w:color="000000"/>
              <w:bottom w:val="single" w:sz="6" w:space="0" w:color="000000"/>
              <w:right w:val="single" w:sz="6" w:space="0" w:color="000000"/>
            </w:tcBorders>
          </w:tcPr>
          <w:p w14:paraId="7429DE64"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w:t>
            </w:r>
          </w:p>
          <w:p w14:paraId="6FC86D1C" w14:textId="0545859D"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Controlli verifiche ispezioni e sanzioni</w:t>
            </w:r>
          </w:p>
        </w:tc>
        <w:tc>
          <w:tcPr>
            <w:tcW w:w="2409" w:type="dxa"/>
            <w:tcBorders>
              <w:left w:val="single" w:sz="6" w:space="0" w:color="000000"/>
              <w:bottom w:val="single" w:sz="6" w:space="0" w:color="000000"/>
              <w:right w:val="single" w:sz="6" w:space="0" w:color="000000"/>
            </w:tcBorders>
          </w:tcPr>
          <w:p w14:paraId="25BF78C8" w14:textId="0F08A5E2"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Programmazione e Controllo turni-ATTIVITA’ DI ELABORAZIONE DEL PROGRAMMA DEI TURNI </w:t>
            </w:r>
          </w:p>
        </w:tc>
        <w:tc>
          <w:tcPr>
            <w:tcW w:w="1612" w:type="dxa"/>
            <w:tcBorders>
              <w:left w:val="single" w:sz="6" w:space="0" w:color="000000"/>
              <w:bottom w:val="single" w:sz="6" w:space="0" w:color="000000"/>
              <w:right w:val="single" w:sz="6" w:space="0" w:color="000000"/>
            </w:tcBorders>
          </w:tcPr>
          <w:p w14:paraId="3D894FF9" w14:textId="7AB285F9"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Errata o alterata programmazione al fine di fav</w:t>
            </w:r>
            <w:r>
              <w:rPr>
                <w:rFonts w:ascii="Arial" w:eastAsia="Arial" w:hAnsi="Arial" w:cs="Arial"/>
                <w:sz w:val="18"/>
                <w:szCs w:val="18"/>
                <w:lang w:eastAsia="zh-CN"/>
              </w:rPr>
              <w:t>orire i dipendenti o la società</w:t>
            </w:r>
          </w:p>
        </w:tc>
        <w:tc>
          <w:tcPr>
            <w:tcW w:w="2641" w:type="dxa"/>
            <w:tcBorders>
              <w:left w:val="single" w:sz="6" w:space="0" w:color="000000"/>
              <w:bottom w:val="single" w:sz="6" w:space="0" w:color="000000"/>
              <w:right w:val="single" w:sz="6" w:space="0" w:color="000000"/>
            </w:tcBorders>
          </w:tcPr>
          <w:p w14:paraId="57CDC997" w14:textId="4BFAA0D5"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Attività di verifica e monitoraggio formalizzata-segregazione di funzioni fra chi programma e chi effettua i controlli</w:t>
            </w:r>
          </w:p>
        </w:tc>
        <w:tc>
          <w:tcPr>
            <w:tcW w:w="1836" w:type="dxa"/>
          </w:tcPr>
          <w:p w14:paraId="7EE1289A" w14:textId="4C06EB9E"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1EDF97F4" w14:textId="77777777" w:rsidR="00DE3BEA" w:rsidRPr="00F84FEF" w:rsidRDefault="00DE3BEA" w:rsidP="005D432A">
            <w:pPr>
              <w:jc w:val="both"/>
              <w:rPr>
                <w:rFonts w:ascii="Arial" w:hAnsi="Arial" w:cs="Arial"/>
                <w:sz w:val="18"/>
                <w:szCs w:val="18"/>
              </w:rPr>
            </w:pPr>
          </w:p>
          <w:p w14:paraId="0CBB804C" w14:textId="68F8EDE8" w:rsidR="00DE3BEA" w:rsidRPr="00F84FEF" w:rsidRDefault="00DE3BEA" w:rsidP="005D432A">
            <w:pPr>
              <w:jc w:val="both"/>
              <w:rPr>
                <w:rFonts w:ascii="Arial" w:hAnsi="Arial" w:cs="Arial"/>
                <w:sz w:val="18"/>
                <w:szCs w:val="18"/>
              </w:rPr>
            </w:pPr>
          </w:p>
        </w:tc>
        <w:tc>
          <w:tcPr>
            <w:tcW w:w="2211" w:type="dxa"/>
          </w:tcPr>
          <w:p w14:paraId="76CED084" w14:textId="72B36990"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attuata </w:t>
            </w:r>
          </w:p>
          <w:p w14:paraId="16BA5DE1" w14:textId="5F0D1D82" w:rsidR="00DE3BEA" w:rsidRDefault="00DE3BEA" w:rsidP="005D432A">
            <w:pPr>
              <w:jc w:val="both"/>
              <w:rPr>
                <w:rFonts w:ascii="Arial" w:hAnsi="Arial" w:cs="Arial"/>
                <w:sz w:val="18"/>
                <w:szCs w:val="18"/>
              </w:rPr>
            </w:pPr>
            <w:r w:rsidRPr="00F84FEF">
              <w:rPr>
                <w:rFonts w:ascii="Arial" w:hAnsi="Arial" w:cs="Arial"/>
                <w:sz w:val="18"/>
                <w:szCs w:val="18"/>
              </w:rPr>
              <w:t xml:space="preserve">PQ 12 </w:t>
            </w:r>
            <w:r>
              <w:rPr>
                <w:rFonts w:ascii="Arial" w:hAnsi="Arial" w:cs="Arial"/>
                <w:sz w:val="18"/>
                <w:szCs w:val="18"/>
              </w:rPr>
              <w:t>Pianificazione e Programmazione di corse e turni in servizio D.O. n. 2 del 29/01/2025</w:t>
            </w:r>
          </w:p>
          <w:p w14:paraId="67B2E20F" w14:textId="77777777" w:rsidR="00DE3BEA" w:rsidRDefault="00DE3BEA" w:rsidP="005D432A">
            <w:pPr>
              <w:jc w:val="both"/>
              <w:rPr>
                <w:rFonts w:ascii="Arial" w:hAnsi="Arial" w:cs="Arial"/>
                <w:sz w:val="18"/>
                <w:szCs w:val="18"/>
              </w:rPr>
            </w:pPr>
          </w:p>
          <w:p w14:paraId="06B032DE" w14:textId="77777777" w:rsidR="00DE3BEA" w:rsidRDefault="00DE3BEA" w:rsidP="005D432A">
            <w:pPr>
              <w:jc w:val="both"/>
              <w:rPr>
                <w:rFonts w:ascii="Arial" w:hAnsi="Arial" w:cs="Arial"/>
                <w:sz w:val="18"/>
                <w:szCs w:val="18"/>
              </w:rPr>
            </w:pPr>
            <w:r>
              <w:rPr>
                <w:rFonts w:ascii="Arial" w:hAnsi="Arial" w:cs="Arial"/>
                <w:sz w:val="18"/>
                <w:szCs w:val="18"/>
              </w:rPr>
              <w:t>PQ 10 Gestione del servizio (direzione operativa gomma)</w:t>
            </w:r>
          </w:p>
          <w:p w14:paraId="1035A04E" w14:textId="37A1CF30" w:rsidR="00DE3BEA" w:rsidRPr="00F84FEF" w:rsidRDefault="00DE3BEA" w:rsidP="005D432A">
            <w:pPr>
              <w:jc w:val="both"/>
              <w:rPr>
                <w:rFonts w:ascii="Arial" w:hAnsi="Arial" w:cs="Arial"/>
                <w:sz w:val="18"/>
                <w:szCs w:val="18"/>
              </w:rPr>
            </w:pPr>
            <w:r>
              <w:rPr>
                <w:rFonts w:ascii="Arial" w:hAnsi="Arial" w:cs="Arial"/>
                <w:sz w:val="18"/>
                <w:szCs w:val="18"/>
              </w:rPr>
              <w:t>fasi di perfezionamento ed esecuzione D.O. n.3 del 25/01/2024</w:t>
            </w:r>
          </w:p>
        </w:tc>
        <w:tc>
          <w:tcPr>
            <w:tcW w:w="1352" w:type="dxa"/>
          </w:tcPr>
          <w:p w14:paraId="2AF26DCB" w14:textId="305D292D" w:rsidR="00DE3BEA" w:rsidRPr="00F84FEF" w:rsidRDefault="00C81950" w:rsidP="005D432A">
            <w:pPr>
              <w:jc w:val="both"/>
              <w:rPr>
                <w:rFonts w:ascii="Arial" w:hAnsi="Arial" w:cs="Arial"/>
                <w:sz w:val="18"/>
                <w:szCs w:val="18"/>
              </w:rPr>
            </w:pPr>
            <w:r>
              <w:rPr>
                <w:rFonts w:ascii="Arial" w:hAnsi="Arial" w:cs="Arial"/>
                <w:sz w:val="18"/>
                <w:szCs w:val="18"/>
              </w:rPr>
              <w:t>Medio</w:t>
            </w:r>
          </w:p>
        </w:tc>
      </w:tr>
      <w:tr w:rsidR="00DE3BEA" w:rsidRPr="00F84FEF" w14:paraId="140A5282" w14:textId="316ADE10" w:rsidTr="00795D6F">
        <w:tc>
          <w:tcPr>
            <w:tcW w:w="1560" w:type="dxa"/>
            <w:vMerge/>
          </w:tcPr>
          <w:p w14:paraId="43B24BB3" w14:textId="309C35FB" w:rsidR="00DE3BEA" w:rsidRPr="00F84FEF" w:rsidRDefault="00DE3BEA" w:rsidP="00DE3BEA">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8E5FC0C" w14:textId="77777777" w:rsidR="00DE3BEA" w:rsidRPr="00F84FEF" w:rsidRDefault="00DE3BEA" w:rsidP="005D432A">
            <w:pPr>
              <w:jc w:val="both"/>
              <w:rPr>
                <w:rFonts w:ascii="Arial" w:eastAsia="Arial" w:hAnsi="Arial" w:cs="Arial"/>
                <w:sz w:val="18"/>
                <w:szCs w:val="18"/>
                <w:lang w:val="en-US" w:eastAsia="zh-CN"/>
              </w:rPr>
            </w:pPr>
            <w:r w:rsidRPr="00F84FEF">
              <w:rPr>
                <w:rFonts w:ascii="Arial" w:eastAsia="Arial" w:hAnsi="Arial" w:cs="Arial"/>
                <w:sz w:val="18"/>
                <w:szCs w:val="18"/>
                <w:lang w:val="en-US" w:eastAsia="zh-CN"/>
              </w:rPr>
              <w:t>Di Cosmo Fabio</w:t>
            </w:r>
          </w:p>
        </w:tc>
        <w:tc>
          <w:tcPr>
            <w:tcW w:w="1263" w:type="dxa"/>
            <w:tcBorders>
              <w:left w:val="single" w:sz="6" w:space="0" w:color="000000"/>
              <w:bottom w:val="single" w:sz="6" w:space="0" w:color="000000"/>
              <w:right w:val="single" w:sz="6" w:space="0" w:color="000000"/>
            </w:tcBorders>
          </w:tcPr>
          <w:p w14:paraId="57237F12" w14:textId="77777777"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w:t>
            </w:r>
          </w:p>
          <w:p w14:paraId="0BF94682" w14:textId="07CEC7BC"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Controlli verifiche ispezioni e sanzioni</w:t>
            </w:r>
          </w:p>
        </w:tc>
        <w:tc>
          <w:tcPr>
            <w:tcW w:w="2409" w:type="dxa"/>
            <w:tcBorders>
              <w:left w:val="single" w:sz="6" w:space="0" w:color="000000"/>
              <w:bottom w:val="single" w:sz="6" w:space="0" w:color="000000"/>
              <w:right w:val="single" w:sz="6" w:space="0" w:color="000000"/>
            </w:tcBorders>
          </w:tcPr>
          <w:p w14:paraId="1CF6B82C" w14:textId="4974ACCB" w:rsidR="00DE3BEA"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Programmazione e Controllo Turni</w:t>
            </w:r>
            <w:r>
              <w:rPr>
                <w:rFonts w:ascii="Arial" w:eastAsia="Arial" w:hAnsi="Arial" w:cs="Arial"/>
                <w:sz w:val="18"/>
                <w:szCs w:val="18"/>
                <w:lang w:eastAsia="zh-CN"/>
              </w:rPr>
              <w:t xml:space="preserve"> - ATTIVITA’DI EFFETTUAZIONE </w:t>
            </w:r>
            <w:r w:rsidRPr="00F84FEF">
              <w:rPr>
                <w:rFonts w:ascii="Arial" w:eastAsia="Arial" w:hAnsi="Arial" w:cs="Arial"/>
                <w:sz w:val="18"/>
                <w:szCs w:val="18"/>
                <w:lang w:eastAsia="zh-CN"/>
              </w:rPr>
              <w:t xml:space="preserve"> DI MONITORAGGIO E ANALISI SULL’ANDAMENTO DEL SERVIZIO (SOPPRESSIONE CORSE, RITARDI ETC).</w:t>
            </w:r>
          </w:p>
          <w:p w14:paraId="4A0321DD" w14:textId="7F4F39B6" w:rsidR="00DE3BEA" w:rsidRPr="00F84FEF" w:rsidRDefault="00DE3BEA" w:rsidP="005D432A">
            <w:pPr>
              <w:jc w:val="both"/>
              <w:rPr>
                <w:rFonts w:ascii="Arial" w:eastAsia="Arial" w:hAnsi="Arial" w:cs="Arial"/>
                <w:sz w:val="18"/>
                <w:szCs w:val="18"/>
                <w:lang w:eastAsia="zh-CN"/>
              </w:rPr>
            </w:pPr>
          </w:p>
        </w:tc>
        <w:tc>
          <w:tcPr>
            <w:tcW w:w="1612" w:type="dxa"/>
            <w:tcBorders>
              <w:left w:val="single" w:sz="6" w:space="0" w:color="000000"/>
              <w:bottom w:val="single" w:sz="6" w:space="0" w:color="000000"/>
              <w:right w:val="single" w:sz="6" w:space="0" w:color="000000"/>
            </w:tcBorders>
          </w:tcPr>
          <w:p w14:paraId="444C1C8E" w14:textId="77777777" w:rsidR="00DE3BEA" w:rsidRDefault="00DE3BEA" w:rsidP="005D432A">
            <w:pPr>
              <w:jc w:val="both"/>
              <w:rPr>
                <w:rFonts w:ascii="Arial" w:eastAsia="Arial" w:hAnsi="Arial" w:cs="Arial"/>
                <w:sz w:val="18"/>
                <w:szCs w:val="18"/>
                <w:lang w:eastAsia="zh-CN"/>
              </w:rPr>
            </w:pPr>
          </w:p>
          <w:p w14:paraId="4EFB7B1B" w14:textId="51C560D9" w:rsidR="00DE3BEA"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inesatta esecuzione dell’attività di monitoraggio orientata a favorire t</w:t>
            </w:r>
            <w:r>
              <w:rPr>
                <w:rFonts w:ascii="Arial" w:eastAsia="Arial" w:hAnsi="Arial" w:cs="Arial"/>
                <w:sz w:val="18"/>
                <w:szCs w:val="18"/>
                <w:lang w:eastAsia="zh-CN"/>
              </w:rPr>
              <w:t>erzi, i dipendenti o la società</w:t>
            </w:r>
          </w:p>
          <w:p w14:paraId="20AE9254" w14:textId="77777777" w:rsidR="00DE3BEA" w:rsidRDefault="00DE3BEA" w:rsidP="005D432A">
            <w:pPr>
              <w:jc w:val="both"/>
              <w:rPr>
                <w:rFonts w:ascii="Arial" w:eastAsia="Arial" w:hAnsi="Arial" w:cs="Arial"/>
                <w:sz w:val="18"/>
                <w:szCs w:val="18"/>
                <w:lang w:eastAsia="zh-CN"/>
              </w:rPr>
            </w:pPr>
          </w:p>
          <w:p w14:paraId="7536FC64" w14:textId="77777777" w:rsidR="00DE3BEA" w:rsidRPr="00F84FEF" w:rsidRDefault="00DE3BEA" w:rsidP="005D432A">
            <w:pPr>
              <w:jc w:val="both"/>
              <w:rPr>
                <w:rFonts w:ascii="Arial" w:eastAsia="Arial" w:hAnsi="Arial" w:cs="Arial"/>
                <w:sz w:val="18"/>
                <w:szCs w:val="18"/>
                <w:lang w:eastAsia="zh-CN"/>
              </w:rPr>
            </w:pPr>
          </w:p>
        </w:tc>
        <w:tc>
          <w:tcPr>
            <w:tcW w:w="2641" w:type="dxa"/>
            <w:tcBorders>
              <w:left w:val="single" w:sz="6" w:space="0" w:color="000000"/>
              <w:bottom w:val="single" w:sz="6" w:space="0" w:color="000000"/>
              <w:right w:val="single" w:sz="6" w:space="0" w:color="000000"/>
            </w:tcBorders>
          </w:tcPr>
          <w:p w14:paraId="597D71C0" w14:textId="4849302F" w:rsidR="00DE3BEA" w:rsidRPr="00F84FEF"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Attività di verifica e monitoraggio formalizzata-segregazione di funzioni fra chi gestisce le attività  e chi effettua i controlli</w:t>
            </w:r>
          </w:p>
        </w:tc>
        <w:tc>
          <w:tcPr>
            <w:tcW w:w="1836" w:type="dxa"/>
          </w:tcPr>
          <w:p w14:paraId="48A3EAB4" w14:textId="4089EBB5"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536FD6E1" w14:textId="77777777" w:rsidR="00DE3BEA" w:rsidRPr="00F84FEF" w:rsidRDefault="00DE3BEA" w:rsidP="005D432A">
            <w:pPr>
              <w:jc w:val="both"/>
              <w:rPr>
                <w:rFonts w:ascii="Arial" w:hAnsi="Arial" w:cs="Arial"/>
                <w:sz w:val="18"/>
                <w:szCs w:val="18"/>
              </w:rPr>
            </w:pPr>
          </w:p>
          <w:p w14:paraId="3C81C278" w14:textId="419BBA88" w:rsidR="00DE3BEA" w:rsidRPr="00F84FEF" w:rsidRDefault="00DE3BEA" w:rsidP="005D432A">
            <w:pPr>
              <w:jc w:val="both"/>
              <w:rPr>
                <w:rFonts w:ascii="Arial" w:hAnsi="Arial" w:cs="Arial"/>
                <w:sz w:val="18"/>
                <w:szCs w:val="18"/>
              </w:rPr>
            </w:pPr>
          </w:p>
        </w:tc>
        <w:tc>
          <w:tcPr>
            <w:tcW w:w="2211" w:type="dxa"/>
          </w:tcPr>
          <w:p w14:paraId="689C5F28" w14:textId="65A41DE2" w:rsidR="00DE3BEA" w:rsidRDefault="00DE3BEA" w:rsidP="005D432A">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w:t>
            </w:r>
            <w:r w:rsidR="003379E0">
              <w:rPr>
                <w:rFonts w:ascii="Arial" w:hAnsi="Arial" w:cs="Arial"/>
                <w:sz w:val="18"/>
                <w:szCs w:val="18"/>
              </w:rPr>
              <w:t>parzialmente da definire entro marzo 2026</w:t>
            </w:r>
          </w:p>
          <w:p w14:paraId="2807D6F6" w14:textId="51FB7EBC" w:rsidR="00DE3BEA" w:rsidRDefault="00DE3BEA" w:rsidP="005D432A">
            <w:pPr>
              <w:jc w:val="both"/>
              <w:rPr>
                <w:rFonts w:ascii="Arial" w:hAnsi="Arial" w:cs="Arial"/>
                <w:sz w:val="18"/>
                <w:szCs w:val="18"/>
              </w:rPr>
            </w:pPr>
            <w:r>
              <w:rPr>
                <w:rFonts w:ascii="Arial" w:hAnsi="Arial" w:cs="Arial"/>
                <w:sz w:val="18"/>
                <w:szCs w:val="18"/>
              </w:rPr>
              <w:t>le attività di controllo e completezza del dato vengono effettuate su diversi livelli</w:t>
            </w:r>
          </w:p>
          <w:p w14:paraId="590E48C3" w14:textId="3A00F724" w:rsidR="00DE3BEA" w:rsidRPr="00F84FEF" w:rsidRDefault="00DE3BEA" w:rsidP="005D432A">
            <w:pPr>
              <w:jc w:val="both"/>
              <w:rPr>
                <w:rFonts w:ascii="Arial" w:hAnsi="Arial" w:cs="Arial"/>
                <w:sz w:val="18"/>
                <w:szCs w:val="18"/>
              </w:rPr>
            </w:pPr>
          </w:p>
        </w:tc>
        <w:tc>
          <w:tcPr>
            <w:tcW w:w="1352" w:type="dxa"/>
          </w:tcPr>
          <w:p w14:paraId="6BD5D311" w14:textId="0A261CF5" w:rsidR="00DE3BEA" w:rsidRPr="00F84FEF" w:rsidRDefault="00442AA6" w:rsidP="005D432A">
            <w:pPr>
              <w:jc w:val="both"/>
              <w:rPr>
                <w:rFonts w:ascii="Arial" w:hAnsi="Arial" w:cs="Arial"/>
                <w:sz w:val="18"/>
                <w:szCs w:val="18"/>
              </w:rPr>
            </w:pPr>
            <w:r>
              <w:rPr>
                <w:rFonts w:ascii="Arial" w:hAnsi="Arial" w:cs="Arial"/>
                <w:sz w:val="18"/>
                <w:szCs w:val="18"/>
              </w:rPr>
              <w:t>Medio</w:t>
            </w:r>
          </w:p>
        </w:tc>
      </w:tr>
      <w:tr w:rsidR="00DE3BEA" w:rsidRPr="00F84FEF" w14:paraId="46194C2E" w14:textId="77777777" w:rsidTr="00795D6F">
        <w:tc>
          <w:tcPr>
            <w:tcW w:w="1560" w:type="dxa"/>
          </w:tcPr>
          <w:p w14:paraId="48E674A8" w14:textId="0A52ADAC" w:rsidR="00DE3BEA" w:rsidRPr="00B72108" w:rsidRDefault="00DE3BEA" w:rsidP="00DE3BEA">
            <w:pPr>
              <w:rPr>
                <w:rFonts w:ascii="Arial" w:hAnsi="Arial" w:cs="Arial"/>
                <w:b/>
                <w:sz w:val="18"/>
                <w:szCs w:val="18"/>
              </w:rPr>
            </w:pPr>
            <w:r w:rsidRPr="00B72108">
              <w:rPr>
                <w:rFonts w:ascii="Arial" w:hAnsi="Arial" w:cs="Arial"/>
                <w:b/>
                <w:sz w:val="18"/>
                <w:szCs w:val="18"/>
              </w:rPr>
              <w:t xml:space="preserve">SERVIZIO </w:t>
            </w:r>
            <w:r>
              <w:rPr>
                <w:rFonts w:ascii="Arial" w:hAnsi="Arial" w:cs="Arial"/>
                <w:b/>
                <w:sz w:val="18"/>
                <w:szCs w:val="18"/>
              </w:rPr>
              <w:t>SISTEMI INTEGRATI</w:t>
            </w:r>
          </w:p>
        </w:tc>
        <w:tc>
          <w:tcPr>
            <w:tcW w:w="1134" w:type="dxa"/>
            <w:tcBorders>
              <w:left w:val="single" w:sz="6" w:space="0" w:color="000000"/>
              <w:right w:val="single" w:sz="6" w:space="0" w:color="000000"/>
            </w:tcBorders>
          </w:tcPr>
          <w:p w14:paraId="134A228E" w14:textId="77777777" w:rsidR="00DE3BEA" w:rsidRPr="00F84FEF" w:rsidRDefault="00DE3BEA" w:rsidP="005D432A">
            <w:pPr>
              <w:spacing w:line="1" w:lineRule="auto"/>
              <w:jc w:val="both"/>
              <w:rPr>
                <w:rFonts w:ascii="Arial" w:eastAsia="Times New Roman" w:hAnsi="Arial" w:cs="Arial"/>
                <w:sz w:val="18"/>
                <w:szCs w:val="18"/>
                <w:lang w:eastAsia="zh-CN"/>
              </w:rPr>
            </w:pPr>
          </w:p>
          <w:p w14:paraId="1E1C4CBF" w14:textId="77777777" w:rsidR="00DE3BEA" w:rsidRDefault="00DE3BEA" w:rsidP="005D432A">
            <w:pPr>
              <w:spacing w:line="1" w:lineRule="auto"/>
              <w:jc w:val="both"/>
              <w:rPr>
                <w:rFonts w:ascii="Arial" w:eastAsia="Times New Roman" w:hAnsi="Arial" w:cs="Arial"/>
                <w:sz w:val="18"/>
                <w:szCs w:val="18"/>
                <w:lang w:eastAsia="zh-CN"/>
              </w:rPr>
            </w:pPr>
          </w:p>
          <w:p w14:paraId="4C162F38" w14:textId="3BB6C03D" w:rsidR="00DE3BEA" w:rsidRDefault="00DE3BEA" w:rsidP="005D432A">
            <w:pPr>
              <w:spacing w:line="1" w:lineRule="auto"/>
              <w:jc w:val="both"/>
              <w:rPr>
                <w:rFonts w:ascii="Arial" w:eastAsia="Times New Roman" w:hAnsi="Arial" w:cs="Arial"/>
                <w:sz w:val="18"/>
                <w:szCs w:val="18"/>
                <w:lang w:eastAsia="zh-CN"/>
              </w:rPr>
            </w:pPr>
            <w:r>
              <w:rPr>
                <w:rFonts w:ascii="Arial" w:eastAsia="Times New Roman" w:hAnsi="Arial" w:cs="Arial"/>
                <w:sz w:val="18"/>
                <w:szCs w:val="18"/>
                <w:lang w:eastAsia="zh-CN"/>
              </w:rPr>
              <w:t>Alberto Vinci</w:t>
            </w:r>
          </w:p>
          <w:p w14:paraId="6CF9AB57" w14:textId="412F17E0" w:rsidR="00DE3BEA" w:rsidRPr="003716BB" w:rsidRDefault="00DE3BEA" w:rsidP="005D432A">
            <w:pPr>
              <w:jc w:val="both"/>
              <w:rPr>
                <w:rFonts w:ascii="Arial" w:eastAsia="Times New Roman" w:hAnsi="Arial" w:cs="Arial"/>
                <w:sz w:val="18"/>
                <w:szCs w:val="18"/>
                <w:lang w:eastAsia="zh-CN"/>
              </w:rPr>
            </w:pPr>
            <w:r>
              <w:rPr>
                <w:rFonts w:ascii="Arial" w:eastAsia="Times New Roman" w:hAnsi="Arial" w:cs="Arial"/>
                <w:sz w:val="18"/>
                <w:szCs w:val="18"/>
                <w:lang w:eastAsia="zh-CN"/>
              </w:rPr>
              <w:t>Alberto Vinci</w:t>
            </w:r>
          </w:p>
        </w:tc>
        <w:tc>
          <w:tcPr>
            <w:tcW w:w="1263" w:type="dxa"/>
            <w:tcBorders>
              <w:left w:val="single" w:sz="6" w:space="0" w:color="000000"/>
              <w:right w:val="single" w:sz="6" w:space="0" w:color="000000"/>
            </w:tcBorders>
          </w:tcPr>
          <w:p w14:paraId="7D489E67" w14:textId="77777777" w:rsidR="00DE3BEA"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w:t>
            </w:r>
          </w:p>
          <w:p w14:paraId="65F1CECD" w14:textId="77777777" w:rsidR="00DE3BEA" w:rsidRPr="00F84FEF" w:rsidRDefault="00DE3BEA" w:rsidP="005D432A">
            <w:pPr>
              <w:jc w:val="both"/>
              <w:rPr>
                <w:rFonts w:ascii="Arial" w:eastAsia="Arial" w:hAnsi="Arial" w:cs="Arial"/>
                <w:sz w:val="18"/>
                <w:szCs w:val="18"/>
                <w:lang w:eastAsia="zh-CN"/>
              </w:rPr>
            </w:pPr>
            <w:r>
              <w:rPr>
                <w:rFonts w:ascii="Arial" w:eastAsia="Arial" w:hAnsi="Arial" w:cs="Arial"/>
                <w:sz w:val="18"/>
                <w:szCs w:val="18"/>
                <w:lang w:eastAsia="zh-CN"/>
              </w:rPr>
              <w:t>Controlli verifiche ispezioni e sanzioni</w:t>
            </w:r>
          </w:p>
          <w:p w14:paraId="0A1E42A6" w14:textId="08977235" w:rsidR="00DE3BEA" w:rsidRPr="00F84FEF" w:rsidRDefault="00DE3BEA" w:rsidP="005D432A">
            <w:pPr>
              <w:spacing w:line="1" w:lineRule="auto"/>
              <w:jc w:val="both"/>
              <w:rPr>
                <w:rFonts w:ascii="Arial" w:eastAsia="Times New Roman" w:hAnsi="Arial" w:cs="Arial"/>
                <w:sz w:val="18"/>
                <w:szCs w:val="18"/>
                <w:lang w:eastAsia="zh-CN"/>
              </w:rPr>
            </w:pPr>
            <w:r w:rsidRPr="00F84FEF">
              <w:rPr>
                <w:rFonts w:ascii="Arial" w:eastAsia="Arial" w:hAnsi="Arial" w:cs="Arial"/>
                <w:sz w:val="18"/>
                <w:szCs w:val="18"/>
                <w:lang w:eastAsia="zh-CN"/>
              </w:rPr>
              <w:t xml:space="preserve">Controlli verifiche ispezioni e </w:t>
            </w:r>
            <w:proofErr w:type="spellStart"/>
            <w:r w:rsidRPr="00F84FEF">
              <w:rPr>
                <w:rFonts w:ascii="Arial" w:eastAsia="Arial" w:hAnsi="Arial" w:cs="Arial"/>
                <w:sz w:val="18"/>
                <w:szCs w:val="18"/>
                <w:lang w:eastAsia="zh-CN"/>
              </w:rPr>
              <w:t>sanzio</w:t>
            </w:r>
            <w:proofErr w:type="spellEnd"/>
            <w:r w:rsidRPr="00F84FEF">
              <w:rPr>
                <w:rFonts w:ascii="Arial" w:eastAsia="Arial" w:hAnsi="Arial" w:cs="Arial"/>
                <w:sz w:val="18"/>
                <w:szCs w:val="18"/>
                <w:lang w:eastAsia="zh-CN"/>
              </w:rPr>
              <w:t xml:space="preserve"> Controlli verifiche ispezioni e sanzioni ni</w:t>
            </w:r>
          </w:p>
        </w:tc>
        <w:tc>
          <w:tcPr>
            <w:tcW w:w="2409" w:type="dxa"/>
            <w:tcBorders>
              <w:left w:val="single" w:sz="6" w:space="0" w:color="000000"/>
              <w:right w:val="single" w:sz="6" w:space="0" w:color="000000"/>
            </w:tcBorders>
          </w:tcPr>
          <w:p w14:paraId="350505AA" w14:textId="77777777" w:rsidR="00DE3BEA" w:rsidRPr="00F84FEF" w:rsidRDefault="00DE3BEA" w:rsidP="005D432A">
            <w:pPr>
              <w:spacing w:line="1" w:lineRule="auto"/>
              <w:jc w:val="both"/>
              <w:rPr>
                <w:rFonts w:ascii="Arial" w:eastAsia="Times New Roman" w:hAnsi="Arial" w:cs="Arial"/>
                <w:sz w:val="18"/>
                <w:szCs w:val="18"/>
                <w:lang w:eastAsia="zh-CN"/>
              </w:rPr>
            </w:pPr>
          </w:p>
          <w:p w14:paraId="1CB71D42" w14:textId="77777777" w:rsidR="00DE3BEA" w:rsidRPr="00F84FEF" w:rsidRDefault="00DE3BEA" w:rsidP="005D432A">
            <w:pPr>
              <w:spacing w:line="1" w:lineRule="auto"/>
              <w:jc w:val="both"/>
              <w:rPr>
                <w:rFonts w:ascii="Arial" w:eastAsia="Times New Roman" w:hAnsi="Arial" w:cs="Arial"/>
                <w:sz w:val="18"/>
                <w:szCs w:val="18"/>
                <w:lang w:eastAsia="zh-CN"/>
              </w:rPr>
            </w:pPr>
          </w:p>
          <w:p w14:paraId="37EA1FEE" w14:textId="77777777" w:rsidR="00DE3BEA" w:rsidRPr="00F84FEF" w:rsidRDefault="00DE3BEA" w:rsidP="005D432A">
            <w:pPr>
              <w:spacing w:line="1" w:lineRule="auto"/>
              <w:jc w:val="both"/>
              <w:rPr>
                <w:rFonts w:ascii="Arial" w:eastAsia="Times New Roman" w:hAnsi="Arial" w:cs="Arial"/>
                <w:sz w:val="18"/>
                <w:szCs w:val="18"/>
                <w:lang w:eastAsia="zh-CN"/>
              </w:rPr>
            </w:pPr>
          </w:p>
          <w:p w14:paraId="2BD7B4B8" w14:textId="77777777" w:rsidR="00DE3BEA" w:rsidRPr="00F84FEF" w:rsidRDefault="00DE3BEA" w:rsidP="005D432A">
            <w:pPr>
              <w:spacing w:line="1" w:lineRule="auto"/>
              <w:jc w:val="both"/>
              <w:rPr>
                <w:rFonts w:ascii="Arial" w:eastAsia="Times New Roman" w:hAnsi="Arial" w:cs="Arial"/>
                <w:sz w:val="18"/>
                <w:szCs w:val="18"/>
                <w:lang w:eastAsia="zh-CN"/>
              </w:rPr>
            </w:pPr>
          </w:p>
          <w:p w14:paraId="0D3CC6B9" w14:textId="77777777" w:rsidR="00DE3BEA" w:rsidRPr="00F84FEF" w:rsidRDefault="00DE3BEA" w:rsidP="005D432A">
            <w:pPr>
              <w:spacing w:line="1" w:lineRule="auto"/>
              <w:jc w:val="both"/>
              <w:rPr>
                <w:rFonts w:ascii="Arial" w:eastAsia="Times New Roman" w:hAnsi="Arial" w:cs="Arial"/>
                <w:sz w:val="18"/>
                <w:szCs w:val="18"/>
                <w:lang w:eastAsia="zh-CN"/>
              </w:rPr>
            </w:pPr>
          </w:p>
          <w:p w14:paraId="6FA04C72" w14:textId="77777777" w:rsidR="00DE3BEA" w:rsidRDefault="00DE3BEA" w:rsidP="005D432A">
            <w:pPr>
              <w:spacing w:line="1" w:lineRule="auto"/>
              <w:jc w:val="both"/>
              <w:rPr>
                <w:rFonts w:ascii="Arial" w:eastAsia="Times New Roman" w:hAnsi="Arial" w:cs="Arial"/>
                <w:sz w:val="18"/>
                <w:szCs w:val="18"/>
                <w:lang w:eastAsia="zh-CN"/>
              </w:rPr>
            </w:pPr>
            <w:r w:rsidRPr="00F84FEF">
              <w:rPr>
                <w:rFonts w:ascii="Arial" w:eastAsia="Arial" w:hAnsi="Arial" w:cs="Arial"/>
                <w:sz w:val="18"/>
                <w:szCs w:val="18"/>
                <w:lang w:eastAsia="zh-CN"/>
              </w:rPr>
              <w:t>Programmazione e Controllo Turni- ATTIVITA’DI EFFETTUAZIONE E DI MONITORAGGIO E ANALISI SULL’ANDAMENTO DEL SERVIZIO (SOPPRESSIONE CORSE, RITARDI ET Programmazione e Controllo Turni- ATTIVITA’DI EFFETTUAZIONE E DI MONITORAGGIO E ANALISI SULL’ANDAMENTO DEL SERVIZIO (SOPPRESSIONE CORSE, RITARDI ETC)C).</w:t>
            </w:r>
          </w:p>
          <w:p w14:paraId="73A195D1" w14:textId="400B6707" w:rsidR="00DE3BEA"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w:t>
            </w:r>
            <w:r>
              <w:rPr>
                <w:rFonts w:ascii="Arial" w:eastAsia="Arial" w:hAnsi="Arial" w:cs="Arial"/>
                <w:sz w:val="18"/>
                <w:szCs w:val="18"/>
                <w:lang w:eastAsia="zh-CN"/>
              </w:rPr>
              <w:t xml:space="preserve">rogrammazione e Controllo del servizio - </w:t>
            </w:r>
            <w:r w:rsidRPr="00F84FEF">
              <w:rPr>
                <w:rFonts w:ascii="Arial" w:eastAsia="Arial" w:hAnsi="Arial" w:cs="Arial"/>
                <w:sz w:val="18"/>
                <w:szCs w:val="18"/>
                <w:lang w:eastAsia="zh-CN"/>
              </w:rPr>
              <w:t xml:space="preserve">ATTIVITA’DI </w:t>
            </w:r>
            <w:r>
              <w:rPr>
                <w:rFonts w:ascii="Arial" w:eastAsia="Arial" w:hAnsi="Arial" w:cs="Arial"/>
                <w:sz w:val="18"/>
                <w:szCs w:val="18"/>
                <w:lang w:eastAsia="zh-CN"/>
              </w:rPr>
              <w:t>ANALISI E MONITORAGGIO SULLA CORRETTA E TEMPESTIVA ELABORAZIONE DI PROCEDURE E DISPOSIZIONI TECNICO-ORGANIZZATIVE DEL SERVIZIO</w:t>
            </w:r>
          </w:p>
          <w:p w14:paraId="12F937BC" w14:textId="77777777" w:rsidR="00795D6F" w:rsidRDefault="00795D6F" w:rsidP="005D432A">
            <w:pPr>
              <w:jc w:val="both"/>
              <w:rPr>
                <w:rFonts w:ascii="Arial" w:eastAsia="Arial" w:hAnsi="Arial" w:cs="Arial"/>
                <w:sz w:val="18"/>
                <w:szCs w:val="18"/>
                <w:lang w:eastAsia="zh-CN"/>
              </w:rPr>
            </w:pPr>
          </w:p>
          <w:p w14:paraId="5EC74118" w14:textId="77777777" w:rsidR="004175E3" w:rsidRDefault="004175E3" w:rsidP="005D432A">
            <w:pPr>
              <w:jc w:val="both"/>
              <w:rPr>
                <w:rFonts w:ascii="Arial" w:eastAsia="Arial" w:hAnsi="Arial" w:cs="Arial"/>
                <w:sz w:val="18"/>
                <w:szCs w:val="18"/>
                <w:lang w:eastAsia="zh-CN"/>
              </w:rPr>
            </w:pPr>
          </w:p>
          <w:p w14:paraId="45EFA2D6" w14:textId="77777777" w:rsidR="00DE3BEA" w:rsidRPr="00F84FEF" w:rsidRDefault="00DE3BEA" w:rsidP="005D432A">
            <w:pPr>
              <w:spacing w:line="1" w:lineRule="auto"/>
              <w:jc w:val="both"/>
              <w:rPr>
                <w:rFonts w:ascii="Arial" w:eastAsia="Times New Roman" w:hAnsi="Arial" w:cs="Arial"/>
                <w:sz w:val="18"/>
                <w:szCs w:val="18"/>
                <w:lang w:eastAsia="zh-CN"/>
              </w:rPr>
            </w:pPr>
          </w:p>
        </w:tc>
        <w:tc>
          <w:tcPr>
            <w:tcW w:w="1612" w:type="dxa"/>
            <w:tcBorders>
              <w:left w:val="single" w:sz="6" w:space="0" w:color="000000"/>
              <w:right w:val="single" w:sz="6" w:space="0" w:color="000000"/>
            </w:tcBorders>
          </w:tcPr>
          <w:p w14:paraId="18FD5C0E" w14:textId="77777777" w:rsidR="00DE3BEA" w:rsidRDefault="00DE3BEA" w:rsidP="005D432A">
            <w:pPr>
              <w:spacing w:line="1" w:lineRule="auto"/>
              <w:jc w:val="both"/>
              <w:rPr>
                <w:rFonts w:ascii="Arial" w:eastAsia="Times New Roman" w:hAnsi="Arial" w:cs="Arial"/>
                <w:sz w:val="18"/>
                <w:szCs w:val="18"/>
                <w:lang w:eastAsia="zh-CN"/>
              </w:rPr>
            </w:pPr>
            <w:r w:rsidRPr="00F84FEF">
              <w:rPr>
                <w:rFonts w:ascii="Arial" w:eastAsia="Arial" w:hAnsi="Arial" w:cs="Arial"/>
                <w:sz w:val="18"/>
                <w:szCs w:val="18"/>
                <w:lang w:eastAsia="zh-CN"/>
              </w:rPr>
              <w:t xml:space="preserve">Omessa o inesatta esecuzione dell’attività di monitoraggio orientata a favorire terzi, i </w:t>
            </w:r>
            <w:proofErr w:type="spellStart"/>
            <w:r w:rsidRPr="00F84FEF">
              <w:rPr>
                <w:rFonts w:ascii="Arial" w:eastAsia="Arial" w:hAnsi="Arial" w:cs="Arial"/>
                <w:sz w:val="18"/>
                <w:szCs w:val="18"/>
                <w:lang w:eastAsia="zh-CN"/>
              </w:rPr>
              <w:t>dipend</w:t>
            </w:r>
            <w:proofErr w:type="spellEnd"/>
            <w:r w:rsidRPr="00F84FEF">
              <w:rPr>
                <w:rFonts w:ascii="Arial" w:eastAsia="Arial" w:hAnsi="Arial" w:cs="Arial"/>
                <w:sz w:val="18"/>
                <w:szCs w:val="18"/>
                <w:lang w:eastAsia="zh-CN"/>
              </w:rPr>
              <w:t xml:space="preserve"> Omessa o inesatta esecuzione dell’attività di monitoraggio orientata a favorire terzi, i dipendenti o la </w:t>
            </w:r>
            <w:proofErr w:type="spellStart"/>
            <w:r w:rsidRPr="00F84FEF">
              <w:rPr>
                <w:rFonts w:ascii="Arial" w:eastAsia="Arial" w:hAnsi="Arial" w:cs="Arial"/>
                <w:sz w:val="18"/>
                <w:szCs w:val="18"/>
                <w:lang w:eastAsia="zh-CN"/>
              </w:rPr>
              <w:t>società.enti</w:t>
            </w:r>
            <w:proofErr w:type="spellEnd"/>
          </w:p>
          <w:p w14:paraId="4AC13291" w14:textId="495CE27F" w:rsidR="00DE3BEA"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inesatta esecuzione dell’attività di monitoraggio orientata a favorire t</w:t>
            </w:r>
            <w:r>
              <w:rPr>
                <w:rFonts w:ascii="Arial" w:eastAsia="Arial" w:hAnsi="Arial" w:cs="Arial"/>
                <w:sz w:val="18"/>
                <w:szCs w:val="18"/>
                <w:lang w:eastAsia="zh-CN"/>
              </w:rPr>
              <w:t>erzi, i dipendenti o la società</w:t>
            </w:r>
          </w:p>
          <w:p w14:paraId="70BDC854" w14:textId="77777777" w:rsidR="00DE3BEA" w:rsidRDefault="00DE3BEA" w:rsidP="005D432A">
            <w:pPr>
              <w:jc w:val="both"/>
              <w:rPr>
                <w:rFonts w:ascii="Arial" w:eastAsia="Arial" w:hAnsi="Arial" w:cs="Arial"/>
                <w:sz w:val="18"/>
                <w:szCs w:val="18"/>
                <w:lang w:eastAsia="zh-CN"/>
              </w:rPr>
            </w:pPr>
          </w:p>
          <w:p w14:paraId="1546BEFE" w14:textId="77777777" w:rsidR="00DE3BEA" w:rsidRPr="00F84FEF" w:rsidRDefault="00DE3BEA" w:rsidP="005D432A">
            <w:pPr>
              <w:spacing w:line="1" w:lineRule="auto"/>
              <w:jc w:val="both"/>
              <w:rPr>
                <w:rFonts w:ascii="Arial" w:eastAsia="Times New Roman" w:hAnsi="Arial" w:cs="Arial"/>
                <w:sz w:val="18"/>
                <w:szCs w:val="18"/>
                <w:lang w:eastAsia="zh-CN"/>
              </w:rPr>
            </w:pPr>
          </w:p>
        </w:tc>
        <w:tc>
          <w:tcPr>
            <w:tcW w:w="2641" w:type="dxa"/>
            <w:tcBorders>
              <w:left w:val="single" w:sz="6" w:space="0" w:color="000000"/>
              <w:right w:val="single" w:sz="6" w:space="0" w:color="000000"/>
            </w:tcBorders>
          </w:tcPr>
          <w:p w14:paraId="3BBB2EAF" w14:textId="77777777" w:rsidR="00DE3BEA" w:rsidRDefault="00DE3BEA" w:rsidP="005D432A">
            <w:pPr>
              <w:spacing w:line="1" w:lineRule="auto"/>
              <w:jc w:val="both"/>
              <w:rPr>
                <w:rFonts w:ascii="Arial" w:eastAsia="Times New Roman" w:hAnsi="Arial" w:cs="Arial"/>
                <w:sz w:val="18"/>
                <w:szCs w:val="18"/>
                <w:lang w:eastAsia="zh-CN"/>
              </w:rPr>
            </w:pPr>
            <w:r w:rsidRPr="00F84FEF">
              <w:rPr>
                <w:rFonts w:ascii="Arial" w:eastAsia="Arial" w:hAnsi="Arial" w:cs="Arial"/>
                <w:sz w:val="18"/>
                <w:szCs w:val="18"/>
                <w:lang w:eastAsia="zh-CN"/>
              </w:rPr>
              <w:t>Attività di verifica e monitoraggio formalizzata-segregazione di funzioni fra chi gestisce le attività  e chi effettua i controlli</w:t>
            </w:r>
          </w:p>
          <w:p w14:paraId="16FAC645" w14:textId="77777777" w:rsidR="00DE3BEA" w:rsidRDefault="00DE3BEA"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Attività di verifica e monitoraggio formalizzata-segregazione di funzioni fra chi gestisce le attività  e chi effettua i controlli</w:t>
            </w:r>
          </w:p>
          <w:p w14:paraId="2D94FE9D" w14:textId="77777777" w:rsidR="00DE3BEA" w:rsidRDefault="00DE3BEA" w:rsidP="005D432A">
            <w:pPr>
              <w:jc w:val="both"/>
              <w:rPr>
                <w:rFonts w:ascii="Arial" w:eastAsia="Arial" w:hAnsi="Arial" w:cs="Arial"/>
                <w:sz w:val="18"/>
                <w:szCs w:val="18"/>
                <w:lang w:eastAsia="zh-CN"/>
              </w:rPr>
            </w:pPr>
          </w:p>
          <w:p w14:paraId="47F893B1" w14:textId="77777777" w:rsidR="00DE3BEA" w:rsidRDefault="00DE3BEA" w:rsidP="005D432A">
            <w:pPr>
              <w:jc w:val="both"/>
              <w:rPr>
                <w:rFonts w:ascii="Arial" w:eastAsia="Arial" w:hAnsi="Arial" w:cs="Arial"/>
                <w:sz w:val="18"/>
                <w:szCs w:val="18"/>
                <w:lang w:eastAsia="zh-CN"/>
              </w:rPr>
            </w:pPr>
          </w:p>
          <w:p w14:paraId="2646D228" w14:textId="77777777" w:rsidR="00DE3BEA" w:rsidRDefault="00DE3BEA" w:rsidP="005D432A">
            <w:pPr>
              <w:jc w:val="both"/>
              <w:rPr>
                <w:rFonts w:ascii="Arial" w:eastAsia="Arial" w:hAnsi="Arial" w:cs="Arial"/>
                <w:sz w:val="18"/>
                <w:szCs w:val="18"/>
                <w:lang w:eastAsia="zh-CN"/>
              </w:rPr>
            </w:pPr>
          </w:p>
          <w:p w14:paraId="05F90EBE" w14:textId="77777777" w:rsidR="00DE3BEA" w:rsidRDefault="00DE3BEA" w:rsidP="005D432A">
            <w:pPr>
              <w:jc w:val="both"/>
              <w:rPr>
                <w:rFonts w:ascii="Arial" w:eastAsia="Arial" w:hAnsi="Arial" w:cs="Arial"/>
                <w:sz w:val="18"/>
                <w:szCs w:val="18"/>
                <w:lang w:eastAsia="zh-CN"/>
              </w:rPr>
            </w:pPr>
          </w:p>
          <w:p w14:paraId="3EB74A11" w14:textId="77777777" w:rsidR="00DE3BEA" w:rsidRDefault="00DE3BEA" w:rsidP="005D432A">
            <w:pPr>
              <w:jc w:val="both"/>
              <w:rPr>
                <w:rFonts w:ascii="Arial" w:eastAsia="Arial" w:hAnsi="Arial" w:cs="Arial"/>
                <w:sz w:val="18"/>
                <w:szCs w:val="18"/>
                <w:lang w:eastAsia="zh-CN"/>
              </w:rPr>
            </w:pPr>
          </w:p>
          <w:p w14:paraId="18A14D1D" w14:textId="77777777" w:rsidR="00DE3BEA" w:rsidRDefault="00DE3BEA" w:rsidP="005D432A">
            <w:pPr>
              <w:jc w:val="both"/>
              <w:rPr>
                <w:rFonts w:ascii="Arial" w:eastAsia="Arial" w:hAnsi="Arial" w:cs="Arial"/>
                <w:sz w:val="18"/>
                <w:szCs w:val="18"/>
                <w:lang w:eastAsia="zh-CN"/>
              </w:rPr>
            </w:pPr>
          </w:p>
          <w:p w14:paraId="5619C22E" w14:textId="77777777" w:rsidR="00DE3BEA" w:rsidRPr="00F84FEF" w:rsidRDefault="00DE3BEA" w:rsidP="005D432A">
            <w:pPr>
              <w:spacing w:line="1" w:lineRule="auto"/>
              <w:jc w:val="both"/>
              <w:rPr>
                <w:rFonts w:ascii="Arial" w:eastAsia="Times New Roman" w:hAnsi="Arial" w:cs="Arial"/>
                <w:sz w:val="18"/>
                <w:szCs w:val="18"/>
                <w:lang w:eastAsia="zh-CN"/>
              </w:rPr>
            </w:pPr>
          </w:p>
        </w:tc>
        <w:tc>
          <w:tcPr>
            <w:tcW w:w="1836" w:type="dxa"/>
          </w:tcPr>
          <w:p w14:paraId="7F180A54" w14:textId="77777777" w:rsidR="00DE3BEA" w:rsidRPr="00F84FEF" w:rsidRDefault="00DE3BEA"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58512C94" w14:textId="77777777" w:rsidR="00DE3BEA" w:rsidRPr="00F84FEF" w:rsidRDefault="00DE3BEA" w:rsidP="005D432A">
            <w:pPr>
              <w:jc w:val="both"/>
              <w:rPr>
                <w:rFonts w:ascii="Arial" w:hAnsi="Arial" w:cs="Arial"/>
                <w:sz w:val="18"/>
                <w:szCs w:val="18"/>
              </w:rPr>
            </w:pPr>
          </w:p>
          <w:p w14:paraId="353B497C" w14:textId="77777777" w:rsidR="00DE3BEA" w:rsidRPr="00F84FEF" w:rsidRDefault="00DE3BEA" w:rsidP="005D432A">
            <w:pPr>
              <w:jc w:val="both"/>
              <w:rPr>
                <w:rFonts w:ascii="Arial" w:hAnsi="Arial" w:cs="Arial"/>
                <w:sz w:val="18"/>
                <w:szCs w:val="18"/>
              </w:rPr>
            </w:pPr>
          </w:p>
        </w:tc>
        <w:tc>
          <w:tcPr>
            <w:tcW w:w="2211" w:type="dxa"/>
          </w:tcPr>
          <w:p w14:paraId="3E7EEDAB" w14:textId="6E17DB98" w:rsidR="00DE3BEA" w:rsidRPr="00F84FEF" w:rsidRDefault="00DE3BEA" w:rsidP="005D432A">
            <w:pPr>
              <w:jc w:val="both"/>
              <w:rPr>
                <w:rFonts w:ascii="Arial" w:hAnsi="Arial" w:cs="Arial"/>
                <w:sz w:val="18"/>
                <w:szCs w:val="18"/>
              </w:rPr>
            </w:pPr>
            <w:r w:rsidRPr="00F84FEF">
              <w:rPr>
                <w:rFonts w:ascii="Arial" w:hAnsi="Arial" w:cs="Arial"/>
                <w:sz w:val="18"/>
                <w:szCs w:val="18"/>
              </w:rPr>
              <w:t xml:space="preserve">Misura </w:t>
            </w:r>
            <w:r>
              <w:rPr>
                <w:rFonts w:ascii="Arial" w:hAnsi="Arial" w:cs="Arial"/>
                <w:sz w:val="18"/>
                <w:szCs w:val="18"/>
              </w:rPr>
              <w:t>da attuare entro dicembre 2026</w:t>
            </w:r>
          </w:p>
        </w:tc>
        <w:tc>
          <w:tcPr>
            <w:tcW w:w="1352" w:type="dxa"/>
          </w:tcPr>
          <w:p w14:paraId="267087DF" w14:textId="52EAA163" w:rsidR="00DE3BEA" w:rsidRPr="00F84FEF" w:rsidRDefault="00442AA6" w:rsidP="005D432A">
            <w:pPr>
              <w:jc w:val="both"/>
              <w:rPr>
                <w:rFonts w:ascii="Arial" w:hAnsi="Arial" w:cs="Arial"/>
                <w:sz w:val="18"/>
                <w:szCs w:val="18"/>
              </w:rPr>
            </w:pPr>
            <w:r>
              <w:rPr>
                <w:rFonts w:ascii="Arial" w:hAnsi="Arial" w:cs="Arial"/>
                <w:sz w:val="18"/>
                <w:szCs w:val="18"/>
              </w:rPr>
              <w:t>Medio</w:t>
            </w:r>
          </w:p>
        </w:tc>
      </w:tr>
      <w:tr w:rsidR="00D16DA6" w:rsidRPr="00F84FEF" w14:paraId="02E8A296" w14:textId="77777777" w:rsidTr="00795D6F">
        <w:tc>
          <w:tcPr>
            <w:tcW w:w="1560" w:type="dxa"/>
          </w:tcPr>
          <w:p w14:paraId="48ED6663" w14:textId="728B4925" w:rsidR="00D16DA6" w:rsidRPr="00B72108" w:rsidRDefault="00D16DA6" w:rsidP="00D16DA6">
            <w:pPr>
              <w:rPr>
                <w:rFonts w:ascii="Arial" w:hAnsi="Arial" w:cs="Arial"/>
                <w:b/>
                <w:sz w:val="18"/>
                <w:szCs w:val="18"/>
              </w:rPr>
            </w:pPr>
            <w:r w:rsidRPr="00B72108">
              <w:rPr>
                <w:rFonts w:ascii="Arial" w:hAnsi="Arial" w:cs="Arial"/>
                <w:b/>
                <w:sz w:val="18"/>
                <w:szCs w:val="18"/>
              </w:rPr>
              <w:t xml:space="preserve">SERVIZIO </w:t>
            </w:r>
            <w:r>
              <w:rPr>
                <w:rFonts w:ascii="Arial" w:hAnsi="Arial" w:cs="Arial"/>
                <w:b/>
                <w:sz w:val="18"/>
                <w:szCs w:val="18"/>
              </w:rPr>
              <w:t>SISTEMI INTEGRATI</w:t>
            </w:r>
          </w:p>
        </w:tc>
        <w:tc>
          <w:tcPr>
            <w:tcW w:w="1134" w:type="dxa"/>
            <w:tcBorders>
              <w:left w:val="single" w:sz="6" w:space="0" w:color="000000"/>
              <w:right w:val="single" w:sz="6" w:space="0" w:color="000000"/>
            </w:tcBorders>
          </w:tcPr>
          <w:p w14:paraId="567DC49F" w14:textId="08C3767B" w:rsidR="00D16DA6" w:rsidRDefault="00D16DA6" w:rsidP="005D432A">
            <w:pPr>
              <w:spacing w:line="1" w:lineRule="auto"/>
              <w:jc w:val="both"/>
              <w:rPr>
                <w:rFonts w:ascii="Arial" w:eastAsia="Times New Roman" w:hAnsi="Arial" w:cs="Arial"/>
                <w:sz w:val="18"/>
                <w:szCs w:val="18"/>
                <w:lang w:eastAsia="zh-CN"/>
              </w:rPr>
            </w:pPr>
            <w:r>
              <w:rPr>
                <w:rFonts w:ascii="Arial" w:eastAsia="Times New Roman" w:hAnsi="Arial" w:cs="Arial"/>
                <w:sz w:val="18"/>
                <w:szCs w:val="18"/>
                <w:lang w:eastAsia="zh-CN"/>
              </w:rPr>
              <w:t xml:space="preserve">Alberto </w:t>
            </w:r>
            <w:proofErr w:type="spellStart"/>
            <w:r>
              <w:rPr>
                <w:rFonts w:ascii="Arial" w:eastAsia="Times New Roman" w:hAnsi="Arial" w:cs="Arial"/>
                <w:sz w:val="18"/>
                <w:szCs w:val="18"/>
                <w:lang w:eastAsia="zh-CN"/>
              </w:rPr>
              <w:t>Vinc</w:t>
            </w:r>
            <w:proofErr w:type="spellEnd"/>
            <w:r>
              <w:rPr>
                <w:rFonts w:ascii="Arial" w:eastAsia="Times New Roman" w:hAnsi="Arial" w:cs="Arial"/>
                <w:sz w:val="18"/>
                <w:szCs w:val="18"/>
                <w:lang w:eastAsia="zh-CN"/>
              </w:rPr>
              <w:t xml:space="preserve"> Alberto Vinci i</w:t>
            </w:r>
          </w:p>
          <w:p w14:paraId="4A731FC6" w14:textId="5690C61F" w:rsidR="00D16DA6" w:rsidRDefault="00D16DA6" w:rsidP="005D432A">
            <w:pPr>
              <w:jc w:val="both"/>
              <w:rPr>
                <w:rFonts w:ascii="Arial" w:eastAsia="Times New Roman" w:hAnsi="Arial" w:cs="Arial"/>
                <w:sz w:val="18"/>
                <w:szCs w:val="18"/>
                <w:lang w:eastAsia="zh-CN"/>
              </w:rPr>
            </w:pPr>
            <w:r>
              <w:rPr>
                <w:rFonts w:ascii="Arial" w:eastAsia="Times New Roman" w:hAnsi="Arial" w:cs="Arial"/>
                <w:sz w:val="18"/>
                <w:szCs w:val="18"/>
                <w:lang w:eastAsia="zh-CN"/>
              </w:rPr>
              <w:t>Alberto Vinci</w:t>
            </w:r>
          </w:p>
          <w:p w14:paraId="3D96DAE7" w14:textId="77777777" w:rsidR="00D16DA6" w:rsidRDefault="00D16DA6" w:rsidP="005D432A">
            <w:pPr>
              <w:jc w:val="both"/>
              <w:rPr>
                <w:rFonts w:ascii="Arial" w:eastAsia="Times New Roman" w:hAnsi="Arial" w:cs="Arial"/>
                <w:sz w:val="18"/>
                <w:szCs w:val="18"/>
                <w:lang w:eastAsia="zh-CN"/>
              </w:rPr>
            </w:pPr>
          </w:p>
          <w:p w14:paraId="5F589FF1" w14:textId="77777777" w:rsidR="00D16DA6" w:rsidRDefault="00D16DA6" w:rsidP="005D432A">
            <w:pPr>
              <w:jc w:val="both"/>
              <w:rPr>
                <w:rFonts w:ascii="Arial" w:eastAsia="Times New Roman" w:hAnsi="Arial" w:cs="Arial"/>
                <w:sz w:val="18"/>
                <w:szCs w:val="18"/>
                <w:lang w:eastAsia="zh-CN"/>
              </w:rPr>
            </w:pPr>
          </w:p>
          <w:p w14:paraId="65FCBA17" w14:textId="77777777" w:rsidR="00D16DA6" w:rsidRDefault="00D16DA6" w:rsidP="005D432A">
            <w:pPr>
              <w:jc w:val="both"/>
              <w:rPr>
                <w:rFonts w:ascii="Arial" w:eastAsia="Times New Roman" w:hAnsi="Arial" w:cs="Arial"/>
                <w:sz w:val="18"/>
                <w:szCs w:val="18"/>
                <w:lang w:eastAsia="zh-CN"/>
              </w:rPr>
            </w:pPr>
          </w:p>
          <w:p w14:paraId="2B7BE085" w14:textId="77777777" w:rsidR="00D16DA6" w:rsidRDefault="00D16DA6" w:rsidP="005D432A">
            <w:pPr>
              <w:jc w:val="both"/>
              <w:rPr>
                <w:rFonts w:ascii="Arial" w:eastAsia="Times New Roman" w:hAnsi="Arial" w:cs="Arial"/>
                <w:sz w:val="18"/>
                <w:szCs w:val="18"/>
                <w:lang w:eastAsia="zh-CN"/>
              </w:rPr>
            </w:pPr>
          </w:p>
          <w:p w14:paraId="41F25F6A" w14:textId="77777777" w:rsidR="00D16DA6" w:rsidRPr="00D16DA6" w:rsidRDefault="00D16DA6" w:rsidP="005D432A">
            <w:pPr>
              <w:jc w:val="both"/>
              <w:rPr>
                <w:rFonts w:ascii="Arial" w:eastAsia="Times New Roman" w:hAnsi="Arial" w:cs="Arial"/>
                <w:sz w:val="18"/>
                <w:szCs w:val="18"/>
                <w:lang w:eastAsia="zh-CN"/>
              </w:rPr>
            </w:pPr>
          </w:p>
        </w:tc>
        <w:tc>
          <w:tcPr>
            <w:tcW w:w="1263" w:type="dxa"/>
            <w:tcBorders>
              <w:left w:val="single" w:sz="6" w:space="0" w:color="000000"/>
              <w:bottom w:val="single" w:sz="6" w:space="0" w:color="000000"/>
              <w:right w:val="single" w:sz="6" w:space="0" w:color="000000"/>
            </w:tcBorders>
          </w:tcPr>
          <w:p w14:paraId="6CEE2620" w14:textId="77777777" w:rsidR="00D16DA6" w:rsidRPr="00F84FEF" w:rsidRDefault="00D16DA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Aree Ulteriori:</w:t>
            </w:r>
          </w:p>
          <w:p w14:paraId="31ECEDBE" w14:textId="07398BE5" w:rsidR="00D16DA6" w:rsidRPr="00F84FEF" w:rsidRDefault="00D16DA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Sistemi integrati</w:t>
            </w:r>
          </w:p>
        </w:tc>
        <w:tc>
          <w:tcPr>
            <w:tcW w:w="2409" w:type="dxa"/>
            <w:tcBorders>
              <w:left w:val="single" w:sz="6" w:space="0" w:color="000000"/>
              <w:bottom w:val="single" w:sz="6" w:space="0" w:color="000000"/>
              <w:right w:val="single" w:sz="6" w:space="0" w:color="000000"/>
            </w:tcBorders>
          </w:tcPr>
          <w:p w14:paraId="45B883D1" w14:textId="77777777" w:rsidR="00D16DA6" w:rsidRPr="00F84FEF" w:rsidRDefault="00D16DA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Sistemi Integrati-</w:t>
            </w:r>
          </w:p>
          <w:p w14:paraId="0DAADA37" w14:textId="52A5C889" w:rsidR="00D16DA6" w:rsidRPr="00801BA2" w:rsidRDefault="00D16DA6" w:rsidP="005D432A">
            <w:pPr>
              <w:jc w:val="both"/>
              <w:rPr>
                <w:rFonts w:ascii="Arial" w:eastAsia="Times New Roman" w:hAnsi="Arial" w:cs="Arial"/>
                <w:sz w:val="18"/>
                <w:szCs w:val="18"/>
                <w:lang w:eastAsia="zh-CN"/>
              </w:rPr>
            </w:pPr>
            <w:r w:rsidRPr="00F84FEF">
              <w:rPr>
                <w:rFonts w:ascii="Arial" w:eastAsia="Arial" w:hAnsi="Arial" w:cs="Arial"/>
                <w:sz w:val="18"/>
                <w:szCs w:val="18"/>
                <w:lang w:eastAsia="zh-CN"/>
              </w:rPr>
              <w:t xml:space="preserve">CURA DEL MANTENIMENTO E DELLO SVILUPPO DEI SISTEMI DI </w:t>
            </w:r>
            <w:r w:rsidRPr="00F84FEF">
              <w:rPr>
                <w:rFonts w:ascii="Arial" w:eastAsia="Arial" w:hAnsi="Arial" w:cs="Arial"/>
                <w:sz w:val="18"/>
                <w:szCs w:val="18"/>
                <w:lang w:eastAsia="zh-CN"/>
              </w:rPr>
              <w:lastRenderedPageBreak/>
              <w:t>QUALITA’VIGENTI IN AZIENDA-</w:t>
            </w:r>
            <w:r w:rsidRPr="00F84FEF">
              <w:rPr>
                <w:rFonts w:ascii="Arial" w:eastAsia="Arial" w:hAnsi="Arial" w:cs="Arial"/>
                <w:b/>
                <w:sz w:val="18"/>
                <w:szCs w:val="18"/>
                <w:lang w:eastAsia="zh-CN"/>
              </w:rPr>
              <w:t xml:space="preserve"> </w:t>
            </w:r>
          </w:p>
        </w:tc>
        <w:tc>
          <w:tcPr>
            <w:tcW w:w="1612" w:type="dxa"/>
            <w:tcBorders>
              <w:left w:val="single" w:sz="6" w:space="0" w:color="000000"/>
              <w:bottom w:val="single" w:sz="6" w:space="0" w:color="000000"/>
              <w:right w:val="single" w:sz="6" w:space="0" w:color="000000"/>
            </w:tcBorders>
          </w:tcPr>
          <w:p w14:paraId="3D0B00EB"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lastRenderedPageBreak/>
              <w:t xml:space="preserve">Accordi collusivi con eventuali certificatori al fine di nascondere violazioni o inadempimenti, </w:t>
            </w:r>
            <w:r w:rsidRPr="00F84FEF">
              <w:rPr>
                <w:rFonts w:ascii="Arial" w:hAnsi="Arial" w:cs="Arial"/>
                <w:sz w:val="18"/>
                <w:szCs w:val="18"/>
              </w:rPr>
              <w:lastRenderedPageBreak/>
              <w:t>in danno della Società</w:t>
            </w:r>
          </w:p>
          <w:p w14:paraId="3E55C61E" w14:textId="77777777" w:rsidR="00D16DA6" w:rsidRPr="00D16DA6" w:rsidRDefault="00D16DA6" w:rsidP="005D432A">
            <w:pPr>
              <w:jc w:val="both"/>
              <w:rPr>
                <w:rFonts w:ascii="Arial" w:eastAsia="Arial" w:hAnsi="Arial" w:cs="Arial"/>
                <w:sz w:val="18"/>
                <w:szCs w:val="18"/>
                <w:lang w:eastAsia="zh-CN"/>
              </w:rPr>
            </w:pPr>
          </w:p>
        </w:tc>
        <w:tc>
          <w:tcPr>
            <w:tcW w:w="2641" w:type="dxa"/>
          </w:tcPr>
          <w:p w14:paraId="6A2F0658"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lastRenderedPageBreak/>
              <w:t>Scelta della società di certificazione attraverso apposita procedura di gara nel rispetto delle regole del Codice Appalti</w:t>
            </w:r>
          </w:p>
          <w:p w14:paraId="2913490B" w14:textId="77777777" w:rsidR="00D16DA6" w:rsidRPr="00F84FEF" w:rsidRDefault="00D16DA6" w:rsidP="005D432A">
            <w:pPr>
              <w:jc w:val="both"/>
              <w:rPr>
                <w:rFonts w:ascii="Arial" w:hAnsi="Arial" w:cs="Arial"/>
                <w:sz w:val="18"/>
                <w:szCs w:val="18"/>
              </w:rPr>
            </w:pPr>
          </w:p>
          <w:p w14:paraId="63E5F420" w14:textId="77777777" w:rsidR="00D16DA6" w:rsidRPr="00F84FEF" w:rsidRDefault="00D16DA6" w:rsidP="005D432A">
            <w:pPr>
              <w:jc w:val="both"/>
              <w:rPr>
                <w:rFonts w:ascii="Arial" w:hAnsi="Arial" w:cs="Arial"/>
                <w:sz w:val="18"/>
                <w:szCs w:val="18"/>
              </w:rPr>
            </w:pPr>
          </w:p>
          <w:p w14:paraId="15BD95D5" w14:textId="77777777" w:rsidR="00D16DA6" w:rsidRDefault="00D16DA6" w:rsidP="005D432A">
            <w:pPr>
              <w:jc w:val="both"/>
              <w:rPr>
                <w:rFonts w:ascii="Arial" w:hAnsi="Arial" w:cs="Arial"/>
                <w:sz w:val="18"/>
                <w:szCs w:val="18"/>
              </w:rPr>
            </w:pPr>
            <w:r w:rsidRPr="00F84FEF">
              <w:rPr>
                <w:rFonts w:ascii="Arial" w:hAnsi="Arial" w:cs="Arial"/>
                <w:sz w:val="18"/>
                <w:szCs w:val="18"/>
              </w:rPr>
              <w:t>Predisposizione di un piano di audit annuale, condiviso con tutte le strutture aziendali, propedeutico alla gestione del sistema qualità aziendale</w:t>
            </w:r>
            <w:r>
              <w:rPr>
                <w:rFonts w:ascii="Arial" w:hAnsi="Arial" w:cs="Arial"/>
                <w:sz w:val="18"/>
                <w:szCs w:val="18"/>
              </w:rPr>
              <w:t xml:space="preserve"> </w:t>
            </w:r>
          </w:p>
          <w:p w14:paraId="4E80FCEB" w14:textId="77777777" w:rsidR="00D16DA6" w:rsidRDefault="00D16DA6" w:rsidP="005D432A">
            <w:pPr>
              <w:jc w:val="both"/>
              <w:rPr>
                <w:rFonts w:ascii="Arial" w:hAnsi="Arial" w:cs="Arial"/>
                <w:sz w:val="18"/>
                <w:szCs w:val="18"/>
              </w:rPr>
            </w:pPr>
          </w:p>
          <w:p w14:paraId="4573A6F3" w14:textId="77777777" w:rsidR="00D16DA6" w:rsidRDefault="00D16DA6" w:rsidP="005D432A">
            <w:pPr>
              <w:jc w:val="both"/>
              <w:rPr>
                <w:rFonts w:ascii="Arial" w:hAnsi="Arial" w:cs="Arial"/>
                <w:sz w:val="18"/>
                <w:szCs w:val="18"/>
              </w:rPr>
            </w:pPr>
          </w:p>
          <w:p w14:paraId="00D8A17B" w14:textId="77777777" w:rsidR="00D16DA6" w:rsidRDefault="00D16DA6" w:rsidP="005D432A">
            <w:pPr>
              <w:jc w:val="both"/>
              <w:rPr>
                <w:rFonts w:ascii="Arial" w:hAnsi="Arial" w:cs="Arial"/>
                <w:sz w:val="18"/>
                <w:szCs w:val="18"/>
              </w:rPr>
            </w:pPr>
          </w:p>
          <w:p w14:paraId="23AD7E08" w14:textId="2529C540" w:rsidR="00D16DA6" w:rsidRPr="00D16DA6" w:rsidRDefault="00D16DA6" w:rsidP="005D432A">
            <w:pPr>
              <w:jc w:val="both"/>
              <w:rPr>
                <w:rFonts w:ascii="Arial" w:hAnsi="Arial" w:cs="Arial"/>
                <w:sz w:val="18"/>
                <w:szCs w:val="18"/>
              </w:rPr>
            </w:pPr>
            <w:r w:rsidRPr="00F84FEF">
              <w:rPr>
                <w:rFonts w:ascii="Arial" w:hAnsi="Arial" w:cs="Arial"/>
                <w:sz w:val="18"/>
                <w:szCs w:val="18"/>
              </w:rPr>
              <w:t>Condivisione periodica dei rilievi emersi a seguito degli audit svolti con il Responsabile IA e il RPCT</w:t>
            </w:r>
          </w:p>
        </w:tc>
        <w:tc>
          <w:tcPr>
            <w:tcW w:w="1836" w:type="dxa"/>
          </w:tcPr>
          <w:p w14:paraId="0AB4C020"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lastRenderedPageBreak/>
              <w:t>Misura di Controllo Indicatore di monitoraggio A</w:t>
            </w:r>
          </w:p>
          <w:p w14:paraId="533B4EFC" w14:textId="77777777" w:rsidR="00D16DA6" w:rsidRPr="00F84FEF" w:rsidRDefault="00D16DA6" w:rsidP="005D432A">
            <w:pPr>
              <w:jc w:val="both"/>
              <w:rPr>
                <w:rFonts w:ascii="Arial" w:hAnsi="Arial" w:cs="Arial"/>
                <w:sz w:val="18"/>
                <w:szCs w:val="18"/>
              </w:rPr>
            </w:pPr>
          </w:p>
          <w:p w14:paraId="2551FEB4" w14:textId="77777777" w:rsidR="00D16DA6" w:rsidRPr="00F84FEF" w:rsidRDefault="00D16DA6" w:rsidP="005D432A">
            <w:pPr>
              <w:jc w:val="both"/>
              <w:rPr>
                <w:rFonts w:ascii="Arial" w:hAnsi="Arial" w:cs="Arial"/>
                <w:sz w:val="18"/>
                <w:szCs w:val="18"/>
              </w:rPr>
            </w:pPr>
          </w:p>
          <w:p w14:paraId="55A4FB1C" w14:textId="77777777" w:rsidR="00D16DA6" w:rsidRPr="00F84FEF" w:rsidRDefault="00D16DA6" w:rsidP="005D432A">
            <w:pPr>
              <w:jc w:val="both"/>
              <w:rPr>
                <w:rFonts w:ascii="Arial" w:hAnsi="Arial" w:cs="Arial"/>
                <w:sz w:val="18"/>
                <w:szCs w:val="18"/>
              </w:rPr>
            </w:pPr>
          </w:p>
          <w:p w14:paraId="35423218" w14:textId="77777777" w:rsidR="00D16DA6" w:rsidRPr="00F84FEF" w:rsidRDefault="00D16DA6" w:rsidP="005D432A">
            <w:pPr>
              <w:jc w:val="both"/>
              <w:rPr>
                <w:rFonts w:ascii="Arial" w:hAnsi="Arial" w:cs="Arial"/>
                <w:sz w:val="18"/>
                <w:szCs w:val="18"/>
              </w:rPr>
            </w:pPr>
          </w:p>
          <w:p w14:paraId="4788A327"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5FE7E03D" w14:textId="77777777" w:rsidR="00D16DA6" w:rsidRPr="00F84FEF" w:rsidRDefault="00D16DA6" w:rsidP="005D432A">
            <w:pPr>
              <w:jc w:val="both"/>
              <w:rPr>
                <w:rFonts w:ascii="Arial" w:hAnsi="Arial" w:cs="Arial"/>
                <w:sz w:val="18"/>
                <w:szCs w:val="18"/>
              </w:rPr>
            </w:pPr>
          </w:p>
          <w:p w14:paraId="5D927287" w14:textId="77777777" w:rsidR="00D16DA6" w:rsidRDefault="00D16DA6" w:rsidP="005D432A">
            <w:pPr>
              <w:jc w:val="both"/>
              <w:rPr>
                <w:rFonts w:ascii="Arial" w:hAnsi="Arial" w:cs="Arial"/>
                <w:sz w:val="18"/>
                <w:szCs w:val="18"/>
              </w:rPr>
            </w:pPr>
          </w:p>
          <w:p w14:paraId="11B7A010" w14:textId="77777777" w:rsidR="00D16DA6" w:rsidRDefault="00D16DA6" w:rsidP="005D432A">
            <w:pPr>
              <w:jc w:val="both"/>
              <w:rPr>
                <w:rFonts w:ascii="Arial" w:hAnsi="Arial" w:cs="Arial"/>
                <w:sz w:val="18"/>
                <w:szCs w:val="18"/>
              </w:rPr>
            </w:pPr>
          </w:p>
          <w:p w14:paraId="4C843804" w14:textId="77777777" w:rsidR="00D16DA6" w:rsidRPr="00F84FEF" w:rsidRDefault="00D16DA6" w:rsidP="005D432A">
            <w:pPr>
              <w:jc w:val="both"/>
              <w:rPr>
                <w:rFonts w:ascii="Arial" w:hAnsi="Arial" w:cs="Arial"/>
                <w:sz w:val="18"/>
                <w:szCs w:val="18"/>
              </w:rPr>
            </w:pPr>
          </w:p>
          <w:p w14:paraId="5640943C" w14:textId="77777777" w:rsidR="00D16DA6" w:rsidRPr="00F84FEF" w:rsidRDefault="00D16DA6" w:rsidP="005D432A">
            <w:pPr>
              <w:jc w:val="both"/>
              <w:rPr>
                <w:rFonts w:ascii="Arial" w:hAnsi="Arial" w:cs="Arial"/>
                <w:sz w:val="18"/>
                <w:szCs w:val="18"/>
              </w:rPr>
            </w:pPr>
          </w:p>
          <w:p w14:paraId="0683B0EB"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0526E929" w14:textId="77777777" w:rsidR="00D16DA6" w:rsidRPr="00F84FEF" w:rsidRDefault="00D16DA6" w:rsidP="005D432A">
            <w:pPr>
              <w:jc w:val="both"/>
              <w:rPr>
                <w:rFonts w:ascii="Arial" w:hAnsi="Arial" w:cs="Arial"/>
                <w:sz w:val="18"/>
                <w:szCs w:val="18"/>
              </w:rPr>
            </w:pPr>
          </w:p>
          <w:p w14:paraId="5385BD33" w14:textId="77777777" w:rsidR="00D16DA6" w:rsidRPr="00F84FEF" w:rsidRDefault="00D16DA6" w:rsidP="005D432A">
            <w:pPr>
              <w:jc w:val="both"/>
              <w:rPr>
                <w:rFonts w:ascii="Arial" w:hAnsi="Arial" w:cs="Arial"/>
                <w:sz w:val="18"/>
                <w:szCs w:val="18"/>
              </w:rPr>
            </w:pPr>
          </w:p>
        </w:tc>
        <w:tc>
          <w:tcPr>
            <w:tcW w:w="2211" w:type="dxa"/>
          </w:tcPr>
          <w:p w14:paraId="40CB8FCE"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lastRenderedPageBreak/>
              <w:t xml:space="preserve">Misura attuata </w:t>
            </w:r>
          </w:p>
          <w:p w14:paraId="5C58975E" w14:textId="77777777" w:rsidR="00D16DA6" w:rsidRPr="00F84FEF" w:rsidRDefault="00D16DA6" w:rsidP="005D432A">
            <w:pPr>
              <w:jc w:val="both"/>
              <w:rPr>
                <w:rFonts w:ascii="Arial" w:hAnsi="Arial" w:cs="Arial"/>
                <w:sz w:val="18"/>
                <w:szCs w:val="18"/>
              </w:rPr>
            </w:pPr>
          </w:p>
          <w:p w14:paraId="4DB3E091" w14:textId="77777777" w:rsidR="00D16DA6" w:rsidRPr="00F84FEF" w:rsidRDefault="00D16DA6" w:rsidP="005D432A">
            <w:pPr>
              <w:jc w:val="both"/>
              <w:rPr>
                <w:rFonts w:ascii="Arial" w:hAnsi="Arial" w:cs="Arial"/>
                <w:sz w:val="18"/>
                <w:szCs w:val="18"/>
              </w:rPr>
            </w:pPr>
          </w:p>
          <w:p w14:paraId="08BAF857" w14:textId="77777777" w:rsidR="00D16DA6" w:rsidRPr="00F84FEF" w:rsidRDefault="00D16DA6" w:rsidP="005D432A">
            <w:pPr>
              <w:jc w:val="both"/>
              <w:rPr>
                <w:rFonts w:ascii="Arial" w:hAnsi="Arial" w:cs="Arial"/>
                <w:sz w:val="18"/>
                <w:szCs w:val="18"/>
              </w:rPr>
            </w:pPr>
          </w:p>
          <w:p w14:paraId="07D5D708" w14:textId="77777777" w:rsidR="00D16DA6" w:rsidRPr="00F84FEF" w:rsidRDefault="00D16DA6" w:rsidP="005D432A">
            <w:pPr>
              <w:jc w:val="both"/>
              <w:rPr>
                <w:rFonts w:ascii="Arial" w:hAnsi="Arial" w:cs="Arial"/>
                <w:sz w:val="18"/>
                <w:szCs w:val="18"/>
              </w:rPr>
            </w:pPr>
          </w:p>
          <w:p w14:paraId="31A714F1" w14:textId="77777777" w:rsidR="00D16DA6" w:rsidRPr="00F84FEF" w:rsidRDefault="00D16DA6" w:rsidP="005D432A">
            <w:pPr>
              <w:jc w:val="both"/>
              <w:rPr>
                <w:rFonts w:ascii="Arial" w:hAnsi="Arial" w:cs="Arial"/>
                <w:sz w:val="18"/>
                <w:szCs w:val="18"/>
              </w:rPr>
            </w:pPr>
          </w:p>
          <w:p w14:paraId="71DB1C84" w14:textId="77777777" w:rsidR="00D16DA6" w:rsidRPr="00F84FEF" w:rsidRDefault="00D16DA6" w:rsidP="005D432A">
            <w:pPr>
              <w:jc w:val="both"/>
              <w:rPr>
                <w:rFonts w:ascii="Arial" w:hAnsi="Arial" w:cs="Arial"/>
                <w:sz w:val="18"/>
                <w:szCs w:val="18"/>
              </w:rPr>
            </w:pPr>
          </w:p>
          <w:p w14:paraId="7DE1F247"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Misura attuata con la PQ AS 01 Rev.6 D.O. n. 18 del 10/10/2023 “Audit interni del Sistema di gestione integrato”</w:t>
            </w:r>
          </w:p>
          <w:p w14:paraId="60189796" w14:textId="77777777" w:rsidR="00D16DA6" w:rsidRDefault="00D16DA6" w:rsidP="005D432A">
            <w:pPr>
              <w:jc w:val="both"/>
              <w:rPr>
                <w:rFonts w:ascii="Arial" w:hAnsi="Arial" w:cs="Arial"/>
                <w:sz w:val="18"/>
                <w:szCs w:val="18"/>
              </w:rPr>
            </w:pPr>
          </w:p>
          <w:p w14:paraId="0765CB42" w14:textId="77777777" w:rsidR="00D16DA6" w:rsidRDefault="00D16DA6" w:rsidP="005D432A">
            <w:pPr>
              <w:jc w:val="both"/>
              <w:rPr>
                <w:rFonts w:ascii="Arial" w:hAnsi="Arial" w:cs="Arial"/>
                <w:sz w:val="18"/>
                <w:szCs w:val="18"/>
              </w:rPr>
            </w:pPr>
          </w:p>
          <w:p w14:paraId="67335E05" w14:textId="77777777" w:rsidR="00D16DA6" w:rsidRPr="00F84FEF" w:rsidRDefault="00D16DA6" w:rsidP="005D432A">
            <w:pPr>
              <w:jc w:val="both"/>
              <w:rPr>
                <w:rFonts w:ascii="Arial" w:hAnsi="Arial" w:cs="Arial"/>
                <w:sz w:val="18"/>
                <w:szCs w:val="18"/>
              </w:rPr>
            </w:pPr>
          </w:p>
          <w:p w14:paraId="2A7C30D5"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Misura attuata</w:t>
            </w:r>
          </w:p>
          <w:p w14:paraId="4CB83F6B" w14:textId="77777777" w:rsidR="00D16DA6" w:rsidRPr="00F84FEF" w:rsidRDefault="00D16DA6" w:rsidP="005D432A">
            <w:pPr>
              <w:jc w:val="both"/>
              <w:rPr>
                <w:rFonts w:ascii="Arial" w:hAnsi="Arial" w:cs="Arial"/>
                <w:sz w:val="18"/>
                <w:szCs w:val="18"/>
              </w:rPr>
            </w:pPr>
          </w:p>
        </w:tc>
        <w:tc>
          <w:tcPr>
            <w:tcW w:w="1352" w:type="dxa"/>
          </w:tcPr>
          <w:p w14:paraId="796A1EF6" w14:textId="2D4CB874" w:rsidR="00D16DA6" w:rsidRPr="00F84FEF" w:rsidRDefault="00C81950" w:rsidP="005D432A">
            <w:pPr>
              <w:jc w:val="both"/>
              <w:rPr>
                <w:rFonts w:ascii="Arial" w:hAnsi="Arial" w:cs="Arial"/>
                <w:sz w:val="18"/>
                <w:szCs w:val="18"/>
              </w:rPr>
            </w:pPr>
            <w:r>
              <w:rPr>
                <w:rFonts w:ascii="Arial" w:hAnsi="Arial" w:cs="Arial"/>
                <w:sz w:val="18"/>
                <w:szCs w:val="18"/>
              </w:rPr>
              <w:lastRenderedPageBreak/>
              <w:t>Trascurabile</w:t>
            </w:r>
          </w:p>
          <w:p w14:paraId="7732BD6C" w14:textId="77777777" w:rsidR="00D16DA6" w:rsidRPr="00F84FEF" w:rsidRDefault="00D16DA6" w:rsidP="005D432A">
            <w:pPr>
              <w:jc w:val="both"/>
              <w:rPr>
                <w:rFonts w:ascii="Arial" w:hAnsi="Arial" w:cs="Arial"/>
                <w:sz w:val="18"/>
                <w:szCs w:val="18"/>
              </w:rPr>
            </w:pPr>
          </w:p>
          <w:p w14:paraId="7099D463" w14:textId="77777777" w:rsidR="00D16DA6" w:rsidRPr="00F84FEF" w:rsidRDefault="00D16DA6" w:rsidP="005D432A">
            <w:pPr>
              <w:jc w:val="both"/>
              <w:rPr>
                <w:rFonts w:ascii="Arial" w:hAnsi="Arial" w:cs="Arial"/>
                <w:sz w:val="18"/>
                <w:szCs w:val="18"/>
              </w:rPr>
            </w:pPr>
          </w:p>
          <w:p w14:paraId="5875D96B" w14:textId="77777777" w:rsidR="00D16DA6" w:rsidRPr="00F84FEF" w:rsidRDefault="00D16DA6" w:rsidP="005D432A">
            <w:pPr>
              <w:jc w:val="both"/>
              <w:rPr>
                <w:rFonts w:ascii="Arial" w:hAnsi="Arial" w:cs="Arial"/>
                <w:sz w:val="18"/>
                <w:szCs w:val="18"/>
              </w:rPr>
            </w:pPr>
          </w:p>
          <w:p w14:paraId="3C22B6A9" w14:textId="77777777" w:rsidR="00D16DA6" w:rsidRPr="00F84FEF" w:rsidRDefault="00D16DA6" w:rsidP="005D432A">
            <w:pPr>
              <w:jc w:val="both"/>
              <w:rPr>
                <w:rFonts w:ascii="Arial" w:hAnsi="Arial" w:cs="Arial"/>
                <w:sz w:val="18"/>
                <w:szCs w:val="18"/>
              </w:rPr>
            </w:pPr>
          </w:p>
          <w:p w14:paraId="1AC6549A" w14:textId="77777777" w:rsidR="00D16DA6" w:rsidRPr="00F84FEF" w:rsidRDefault="00D16DA6" w:rsidP="005D432A">
            <w:pPr>
              <w:jc w:val="both"/>
              <w:rPr>
                <w:rFonts w:ascii="Arial" w:hAnsi="Arial" w:cs="Arial"/>
                <w:sz w:val="18"/>
                <w:szCs w:val="18"/>
              </w:rPr>
            </w:pPr>
          </w:p>
          <w:p w14:paraId="45A85E4E" w14:textId="77777777" w:rsidR="00D16DA6" w:rsidRPr="00F84FEF" w:rsidRDefault="00D16DA6" w:rsidP="005D432A">
            <w:pPr>
              <w:jc w:val="both"/>
              <w:rPr>
                <w:rFonts w:ascii="Arial" w:hAnsi="Arial" w:cs="Arial"/>
                <w:sz w:val="18"/>
                <w:szCs w:val="18"/>
              </w:rPr>
            </w:pPr>
          </w:p>
          <w:p w14:paraId="67369F50" w14:textId="77777777" w:rsidR="00D16DA6" w:rsidRPr="00F84FEF" w:rsidRDefault="00D16DA6" w:rsidP="005D432A">
            <w:pPr>
              <w:jc w:val="both"/>
              <w:rPr>
                <w:rFonts w:ascii="Arial" w:hAnsi="Arial" w:cs="Arial"/>
                <w:sz w:val="18"/>
                <w:szCs w:val="18"/>
              </w:rPr>
            </w:pPr>
          </w:p>
          <w:p w14:paraId="5365C94E" w14:textId="77777777" w:rsidR="00D16DA6" w:rsidRDefault="00D16DA6" w:rsidP="005D432A">
            <w:pPr>
              <w:jc w:val="both"/>
              <w:rPr>
                <w:rFonts w:ascii="Arial" w:hAnsi="Arial" w:cs="Arial"/>
                <w:sz w:val="18"/>
                <w:szCs w:val="18"/>
              </w:rPr>
            </w:pPr>
          </w:p>
        </w:tc>
      </w:tr>
      <w:tr w:rsidR="00D16DA6" w:rsidRPr="00F84FEF" w14:paraId="300A0A2D" w14:textId="77777777" w:rsidTr="007544F6">
        <w:trPr>
          <w:trHeight w:val="126"/>
        </w:trPr>
        <w:tc>
          <w:tcPr>
            <w:tcW w:w="1560" w:type="dxa"/>
          </w:tcPr>
          <w:p w14:paraId="7D829180" w14:textId="56A358DD" w:rsidR="00D16DA6" w:rsidRDefault="00D16DA6" w:rsidP="00D16DA6">
            <w:pPr>
              <w:rPr>
                <w:rFonts w:ascii="Arial" w:hAnsi="Arial" w:cs="Arial"/>
                <w:b/>
                <w:sz w:val="18"/>
                <w:szCs w:val="18"/>
              </w:rPr>
            </w:pPr>
            <w:r w:rsidRPr="00B72108">
              <w:rPr>
                <w:rFonts w:ascii="Arial" w:hAnsi="Arial" w:cs="Arial"/>
                <w:b/>
                <w:sz w:val="18"/>
                <w:szCs w:val="18"/>
              </w:rPr>
              <w:lastRenderedPageBreak/>
              <w:t xml:space="preserve">SERVIZIO </w:t>
            </w:r>
            <w:r>
              <w:rPr>
                <w:rFonts w:ascii="Arial" w:hAnsi="Arial" w:cs="Arial"/>
                <w:b/>
                <w:sz w:val="18"/>
                <w:szCs w:val="18"/>
              </w:rPr>
              <w:t>SISTEMI INTEGRATI</w:t>
            </w:r>
          </w:p>
          <w:p w14:paraId="1514E5D2" w14:textId="77777777" w:rsidR="00D16DA6" w:rsidRDefault="00D16DA6" w:rsidP="00D16DA6">
            <w:pPr>
              <w:rPr>
                <w:rFonts w:ascii="Arial" w:hAnsi="Arial" w:cs="Arial"/>
                <w:b/>
                <w:sz w:val="18"/>
                <w:szCs w:val="18"/>
              </w:rPr>
            </w:pPr>
          </w:p>
          <w:p w14:paraId="23F92F4D" w14:textId="77777777" w:rsidR="00D16DA6" w:rsidRPr="00B72108" w:rsidRDefault="00D16DA6" w:rsidP="00D16DA6">
            <w:pPr>
              <w:rPr>
                <w:rFonts w:ascii="Arial" w:hAnsi="Arial" w:cs="Arial"/>
                <w:b/>
                <w:sz w:val="18"/>
                <w:szCs w:val="18"/>
              </w:rPr>
            </w:pPr>
          </w:p>
        </w:tc>
        <w:tc>
          <w:tcPr>
            <w:tcW w:w="1134" w:type="dxa"/>
            <w:tcBorders>
              <w:left w:val="single" w:sz="6" w:space="0" w:color="000000"/>
              <w:right w:val="single" w:sz="6" w:space="0" w:color="000000"/>
            </w:tcBorders>
          </w:tcPr>
          <w:p w14:paraId="0C3523A3" w14:textId="77777777" w:rsidR="00D16DA6" w:rsidRDefault="00D16DA6" w:rsidP="005D432A">
            <w:pPr>
              <w:spacing w:line="1" w:lineRule="auto"/>
              <w:jc w:val="both"/>
              <w:rPr>
                <w:rFonts w:ascii="Arial" w:eastAsia="Times New Roman" w:hAnsi="Arial" w:cs="Arial"/>
                <w:sz w:val="18"/>
                <w:szCs w:val="18"/>
                <w:lang w:eastAsia="zh-CN"/>
              </w:rPr>
            </w:pPr>
          </w:p>
          <w:p w14:paraId="6DA4DC09" w14:textId="77777777" w:rsidR="00D16DA6" w:rsidRDefault="00D16DA6" w:rsidP="005D432A">
            <w:pPr>
              <w:spacing w:line="1" w:lineRule="auto"/>
              <w:jc w:val="both"/>
              <w:rPr>
                <w:rFonts w:ascii="Arial" w:eastAsia="Times New Roman" w:hAnsi="Arial" w:cs="Arial"/>
                <w:sz w:val="18"/>
                <w:szCs w:val="18"/>
                <w:lang w:eastAsia="zh-CN"/>
              </w:rPr>
            </w:pPr>
          </w:p>
          <w:p w14:paraId="2998522C" w14:textId="683DD9AA" w:rsidR="00D16DA6" w:rsidRDefault="00D16DA6" w:rsidP="005D432A">
            <w:pPr>
              <w:spacing w:line="1" w:lineRule="auto"/>
              <w:jc w:val="both"/>
              <w:rPr>
                <w:rFonts w:ascii="Arial" w:eastAsia="Times New Roman" w:hAnsi="Arial" w:cs="Arial"/>
                <w:sz w:val="18"/>
                <w:szCs w:val="18"/>
                <w:lang w:eastAsia="zh-CN"/>
              </w:rPr>
            </w:pPr>
            <w:r>
              <w:rPr>
                <w:rFonts w:ascii="Arial" w:eastAsia="Times New Roman" w:hAnsi="Arial" w:cs="Arial"/>
                <w:sz w:val="18"/>
                <w:szCs w:val="18"/>
                <w:lang w:eastAsia="zh-CN"/>
              </w:rPr>
              <w:t>Alberto Vinci Alberto Vinci</w:t>
            </w:r>
          </w:p>
          <w:p w14:paraId="745858A2" w14:textId="7C4D3DA0" w:rsidR="00D16DA6" w:rsidRPr="00D16DA6" w:rsidRDefault="00D16DA6" w:rsidP="005D432A">
            <w:pPr>
              <w:jc w:val="both"/>
              <w:rPr>
                <w:rFonts w:ascii="Arial" w:eastAsia="Times New Roman" w:hAnsi="Arial" w:cs="Arial"/>
                <w:sz w:val="18"/>
                <w:szCs w:val="18"/>
                <w:lang w:eastAsia="zh-CN"/>
              </w:rPr>
            </w:pPr>
            <w:r>
              <w:rPr>
                <w:rFonts w:ascii="Arial" w:eastAsia="Times New Roman" w:hAnsi="Arial" w:cs="Arial"/>
                <w:sz w:val="18"/>
                <w:szCs w:val="18"/>
                <w:lang w:eastAsia="zh-CN"/>
              </w:rPr>
              <w:t>Alberto Vinci</w:t>
            </w:r>
          </w:p>
        </w:tc>
        <w:tc>
          <w:tcPr>
            <w:tcW w:w="1263" w:type="dxa"/>
            <w:tcBorders>
              <w:left w:val="single" w:sz="6" w:space="0" w:color="000000"/>
              <w:bottom w:val="single" w:sz="6" w:space="0" w:color="000000"/>
              <w:right w:val="single" w:sz="6" w:space="0" w:color="000000"/>
            </w:tcBorders>
          </w:tcPr>
          <w:p w14:paraId="3EBCA687" w14:textId="77777777" w:rsidR="00D16DA6" w:rsidRPr="00F84FEF" w:rsidRDefault="00D16DA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w:t>
            </w:r>
          </w:p>
          <w:p w14:paraId="53953A79" w14:textId="664D594A" w:rsidR="00D16DA6" w:rsidRDefault="00D16DA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Sistemi integrati</w:t>
            </w:r>
          </w:p>
        </w:tc>
        <w:tc>
          <w:tcPr>
            <w:tcW w:w="2409" w:type="dxa"/>
            <w:tcBorders>
              <w:left w:val="single" w:sz="6" w:space="0" w:color="000000"/>
              <w:bottom w:val="single" w:sz="6" w:space="0" w:color="000000"/>
              <w:right w:val="single" w:sz="6" w:space="0" w:color="000000"/>
            </w:tcBorders>
          </w:tcPr>
          <w:p w14:paraId="40675A54" w14:textId="74703058" w:rsidR="00D16DA6" w:rsidRPr="00F84FEF" w:rsidRDefault="00D16DA6"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Sistemi Integrati- CURA DEL MANTENIMENTO E DELLO SVILUPPO DEI SISTEMI DI QUALITA’VIGENTI IN AZIENDA-</w:t>
            </w:r>
          </w:p>
          <w:p w14:paraId="1EF121A8" w14:textId="58011850" w:rsidR="00D16DA6" w:rsidRDefault="00D16DA6" w:rsidP="005D432A">
            <w:pPr>
              <w:spacing w:line="1" w:lineRule="auto"/>
              <w:jc w:val="both"/>
              <w:rPr>
                <w:rFonts w:ascii="Arial" w:eastAsia="Times New Roman" w:hAnsi="Arial" w:cs="Arial"/>
                <w:sz w:val="18"/>
                <w:szCs w:val="18"/>
                <w:lang w:eastAsia="zh-CN"/>
              </w:rPr>
            </w:pPr>
            <w:r w:rsidRPr="00F84FEF">
              <w:rPr>
                <w:rFonts w:ascii="Arial" w:eastAsia="Arial" w:hAnsi="Arial" w:cs="Arial"/>
                <w:sz w:val="18"/>
                <w:szCs w:val="18"/>
                <w:lang w:eastAsia="zh-CN"/>
              </w:rPr>
              <w:t>CURA DEL MANTENIMENTO E DELLO SVILUPPO DEI SISTEMI DI QUALITA’VIGENTI IN AZIENDA</w:t>
            </w:r>
          </w:p>
        </w:tc>
        <w:tc>
          <w:tcPr>
            <w:tcW w:w="1612" w:type="dxa"/>
            <w:tcBorders>
              <w:left w:val="single" w:sz="6" w:space="0" w:color="000000"/>
              <w:bottom w:val="single" w:sz="6" w:space="0" w:color="000000"/>
              <w:right w:val="single" w:sz="6" w:space="0" w:color="000000"/>
            </w:tcBorders>
          </w:tcPr>
          <w:p w14:paraId="3D0EA010"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Accordi collusivi con eventuali certificatori al fine di avvantaggiare quest’ultimo</w:t>
            </w:r>
          </w:p>
          <w:p w14:paraId="751F47F9" w14:textId="77777777" w:rsidR="00D16DA6" w:rsidRPr="00F84FEF" w:rsidRDefault="00D16DA6" w:rsidP="005D432A">
            <w:pPr>
              <w:jc w:val="both"/>
              <w:rPr>
                <w:rFonts w:ascii="Arial" w:eastAsia="Arial" w:hAnsi="Arial" w:cs="Arial"/>
                <w:sz w:val="18"/>
                <w:szCs w:val="18"/>
                <w:lang w:eastAsia="zh-CN"/>
              </w:rPr>
            </w:pPr>
          </w:p>
          <w:p w14:paraId="4C190435" w14:textId="77777777" w:rsidR="00D16DA6" w:rsidRPr="00F84FEF" w:rsidRDefault="00D16DA6" w:rsidP="005D432A">
            <w:pPr>
              <w:jc w:val="both"/>
              <w:rPr>
                <w:rFonts w:ascii="Arial" w:eastAsia="Arial" w:hAnsi="Arial" w:cs="Arial"/>
                <w:sz w:val="18"/>
                <w:szCs w:val="18"/>
                <w:lang w:eastAsia="zh-CN"/>
              </w:rPr>
            </w:pPr>
          </w:p>
          <w:p w14:paraId="23A4DA83" w14:textId="77777777" w:rsidR="00D16DA6" w:rsidRDefault="00D16DA6" w:rsidP="005D432A">
            <w:pPr>
              <w:spacing w:line="1" w:lineRule="auto"/>
              <w:jc w:val="both"/>
              <w:rPr>
                <w:rFonts w:ascii="Arial" w:eastAsia="Arial" w:hAnsi="Arial" w:cs="Arial"/>
                <w:sz w:val="18"/>
                <w:szCs w:val="18"/>
                <w:lang w:eastAsia="zh-CN"/>
              </w:rPr>
            </w:pPr>
          </w:p>
        </w:tc>
        <w:tc>
          <w:tcPr>
            <w:tcW w:w="2641" w:type="dxa"/>
          </w:tcPr>
          <w:p w14:paraId="76C33CB1"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Scelta della società di certificazione attraverso apposita procedura di gara nel rispetto delle regole del Codice Appalti</w:t>
            </w:r>
          </w:p>
          <w:p w14:paraId="3AFC5188" w14:textId="77777777" w:rsidR="00D16DA6" w:rsidRDefault="00D16DA6" w:rsidP="005D432A">
            <w:pPr>
              <w:jc w:val="both"/>
              <w:rPr>
                <w:rFonts w:ascii="Arial" w:hAnsi="Arial" w:cs="Arial"/>
                <w:sz w:val="18"/>
                <w:szCs w:val="18"/>
              </w:rPr>
            </w:pPr>
          </w:p>
          <w:p w14:paraId="67110A05" w14:textId="77777777" w:rsidR="00F9768D" w:rsidRPr="00F84FEF" w:rsidRDefault="00F9768D" w:rsidP="005D432A">
            <w:pPr>
              <w:jc w:val="both"/>
              <w:rPr>
                <w:rFonts w:ascii="Arial" w:hAnsi="Arial" w:cs="Arial"/>
                <w:sz w:val="18"/>
                <w:szCs w:val="18"/>
              </w:rPr>
            </w:pPr>
          </w:p>
          <w:p w14:paraId="7CD0925D" w14:textId="77777777" w:rsidR="00D16DA6" w:rsidRPr="00F84FEF" w:rsidRDefault="00D16DA6" w:rsidP="005D432A">
            <w:pPr>
              <w:jc w:val="both"/>
              <w:rPr>
                <w:rFonts w:ascii="Arial" w:hAnsi="Arial" w:cs="Arial"/>
                <w:sz w:val="18"/>
                <w:szCs w:val="18"/>
              </w:rPr>
            </w:pPr>
          </w:p>
          <w:p w14:paraId="688BF052" w14:textId="77777777" w:rsidR="00D16DA6" w:rsidRDefault="00D16DA6" w:rsidP="005D432A">
            <w:pPr>
              <w:jc w:val="both"/>
              <w:rPr>
                <w:rFonts w:ascii="Arial" w:hAnsi="Arial" w:cs="Arial"/>
                <w:sz w:val="18"/>
                <w:szCs w:val="18"/>
              </w:rPr>
            </w:pPr>
            <w:r w:rsidRPr="00F84FEF">
              <w:rPr>
                <w:rFonts w:ascii="Arial" w:hAnsi="Arial" w:cs="Arial"/>
                <w:sz w:val="18"/>
                <w:szCs w:val="18"/>
              </w:rPr>
              <w:t xml:space="preserve">Predisposizione di un piano di audit annuale, condiviso con tutte le strutture aziendali, propedeutico alla gestione del sistema qualità aziendale </w:t>
            </w:r>
          </w:p>
          <w:p w14:paraId="0EFB87AC" w14:textId="77777777" w:rsidR="00D16DA6" w:rsidRDefault="00D16DA6" w:rsidP="005D432A">
            <w:pPr>
              <w:jc w:val="both"/>
              <w:rPr>
                <w:rFonts w:ascii="Arial" w:hAnsi="Arial" w:cs="Arial"/>
                <w:sz w:val="18"/>
                <w:szCs w:val="18"/>
              </w:rPr>
            </w:pPr>
          </w:p>
          <w:p w14:paraId="629093F2" w14:textId="77777777" w:rsidR="00D16DA6" w:rsidRDefault="00D16DA6" w:rsidP="005D432A">
            <w:pPr>
              <w:jc w:val="both"/>
              <w:rPr>
                <w:rFonts w:ascii="Arial" w:hAnsi="Arial" w:cs="Arial"/>
                <w:sz w:val="18"/>
                <w:szCs w:val="18"/>
              </w:rPr>
            </w:pPr>
          </w:p>
          <w:p w14:paraId="5F88892C" w14:textId="77777777" w:rsidR="00D16DA6" w:rsidRDefault="00D16DA6" w:rsidP="005D432A">
            <w:pPr>
              <w:jc w:val="both"/>
              <w:rPr>
                <w:rFonts w:ascii="Arial" w:hAnsi="Arial" w:cs="Arial"/>
                <w:sz w:val="18"/>
                <w:szCs w:val="18"/>
              </w:rPr>
            </w:pPr>
          </w:p>
          <w:p w14:paraId="14034A28" w14:textId="77777777" w:rsidR="00D16DA6" w:rsidRDefault="00D16DA6" w:rsidP="005D432A">
            <w:pPr>
              <w:jc w:val="both"/>
              <w:rPr>
                <w:rFonts w:ascii="Arial" w:hAnsi="Arial" w:cs="Arial"/>
                <w:sz w:val="18"/>
                <w:szCs w:val="18"/>
              </w:rPr>
            </w:pPr>
          </w:p>
          <w:p w14:paraId="5D40ACF5" w14:textId="15381756" w:rsidR="00D16DA6" w:rsidRPr="00F84FEF" w:rsidRDefault="00D16DA6" w:rsidP="005D432A">
            <w:pPr>
              <w:jc w:val="both"/>
              <w:rPr>
                <w:rFonts w:ascii="Arial" w:hAnsi="Arial" w:cs="Arial"/>
                <w:sz w:val="18"/>
                <w:szCs w:val="18"/>
              </w:rPr>
            </w:pPr>
            <w:r>
              <w:rPr>
                <w:rFonts w:ascii="Arial" w:hAnsi="Arial" w:cs="Arial"/>
                <w:sz w:val="18"/>
                <w:szCs w:val="18"/>
              </w:rPr>
              <w:t>Condivisione periodica  dei rilievi emersi a seguito degli audit svolti con il Responsabile IA e il RPCT</w:t>
            </w:r>
          </w:p>
          <w:p w14:paraId="73123C8D" w14:textId="77777777" w:rsidR="00795D6F" w:rsidRDefault="00795D6F" w:rsidP="005D432A">
            <w:pPr>
              <w:spacing w:line="1" w:lineRule="auto"/>
              <w:jc w:val="both"/>
              <w:rPr>
                <w:rFonts w:ascii="Arial" w:hAnsi="Arial" w:cs="Arial"/>
                <w:sz w:val="18"/>
                <w:szCs w:val="18"/>
              </w:rPr>
            </w:pPr>
          </w:p>
          <w:p w14:paraId="1DA9E290" w14:textId="77777777" w:rsidR="00795D6F" w:rsidRDefault="00795D6F" w:rsidP="005D432A">
            <w:pPr>
              <w:spacing w:line="1" w:lineRule="auto"/>
              <w:jc w:val="both"/>
              <w:rPr>
                <w:rFonts w:ascii="Arial" w:hAnsi="Arial" w:cs="Arial"/>
                <w:sz w:val="18"/>
                <w:szCs w:val="18"/>
              </w:rPr>
            </w:pPr>
          </w:p>
          <w:p w14:paraId="1965732D" w14:textId="77777777" w:rsidR="00795D6F" w:rsidRDefault="00795D6F" w:rsidP="005D432A">
            <w:pPr>
              <w:spacing w:line="1" w:lineRule="auto"/>
              <w:jc w:val="both"/>
              <w:rPr>
                <w:rFonts w:ascii="Arial" w:hAnsi="Arial" w:cs="Arial"/>
                <w:sz w:val="18"/>
                <w:szCs w:val="18"/>
              </w:rPr>
            </w:pPr>
          </w:p>
          <w:p w14:paraId="6400360D" w14:textId="77777777" w:rsidR="00795D6F" w:rsidRDefault="00795D6F" w:rsidP="005D432A">
            <w:pPr>
              <w:spacing w:line="1" w:lineRule="auto"/>
              <w:jc w:val="both"/>
              <w:rPr>
                <w:rFonts w:ascii="Arial" w:hAnsi="Arial" w:cs="Arial"/>
                <w:sz w:val="18"/>
                <w:szCs w:val="18"/>
              </w:rPr>
            </w:pPr>
          </w:p>
          <w:p w14:paraId="77266D1B" w14:textId="77777777" w:rsidR="00795D6F" w:rsidRDefault="00795D6F" w:rsidP="005D432A">
            <w:pPr>
              <w:spacing w:line="1" w:lineRule="auto"/>
              <w:jc w:val="both"/>
              <w:rPr>
                <w:rFonts w:ascii="Arial" w:hAnsi="Arial" w:cs="Arial"/>
                <w:sz w:val="18"/>
                <w:szCs w:val="18"/>
              </w:rPr>
            </w:pPr>
          </w:p>
          <w:p w14:paraId="065F9B13" w14:textId="09509289" w:rsidR="00D16DA6" w:rsidRDefault="00D16DA6" w:rsidP="005D432A">
            <w:pPr>
              <w:spacing w:line="1" w:lineRule="auto"/>
              <w:jc w:val="both"/>
              <w:rPr>
                <w:rFonts w:ascii="Arial" w:eastAsia="Arial" w:hAnsi="Arial" w:cs="Arial"/>
                <w:sz w:val="18"/>
                <w:szCs w:val="18"/>
                <w:lang w:eastAsia="zh-CN"/>
              </w:rPr>
            </w:pPr>
            <w:proofErr w:type="spellStart"/>
            <w:r w:rsidRPr="00F84FEF">
              <w:rPr>
                <w:rFonts w:ascii="Arial" w:hAnsi="Arial" w:cs="Arial"/>
                <w:sz w:val="18"/>
                <w:szCs w:val="18"/>
              </w:rPr>
              <w:t>ondivisione</w:t>
            </w:r>
            <w:proofErr w:type="spellEnd"/>
            <w:r w:rsidRPr="00F84FEF">
              <w:rPr>
                <w:rFonts w:ascii="Arial" w:hAnsi="Arial" w:cs="Arial"/>
                <w:sz w:val="18"/>
                <w:szCs w:val="18"/>
              </w:rPr>
              <w:t xml:space="preserve"> periodica dei rilievi emersi a seguito degli audit svolti con il Responsabile IA e il RPCT</w:t>
            </w:r>
          </w:p>
        </w:tc>
        <w:tc>
          <w:tcPr>
            <w:tcW w:w="1836" w:type="dxa"/>
          </w:tcPr>
          <w:p w14:paraId="2B382809"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2464B3EB" w14:textId="77777777" w:rsidR="00D16DA6" w:rsidRPr="00F84FEF" w:rsidRDefault="00D16DA6" w:rsidP="005D432A">
            <w:pPr>
              <w:jc w:val="both"/>
              <w:rPr>
                <w:rFonts w:ascii="Arial" w:hAnsi="Arial" w:cs="Arial"/>
                <w:sz w:val="18"/>
                <w:szCs w:val="18"/>
              </w:rPr>
            </w:pPr>
          </w:p>
          <w:p w14:paraId="128B6C5C" w14:textId="77777777" w:rsidR="00D16DA6" w:rsidRDefault="00D16DA6" w:rsidP="005D432A">
            <w:pPr>
              <w:jc w:val="both"/>
              <w:rPr>
                <w:rFonts w:ascii="Arial" w:hAnsi="Arial" w:cs="Arial"/>
                <w:sz w:val="18"/>
                <w:szCs w:val="18"/>
              </w:rPr>
            </w:pPr>
          </w:p>
          <w:p w14:paraId="13BA3EBB" w14:textId="77777777" w:rsidR="00F9768D" w:rsidRPr="00F84FEF" w:rsidRDefault="00F9768D" w:rsidP="005D432A">
            <w:pPr>
              <w:jc w:val="both"/>
              <w:rPr>
                <w:rFonts w:ascii="Arial" w:hAnsi="Arial" w:cs="Arial"/>
                <w:sz w:val="18"/>
                <w:szCs w:val="18"/>
              </w:rPr>
            </w:pPr>
          </w:p>
          <w:p w14:paraId="09C8AFAF" w14:textId="77777777" w:rsidR="00D16DA6" w:rsidRPr="00F84FEF" w:rsidRDefault="00D16DA6" w:rsidP="005D432A">
            <w:pPr>
              <w:jc w:val="both"/>
              <w:rPr>
                <w:rFonts w:ascii="Arial" w:hAnsi="Arial" w:cs="Arial"/>
                <w:sz w:val="18"/>
                <w:szCs w:val="18"/>
              </w:rPr>
            </w:pPr>
          </w:p>
          <w:p w14:paraId="73089121"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Misura di Controllo Indicatore di monitoraggio A</w:t>
            </w:r>
          </w:p>
          <w:p w14:paraId="2AB4A6E9" w14:textId="77777777" w:rsidR="00D16DA6" w:rsidRPr="00F84FEF" w:rsidRDefault="00D16DA6" w:rsidP="005D432A">
            <w:pPr>
              <w:jc w:val="both"/>
              <w:rPr>
                <w:rFonts w:ascii="Arial" w:hAnsi="Arial" w:cs="Arial"/>
                <w:sz w:val="18"/>
                <w:szCs w:val="18"/>
              </w:rPr>
            </w:pPr>
          </w:p>
          <w:p w14:paraId="6F73FF4D" w14:textId="77777777" w:rsidR="00D16DA6" w:rsidRPr="00F84FEF" w:rsidRDefault="00D16DA6" w:rsidP="005D432A">
            <w:pPr>
              <w:jc w:val="both"/>
              <w:rPr>
                <w:rFonts w:ascii="Arial" w:hAnsi="Arial" w:cs="Arial"/>
                <w:sz w:val="18"/>
                <w:szCs w:val="18"/>
              </w:rPr>
            </w:pPr>
          </w:p>
          <w:p w14:paraId="501611D3" w14:textId="77777777" w:rsidR="00D16DA6" w:rsidRDefault="00D16DA6" w:rsidP="005D432A">
            <w:pPr>
              <w:jc w:val="both"/>
              <w:rPr>
                <w:rFonts w:ascii="Arial" w:hAnsi="Arial" w:cs="Arial"/>
                <w:sz w:val="18"/>
                <w:szCs w:val="18"/>
              </w:rPr>
            </w:pPr>
          </w:p>
          <w:p w14:paraId="79B6B85F" w14:textId="77777777" w:rsidR="00D16DA6" w:rsidRDefault="00D16DA6" w:rsidP="005D432A">
            <w:pPr>
              <w:jc w:val="both"/>
              <w:rPr>
                <w:rFonts w:ascii="Arial" w:hAnsi="Arial" w:cs="Arial"/>
                <w:sz w:val="18"/>
                <w:szCs w:val="18"/>
              </w:rPr>
            </w:pPr>
          </w:p>
          <w:p w14:paraId="4227D8B9" w14:textId="77777777" w:rsidR="00F9768D" w:rsidRPr="00F84FEF" w:rsidRDefault="00F9768D" w:rsidP="005D432A">
            <w:pPr>
              <w:jc w:val="both"/>
              <w:rPr>
                <w:rFonts w:ascii="Arial" w:hAnsi="Arial" w:cs="Arial"/>
                <w:sz w:val="18"/>
                <w:szCs w:val="18"/>
              </w:rPr>
            </w:pPr>
          </w:p>
          <w:p w14:paraId="71CC03DA" w14:textId="77777777" w:rsidR="00D16DA6" w:rsidRPr="00F84FEF" w:rsidRDefault="00D16DA6" w:rsidP="005D432A">
            <w:pPr>
              <w:jc w:val="both"/>
              <w:rPr>
                <w:rFonts w:ascii="Arial" w:hAnsi="Arial" w:cs="Arial"/>
                <w:sz w:val="18"/>
                <w:szCs w:val="18"/>
              </w:rPr>
            </w:pPr>
          </w:p>
          <w:p w14:paraId="3ABCBF67"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760799F9" w14:textId="77777777" w:rsidR="00D16DA6" w:rsidRPr="00F84FEF" w:rsidRDefault="00D16DA6" w:rsidP="005D432A">
            <w:pPr>
              <w:jc w:val="both"/>
              <w:rPr>
                <w:rFonts w:ascii="Arial" w:hAnsi="Arial" w:cs="Arial"/>
                <w:sz w:val="18"/>
                <w:szCs w:val="18"/>
              </w:rPr>
            </w:pPr>
          </w:p>
          <w:p w14:paraId="1CCCE652" w14:textId="77777777" w:rsidR="00D16DA6" w:rsidRPr="00F84FEF" w:rsidRDefault="00D16DA6" w:rsidP="005D432A">
            <w:pPr>
              <w:jc w:val="both"/>
              <w:rPr>
                <w:rFonts w:ascii="Arial" w:hAnsi="Arial" w:cs="Arial"/>
                <w:sz w:val="18"/>
                <w:szCs w:val="18"/>
              </w:rPr>
            </w:pPr>
          </w:p>
        </w:tc>
        <w:tc>
          <w:tcPr>
            <w:tcW w:w="2211" w:type="dxa"/>
          </w:tcPr>
          <w:p w14:paraId="1CAAD135"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 xml:space="preserve">Misura attuata </w:t>
            </w:r>
          </w:p>
          <w:p w14:paraId="60289985" w14:textId="77777777" w:rsidR="00D16DA6" w:rsidRPr="00F84FEF" w:rsidRDefault="00D16DA6" w:rsidP="005D432A">
            <w:pPr>
              <w:jc w:val="both"/>
              <w:rPr>
                <w:rFonts w:ascii="Arial" w:hAnsi="Arial" w:cs="Arial"/>
                <w:sz w:val="18"/>
                <w:szCs w:val="18"/>
              </w:rPr>
            </w:pPr>
          </w:p>
          <w:p w14:paraId="10967729" w14:textId="77777777" w:rsidR="00D16DA6" w:rsidRPr="00F84FEF" w:rsidRDefault="00D16DA6" w:rsidP="005D432A">
            <w:pPr>
              <w:jc w:val="both"/>
              <w:rPr>
                <w:rFonts w:ascii="Arial" w:hAnsi="Arial" w:cs="Arial"/>
                <w:sz w:val="18"/>
                <w:szCs w:val="18"/>
              </w:rPr>
            </w:pPr>
          </w:p>
          <w:p w14:paraId="77660C53" w14:textId="77777777" w:rsidR="00D16DA6" w:rsidRDefault="00D16DA6" w:rsidP="005D432A">
            <w:pPr>
              <w:jc w:val="both"/>
              <w:rPr>
                <w:rFonts w:ascii="Arial" w:hAnsi="Arial" w:cs="Arial"/>
                <w:sz w:val="18"/>
                <w:szCs w:val="18"/>
              </w:rPr>
            </w:pPr>
          </w:p>
          <w:p w14:paraId="6B054866" w14:textId="77777777" w:rsidR="00F9768D" w:rsidRDefault="00F9768D" w:rsidP="005D432A">
            <w:pPr>
              <w:jc w:val="both"/>
              <w:rPr>
                <w:rFonts w:ascii="Arial" w:hAnsi="Arial" w:cs="Arial"/>
                <w:sz w:val="18"/>
                <w:szCs w:val="18"/>
              </w:rPr>
            </w:pPr>
          </w:p>
          <w:p w14:paraId="44B7614C" w14:textId="77777777" w:rsidR="00F9768D" w:rsidRDefault="00F9768D" w:rsidP="005D432A">
            <w:pPr>
              <w:jc w:val="both"/>
              <w:rPr>
                <w:rFonts w:ascii="Arial" w:hAnsi="Arial" w:cs="Arial"/>
                <w:sz w:val="18"/>
                <w:szCs w:val="18"/>
              </w:rPr>
            </w:pPr>
          </w:p>
          <w:p w14:paraId="4A1C7E58" w14:textId="77777777" w:rsidR="00F9768D" w:rsidRPr="00F84FEF" w:rsidRDefault="00F9768D" w:rsidP="005D432A">
            <w:pPr>
              <w:jc w:val="both"/>
              <w:rPr>
                <w:rFonts w:ascii="Arial" w:hAnsi="Arial" w:cs="Arial"/>
                <w:sz w:val="18"/>
                <w:szCs w:val="18"/>
              </w:rPr>
            </w:pPr>
          </w:p>
          <w:p w14:paraId="424D03BE" w14:textId="77777777" w:rsidR="00D16DA6" w:rsidRPr="00F84FEF" w:rsidRDefault="00D16DA6" w:rsidP="005D432A">
            <w:pPr>
              <w:jc w:val="both"/>
              <w:rPr>
                <w:rFonts w:ascii="Arial" w:hAnsi="Arial" w:cs="Arial"/>
                <w:sz w:val="18"/>
                <w:szCs w:val="18"/>
              </w:rPr>
            </w:pPr>
          </w:p>
          <w:p w14:paraId="1F956166" w14:textId="77777777" w:rsidR="00D16DA6" w:rsidRPr="00F84FEF" w:rsidRDefault="00D16DA6" w:rsidP="005D432A">
            <w:pPr>
              <w:jc w:val="both"/>
              <w:rPr>
                <w:rFonts w:ascii="Arial" w:hAnsi="Arial" w:cs="Arial"/>
                <w:sz w:val="18"/>
                <w:szCs w:val="18"/>
              </w:rPr>
            </w:pPr>
          </w:p>
          <w:p w14:paraId="40C64392"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 xml:space="preserve">Misura attuata </w:t>
            </w:r>
          </w:p>
          <w:p w14:paraId="111B16C0"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con la PQ AS 01 Rev.6 D.O. n. 18 del 10/10/2023 “Audit interni del Sistema di gestione integrato”</w:t>
            </w:r>
          </w:p>
          <w:p w14:paraId="57448E01" w14:textId="77777777" w:rsidR="00D16DA6" w:rsidRPr="00F84FEF" w:rsidRDefault="00D16DA6" w:rsidP="005D432A">
            <w:pPr>
              <w:jc w:val="both"/>
              <w:rPr>
                <w:rFonts w:ascii="Arial" w:hAnsi="Arial" w:cs="Arial"/>
                <w:sz w:val="18"/>
                <w:szCs w:val="18"/>
              </w:rPr>
            </w:pPr>
          </w:p>
          <w:p w14:paraId="7C08966C" w14:textId="77777777" w:rsidR="00D16DA6" w:rsidRDefault="00D16DA6" w:rsidP="005D432A">
            <w:pPr>
              <w:jc w:val="both"/>
              <w:rPr>
                <w:rFonts w:ascii="Arial" w:hAnsi="Arial" w:cs="Arial"/>
                <w:sz w:val="18"/>
                <w:szCs w:val="18"/>
              </w:rPr>
            </w:pPr>
          </w:p>
          <w:p w14:paraId="0DB21A7C" w14:textId="77777777" w:rsidR="00F9768D" w:rsidRDefault="00F9768D" w:rsidP="005D432A">
            <w:pPr>
              <w:jc w:val="both"/>
              <w:rPr>
                <w:rFonts w:ascii="Arial" w:hAnsi="Arial" w:cs="Arial"/>
                <w:sz w:val="18"/>
                <w:szCs w:val="18"/>
              </w:rPr>
            </w:pPr>
          </w:p>
          <w:p w14:paraId="04AEC265" w14:textId="77777777" w:rsidR="00F9768D" w:rsidRPr="00F84FEF" w:rsidRDefault="00F9768D" w:rsidP="005D432A">
            <w:pPr>
              <w:jc w:val="both"/>
              <w:rPr>
                <w:rFonts w:ascii="Arial" w:hAnsi="Arial" w:cs="Arial"/>
                <w:sz w:val="18"/>
                <w:szCs w:val="18"/>
              </w:rPr>
            </w:pPr>
          </w:p>
          <w:p w14:paraId="707FBA2C" w14:textId="77777777" w:rsidR="00D16DA6" w:rsidRPr="00F84FEF" w:rsidRDefault="00D16DA6" w:rsidP="005D432A">
            <w:pPr>
              <w:jc w:val="both"/>
              <w:rPr>
                <w:rFonts w:ascii="Arial" w:hAnsi="Arial" w:cs="Arial"/>
                <w:sz w:val="18"/>
                <w:szCs w:val="18"/>
              </w:rPr>
            </w:pPr>
            <w:r w:rsidRPr="00F84FEF">
              <w:rPr>
                <w:rFonts w:ascii="Arial" w:hAnsi="Arial" w:cs="Arial"/>
                <w:sz w:val="18"/>
                <w:szCs w:val="18"/>
              </w:rPr>
              <w:t>Misura attuata</w:t>
            </w:r>
          </w:p>
          <w:p w14:paraId="7BAC9706" w14:textId="77777777" w:rsidR="00D16DA6" w:rsidRPr="00F84FEF" w:rsidRDefault="00D16DA6" w:rsidP="005D432A">
            <w:pPr>
              <w:jc w:val="both"/>
              <w:rPr>
                <w:rFonts w:ascii="Arial" w:hAnsi="Arial" w:cs="Arial"/>
                <w:sz w:val="18"/>
                <w:szCs w:val="18"/>
              </w:rPr>
            </w:pPr>
          </w:p>
        </w:tc>
        <w:tc>
          <w:tcPr>
            <w:tcW w:w="1352" w:type="dxa"/>
          </w:tcPr>
          <w:p w14:paraId="272ACD13" w14:textId="6F0CF577" w:rsidR="00D16DA6" w:rsidRDefault="00C81950" w:rsidP="005D432A">
            <w:pPr>
              <w:jc w:val="both"/>
              <w:rPr>
                <w:rFonts w:ascii="Arial" w:hAnsi="Arial" w:cs="Arial"/>
                <w:sz w:val="18"/>
                <w:szCs w:val="18"/>
              </w:rPr>
            </w:pPr>
            <w:r>
              <w:rPr>
                <w:rFonts w:ascii="Arial" w:hAnsi="Arial" w:cs="Arial"/>
                <w:sz w:val="18"/>
                <w:szCs w:val="18"/>
              </w:rPr>
              <w:t>Trascurabile</w:t>
            </w:r>
          </w:p>
        </w:tc>
      </w:tr>
      <w:tr w:rsidR="00D16DA6" w:rsidRPr="00F84FEF" w14:paraId="55E84838" w14:textId="77777777" w:rsidTr="00795D6F">
        <w:trPr>
          <w:trHeight w:val="978"/>
        </w:trPr>
        <w:tc>
          <w:tcPr>
            <w:tcW w:w="1560" w:type="dxa"/>
          </w:tcPr>
          <w:p w14:paraId="6D22E091" w14:textId="77777777" w:rsidR="00795D6F" w:rsidRPr="00442AA6" w:rsidRDefault="00795D6F" w:rsidP="00795D6F">
            <w:pPr>
              <w:rPr>
                <w:rFonts w:ascii="Arial" w:hAnsi="Arial" w:cs="Arial"/>
                <w:b/>
                <w:sz w:val="18"/>
                <w:szCs w:val="18"/>
              </w:rPr>
            </w:pPr>
            <w:r w:rsidRPr="00442AA6">
              <w:rPr>
                <w:rFonts w:ascii="Arial" w:hAnsi="Arial" w:cs="Arial"/>
                <w:b/>
                <w:sz w:val="18"/>
                <w:szCs w:val="18"/>
              </w:rPr>
              <w:t>SERVIZIO SISTEMI INTEGRATI</w:t>
            </w:r>
          </w:p>
          <w:p w14:paraId="6E0E13C2" w14:textId="77777777" w:rsidR="00795D6F" w:rsidRPr="00442AA6" w:rsidRDefault="00795D6F" w:rsidP="00795D6F">
            <w:pPr>
              <w:rPr>
                <w:rFonts w:ascii="Arial" w:hAnsi="Arial" w:cs="Arial"/>
                <w:b/>
                <w:sz w:val="18"/>
                <w:szCs w:val="18"/>
              </w:rPr>
            </w:pPr>
          </w:p>
          <w:p w14:paraId="32DC496E" w14:textId="77777777" w:rsidR="00D16DA6" w:rsidRPr="00442AA6" w:rsidRDefault="00D16DA6" w:rsidP="00D16DA6">
            <w:pPr>
              <w:rPr>
                <w:rFonts w:ascii="Arial" w:hAnsi="Arial" w:cs="Arial"/>
                <w:b/>
                <w:color w:val="FF0000"/>
                <w:sz w:val="18"/>
                <w:szCs w:val="18"/>
              </w:rPr>
            </w:pPr>
          </w:p>
        </w:tc>
        <w:tc>
          <w:tcPr>
            <w:tcW w:w="1134" w:type="dxa"/>
            <w:tcBorders>
              <w:left w:val="single" w:sz="6" w:space="0" w:color="000000"/>
              <w:bottom w:val="single" w:sz="6" w:space="0" w:color="000000"/>
              <w:right w:val="single" w:sz="6" w:space="0" w:color="000000"/>
            </w:tcBorders>
          </w:tcPr>
          <w:p w14:paraId="47F9BCD4" w14:textId="7B97A699" w:rsidR="00795D6F" w:rsidRPr="00A45CB3" w:rsidRDefault="00795D6F" w:rsidP="005D432A">
            <w:pPr>
              <w:spacing w:line="1" w:lineRule="auto"/>
              <w:jc w:val="both"/>
              <w:rPr>
                <w:rFonts w:ascii="Arial" w:eastAsia="Arial" w:hAnsi="Arial" w:cs="Arial"/>
                <w:color w:val="000000" w:themeColor="text1"/>
                <w:sz w:val="18"/>
                <w:szCs w:val="18"/>
                <w:lang w:val="en-US" w:eastAsia="zh-CN"/>
              </w:rPr>
            </w:pPr>
            <w:r w:rsidRPr="00A45CB3">
              <w:rPr>
                <w:rFonts w:ascii="Arial" w:eastAsia="Times New Roman" w:hAnsi="Arial" w:cs="Arial"/>
                <w:color w:val="000000" w:themeColor="text1"/>
                <w:sz w:val="18"/>
                <w:szCs w:val="18"/>
                <w:lang w:eastAsia="zh-CN"/>
              </w:rPr>
              <w:t>Alberto Vinci</w:t>
            </w:r>
          </w:p>
          <w:p w14:paraId="7DDFE0C8" w14:textId="10BF51F8" w:rsidR="00D16DA6" w:rsidRPr="00A45CB3" w:rsidRDefault="00795D6F" w:rsidP="005D432A">
            <w:pPr>
              <w:jc w:val="both"/>
              <w:rPr>
                <w:rFonts w:ascii="Arial" w:eastAsia="Arial" w:hAnsi="Arial" w:cs="Arial"/>
                <w:color w:val="000000" w:themeColor="text1"/>
                <w:sz w:val="18"/>
                <w:szCs w:val="18"/>
                <w:lang w:val="en-US" w:eastAsia="zh-CN"/>
              </w:rPr>
            </w:pPr>
            <w:r w:rsidRPr="00A45CB3">
              <w:rPr>
                <w:rFonts w:ascii="Arial" w:eastAsia="Times New Roman" w:hAnsi="Arial" w:cs="Arial"/>
                <w:color w:val="000000" w:themeColor="text1"/>
                <w:sz w:val="18"/>
                <w:szCs w:val="18"/>
                <w:lang w:eastAsia="zh-CN"/>
              </w:rPr>
              <w:t>Alberto Vinci</w:t>
            </w:r>
          </w:p>
        </w:tc>
        <w:tc>
          <w:tcPr>
            <w:tcW w:w="1263" w:type="dxa"/>
            <w:tcBorders>
              <w:left w:val="single" w:sz="6" w:space="0" w:color="000000"/>
              <w:bottom w:val="single" w:sz="6" w:space="0" w:color="000000"/>
              <w:right w:val="single" w:sz="6" w:space="0" w:color="000000"/>
            </w:tcBorders>
          </w:tcPr>
          <w:p w14:paraId="16B84D92" w14:textId="77777777" w:rsidR="00D16DA6" w:rsidRPr="00A45CB3" w:rsidRDefault="00795D6F"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Aree Obbligatorie e Generali:</w:t>
            </w:r>
          </w:p>
          <w:p w14:paraId="52CDEFE0" w14:textId="73836F21" w:rsidR="00795D6F" w:rsidRPr="00A45CB3" w:rsidRDefault="00795D6F"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 xml:space="preserve">Controlli verifiche </w:t>
            </w:r>
            <w:r w:rsidRPr="00A45CB3">
              <w:rPr>
                <w:rFonts w:ascii="Arial" w:eastAsia="Arial" w:hAnsi="Arial" w:cs="Arial"/>
                <w:color w:val="000000" w:themeColor="text1"/>
                <w:sz w:val="18"/>
                <w:szCs w:val="18"/>
                <w:lang w:eastAsia="zh-CN"/>
              </w:rPr>
              <w:lastRenderedPageBreak/>
              <w:t>ispezioni e sanzioni</w:t>
            </w:r>
          </w:p>
        </w:tc>
        <w:tc>
          <w:tcPr>
            <w:tcW w:w="2409" w:type="dxa"/>
            <w:tcBorders>
              <w:left w:val="single" w:sz="6" w:space="0" w:color="000000"/>
              <w:bottom w:val="single" w:sz="6" w:space="0" w:color="000000"/>
              <w:right w:val="single" w:sz="6" w:space="0" w:color="000000"/>
            </w:tcBorders>
          </w:tcPr>
          <w:p w14:paraId="41783C91" w14:textId="144B4891" w:rsidR="00795D6F" w:rsidRPr="00A45CB3" w:rsidRDefault="00795D6F" w:rsidP="005D432A">
            <w:pPr>
              <w:spacing w:line="1" w:lineRule="auto"/>
              <w:jc w:val="both"/>
              <w:rPr>
                <w:rFonts w:ascii="Arial" w:eastAsia="Arial" w:hAnsi="Arial" w:cs="Arial"/>
                <w:color w:val="000000" w:themeColor="text1"/>
                <w:sz w:val="18"/>
                <w:szCs w:val="18"/>
                <w:lang w:eastAsia="zh-CN"/>
              </w:rPr>
            </w:pPr>
          </w:p>
          <w:p w14:paraId="7B845E4E" w14:textId="77777777" w:rsidR="00D16DA6" w:rsidRPr="00A45CB3" w:rsidRDefault="00795D6F"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Gestione contratti di competenza</w:t>
            </w:r>
          </w:p>
          <w:p w14:paraId="3BCF5DEC" w14:textId="668C7BC9" w:rsidR="00795D6F" w:rsidRPr="00A45CB3" w:rsidRDefault="00795D6F"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MANUTENZIONE STRAORDINARIA DEL MATERIALE ROTABILE</w:t>
            </w:r>
            <w:r w:rsidR="007544F6" w:rsidRPr="00A45CB3">
              <w:rPr>
                <w:rFonts w:ascii="Arial" w:eastAsia="Arial" w:hAnsi="Arial" w:cs="Arial"/>
                <w:color w:val="000000" w:themeColor="text1"/>
                <w:sz w:val="18"/>
                <w:szCs w:val="18"/>
                <w:lang w:eastAsia="zh-CN"/>
              </w:rPr>
              <w:t xml:space="preserve"> – VERIFICA CONTRATTI</w:t>
            </w:r>
          </w:p>
          <w:p w14:paraId="6171DCA5" w14:textId="77777777" w:rsidR="007544F6" w:rsidRPr="00A45CB3" w:rsidRDefault="007544F6" w:rsidP="005D432A">
            <w:pPr>
              <w:jc w:val="both"/>
              <w:rPr>
                <w:rFonts w:ascii="Arial" w:eastAsia="Arial" w:hAnsi="Arial" w:cs="Arial"/>
                <w:color w:val="000000" w:themeColor="text1"/>
                <w:sz w:val="18"/>
                <w:szCs w:val="18"/>
                <w:lang w:eastAsia="zh-CN"/>
              </w:rPr>
            </w:pPr>
          </w:p>
          <w:p w14:paraId="682A8F4A" w14:textId="77777777" w:rsidR="007544F6" w:rsidRPr="00A45CB3" w:rsidRDefault="007544F6" w:rsidP="005D432A">
            <w:pPr>
              <w:jc w:val="both"/>
              <w:rPr>
                <w:rFonts w:ascii="Arial" w:eastAsia="Arial" w:hAnsi="Arial" w:cs="Arial"/>
                <w:color w:val="000000" w:themeColor="text1"/>
                <w:sz w:val="18"/>
                <w:szCs w:val="18"/>
                <w:lang w:eastAsia="zh-CN"/>
              </w:rPr>
            </w:pPr>
          </w:p>
          <w:p w14:paraId="7180F6AE" w14:textId="707F610E" w:rsidR="007544F6" w:rsidRPr="00A45CB3" w:rsidRDefault="007544F6" w:rsidP="005D432A">
            <w:pPr>
              <w:jc w:val="both"/>
              <w:rPr>
                <w:rFonts w:ascii="Arial" w:eastAsia="Arial" w:hAnsi="Arial" w:cs="Arial"/>
                <w:color w:val="000000" w:themeColor="text1"/>
                <w:sz w:val="18"/>
                <w:szCs w:val="18"/>
                <w:lang w:eastAsia="zh-CN"/>
              </w:rPr>
            </w:pPr>
          </w:p>
        </w:tc>
        <w:tc>
          <w:tcPr>
            <w:tcW w:w="1612" w:type="dxa"/>
            <w:tcBorders>
              <w:left w:val="single" w:sz="6" w:space="0" w:color="000000"/>
              <w:bottom w:val="single" w:sz="6" w:space="0" w:color="000000"/>
              <w:right w:val="single" w:sz="6" w:space="0" w:color="000000"/>
            </w:tcBorders>
          </w:tcPr>
          <w:p w14:paraId="3CB8587F" w14:textId="142ED506" w:rsidR="00795D6F" w:rsidRPr="00A45CB3" w:rsidRDefault="00795D6F" w:rsidP="005D432A">
            <w:pPr>
              <w:spacing w:line="1" w:lineRule="auto"/>
              <w:jc w:val="both"/>
              <w:rPr>
                <w:rFonts w:ascii="Arial" w:eastAsia="Arial" w:hAnsi="Arial" w:cs="Arial"/>
                <w:color w:val="000000" w:themeColor="text1"/>
                <w:sz w:val="18"/>
                <w:szCs w:val="18"/>
                <w:lang w:val="en-US" w:eastAsia="zh-CN"/>
              </w:rPr>
            </w:pPr>
            <w:proofErr w:type="spellStart"/>
            <w:r w:rsidRPr="00A45CB3">
              <w:rPr>
                <w:rFonts w:ascii="Arial" w:eastAsia="Arial" w:hAnsi="Arial" w:cs="Arial"/>
                <w:color w:val="000000" w:themeColor="text1"/>
                <w:sz w:val="18"/>
                <w:szCs w:val="18"/>
                <w:lang w:val="en-US" w:eastAsia="zh-CN"/>
              </w:rPr>
              <w:lastRenderedPageBreak/>
              <w:t>Omessa</w:t>
            </w:r>
            <w:proofErr w:type="spellEnd"/>
            <w:r w:rsidRPr="00A45CB3">
              <w:rPr>
                <w:rFonts w:ascii="Arial" w:eastAsia="Arial" w:hAnsi="Arial" w:cs="Arial"/>
                <w:color w:val="000000" w:themeColor="text1"/>
                <w:sz w:val="18"/>
                <w:szCs w:val="18"/>
                <w:lang w:val="en-US" w:eastAsia="zh-CN"/>
              </w:rPr>
              <w:t xml:space="preserve"> incomplete </w:t>
            </w:r>
            <w:proofErr w:type="spellStart"/>
            <w:r w:rsidRPr="00A45CB3">
              <w:rPr>
                <w:rFonts w:ascii="Arial" w:eastAsia="Arial" w:hAnsi="Arial" w:cs="Arial"/>
                <w:color w:val="000000" w:themeColor="text1"/>
                <w:sz w:val="18"/>
                <w:szCs w:val="18"/>
                <w:lang w:val="en-US" w:eastAsia="zh-CN"/>
              </w:rPr>
              <w:t>verifica</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sul</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rispetto</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dei</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patti</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contrattuali</w:t>
            </w:r>
            <w:proofErr w:type="spellEnd"/>
          </w:p>
          <w:p w14:paraId="5CEE2ADA" w14:textId="08F2450D" w:rsidR="00D16DA6" w:rsidRPr="00A45CB3" w:rsidRDefault="00795D6F" w:rsidP="005D432A">
            <w:pPr>
              <w:jc w:val="both"/>
              <w:rPr>
                <w:rFonts w:ascii="Arial" w:eastAsia="Arial" w:hAnsi="Arial" w:cs="Arial"/>
                <w:color w:val="000000" w:themeColor="text1"/>
                <w:sz w:val="18"/>
                <w:szCs w:val="18"/>
                <w:lang w:val="en-US" w:eastAsia="zh-CN"/>
              </w:rPr>
            </w:pPr>
            <w:proofErr w:type="spellStart"/>
            <w:r w:rsidRPr="00A45CB3">
              <w:rPr>
                <w:rFonts w:ascii="Arial" w:eastAsia="Arial" w:hAnsi="Arial" w:cs="Arial"/>
                <w:color w:val="000000" w:themeColor="text1"/>
                <w:sz w:val="18"/>
                <w:szCs w:val="18"/>
                <w:lang w:val="en-US" w:eastAsia="zh-CN"/>
              </w:rPr>
              <w:t>Omessa</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incompleta</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verifica</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sul</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rispetto</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dei</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patti</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contrattuali</w:t>
            </w:r>
            <w:proofErr w:type="spellEnd"/>
          </w:p>
        </w:tc>
        <w:tc>
          <w:tcPr>
            <w:tcW w:w="2641" w:type="dxa"/>
            <w:tcBorders>
              <w:left w:val="single" w:sz="6" w:space="0" w:color="000000"/>
              <w:bottom w:val="single" w:sz="6" w:space="0" w:color="000000"/>
              <w:right w:val="single" w:sz="6" w:space="0" w:color="000000"/>
            </w:tcBorders>
          </w:tcPr>
          <w:p w14:paraId="08825DBC" w14:textId="7DB5896B" w:rsidR="00D16DA6" w:rsidRPr="00A45CB3" w:rsidRDefault="008A737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Segregazioni di funzioni nelle attività di controllo</w:t>
            </w:r>
          </w:p>
          <w:p w14:paraId="5C776AB3" w14:textId="77777777" w:rsidR="008A737B" w:rsidRPr="00A45CB3" w:rsidRDefault="008A737B" w:rsidP="005D432A">
            <w:pPr>
              <w:jc w:val="both"/>
              <w:rPr>
                <w:rFonts w:ascii="Arial" w:hAnsi="Arial" w:cs="Arial"/>
                <w:color w:val="000000" w:themeColor="text1"/>
                <w:sz w:val="18"/>
                <w:szCs w:val="18"/>
              </w:rPr>
            </w:pPr>
          </w:p>
          <w:p w14:paraId="6C454797" w14:textId="77777777" w:rsidR="008A737B" w:rsidRPr="00A45CB3" w:rsidRDefault="008A737B" w:rsidP="005D432A">
            <w:pPr>
              <w:jc w:val="both"/>
              <w:rPr>
                <w:rFonts w:ascii="Arial" w:hAnsi="Arial" w:cs="Arial"/>
                <w:color w:val="000000" w:themeColor="text1"/>
                <w:sz w:val="18"/>
                <w:szCs w:val="18"/>
              </w:rPr>
            </w:pPr>
          </w:p>
          <w:p w14:paraId="161EC965" w14:textId="77777777" w:rsidR="008A737B" w:rsidRPr="00A45CB3" w:rsidRDefault="008A737B" w:rsidP="005D432A">
            <w:pPr>
              <w:jc w:val="both"/>
              <w:rPr>
                <w:rFonts w:ascii="Arial" w:hAnsi="Arial" w:cs="Arial"/>
                <w:color w:val="000000" w:themeColor="text1"/>
                <w:sz w:val="18"/>
                <w:szCs w:val="18"/>
              </w:rPr>
            </w:pPr>
          </w:p>
          <w:p w14:paraId="3620D6AC" w14:textId="77777777" w:rsidR="008A737B" w:rsidRPr="00A45CB3" w:rsidRDefault="008A737B" w:rsidP="005D432A">
            <w:pPr>
              <w:jc w:val="both"/>
              <w:rPr>
                <w:rFonts w:ascii="Arial" w:hAnsi="Arial" w:cs="Arial"/>
                <w:color w:val="000000" w:themeColor="text1"/>
                <w:sz w:val="18"/>
                <w:szCs w:val="18"/>
              </w:rPr>
            </w:pPr>
          </w:p>
          <w:p w14:paraId="3F644AC6" w14:textId="77777777" w:rsidR="008A737B" w:rsidRPr="00A45CB3" w:rsidRDefault="008A737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Verifica da parte del referente di I° livello della necessità di predisposizione/aggiornamento delle procedure aziendali vigenti di competenza del servizio</w:t>
            </w:r>
          </w:p>
          <w:p w14:paraId="0727E777" w14:textId="497DF8D9" w:rsidR="00F9768D" w:rsidRPr="00A45CB3" w:rsidRDefault="00F9768D" w:rsidP="005D432A">
            <w:pPr>
              <w:jc w:val="both"/>
              <w:rPr>
                <w:rFonts w:ascii="Arial" w:hAnsi="Arial" w:cs="Arial"/>
                <w:color w:val="000000" w:themeColor="text1"/>
                <w:sz w:val="18"/>
                <w:szCs w:val="18"/>
              </w:rPr>
            </w:pPr>
          </w:p>
        </w:tc>
        <w:tc>
          <w:tcPr>
            <w:tcW w:w="1836" w:type="dxa"/>
          </w:tcPr>
          <w:p w14:paraId="54487BDB" w14:textId="77777777" w:rsidR="008A737B" w:rsidRPr="00A45CB3" w:rsidRDefault="008A737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Misura di controllo</w:t>
            </w:r>
          </w:p>
          <w:p w14:paraId="7BC45347" w14:textId="77777777" w:rsidR="008A737B" w:rsidRPr="00A45CB3" w:rsidRDefault="008A737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A</w:t>
            </w:r>
          </w:p>
          <w:p w14:paraId="2139C945" w14:textId="77777777" w:rsidR="008A737B" w:rsidRPr="00A45CB3" w:rsidRDefault="008A737B" w:rsidP="005D432A">
            <w:pPr>
              <w:jc w:val="both"/>
              <w:rPr>
                <w:rFonts w:ascii="Arial" w:hAnsi="Arial" w:cs="Arial"/>
                <w:color w:val="000000" w:themeColor="text1"/>
                <w:sz w:val="18"/>
                <w:szCs w:val="18"/>
              </w:rPr>
            </w:pPr>
          </w:p>
          <w:p w14:paraId="40EB18AF" w14:textId="77777777" w:rsidR="008A737B" w:rsidRPr="00A45CB3" w:rsidRDefault="008A737B" w:rsidP="005D432A">
            <w:pPr>
              <w:jc w:val="both"/>
              <w:rPr>
                <w:rFonts w:ascii="Arial" w:hAnsi="Arial" w:cs="Arial"/>
                <w:color w:val="000000" w:themeColor="text1"/>
                <w:sz w:val="18"/>
                <w:szCs w:val="18"/>
              </w:rPr>
            </w:pPr>
          </w:p>
          <w:p w14:paraId="7E830FA9" w14:textId="77777777" w:rsidR="008A737B" w:rsidRPr="00A45CB3" w:rsidRDefault="008A737B" w:rsidP="005D432A">
            <w:pPr>
              <w:jc w:val="both"/>
              <w:rPr>
                <w:rFonts w:ascii="Arial" w:hAnsi="Arial" w:cs="Arial"/>
                <w:color w:val="000000" w:themeColor="text1"/>
                <w:sz w:val="18"/>
                <w:szCs w:val="18"/>
              </w:rPr>
            </w:pPr>
          </w:p>
          <w:p w14:paraId="3457A3F5" w14:textId="72994F45" w:rsidR="008A737B" w:rsidRPr="00A45CB3" w:rsidRDefault="008A737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Misura di Regolamentazione Indicatore di monitoraggio D</w:t>
            </w:r>
          </w:p>
          <w:p w14:paraId="20E78637" w14:textId="77777777" w:rsidR="00D16DA6" w:rsidRPr="00A45CB3" w:rsidRDefault="00D16DA6" w:rsidP="005D432A">
            <w:pPr>
              <w:jc w:val="both"/>
              <w:rPr>
                <w:rFonts w:ascii="Arial" w:hAnsi="Arial" w:cs="Arial"/>
                <w:color w:val="000000" w:themeColor="text1"/>
                <w:sz w:val="18"/>
                <w:szCs w:val="18"/>
              </w:rPr>
            </w:pPr>
          </w:p>
        </w:tc>
        <w:tc>
          <w:tcPr>
            <w:tcW w:w="2211" w:type="dxa"/>
          </w:tcPr>
          <w:p w14:paraId="233A900E" w14:textId="77777777" w:rsidR="00D16DA6" w:rsidRPr="00A45CB3" w:rsidRDefault="00D367E3"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Misura da attuare entro Dicembre 2026</w:t>
            </w:r>
          </w:p>
          <w:p w14:paraId="18B524F5" w14:textId="77777777" w:rsidR="00D367E3" w:rsidRPr="00A45CB3" w:rsidRDefault="00D367E3" w:rsidP="005D432A">
            <w:pPr>
              <w:jc w:val="both"/>
              <w:rPr>
                <w:rFonts w:ascii="Arial" w:hAnsi="Arial" w:cs="Arial"/>
                <w:color w:val="000000" w:themeColor="text1"/>
                <w:sz w:val="18"/>
                <w:szCs w:val="18"/>
              </w:rPr>
            </w:pPr>
          </w:p>
          <w:p w14:paraId="7857837F" w14:textId="77777777" w:rsidR="00D367E3" w:rsidRPr="00A45CB3" w:rsidRDefault="00D367E3" w:rsidP="005D432A">
            <w:pPr>
              <w:jc w:val="both"/>
              <w:rPr>
                <w:rFonts w:ascii="Arial" w:hAnsi="Arial" w:cs="Arial"/>
                <w:color w:val="000000" w:themeColor="text1"/>
                <w:sz w:val="18"/>
                <w:szCs w:val="18"/>
              </w:rPr>
            </w:pPr>
          </w:p>
          <w:p w14:paraId="505C9DB1" w14:textId="77777777" w:rsidR="00D367E3" w:rsidRPr="00A45CB3" w:rsidRDefault="00D367E3" w:rsidP="005D432A">
            <w:pPr>
              <w:jc w:val="both"/>
              <w:rPr>
                <w:rFonts w:ascii="Arial" w:hAnsi="Arial" w:cs="Arial"/>
                <w:color w:val="000000" w:themeColor="text1"/>
                <w:sz w:val="18"/>
                <w:szCs w:val="18"/>
              </w:rPr>
            </w:pPr>
          </w:p>
          <w:p w14:paraId="0C1A6133" w14:textId="77777777" w:rsidR="00D367E3" w:rsidRPr="00A45CB3" w:rsidRDefault="00D367E3" w:rsidP="005D432A">
            <w:pPr>
              <w:jc w:val="both"/>
              <w:rPr>
                <w:rFonts w:ascii="Arial" w:hAnsi="Arial" w:cs="Arial"/>
                <w:color w:val="000000" w:themeColor="text1"/>
                <w:sz w:val="18"/>
                <w:szCs w:val="18"/>
              </w:rPr>
            </w:pPr>
          </w:p>
          <w:p w14:paraId="6B0FA975" w14:textId="77777777" w:rsidR="00D367E3" w:rsidRPr="00A45CB3" w:rsidRDefault="00D367E3" w:rsidP="005D432A">
            <w:pPr>
              <w:jc w:val="both"/>
              <w:rPr>
                <w:rFonts w:ascii="Arial" w:hAnsi="Arial" w:cs="Arial"/>
                <w:color w:val="000000" w:themeColor="text1"/>
                <w:sz w:val="18"/>
                <w:szCs w:val="18"/>
              </w:rPr>
            </w:pPr>
          </w:p>
          <w:p w14:paraId="6D14B87B" w14:textId="52E4D5BA" w:rsidR="00D367E3" w:rsidRPr="00A45CB3" w:rsidRDefault="00D367E3"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da attuare entro Dicembre 2026</w:t>
            </w:r>
          </w:p>
        </w:tc>
        <w:tc>
          <w:tcPr>
            <w:tcW w:w="1352" w:type="dxa"/>
          </w:tcPr>
          <w:p w14:paraId="4EF631FB" w14:textId="5F31C9B2" w:rsidR="00D16DA6" w:rsidRPr="00A45CB3" w:rsidRDefault="00C8195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Critico</w:t>
            </w:r>
          </w:p>
        </w:tc>
      </w:tr>
      <w:tr w:rsidR="007544F6" w:rsidRPr="00F84FEF" w14:paraId="0E42E2B4" w14:textId="77777777" w:rsidTr="00795D6F">
        <w:trPr>
          <w:trHeight w:val="978"/>
        </w:trPr>
        <w:tc>
          <w:tcPr>
            <w:tcW w:w="1560" w:type="dxa"/>
          </w:tcPr>
          <w:p w14:paraId="701CAAE5" w14:textId="77777777" w:rsidR="007544F6" w:rsidRPr="00F700C9" w:rsidRDefault="007544F6" w:rsidP="007544F6">
            <w:pPr>
              <w:rPr>
                <w:rFonts w:ascii="Arial" w:hAnsi="Arial" w:cs="Arial"/>
                <w:b/>
                <w:sz w:val="18"/>
                <w:szCs w:val="18"/>
              </w:rPr>
            </w:pPr>
            <w:r w:rsidRPr="00F700C9">
              <w:rPr>
                <w:rFonts w:ascii="Arial" w:hAnsi="Arial" w:cs="Arial"/>
                <w:b/>
                <w:sz w:val="18"/>
                <w:szCs w:val="18"/>
              </w:rPr>
              <w:t>SERVIZIO SISTEMI INTEGRATI</w:t>
            </w:r>
          </w:p>
          <w:p w14:paraId="16D50144" w14:textId="77777777" w:rsidR="007544F6" w:rsidRPr="00F700C9" w:rsidRDefault="007544F6" w:rsidP="007544F6">
            <w:pPr>
              <w:rPr>
                <w:rFonts w:ascii="Arial" w:hAnsi="Arial" w:cs="Arial"/>
                <w:b/>
                <w:sz w:val="18"/>
                <w:szCs w:val="18"/>
              </w:rPr>
            </w:pPr>
          </w:p>
          <w:p w14:paraId="051FE430" w14:textId="77777777" w:rsidR="007544F6" w:rsidRPr="00F700C9" w:rsidRDefault="007544F6" w:rsidP="00795D6F">
            <w:pPr>
              <w:rPr>
                <w:rFonts w:ascii="Arial" w:hAnsi="Arial" w:cs="Arial"/>
                <w:b/>
                <w:sz w:val="18"/>
                <w:szCs w:val="18"/>
              </w:rPr>
            </w:pPr>
          </w:p>
        </w:tc>
        <w:tc>
          <w:tcPr>
            <w:tcW w:w="1134" w:type="dxa"/>
            <w:tcBorders>
              <w:left w:val="single" w:sz="6" w:space="0" w:color="000000"/>
              <w:bottom w:val="single" w:sz="6" w:space="0" w:color="000000"/>
              <w:right w:val="single" w:sz="6" w:space="0" w:color="000000"/>
            </w:tcBorders>
          </w:tcPr>
          <w:p w14:paraId="3381C2E1" w14:textId="47BAC740" w:rsidR="007544F6" w:rsidRPr="00A45CB3" w:rsidRDefault="007544F6" w:rsidP="005D432A">
            <w:pPr>
              <w:spacing w:line="1" w:lineRule="auto"/>
              <w:jc w:val="both"/>
              <w:rPr>
                <w:rFonts w:ascii="Arial" w:eastAsia="Times New Roman" w:hAnsi="Arial" w:cs="Arial"/>
                <w:color w:val="000000" w:themeColor="text1"/>
                <w:sz w:val="18"/>
                <w:szCs w:val="18"/>
                <w:lang w:eastAsia="zh-CN"/>
              </w:rPr>
            </w:pPr>
            <w:r w:rsidRPr="00A45CB3">
              <w:rPr>
                <w:rFonts w:ascii="Arial" w:eastAsia="Times New Roman" w:hAnsi="Arial" w:cs="Arial"/>
                <w:color w:val="000000" w:themeColor="text1"/>
                <w:sz w:val="18"/>
                <w:szCs w:val="18"/>
                <w:lang w:eastAsia="zh-CN"/>
              </w:rPr>
              <w:t>Alberto Vinci</w:t>
            </w:r>
          </w:p>
          <w:p w14:paraId="51EDF960" w14:textId="3184C63F" w:rsidR="007544F6" w:rsidRPr="00A45CB3" w:rsidRDefault="007544F6" w:rsidP="005D432A">
            <w:pPr>
              <w:jc w:val="both"/>
              <w:rPr>
                <w:rFonts w:ascii="Arial" w:eastAsia="Times New Roman" w:hAnsi="Arial" w:cs="Arial"/>
                <w:color w:val="000000" w:themeColor="text1"/>
                <w:sz w:val="18"/>
                <w:szCs w:val="18"/>
                <w:lang w:eastAsia="zh-CN"/>
              </w:rPr>
            </w:pPr>
            <w:r w:rsidRPr="00A45CB3">
              <w:rPr>
                <w:rFonts w:ascii="Arial" w:eastAsia="Times New Roman" w:hAnsi="Arial" w:cs="Arial"/>
                <w:color w:val="000000" w:themeColor="text1"/>
                <w:sz w:val="18"/>
                <w:szCs w:val="18"/>
                <w:lang w:eastAsia="zh-CN"/>
              </w:rPr>
              <w:t>Alberto Vinci</w:t>
            </w:r>
          </w:p>
        </w:tc>
        <w:tc>
          <w:tcPr>
            <w:tcW w:w="1263" w:type="dxa"/>
            <w:tcBorders>
              <w:left w:val="single" w:sz="6" w:space="0" w:color="000000"/>
              <w:bottom w:val="single" w:sz="6" w:space="0" w:color="000000"/>
              <w:right w:val="single" w:sz="6" w:space="0" w:color="000000"/>
            </w:tcBorders>
          </w:tcPr>
          <w:p w14:paraId="04A59AA4" w14:textId="77777777" w:rsidR="007544F6" w:rsidRPr="00A45CB3" w:rsidRDefault="007544F6"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Aree Obbligatorie e Generali:</w:t>
            </w:r>
          </w:p>
          <w:p w14:paraId="141E097B" w14:textId="602A3874" w:rsidR="007544F6" w:rsidRPr="00A45CB3" w:rsidRDefault="007544F6"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Controlli verifiche ispezioni e sanzioni</w:t>
            </w:r>
          </w:p>
        </w:tc>
        <w:tc>
          <w:tcPr>
            <w:tcW w:w="2409" w:type="dxa"/>
            <w:tcBorders>
              <w:left w:val="single" w:sz="6" w:space="0" w:color="000000"/>
              <w:bottom w:val="single" w:sz="6" w:space="0" w:color="000000"/>
              <w:right w:val="single" w:sz="6" w:space="0" w:color="000000"/>
            </w:tcBorders>
          </w:tcPr>
          <w:p w14:paraId="5F5E820F" w14:textId="31CB9D4C" w:rsidR="007544F6" w:rsidRPr="00A45CB3" w:rsidRDefault="007544F6" w:rsidP="005D432A">
            <w:pPr>
              <w:spacing w:line="1" w:lineRule="auto"/>
              <w:jc w:val="both"/>
              <w:rPr>
                <w:rFonts w:ascii="Arial" w:eastAsia="Arial" w:hAnsi="Arial" w:cs="Arial"/>
                <w:color w:val="000000" w:themeColor="text1"/>
                <w:sz w:val="18"/>
                <w:szCs w:val="18"/>
                <w:lang w:eastAsia="zh-CN"/>
              </w:rPr>
            </w:pPr>
          </w:p>
          <w:p w14:paraId="3C0C200C" w14:textId="77777777" w:rsidR="007544F6" w:rsidRPr="00A45CB3" w:rsidRDefault="007544F6"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Gestione contratti di competenza</w:t>
            </w:r>
          </w:p>
          <w:p w14:paraId="38364F57" w14:textId="6D94088B" w:rsidR="007544F6" w:rsidRPr="00A45CB3" w:rsidRDefault="007544F6"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MANUTENZIONE STRAORDINARIA DEL MATERIALE ROTABILE – VERIFICA ATTIVITA’ DI MANUTENZIONE</w:t>
            </w:r>
          </w:p>
          <w:p w14:paraId="1257595E" w14:textId="77777777" w:rsidR="007544F6" w:rsidRPr="00A45CB3" w:rsidRDefault="007544F6" w:rsidP="005D432A">
            <w:pPr>
              <w:ind w:firstLine="708"/>
              <w:jc w:val="both"/>
              <w:rPr>
                <w:rFonts w:ascii="Arial" w:eastAsia="Arial" w:hAnsi="Arial" w:cs="Arial"/>
                <w:color w:val="000000" w:themeColor="text1"/>
                <w:sz w:val="18"/>
                <w:szCs w:val="18"/>
                <w:lang w:eastAsia="zh-CN"/>
              </w:rPr>
            </w:pPr>
          </w:p>
        </w:tc>
        <w:tc>
          <w:tcPr>
            <w:tcW w:w="1612" w:type="dxa"/>
            <w:tcBorders>
              <w:left w:val="single" w:sz="6" w:space="0" w:color="000000"/>
              <w:bottom w:val="single" w:sz="6" w:space="0" w:color="000000"/>
              <w:right w:val="single" w:sz="6" w:space="0" w:color="000000"/>
            </w:tcBorders>
          </w:tcPr>
          <w:p w14:paraId="47B05323" w14:textId="2C32DBA1" w:rsidR="003848DB" w:rsidRPr="00A45CB3" w:rsidRDefault="003848DB" w:rsidP="005D432A">
            <w:pPr>
              <w:spacing w:line="1" w:lineRule="auto"/>
              <w:jc w:val="both"/>
              <w:rPr>
                <w:rFonts w:ascii="Arial" w:eastAsia="Arial" w:hAnsi="Arial" w:cs="Arial"/>
                <w:color w:val="000000" w:themeColor="text1"/>
                <w:sz w:val="18"/>
                <w:szCs w:val="18"/>
                <w:lang w:val="en-US" w:eastAsia="zh-CN"/>
              </w:rPr>
            </w:pPr>
            <w:proofErr w:type="spellStart"/>
            <w:r w:rsidRPr="00A45CB3">
              <w:rPr>
                <w:rFonts w:ascii="Arial" w:eastAsia="Arial" w:hAnsi="Arial" w:cs="Arial"/>
                <w:color w:val="000000" w:themeColor="text1"/>
                <w:sz w:val="18"/>
                <w:szCs w:val="18"/>
                <w:lang w:val="en-US" w:eastAsia="zh-CN"/>
              </w:rPr>
              <w:t>Induzione</w:t>
            </w:r>
            <w:proofErr w:type="spellEnd"/>
            <w:r w:rsidRPr="00A45CB3">
              <w:rPr>
                <w:rFonts w:ascii="Arial" w:eastAsia="Arial" w:hAnsi="Arial" w:cs="Arial"/>
                <w:color w:val="000000" w:themeColor="text1"/>
                <w:sz w:val="18"/>
                <w:szCs w:val="18"/>
                <w:lang w:val="en-US" w:eastAsia="zh-CN"/>
              </w:rPr>
              <w:t xml:space="preserve"> a </w:t>
            </w:r>
            <w:proofErr w:type="spellStart"/>
            <w:r w:rsidRPr="00A45CB3">
              <w:rPr>
                <w:rFonts w:ascii="Arial" w:eastAsia="Arial" w:hAnsi="Arial" w:cs="Arial"/>
                <w:color w:val="000000" w:themeColor="text1"/>
                <w:sz w:val="18"/>
                <w:szCs w:val="18"/>
                <w:lang w:val="en-US" w:eastAsia="zh-CN"/>
              </w:rPr>
              <w:t>manipolare</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collaudi</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su</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manutenzioni</w:t>
            </w:r>
            <w:proofErr w:type="spellEnd"/>
            <w:r w:rsidRPr="00A45CB3">
              <w:rPr>
                <w:rFonts w:ascii="Arial" w:eastAsia="Arial" w:hAnsi="Arial" w:cs="Arial"/>
                <w:color w:val="000000" w:themeColor="text1"/>
                <w:sz w:val="18"/>
                <w:szCs w:val="18"/>
                <w:lang w:val="en-US" w:eastAsia="zh-CN"/>
              </w:rPr>
              <w:t xml:space="preserve"> al fine di </w:t>
            </w:r>
            <w:proofErr w:type="spellStart"/>
            <w:r w:rsidRPr="00A45CB3">
              <w:rPr>
                <w:rFonts w:ascii="Arial" w:eastAsia="Arial" w:hAnsi="Arial" w:cs="Arial"/>
                <w:color w:val="000000" w:themeColor="text1"/>
                <w:sz w:val="18"/>
                <w:szCs w:val="18"/>
                <w:lang w:val="en-US" w:eastAsia="zh-CN"/>
              </w:rPr>
              <w:t>favorire</w:t>
            </w:r>
            <w:proofErr w:type="spellEnd"/>
            <w:r w:rsidRPr="00A45CB3">
              <w:rPr>
                <w:rFonts w:ascii="Arial" w:eastAsia="Arial" w:hAnsi="Arial" w:cs="Arial"/>
                <w:color w:val="000000" w:themeColor="text1"/>
                <w:sz w:val="18"/>
                <w:szCs w:val="18"/>
                <w:lang w:val="en-US" w:eastAsia="zh-CN"/>
              </w:rPr>
              <w:t xml:space="preserve"> un </w:t>
            </w:r>
            <w:proofErr w:type="spellStart"/>
            <w:r w:rsidRPr="00A45CB3">
              <w:rPr>
                <w:rFonts w:ascii="Arial" w:eastAsia="Arial" w:hAnsi="Arial" w:cs="Arial"/>
                <w:color w:val="000000" w:themeColor="text1"/>
                <w:sz w:val="18"/>
                <w:szCs w:val="18"/>
                <w:lang w:val="en-US" w:eastAsia="zh-CN"/>
              </w:rPr>
              <w:t>fornitore</w:t>
            </w:r>
            <w:proofErr w:type="spellEnd"/>
          </w:p>
          <w:p w14:paraId="3436A070" w14:textId="2EB5B783" w:rsidR="007544F6" w:rsidRPr="00A45CB3" w:rsidRDefault="003848DB" w:rsidP="005D432A">
            <w:pPr>
              <w:jc w:val="both"/>
              <w:rPr>
                <w:rFonts w:ascii="Arial" w:eastAsia="Arial" w:hAnsi="Arial" w:cs="Arial"/>
                <w:color w:val="000000" w:themeColor="text1"/>
                <w:sz w:val="18"/>
                <w:szCs w:val="18"/>
                <w:lang w:val="en-US" w:eastAsia="zh-CN"/>
              </w:rPr>
            </w:pPr>
            <w:proofErr w:type="spellStart"/>
            <w:r w:rsidRPr="00A45CB3">
              <w:rPr>
                <w:rFonts w:ascii="Arial" w:eastAsia="Arial" w:hAnsi="Arial" w:cs="Arial"/>
                <w:color w:val="000000" w:themeColor="text1"/>
                <w:sz w:val="18"/>
                <w:szCs w:val="18"/>
                <w:lang w:val="en-US" w:eastAsia="zh-CN"/>
              </w:rPr>
              <w:t>Induzione</w:t>
            </w:r>
            <w:proofErr w:type="spellEnd"/>
            <w:r w:rsidRPr="00A45CB3">
              <w:rPr>
                <w:rFonts w:ascii="Arial" w:eastAsia="Arial" w:hAnsi="Arial" w:cs="Arial"/>
                <w:color w:val="000000" w:themeColor="text1"/>
                <w:sz w:val="18"/>
                <w:szCs w:val="18"/>
                <w:lang w:val="en-US" w:eastAsia="zh-CN"/>
              </w:rPr>
              <w:t xml:space="preserve"> a </w:t>
            </w:r>
            <w:proofErr w:type="spellStart"/>
            <w:r w:rsidRPr="00A45CB3">
              <w:rPr>
                <w:rFonts w:ascii="Arial" w:eastAsia="Arial" w:hAnsi="Arial" w:cs="Arial"/>
                <w:color w:val="000000" w:themeColor="text1"/>
                <w:sz w:val="18"/>
                <w:szCs w:val="18"/>
                <w:lang w:val="en-US" w:eastAsia="zh-CN"/>
              </w:rPr>
              <w:t>manipolare</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collaudi</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su</w:t>
            </w:r>
            <w:proofErr w:type="spellEnd"/>
            <w:r w:rsidRPr="00A45CB3">
              <w:rPr>
                <w:rFonts w:ascii="Arial" w:eastAsia="Arial" w:hAnsi="Arial" w:cs="Arial"/>
                <w:color w:val="000000" w:themeColor="text1"/>
                <w:sz w:val="18"/>
                <w:szCs w:val="18"/>
                <w:lang w:val="en-US" w:eastAsia="zh-CN"/>
              </w:rPr>
              <w:t xml:space="preserve"> </w:t>
            </w:r>
            <w:proofErr w:type="spellStart"/>
            <w:r w:rsidRPr="00A45CB3">
              <w:rPr>
                <w:rFonts w:ascii="Arial" w:eastAsia="Arial" w:hAnsi="Arial" w:cs="Arial"/>
                <w:color w:val="000000" w:themeColor="text1"/>
                <w:sz w:val="18"/>
                <w:szCs w:val="18"/>
                <w:lang w:val="en-US" w:eastAsia="zh-CN"/>
              </w:rPr>
              <w:t>manutenzioni</w:t>
            </w:r>
            <w:proofErr w:type="spellEnd"/>
            <w:r w:rsidRPr="00A45CB3">
              <w:rPr>
                <w:rFonts w:ascii="Arial" w:eastAsia="Arial" w:hAnsi="Arial" w:cs="Arial"/>
                <w:color w:val="000000" w:themeColor="text1"/>
                <w:sz w:val="18"/>
                <w:szCs w:val="18"/>
                <w:lang w:val="en-US" w:eastAsia="zh-CN"/>
              </w:rPr>
              <w:t xml:space="preserve"> al fine di </w:t>
            </w:r>
            <w:proofErr w:type="spellStart"/>
            <w:r w:rsidRPr="00A45CB3">
              <w:rPr>
                <w:rFonts w:ascii="Arial" w:eastAsia="Arial" w:hAnsi="Arial" w:cs="Arial"/>
                <w:color w:val="000000" w:themeColor="text1"/>
                <w:sz w:val="18"/>
                <w:szCs w:val="18"/>
                <w:lang w:val="en-US" w:eastAsia="zh-CN"/>
              </w:rPr>
              <w:t>favorire</w:t>
            </w:r>
            <w:proofErr w:type="spellEnd"/>
            <w:r w:rsidRPr="00A45CB3">
              <w:rPr>
                <w:rFonts w:ascii="Arial" w:eastAsia="Arial" w:hAnsi="Arial" w:cs="Arial"/>
                <w:color w:val="000000" w:themeColor="text1"/>
                <w:sz w:val="18"/>
                <w:szCs w:val="18"/>
                <w:lang w:val="en-US" w:eastAsia="zh-CN"/>
              </w:rPr>
              <w:t xml:space="preserve"> un </w:t>
            </w:r>
            <w:proofErr w:type="spellStart"/>
            <w:r w:rsidRPr="00A45CB3">
              <w:rPr>
                <w:rFonts w:ascii="Arial" w:eastAsia="Arial" w:hAnsi="Arial" w:cs="Arial"/>
                <w:color w:val="000000" w:themeColor="text1"/>
                <w:sz w:val="18"/>
                <w:szCs w:val="18"/>
                <w:lang w:val="en-US" w:eastAsia="zh-CN"/>
              </w:rPr>
              <w:t>fornitore</w:t>
            </w:r>
            <w:proofErr w:type="spellEnd"/>
          </w:p>
        </w:tc>
        <w:tc>
          <w:tcPr>
            <w:tcW w:w="2641" w:type="dxa"/>
            <w:tcBorders>
              <w:left w:val="single" w:sz="6" w:space="0" w:color="000000"/>
              <w:bottom w:val="single" w:sz="6" w:space="0" w:color="000000"/>
              <w:right w:val="single" w:sz="6" w:space="0" w:color="000000"/>
            </w:tcBorders>
          </w:tcPr>
          <w:p w14:paraId="4FB2504D" w14:textId="77777777" w:rsidR="003848DB" w:rsidRPr="00A45CB3" w:rsidRDefault="003848D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Costituzione di un sistema formalizzato/informatizzato che permetta la tracciabilità anche informatica delle verifiche con indicazione del personale che le ha effettuate/Esecuzione degli Audit</w:t>
            </w:r>
          </w:p>
          <w:p w14:paraId="06BF7850" w14:textId="77777777" w:rsidR="003848DB" w:rsidRPr="00A45CB3" w:rsidRDefault="003848DB" w:rsidP="005D432A">
            <w:pPr>
              <w:jc w:val="both"/>
              <w:rPr>
                <w:rFonts w:ascii="Arial" w:hAnsi="Arial" w:cs="Arial"/>
                <w:color w:val="000000" w:themeColor="text1"/>
                <w:sz w:val="18"/>
                <w:szCs w:val="18"/>
              </w:rPr>
            </w:pPr>
          </w:p>
          <w:p w14:paraId="7A773C79" w14:textId="77777777" w:rsidR="003848DB" w:rsidRPr="00A45CB3" w:rsidRDefault="003848DB" w:rsidP="005D432A">
            <w:pPr>
              <w:jc w:val="both"/>
              <w:rPr>
                <w:rFonts w:ascii="Arial" w:hAnsi="Arial" w:cs="Arial"/>
                <w:color w:val="000000" w:themeColor="text1"/>
                <w:sz w:val="18"/>
                <w:szCs w:val="18"/>
              </w:rPr>
            </w:pPr>
          </w:p>
          <w:p w14:paraId="4B57DCA0" w14:textId="77777777" w:rsidR="003848DB" w:rsidRPr="00A45CB3" w:rsidRDefault="003848D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Segregazione di funzioni nelle attività di controllo</w:t>
            </w:r>
          </w:p>
          <w:p w14:paraId="04B7CAE8" w14:textId="77777777" w:rsidR="003848DB" w:rsidRPr="00A45CB3" w:rsidRDefault="003848DB" w:rsidP="005D432A">
            <w:pPr>
              <w:jc w:val="both"/>
              <w:rPr>
                <w:rFonts w:ascii="Arial" w:hAnsi="Arial" w:cs="Arial"/>
                <w:color w:val="000000" w:themeColor="text1"/>
                <w:sz w:val="18"/>
                <w:szCs w:val="18"/>
              </w:rPr>
            </w:pPr>
          </w:p>
          <w:p w14:paraId="19EFE586" w14:textId="77777777" w:rsidR="003848DB" w:rsidRPr="00A45CB3" w:rsidRDefault="003848DB" w:rsidP="005D432A">
            <w:pPr>
              <w:jc w:val="both"/>
              <w:rPr>
                <w:rFonts w:ascii="Arial" w:hAnsi="Arial" w:cs="Arial"/>
                <w:color w:val="000000" w:themeColor="text1"/>
                <w:sz w:val="18"/>
                <w:szCs w:val="18"/>
              </w:rPr>
            </w:pPr>
          </w:p>
          <w:p w14:paraId="234504D9" w14:textId="77777777" w:rsidR="003848DB" w:rsidRPr="00A45CB3" w:rsidRDefault="003848D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Presenza di personale  adeguato in termini qualitativi e quantitativi al fine di assicurare il giusto numero di collaudi e verifiche ispettive</w:t>
            </w:r>
          </w:p>
          <w:p w14:paraId="29D7B108" w14:textId="77777777" w:rsidR="003848DB" w:rsidRPr="00A45CB3" w:rsidRDefault="003848DB" w:rsidP="005D432A">
            <w:pPr>
              <w:jc w:val="both"/>
              <w:rPr>
                <w:rFonts w:ascii="Arial" w:hAnsi="Arial" w:cs="Arial"/>
                <w:color w:val="000000" w:themeColor="text1"/>
                <w:sz w:val="18"/>
                <w:szCs w:val="18"/>
              </w:rPr>
            </w:pPr>
          </w:p>
          <w:p w14:paraId="656A58D0" w14:textId="77777777" w:rsidR="003A4BE5" w:rsidRPr="00A45CB3" w:rsidRDefault="003A4BE5" w:rsidP="005D432A">
            <w:pPr>
              <w:jc w:val="both"/>
              <w:rPr>
                <w:rFonts w:ascii="Arial" w:hAnsi="Arial" w:cs="Arial"/>
                <w:color w:val="000000" w:themeColor="text1"/>
                <w:sz w:val="18"/>
                <w:szCs w:val="18"/>
              </w:rPr>
            </w:pPr>
          </w:p>
          <w:p w14:paraId="3BDE1DEC" w14:textId="77777777" w:rsidR="003A4BE5" w:rsidRPr="00A45CB3" w:rsidRDefault="003A4BE5" w:rsidP="005D432A">
            <w:pPr>
              <w:jc w:val="both"/>
              <w:rPr>
                <w:rFonts w:ascii="Arial" w:hAnsi="Arial" w:cs="Arial"/>
                <w:color w:val="000000" w:themeColor="text1"/>
                <w:sz w:val="18"/>
                <w:szCs w:val="18"/>
              </w:rPr>
            </w:pPr>
          </w:p>
          <w:p w14:paraId="52AF3C39" w14:textId="77777777" w:rsidR="003848DB" w:rsidRPr="00A45CB3" w:rsidRDefault="003848D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Assicurare per quanto possibile, la rotazione del personale addetto alle attività di verifica e controllo</w:t>
            </w:r>
          </w:p>
          <w:p w14:paraId="27A63904" w14:textId="77777777" w:rsidR="003848DB" w:rsidRPr="00A45CB3" w:rsidRDefault="003848DB" w:rsidP="005D432A">
            <w:pPr>
              <w:jc w:val="both"/>
              <w:rPr>
                <w:rFonts w:ascii="Arial" w:hAnsi="Arial" w:cs="Arial"/>
                <w:color w:val="000000" w:themeColor="text1"/>
                <w:sz w:val="18"/>
                <w:szCs w:val="18"/>
              </w:rPr>
            </w:pPr>
          </w:p>
          <w:p w14:paraId="532EB1F6" w14:textId="77777777" w:rsidR="003A4BE5" w:rsidRPr="00A45CB3" w:rsidRDefault="003A4BE5" w:rsidP="005D432A">
            <w:pPr>
              <w:jc w:val="both"/>
              <w:rPr>
                <w:rFonts w:ascii="Arial" w:hAnsi="Arial" w:cs="Arial"/>
                <w:color w:val="000000" w:themeColor="text1"/>
                <w:sz w:val="18"/>
                <w:szCs w:val="18"/>
              </w:rPr>
            </w:pPr>
          </w:p>
          <w:p w14:paraId="2EE60DEB" w14:textId="77777777" w:rsidR="003848DB" w:rsidRPr="00A45CB3" w:rsidRDefault="003848DB" w:rsidP="005D432A">
            <w:pPr>
              <w:jc w:val="both"/>
              <w:rPr>
                <w:rFonts w:ascii="Arial" w:hAnsi="Arial" w:cs="Arial"/>
                <w:color w:val="000000" w:themeColor="text1"/>
                <w:sz w:val="18"/>
                <w:szCs w:val="18"/>
              </w:rPr>
            </w:pPr>
          </w:p>
          <w:p w14:paraId="4AB0C471" w14:textId="77777777" w:rsidR="003848DB" w:rsidRPr="00A45CB3" w:rsidRDefault="003848DB"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Verifica da parte del Referente di I° livello della necessità di predisposizione/aggiornamento  delle procedure aziendali vigenti di competenza del Servizio</w:t>
            </w:r>
          </w:p>
          <w:p w14:paraId="7A6CF53E" w14:textId="77777777" w:rsidR="003848DB" w:rsidRPr="00A45CB3" w:rsidRDefault="003848DB" w:rsidP="005D432A">
            <w:pPr>
              <w:jc w:val="both"/>
              <w:rPr>
                <w:rFonts w:ascii="Arial" w:hAnsi="Arial" w:cs="Arial"/>
                <w:color w:val="000000" w:themeColor="text1"/>
                <w:sz w:val="18"/>
                <w:szCs w:val="18"/>
              </w:rPr>
            </w:pPr>
          </w:p>
          <w:p w14:paraId="52724FD0" w14:textId="77777777" w:rsidR="007544F6" w:rsidRPr="00A45CB3" w:rsidRDefault="007544F6" w:rsidP="005D432A">
            <w:pPr>
              <w:jc w:val="both"/>
              <w:rPr>
                <w:rFonts w:ascii="Arial" w:hAnsi="Arial" w:cs="Arial"/>
                <w:color w:val="000000" w:themeColor="text1"/>
                <w:sz w:val="18"/>
                <w:szCs w:val="18"/>
              </w:rPr>
            </w:pPr>
          </w:p>
        </w:tc>
        <w:tc>
          <w:tcPr>
            <w:tcW w:w="1836" w:type="dxa"/>
          </w:tcPr>
          <w:p w14:paraId="02589658"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Misura di Trasparenza</w:t>
            </w:r>
          </w:p>
          <w:p w14:paraId="1B8C50D0"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B</w:t>
            </w:r>
          </w:p>
          <w:p w14:paraId="710500CC" w14:textId="77777777" w:rsidR="00A33687" w:rsidRPr="00A45CB3" w:rsidRDefault="00A33687" w:rsidP="005D432A">
            <w:pPr>
              <w:jc w:val="both"/>
              <w:rPr>
                <w:rFonts w:ascii="Arial" w:hAnsi="Arial" w:cs="Arial"/>
                <w:color w:val="000000" w:themeColor="text1"/>
                <w:sz w:val="18"/>
                <w:szCs w:val="18"/>
              </w:rPr>
            </w:pPr>
          </w:p>
          <w:p w14:paraId="67FC7CA8" w14:textId="77777777" w:rsidR="00A33687" w:rsidRPr="00A45CB3" w:rsidRDefault="00A33687" w:rsidP="005D432A">
            <w:pPr>
              <w:jc w:val="both"/>
              <w:rPr>
                <w:rFonts w:ascii="Arial" w:hAnsi="Arial" w:cs="Arial"/>
                <w:color w:val="000000" w:themeColor="text1"/>
                <w:sz w:val="18"/>
                <w:szCs w:val="18"/>
              </w:rPr>
            </w:pPr>
          </w:p>
          <w:p w14:paraId="5C471E42" w14:textId="77777777" w:rsidR="00A33687" w:rsidRPr="00A45CB3" w:rsidRDefault="00A33687" w:rsidP="005D432A">
            <w:pPr>
              <w:jc w:val="both"/>
              <w:rPr>
                <w:rFonts w:ascii="Arial" w:hAnsi="Arial" w:cs="Arial"/>
                <w:color w:val="000000" w:themeColor="text1"/>
                <w:sz w:val="18"/>
                <w:szCs w:val="18"/>
              </w:rPr>
            </w:pPr>
          </w:p>
          <w:p w14:paraId="2F60B307" w14:textId="77777777" w:rsidR="00A33687" w:rsidRPr="00A45CB3" w:rsidRDefault="00A33687" w:rsidP="005D432A">
            <w:pPr>
              <w:jc w:val="both"/>
              <w:rPr>
                <w:rFonts w:ascii="Arial" w:hAnsi="Arial" w:cs="Arial"/>
                <w:color w:val="000000" w:themeColor="text1"/>
                <w:sz w:val="18"/>
                <w:szCs w:val="18"/>
              </w:rPr>
            </w:pPr>
          </w:p>
          <w:p w14:paraId="2BC0E059" w14:textId="77777777" w:rsidR="00A33687" w:rsidRPr="00A45CB3" w:rsidRDefault="00A33687" w:rsidP="005D432A">
            <w:pPr>
              <w:jc w:val="both"/>
              <w:rPr>
                <w:rFonts w:ascii="Arial" w:hAnsi="Arial" w:cs="Arial"/>
                <w:color w:val="000000" w:themeColor="text1"/>
                <w:sz w:val="18"/>
                <w:szCs w:val="18"/>
              </w:rPr>
            </w:pPr>
          </w:p>
          <w:p w14:paraId="216B70C7" w14:textId="77777777" w:rsidR="00A33687" w:rsidRPr="00A45CB3" w:rsidRDefault="00A33687" w:rsidP="005D432A">
            <w:pPr>
              <w:jc w:val="both"/>
              <w:rPr>
                <w:rFonts w:ascii="Arial" w:hAnsi="Arial" w:cs="Arial"/>
                <w:color w:val="000000" w:themeColor="text1"/>
                <w:sz w:val="18"/>
                <w:szCs w:val="18"/>
              </w:rPr>
            </w:pPr>
          </w:p>
          <w:p w14:paraId="31D24FD8"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w:t>
            </w:r>
          </w:p>
          <w:p w14:paraId="6C4DEB3B"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A</w:t>
            </w:r>
          </w:p>
          <w:p w14:paraId="04462781" w14:textId="77777777" w:rsidR="00A33687" w:rsidRPr="00A45CB3" w:rsidRDefault="00A33687" w:rsidP="005D432A">
            <w:pPr>
              <w:jc w:val="both"/>
              <w:rPr>
                <w:rFonts w:ascii="Arial" w:hAnsi="Arial" w:cs="Arial"/>
                <w:color w:val="000000" w:themeColor="text1"/>
                <w:sz w:val="18"/>
                <w:szCs w:val="18"/>
              </w:rPr>
            </w:pPr>
          </w:p>
          <w:p w14:paraId="12663717" w14:textId="77777777" w:rsidR="00A33687" w:rsidRPr="00A45CB3" w:rsidRDefault="00A33687" w:rsidP="005D432A">
            <w:pPr>
              <w:jc w:val="both"/>
              <w:rPr>
                <w:rFonts w:ascii="Arial" w:hAnsi="Arial" w:cs="Arial"/>
                <w:color w:val="000000" w:themeColor="text1"/>
                <w:sz w:val="18"/>
                <w:szCs w:val="18"/>
              </w:rPr>
            </w:pPr>
          </w:p>
          <w:p w14:paraId="765C1BCF"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w:t>
            </w:r>
          </w:p>
          <w:p w14:paraId="46A3C5B7"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A</w:t>
            </w:r>
          </w:p>
          <w:p w14:paraId="13E4DE84" w14:textId="77777777" w:rsidR="00A33687" w:rsidRPr="00A45CB3" w:rsidRDefault="00A33687" w:rsidP="005D432A">
            <w:pPr>
              <w:jc w:val="both"/>
              <w:rPr>
                <w:rFonts w:ascii="Arial" w:hAnsi="Arial" w:cs="Arial"/>
                <w:color w:val="000000" w:themeColor="text1"/>
                <w:sz w:val="18"/>
                <w:szCs w:val="18"/>
              </w:rPr>
            </w:pPr>
          </w:p>
          <w:p w14:paraId="4E392A0C" w14:textId="77777777" w:rsidR="00A33687" w:rsidRPr="00A45CB3" w:rsidRDefault="00A33687" w:rsidP="005D432A">
            <w:pPr>
              <w:jc w:val="both"/>
              <w:rPr>
                <w:rFonts w:ascii="Arial" w:hAnsi="Arial" w:cs="Arial"/>
                <w:color w:val="000000" w:themeColor="text1"/>
                <w:sz w:val="18"/>
                <w:szCs w:val="18"/>
              </w:rPr>
            </w:pPr>
          </w:p>
          <w:p w14:paraId="717ADFF2" w14:textId="77777777" w:rsidR="00A33687" w:rsidRPr="00A45CB3" w:rsidRDefault="00A33687" w:rsidP="005D432A">
            <w:pPr>
              <w:jc w:val="both"/>
              <w:rPr>
                <w:rFonts w:ascii="Arial" w:hAnsi="Arial" w:cs="Arial"/>
                <w:color w:val="000000" w:themeColor="text1"/>
                <w:sz w:val="18"/>
                <w:szCs w:val="18"/>
              </w:rPr>
            </w:pPr>
          </w:p>
          <w:p w14:paraId="11EE37FC" w14:textId="77777777" w:rsidR="00A33687" w:rsidRPr="00A45CB3" w:rsidRDefault="00A33687" w:rsidP="005D432A">
            <w:pPr>
              <w:jc w:val="both"/>
              <w:rPr>
                <w:rFonts w:ascii="Arial" w:hAnsi="Arial" w:cs="Arial"/>
                <w:color w:val="000000" w:themeColor="text1"/>
                <w:sz w:val="18"/>
                <w:szCs w:val="18"/>
              </w:rPr>
            </w:pPr>
          </w:p>
          <w:p w14:paraId="020EDBC4" w14:textId="77777777" w:rsidR="00A33687" w:rsidRPr="00A45CB3" w:rsidRDefault="00A33687" w:rsidP="005D432A">
            <w:pPr>
              <w:jc w:val="both"/>
              <w:rPr>
                <w:rFonts w:ascii="Arial" w:hAnsi="Arial" w:cs="Arial"/>
                <w:color w:val="000000" w:themeColor="text1"/>
                <w:sz w:val="18"/>
                <w:szCs w:val="18"/>
              </w:rPr>
            </w:pPr>
          </w:p>
          <w:p w14:paraId="0F1193AC"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Rotazione</w:t>
            </w:r>
          </w:p>
          <w:p w14:paraId="305ADA12"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H</w:t>
            </w:r>
          </w:p>
          <w:p w14:paraId="286CB1F1" w14:textId="77777777" w:rsidR="00A33687" w:rsidRPr="00A45CB3" w:rsidRDefault="00A33687" w:rsidP="005D432A">
            <w:pPr>
              <w:jc w:val="both"/>
              <w:rPr>
                <w:rFonts w:ascii="Arial" w:hAnsi="Arial" w:cs="Arial"/>
                <w:color w:val="000000" w:themeColor="text1"/>
                <w:sz w:val="18"/>
                <w:szCs w:val="18"/>
              </w:rPr>
            </w:pPr>
          </w:p>
          <w:p w14:paraId="6CF33660" w14:textId="77777777" w:rsidR="00A33687" w:rsidRPr="00A45CB3" w:rsidRDefault="00A33687" w:rsidP="005D432A">
            <w:pPr>
              <w:jc w:val="both"/>
              <w:rPr>
                <w:rFonts w:ascii="Arial" w:hAnsi="Arial" w:cs="Arial"/>
                <w:color w:val="000000" w:themeColor="text1"/>
                <w:sz w:val="18"/>
                <w:szCs w:val="18"/>
              </w:rPr>
            </w:pPr>
          </w:p>
          <w:p w14:paraId="4979FA2F" w14:textId="77777777" w:rsidR="00A33687" w:rsidRPr="00A45CB3" w:rsidRDefault="00A33687" w:rsidP="005D432A">
            <w:pPr>
              <w:jc w:val="both"/>
              <w:rPr>
                <w:rFonts w:ascii="Arial" w:hAnsi="Arial" w:cs="Arial"/>
                <w:color w:val="000000" w:themeColor="text1"/>
                <w:sz w:val="18"/>
                <w:szCs w:val="18"/>
              </w:rPr>
            </w:pPr>
          </w:p>
          <w:p w14:paraId="677FB9E9" w14:textId="77777777" w:rsidR="00A33687" w:rsidRPr="00A45CB3" w:rsidRDefault="00A33687" w:rsidP="005D432A">
            <w:pPr>
              <w:jc w:val="both"/>
              <w:rPr>
                <w:rFonts w:ascii="Arial" w:hAnsi="Arial" w:cs="Arial"/>
                <w:color w:val="000000" w:themeColor="text1"/>
                <w:sz w:val="18"/>
                <w:szCs w:val="18"/>
              </w:rPr>
            </w:pPr>
          </w:p>
          <w:p w14:paraId="2A0BFB82"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Regolamentazione</w:t>
            </w:r>
          </w:p>
          <w:p w14:paraId="28BC783B" w14:textId="77777777"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Indicatore di monitoraggio D</w:t>
            </w:r>
          </w:p>
          <w:p w14:paraId="066CC033" w14:textId="77777777" w:rsidR="007544F6" w:rsidRPr="00A45CB3" w:rsidRDefault="007544F6" w:rsidP="005D432A">
            <w:pPr>
              <w:jc w:val="both"/>
              <w:rPr>
                <w:rFonts w:ascii="Arial" w:hAnsi="Arial" w:cs="Arial"/>
                <w:color w:val="000000" w:themeColor="text1"/>
                <w:sz w:val="18"/>
                <w:szCs w:val="18"/>
              </w:rPr>
            </w:pPr>
          </w:p>
        </w:tc>
        <w:tc>
          <w:tcPr>
            <w:tcW w:w="2211" w:type="dxa"/>
          </w:tcPr>
          <w:p w14:paraId="6A4F6986" w14:textId="62B8A9D6"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da attuare entro Dicembre 2026</w:t>
            </w:r>
          </w:p>
          <w:p w14:paraId="4BFB87F3" w14:textId="77777777" w:rsidR="00A33687" w:rsidRPr="00A45CB3" w:rsidRDefault="00A33687" w:rsidP="005D432A">
            <w:pPr>
              <w:jc w:val="both"/>
              <w:rPr>
                <w:rFonts w:ascii="Arial" w:hAnsi="Arial" w:cs="Arial"/>
                <w:color w:val="000000" w:themeColor="text1"/>
                <w:sz w:val="18"/>
                <w:szCs w:val="18"/>
              </w:rPr>
            </w:pPr>
          </w:p>
          <w:p w14:paraId="0C52E514" w14:textId="77777777" w:rsidR="00A33687" w:rsidRPr="00A45CB3" w:rsidRDefault="00A33687" w:rsidP="005D432A">
            <w:pPr>
              <w:jc w:val="both"/>
              <w:rPr>
                <w:rFonts w:ascii="Arial" w:hAnsi="Arial" w:cs="Arial"/>
                <w:color w:val="000000" w:themeColor="text1"/>
                <w:sz w:val="18"/>
                <w:szCs w:val="18"/>
              </w:rPr>
            </w:pPr>
          </w:p>
          <w:p w14:paraId="632AE397" w14:textId="77777777" w:rsidR="00A33687" w:rsidRPr="00A45CB3" w:rsidRDefault="00A33687" w:rsidP="005D432A">
            <w:pPr>
              <w:jc w:val="both"/>
              <w:rPr>
                <w:rFonts w:ascii="Arial" w:hAnsi="Arial" w:cs="Arial"/>
                <w:color w:val="000000" w:themeColor="text1"/>
                <w:sz w:val="18"/>
                <w:szCs w:val="18"/>
              </w:rPr>
            </w:pPr>
          </w:p>
          <w:p w14:paraId="7F6A01F3" w14:textId="77777777" w:rsidR="00A33687" w:rsidRPr="00A45CB3" w:rsidRDefault="00A33687" w:rsidP="005D432A">
            <w:pPr>
              <w:jc w:val="both"/>
              <w:rPr>
                <w:rFonts w:ascii="Arial" w:hAnsi="Arial" w:cs="Arial"/>
                <w:color w:val="000000" w:themeColor="text1"/>
                <w:sz w:val="18"/>
                <w:szCs w:val="18"/>
              </w:rPr>
            </w:pPr>
          </w:p>
          <w:p w14:paraId="20D9CF46" w14:textId="77777777" w:rsidR="00A33687" w:rsidRPr="00A45CB3" w:rsidRDefault="00A33687" w:rsidP="005D432A">
            <w:pPr>
              <w:jc w:val="both"/>
              <w:rPr>
                <w:rFonts w:ascii="Arial" w:hAnsi="Arial" w:cs="Arial"/>
                <w:color w:val="000000" w:themeColor="text1"/>
                <w:sz w:val="18"/>
                <w:szCs w:val="18"/>
              </w:rPr>
            </w:pPr>
          </w:p>
          <w:p w14:paraId="5EF17DFB" w14:textId="77777777" w:rsidR="00A33687" w:rsidRPr="00A45CB3" w:rsidRDefault="00A33687" w:rsidP="005D432A">
            <w:pPr>
              <w:jc w:val="both"/>
              <w:rPr>
                <w:rFonts w:ascii="Arial" w:hAnsi="Arial" w:cs="Arial"/>
                <w:color w:val="000000" w:themeColor="text1"/>
                <w:sz w:val="18"/>
                <w:szCs w:val="18"/>
              </w:rPr>
            </w:pPr>
          </w:p>
          <w:p w14:paraId="0B9B5710" w14:textId="77777777" w:rsidR="00A33687" w:rsidRPr="00A45CB3" w:rsidRDefault="00A33687" w:rsidP="005D432A">
            <w:pPr>
              <w:jc w:val="both"/>
              <w:rPr>
                <w:rFonts w:ascii="Arial" w:hAnsi="Arial" w:cs="Arial"/>
                <w:color w:val="000000" w:themeColor="text1"/>
                <w:sz w:val="18"/>
                <w:szCs w:val="18"/>
              </w:rPr>
            </w:pPr>
          </w:p>
          <w:p w14:paraId="6167B5DC" w14:textId="77777777" w:rsidR="00A33687" w:rsidRPr="00A45CB3" w:rsidRDefault="00A33687" w:rsidP="005D432A">
            <w:pPr>
              <w:jc w:val="both"/>
              <w:rPr>
                <w:rFonts w:ascii="Arial" w:hAnsi="Arial" w:cs="Arial"/>
                <w:color w:val="000000" w:themeColor="text1"/>
                <w:sz w:val="18"/>
                <w:szCs w:val="18"/>
              </w:rPr>
            </w:pPr>
          </w:p>
          <w:p w14:paraId="184E254E" w14:textId="77777777" w:rsidR="007544F6"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 Misura da attuare entro Dicembre 2026 </w:t>
            </w:r>
          </w:p>
          <w:p w14:paraId="7773B28B" w14:textId="77777777" w:rsidR="00A33687" w:rsidRPr="00A45CB3" w:rsidRDefault="00A33687" w:rsidP="005D432A">
            <w:pPr>
              <w:jc w:val="both"/>
              <w:rPr>
                <w:rFonts w:ascii="Arial" w:hAnsi="Arial" w:cs="Arial"/>
                <w:color w:val="000000" w:themeColor="text1"/>
                <w:sz w:val="18"/>
                <w:szCs w:val="18"/>
              </w:rPr>
            </w:pPr>
          </w:p>
          <w:p w14:paraId="2C9586B8" w14:textId="77777777" w:rsidR="00A33687" w:rsidRPr="00A45CB3" w:rsidRDefault="00A33687" w:rsidP="005D432A">
            <w:pPr>
              <w:jc w:val="both"/>
              <w:rPr>
                <w:rFonts w:ascii="Arial" w:hAnsi="Arial" w:cs="Arial"/>
                <w:color w:val="000000" w:themeColor="text1"/>
                <w:sz w:val="18"/>
                <w:szCs w:val="18"/>
              </w:rPr>
            </w:pPr>
          </w:p>
          <w:p w14:paraId="53C03075" w14:textId="77777777" w:rsidR="00A33687" w:rsidRPr="00A45CB3" w:rsidRDefault="00A33687" w:rsidP="005D432A">
            <w:pPr>
              <w:jc w:val="both"/>
              <w:rPr>
                <w:rFonts w:ascii="Arial" w:hAnsi="Arial" w:cs="Arial"/>
                <w:color w:val="000000" w:themeColor="text1"/>
                <w:sz w:val="18"/>
                <w:szCs w:val="18"/>
              </w:rPr>
            </w:pPr>
          </w:p>
          <w:p w14:paraId="0F0FE6BA" w14:textId="70132876"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da attuare entro Dicembre 2026</w:t>
            </w:r>
          </w:p>
          <w:p w14:paraId="2A042E3B" w14:textId="77777777" w:rsidR="00A33687" w:rsidRPr="00A45CB3" w:rsidRDefault="00A33687" w:rsidP="005D432A">
            <w:pPr>
              <w:jc w:val="both"/>
              <w:rPr>
                <w:rFonts w:ascii="Arial" w:hAnsi="Arial" w:cs="Arial"/>
                <w:color w:val="000000" w:themeColor="text1"/>
                <w:sz w:val="18"/>
                <w:szCs w:val="18"/>
              </w:rPr>
            </w:pPr>
          </w:p>
          <w:p w14:paraId="7D6E4E8B" w14:textId="77777777" w:rsidR="00A33687" w:rsidRPr="00A45CB3" w:rsidRDefault="00A33687" w:rsidP="005D432A">
            <w:pPr>
              <w:jc w:val="both"/>
              <w:rPr>
                <w:rFonts w:ascii="Arial" w:hAnsi="Arial" w:cs="Arial"/>
                <w:color w:val="000000" w:themeColor="text1"/>
                <w:sz w:val="18"/>
                <w:szCs w:val="18"/>
              </w:rPr>
            </w:pPr>
          </w:p>
          <w:p w14:paraId="68B43FC4" w14:textId="77777777" w:rsidR="00A33687" w:rsidRPr="00A45CB3" w:rsidRDefault="00A33687" w:rsidP="005D432A">
            <w:pPr>
              <w:jc w:val="both"/>
              <w:rPr>
                <w:rFonts w:ascii="Arial" w:hAnsi="Arial" w:cs="Arial"/>
                <w:color w:val="000000" w:themeColor="text1"/>
                <w:sz w:val="18"/>
                <w:szCs w:val="18"/>
              </w:rPr>
            </w:pPr>
          </w:p>
          <w:p w14:paraId="65FF404E" w14:textId="77777777" w:rsidR="00A33687" w:rsidRPr="00A45CB3" w:rsidRDefault="00A33687" w:rsidP="005D432A">
            <w:pPr>
              <w:jc w:val="both"/>
              <w:rPr>
                <w:rFonts w:ascii="Arial" w:hAnsi="Arial" w:cs="Arial"/>
                <w:color w:val="000000" w:themeColor="text1"/>
                <w:sz w:val="18"/>
                <w:szCs w:val="18"/>
              </w:rPr>
            </w:pPr>
          </w:p>
          <w:p w14:paraId="0BC824C8" w14:textId="77777777" w:rsidR="00A33687" w:rsidRPr="00A45CB3" w:rsidRDefault="00A33687" w:rsidP="005D432A">
            <w:pPr>
              <w:jc w:val="both"/>
              <w:rPr>
                <w:rFonts w:ascii="Arial" w:hAnsi="Arial" w:cs="Arial"/>
                <w:color w:val="000000" w:themeColor="text1"/>
                <w:sz w:val="18"/>
                <w:szCs w:val="18"/>
              </w:rPr>
            </w:pPr>
          </w:p>
          <w:p w14:paraId="1837D0EB" w14:textId="30568D0E"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da attuare entro Dicembre 2026</w:t>
            </w:r>
          </w:p>
          <w:p w14:paraId="036E2915" w14:textId="77777777" w:rsidR="00A33687" w:rsidRPr="00A45CB3" w:rsidRDefault="00A33687" w:rsidP="005D432A">
            <w:pPr>
              <w:jc w:val="both"/>
              <w:rPr>
                <w:rFonts w:ascii="Arial" w:hAnsi="Arial" w:cs="Arial"/>
                <w:color w:val="000000" w:themeColor="text1"/>
                <w:sz w:val="18"/>
                <w:szCs w:val="18"/>
              </w:rPr>
            </w:pPr>
          </w:p>
          <w:p w14:paraId="342AB9AF" w14:textId="77777777" w:rsidR="00A33687" w:rsidRPr="00A45CB3" w:rsidRDefault="00A33687" w:rsidP="005D432A">
            <w:pPr>
              <w:jc w:val="both"/>
              <w:rPr>
                <w:rFonts w:ascii="Arial" w:hAnsi="Arial" w:cs="Arial"/>
                <w:color w:val="000000" w:themeColor="text1"/>
                <w:sz w:val="18"/>
                <w:szCs w:val="18"/>
              </w:rPr>
            </w:pPr>
          </w:p>
          <w:p w14:paraId="66224B1C" w14:textId="77777777" w:rsidR="00A33687" w:rsidRPr="00A45CB3" w:rsidRDefault="00A33687" w:rsidP="005D432A">
            <w:pPr>
              <w:jc w:val="both"/>
              <w:rPr>
                <w:rFonts w:ascii="Arial" w:hAnsi="Arial" w:cs="Arial"/>
                <w:color w:val="000000" w:themeColor="text1"/>
                <w:sz w:val="18"/>
                <w:szCs w:val="18"/>
              </w:rPr>
            </w:pPr>
          </w:p>
          <w:p w14:paraId="71328E29" w14:textId="77777777" w:rsidR="00A33687" w:rsidRPr="00A45CB3" w:rsidRDefault="00A33687" w:rsidP="005D432A">
            <w:pPr>
              <w:jc w:val="both"/>
              <w:rPr>
                <w:rFonts w:ascii="Arial" w:hAnsi="Arial" w:cs="Arial"/>
                <w:color w:val="000000" w:themeColor="text1"/>
                <w:sz w:val="18"/>
                <w:szCs w:val="18"/>
              </w:rPr>
            </w:pPr>
          </w:p>
          <w:p w14:paraId="3B84BCF8" w14:textId="77777777" w:rsidR="00A33687" w:rsidRPr="00A45CB3" w:rsidRDefault="00A33687" w:rsidP="005D432A">
            <w:pPr>
              <w:jc w:val="both"/>
              <w:rPr>
                <w:rFonts w:ascii="Arial" w:hAnsi="Arial" w:cs="Arial"/>
                <w:color w:val="000000" w:themeColor="text1"/>
                <w:sz w:val="18"/>
                <w:szCs w:val="18"/>
              </w:rPr>
            </w:pPr>
          </w:p>
          <w:p w14:paraId="15160BA5" w14:textId="6E525C85" w:rsidR="00A33687" w:rsidRPr="00A45CB3" w:rsidRDefault="00A3368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da attuare entro Dicembre 2026</w:t>
            </w:r>
          </w:p>
        </w:tc>
        <w:tc>
          <w:tcPr>
            <w:tcW w:w="1352" w:type="dxa"/>
          </w:tcPr>
          <w:p w14:paraId="09C96561" w14:textId="1413880F" w:rsidR="007544F6" w:rsidRPr="00A45CB3" w:rsidRDefault="00C8195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Critico</w:t>
            </w:r>
          </w:p>
        </w:tc>
      </w:tr>
      <w:tr w:rsidR="007544F6" w:rsidRPr="00F84FEF" w14:paraId="2F1B3E8C" w14:textId="77777777" w:rsidTr="00795D6F">
        <w:trPr>
          <w:trHeight w:val="4242"/>
        </w:trPr>
        <w:tc>
          <w:tcPr>
            <w:tcW w:w="1560" w:type="dxa"/>
          </w:tcPr>
          <w:p w14:paraId="59F8200A" w14:textId="77777777" w:rsidR="00EE65F0" w:rsidRPr="00F700C9" w:rsidRDefault="00EE65F0" w:rsidP="00EE65F0">
            <w:pPr>
              <w:rPr>
                <w:rFonts w:ascii="Arial" w:hAnsi="Arial" w:cs="Arial"/>
                <w:b/>
                <w:sz w:val="18"/>
                <w:szCs w:val="18"/>
              </w:rPr>
            </w:pPr>
            <w:r w:rsidRPr="00F700C9">
              <w:rPr>
                <w:rFonts w:ascii="Arial" w:hAnsi="Arial" w:cs="Arial"/>
                <w:b/>
                <w:sz w:val="18"/>
                <w:szCs w:val="18"/>
              </w:rPr>
              <w:t>SERVIZIO SISTEMI INTEGRATI</w:t>
            </w:r>
          </w:p>
          <w:p w14:paraId="70AA8D35" w14:textId="77777777" w:rsidR="007544F6" w:rsidRPr="00F700C9" w:rsidRDefault="007544F6" w:rsidP="00EE65F0">
            <w:pPr>
              <w:jc w:val="cente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DEF17D9" w14:textId="2930EBB4" w:rsidR="00EE65F0" w:rsidRPr="00F700C9" w:rsidRDefault="00EE65F0" w:rsidP="005D432A">
            <w:pPr>
              <w:spacing w:line="1" w:lineRule="auto"/>
              <w:jc w:val="both"/>
              <w:rPr>
                <w:rFonts w:ascii="Arial" w:eastAsia="Arial" w:hAnsi="Arial" w:cs="Arial"/>
                <w:sz w:val="18"/>
                <w:szCs w:val="18"/>
                <w:lang w:val="en-US" w:eastAsia="zh-CN"/>
              </w:rPr>
            </w:pPr>
            <w:r w:rsidRPr="00F700C9">
              <w:rPr>
                <w:rFonts w:ascii="Arial" w:eastAsia="Times New Roman" w:hAnsi="Arial" w:cs="Arial"/>
                <w:sz w:val="18"/>
                <w:szCs w:val="18"/>
                <w:lang w:eastAsia="zh-CN"/>
              </w:rPr>
              <w:t>Alberto Vinci</w:t>
            </w:r>
          </w:p>
          <w:p w14:paraId="0B62ABBB" w14:textId="77777777" w:rsidR="007544F6" w:rsidRPr="00F700C9" w:rsidRDefault="00EE65F0" w:rsidP="005D432A">
            <w:pPr>
              <w:jc w:val="both"/>
              <w:rPr>
                <w:rFonts w:ascii="Arial" w:eastAsia="Times New Roman" w:hAnsi="Arial" w:cs="Arial"/>
                <w:sz w:val="18"/>
                <w:szCs w:val="18"/>
                <w:lang w:eastAsia="zh-CN"/>
              </w:rPr>
            </w:pPr>
            <w:r w:rsidRPr="00F700C9">
              <w:rPr>
                <w:rFonts w:ascii="Arial" w:eastAsia="Times New Roman" w:hAnsi="Arial" w:cs="Arial"/>
                <w:sz w:val="18"/>
                <w:szCs w:val="18"/>
                <w:lang w:eastAsia="zh-CN"/>
              </w:rPr>
              <w:t>Alberto Vinci</w:t>
            </w:r>
          </w:p>
          <w:p w14:paraId="6362D32A" w14:textId="77777777" w:rsidR="00EE65F0" w:rsidRPr="00F700C9" w:rsidRDefault="00EE65F0" w:rsidP="005D432A">
            <w:pPr>
              <w:jc w:val="both"/>
              <w:rPr>
                <w:rFonts w:ascii="Arial" w:eastAsia="Times New Roman" w:hAnsi="Arial" w:cs="Arial"/>
                <w:sz w:val="18"/>
                <w:szCs w:val="18"/>
                <w:lang w:eastAsia="zh-CN"/>
              </w:rPr>
            </w:pPr>
          </w:p>
          <w:p w14:paraId="614BCEDE" w14:textId="77777777" w:rsidR="00EE65F0" w:rsidRPr="00F700C9" w:rsidRDefault="00EE65F0" w:rsidP="005D432A">
            <w:pPr>
              <w:jc w:val="both"/>
              <w:rPr>
                <w:rFonts w:ascii="Arial" w:eastAsia="Times New Roman" w:hAnsi="Arial" w:cs="Arial"/>
                <w:sz w:val="18"/>
                <w:szCs w:val="18"/>
                <w:lang w:eastAsia="zh-CN"/>
              </w:rPr>
            </w:pPr>
          </w:p>
          <w:p w14:paraId="344C07F8" w14:textId="77777777" w:rsidR="00EE65F0" w:rsidRPr="00F700C9" w:rsidRDefault="00EE65F0" w:rsidP="005D432A">
            <w:pPr>
              <w:jc w:val="both"/>
              <w:rPr>
                <w:rFonts w:ascii="Arial" w:eastAsia="Times New Roman" w:hAnsi="Arial" w:cs="Arial"/>
                <w:sz w:val="18"/>
                <w:szCs w:val="18"/>
                <w:lang w:eastAsia="zh-CN"/>
              </w:rPr>
            </w:pPr>
          </w:p>
          <w:p w14:paraId="63DA8F75" w14:textId="77777777" w:rsidR="00EE65F0" w:rsidRPr="00F700C9" w:rsidRDefault="00EE65F0" w:rsidP="005D432A">
            <w:pPr>
              <w:jc w:val="both"/>
              <w:rPr>
                <w:rFonts w:ascii="Arial" w:eastAsia="Times New Roman" w:hAnsi="Arial" w:cs="Arial"/>
                <w:sz w:val="18"/>
                <w:szCs w:val="18"/>
                <w:lang w:eastAsia="zh-CN"/>
              </w:rPr>
            </w:pPr>
          </w:p>
          <w:p w14:paraId="0E12E835" w14:textId="0662DFB2" w:rsidR="00EE65F0" w:rsidRPr="00F700C9" w:rsidRDefault="00EE65F0" w:rsidP="005D432A">
            <w:pPr>
              <w:jc w:val="both"/>
              <w:rPr>
                <w:rFonts w:ascii="Arial" w:eastAsia="Arial" w:hAnsi="Arial" w:cs="Arial"/>
                <w:sz w:val="18"/>
                <w:szCs w:val="18"/>
                <w:lang w:val="en-US" w:eastAsia="zh-CN"/>
              </w:rPr>
            </w:pPr>
          </w:p>
        </w:tc>
        <w:tc>
          <w:tcPr>
            <w:tcW w:w="1263" w:type="dxa"/>
            <w:tcBorders>
              <w:left w:val="single" w:sz="6" w:space="0" w:color="000000"/>
              <w:bottom w:val="single" w:sz="6" w:space="0" w:color="000000"/>
              <w:right w:val="single" w:sz="6" w:space="0" w:color="000000"/>
            </w:tcBorders>
          </w:tcPr>
          <w:p w14:paraId="1FE46E2A" w14:textId="77777777" w:rsidR="00EE65F0" w:rsidRPr="00F700C9" w:rsidRDefault="00EE65F0" w:rsidP="005D432A">
            <w:pPr>
              <w:jc w:val="both"/>
              <w:rPr>
                <w:rFonts w:ascii="Arial" w:eastAsia="Arial" w:hAnsi="Arial" w:cs="Arial"/>
                <w:sz w:val="18"/>
                <w:szCs w:val="18"/>
                <w:lang w:eastAsia="zh-CN"/>
              </w:rPr>
            </w:pPr>
            <w:r w:rsidRPr="00F700C9">
              <w:rPr>
                <w:rFonts w:ascii="Arial" w:eastAsia="Arial" w:hAnsi="Arial" w:cs="Arial"/>
                <w:sz w:val="18"/>
                <w:szCs w:val="18"/>
                <w:lang w:eastAsia="zh-CN"/>
              </w:rPr>
              <w:t>Aree Obbligatorie e Generali:</w:t>
            </w:r>
          </w:p>
          <w:p w14:paraId="0872C297" w14:textId="1962F868" w:rsidR="007544F6" w:rsidRPr="00F700C9" w:rsidRDefault="00EE65F0" w:rsidP="005D432A">
            <w:pPr>
              <w:jc w:val="both"/>
              <w:rPr>
                <w:rFonts w:ascii="Arial" w:eastAsia="Arial" w:hAnsi="Arial" w:cs="Arial"/>
                <w:sz w:val="18"/>
                <w:szCs w:val="18"/>
                <w:lang w:eastAsia="zh-CN"/>
              </w:rPr>
            </w:pPr>
            <w:r w:rsidRPr="00F700C9">
              <w:rPr>
                <w:rFonts w:ascii="Arial" w:eastAsia="Arial" w:hAnsi="Arial" w:cs="Arial"/>
                <w:sz w:val="18"/>
                <w:szCs w:val="18"/>
                <w:lang w:eastAsia="zh-CN"/>
              </w:rPr>
              <w:t>Controlli verifiche ispezioni e sanzioni</w:t>
            </w:r>
          </w:p>
        </w:tc>
        <w:tc>
          <w:tcPr>
            <w:tcW w:w="2409" w:type="dxa"/>
            <w:tcBorders>
              <w:left w:val="single" w:sz="6" w:space="0" w:color="000000"/>
              <w:bottom w:val="single" w:sz="6" w:space="0" w:color="000000"/>
              <w:right w:val="single" w:sz="6" w:space="0" w:color="000000"/>
            </w:tcBorders>
          </w:tcPr>
          <w:p w14:paraId="359FDDEB" w14:textId="04DEF944" w:rsidR="00EE65F0" w:rsidRPr="00F700C9" w:rsidRDefault="00EE65F0" w:rsidP="005D432A">
            <w:pPr>
              <w:spacing w:line="1" w:lineRule="auto"/>
              <w:jc w:val="both"/>
              <w:rPr>
                <w:rFonts w:ascii="Arial" w:eastAsia="Arial" w:hAnsi="Arial" w:cs="Arial"/>
                <w:sz w:val="18"/>
                <w:szCs w:val="18"/>
                <w:lang w:eastAsia="zh-CN"/>
              </w:rPr>
            </w:pPr>
          </w:p>
          <w:p w14:paraId="66EF0A7E" w14:textId="77777777" w:rsidR="00EE65F0" w:rsidRPr="00F700C9" w:rsidRDefault="00EE65F0" w:rsidP="005D432A">
            <w:pPr>
              <w:jc w:val="both"/>
              <w:rPr>
                <w:rFonts w:ascii="Arial" w:eastAsia="Arial" w:hAnsi="Arial" w:cs="Arial"/>
                <w:sz w:val="18"/>
                <w:szCs w:val="18"/>
                <w:lang w:eastAsia="zh-CN"/>
              </w:rPr>
            </w:pPr>
            <w:r w:rsidRPr="00F700C9">
              <w:rPr>
                <w:rFonts w:ascii="Arial" w:eastAsia="Arial" w:hAnsi="Arial" w:cs="Arial"/>
                <w:sz w:val="18"/>
                <w:szCs w:val="18"/>
                <w:lang w:eastAsia="zh-CN"/>
              </w:rPr>
              <w:t>Gestione contratti di competenza</w:t>
            </w:r>
          </w:p>
          <w:p w14:paraId="7B726B8C" w14:textId="77777777" w:rsidR="00EE65F0" w:rsidRPr="00F700C9" w:rsidRDefault="00EE65F0" w:rsidP="005D432A">
            <w:pPr>
              <w:jc w:val="both"/>
              <w:rPr>
                <w:rFonts w:ascii="Arial" w:eastAsia="Arial" w:hAnsi="Arial" w:cs="Arial"/>
                <w:sz w:val="18"/>
                <w:szCs w:val="18"/>
                <w:lang w:eastAsia="zh-CN"/>
              </w:rPr>
            </w:pPr>
            <w:r w:rsidRPr="00F700C9">
              <w:rPr>
                <w:rFonts w:ascii="Arial" w:eastAsia="Arial" w:hAnsi="Arial" w:cs="Arial"/>
                <w:sz w:val="18"/>
                <w:szCs w:val="18"/>
                <w:lang w:eastAsia="zh-CN"/>
              </w:rPr>
              <w:t>MANUTENZIONE STRAORDINARIA DEL MATERIALE ROTABILE – VERIFICA ATTIVITA’ DI MANUTENZIONE</w:t>
            </w:r>
          </w:p>
          <w:p w14:paraId="50945E35" w14:textId="77777777" w:rsidR="007544F6" w:rsidRPr="00F700C9" w:rsidRDefault="007544F6" w:rsidP="005D432A">
            <w:pPr>
              <w:jc w:val="both"/>
              <w:rPr>
                <w:rFonts w:ascii="Arial" w:eastAsia="Arial" w:hAnsi="Arial" w:cs="Arial"/>
                <w:sz w:val="18"/>
                <w:szCs w:val="18"/>
                <w:lang w:eastAsia="zh-CN"/>
              </w:rPr>
            </w:pPr>
          </w:p>
        </w:tc>
        <w:tc>
          <w:tcPr>
            <w:tcW w:w="1612" w:type="dxa"/>
            <w:tcBorders>
              <w:left w:val="single" w:sz="6" w:space="0" w:color="000000"/>
              <w:bottom w:val="single" w:sz="6" w:space="0" w:color="000000"/>
              <w:right w:val="single" w:sz="6" w:space="0" w:color="000000"/>
            </w:tcBorders>
          </w:tcPr>
          <w:p w14:paraId="511149A6" w14:textId="6F94C9A6" w:rsidR="00EE65F0" w:rsidRPr="00F700C9" w:rsidRDefault="00EE65F0" w:rsidP="005D432A">
            <w:pPr>
              <w:spacing w:line="1" w:lineRule="auto"/>
              <w:jc w:val="both"/>
              <w:rPr>
                <w:rFonts w:ascii="Arial" w:eastAsia="Arial" w:hAnsi="Arial" w:cs="Arial"/>
                <w:sz w:val="18"/>
                <w:szCs w:val="18"/>
                <w:lang w:val="en-US" w:eastAsia="zh-CN"/>
              </w:rPr>
            </w:pPr>
          </w:p>
          <w:p w14:paraId="54FEC083" w14:textId="16E05595" w:rsidR="007544F6" w:rsidRPr="00F700C9" w:rsidRDefault="00EE65F0" w:rsidP="005D432A">
            <w:pPr>
              <w:jc w:val="both"/>
              <w:rPr>
                <w:rFonts w:ascii="Arial" w:eastAsia="Arial" w:hAnsi="Arial" w:cs="Arial"/>
                <w:sz w:val="18"/>
                <w:szCs w:val="18"/>
                <w:lang w:val="en-US" w:eastAsia="zh-CN"/>
              </w:rPr>
            </w:pPr>
            <w:proofErr w:type="spellStart"/>
            <w:r w:rsidRPr="00F700C9">
              <w:rPr>
                <w:rFonts w:ascii="Arial" w:eastAsia="Arial" w:hAnsi="Arial" w:cs="Arial"/>
                <w:sz w:val="18"/>
                <w:szCs w:val="18"/>
                <w:lang w:val="en-US" w:eastAsia="zh-CN"/>
              </w:rPr>
              <w:t>Omessa</w:t>
            </w:r>
            <w:proofErr w:type="spellEnd"/>
            <w:r w:rsidRPr="00F700C9">
              <w:rPr>
                <w:rFonts w:ascii="Arial" w:eastAsia="Arial" w:hAnsi="Arial" w:cs="Arial"/>
                <w:sz w:val="18"/>
                <w:szCs w:val="18"/>
                <w:lang w:val="en-US" w:eastAsia="zh-CN"/>
              </w:rPr>
              <w:t xml:space="preserve"> incomplete </w:t>
            </w:r>
            <w:proofErr w:type="spellStart"/>
            <w:r w:rsidRPr="00F700C9">
              <w:rPr>
                <w:rFonts w:ascii="Arial" w:eastAsia="Arial" w:hAnsi="Arial" w:cs="Arial"/>
                <w:sz w:val="18"/>
                <w:szCs w:val="18"/>
                <w:lang w:val="en-US" w:eastAsia="zh-CN"/>
              </w:rPr>
              <w:t>verifica</w:t>
            </w:r>
            <w:proofErr w:type="spellEnd"/>
            <w:r w:rsidRPr="00F700C9">
              <w:rPr>
                <w:rFonts w:ascii="Arial" w:eastAsia="Arial" w:hAnsi="Arial" w:cs="Arial"/>
                <w:sz w:val="18"/>
                <w:szCs w:val="18"/>
                <w:lang w:val="en-US" w:eastAsia="zh-CN"/>
              </w:rPr>
              <w:t xml:space="preserve"> al fine di </w:t>
            </w:r>
            <w:proofErr w:type="spellStart"/>
            <w:r w:rsidRPr="00F700C9">
              <w:rPr>
                <w:rFonts w:ascii="Arial" w:eastAsia="Arial" w:hAnsi="Arial" w:cs="Arial"/>
                <w:sz w:val="18"/>
                <w:szCs w:val="18"/>
                <w:lang w:val="en-US" w:eastAsia="zh-CN"/>
              </w:rPr>
              <w:t>favorire</w:t>
            </w:r>
            <w:proofErr w:type="spellEnd"/>
            <w:r w:rsidRPr="00F700C9">
              <w:rPr>
                <w:rFonts w:ascii="Arial" w:eastAsia="Arial" w:hAnsi="Arial" w:cs="Arial"/>
                <w:sz w:val="18"/>
                <w:szCs w:val="18"/>
                <w:lang w:val="en-US" w:eastAsia="zh-CN"/>
              </w:rPr>
              <w:t xml:space="preserve"> un </w:t>
            </w:r>
            <w:proofErr w:type="spellStart"/>
            <w:r w:rsidRPr="00F700C9">
              <w:rPr>
                <w:rFonts w:ascii="Arial" w:eastAsia="Arial" w:hAnsi="Arial" w:cs="Arial"/>
                <w:sz w:val="18"/>
                <w:szCs w:val="18"/>
                <w:lang w:val="en-US" w:eastAsia="zh-CN"/>
              </w:rPr>
              <w:t>fornitore</w:t>
            </w:r>
            <w:proofErr w:type="spellEnd"/>
          </w:p>
        </w:tc>
        <w:tc>
          <w:tcPr>
            <w:tcW w:w="2641" w:type="dxa"/>
            <w:tcBorders>
              <w:left w:val="single" w:sz="6" w:space="0" w:color="000000"/>
              <w:bottom w:val="single" w:sz="6" w:space="0" w:color="000000"/>
              <w:right w:val="single" w:sz="6" w:space="0" w:color="000000"/>
            </w:tcBorders>
          </w:tcPr>
          <w:p w14:paraId="26703A3A"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Segregazione di funzioni nelle attività di controllo</w:t>
            </w:r>
          </w:p>
          <w:p w14:paraId="3A768BAD" w14:textId="77777777" w:rsidR="00EE65F0" w:rsidRPr="00F700C9" w:rsidRDefault="00EE65F0" w:rsidP="005D432A">
            <w:pPr>
              <w:jc w:val="both"/>
              <w:rPr>
                <w:rFonts w:ascii="Arial" w:hAnsi="Arial" w:cs="Arial"/>
                <w:sz w:val="18"/>
                <w:szCs w:val="18"/>
              </w:rPr>
            </w:pPr>
          </w:p>
          <w:p w14:paraId="2B1FFA77" w14:textId="77777777" w:rsidR="00EE65F0" w:rsidRPr="00F700C9" w:rsidRDefault="00EE65F0" w:rsidP="005D432A">
            <w:pPr>
              <w:jc w:val="both"/>
              <w:rPr>
                <w:rFonts w:ascii="Arial" w:hAnsi="Arial" w:cs="Arial"/>
                <w:sz w:val="18"/>
                <w:szCs w:val="18"/>
              </w:rPr>
            </w:pPr>
          </w:p>
          <w:p w14:paraId="7C3656C0" w14:textId="77777777" w:rsidR="00EE65F0" w:rsidRPr="00F700C9" w:rsidRDefault="00EE65F0" w:rsidP="005D432A">
            <w:pPr>
              <w:jc w:val="both"/>
              <w:rPr>
                <w:rFonts w:ascii="Arial" w:hAnsi="Arial" w:cs="Arial"/>
                <w:sz w:val="18"/>
                <w:szCs w:val="18"/>
              </w:rPr>
            </w:pPr>
          </w:p>
          <w:p w14:paraId="70D9460F" w14:textId="77777777" w:rsidR="00EE65F0" w:rsidRPr="00F700C9" w:rsidRDefault="00EE65F0" w:rsidP="005D432A">
            <w:pPr>
              <w:jc w:val="both"/>
              <w:rPr>
                <w:rFonts w:ascii="Arial" w:hAnsi="Arial" w:cs="Arial"/>
                <w:sz w:val="18"/>
                <w:szCs w:val="18"/>
              </w:rPr>
            </w:pPr>
          </w:p>
          <w:p w14:paraId="5A61A1F6"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Presenza di personale  adeguato in termini qualitativi e quantitativi al fine di assicurare il giusto numero di collaudi e verifiche ispettive</w:t>
            </w:r>
          </w:p>
          <w:p w14:paraId="6E8F4596" w14:textId="77777777" w:rsidR="00EE65F0" w:rsidRPr="00F700C9" w:rsidRDefault="00EE65F0" w:rsidP="005D432A">
            <w:pPr>
              <w:jc w:val="both"/>
              <w:rPr>
                <w:rFonts w:ascii="Arial" w:hAnsi="Arial" w:cs="Arial"/>
                <w:sz w:val="18"/>
                <w:szCs w:val="18"/>
              </w:rPr>
            </w:pPr>
          </w:p>
          <w:p w14:paraId="77AA1D14" w14:textId="77777777" w:rsidR="00EE65F0" w:rsidRPr="00F700C9" w:rsidRDefault="00EE65F0" w:rsidP="005D432A">
            <w:pPr>
              <w:jc w:val="both"/>
              <w:rPr>
                <w:rFonts w:ascii="Arial" w:hAnsi="Arial" w:cs="Arial"/>
                <w:sz w:val="18"/>
                <w:szCs w:val="18"/>
              </w:rPr>
            </w:pPr>
          </w:p>
          <w:p w14:paraId="542A8180" w14:textId="77777777" w:rsidR="00EE65F0" w:rsidRPr="00F700C9" w:rsidRDefault="00EE65F0" w:rsidP="005D432A">
            <w:pPr>
              <w:jc w:val="both"/>
              <w:rPr>
                <w:rFonts w:ascii="Arial" w:hAnsi="Arial" w:cs="Arial"/>
                <w:sz w:val="18"/>
                <w:szCs w:val="18"/>
              </w:rPr>
            </w:pPr>
          </w:p>
          <w:p w14:paraId="096D88ED"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Assicurare per quanto possibile, la rotazione del personale addetto alle attività di verifica e controllo</w:t>
            </w:r>
          </w:p>
          <w:p w14:paraId="1F4357DF" w14:textId="77777777" w:rsidR="007544F6" w:rsidRPr="00F700C9" w:rsidRDefault="007544F6" w:rsidP="005D432A">
            <w:pPr>
              <w:jc w:val="both"/>
              <w:rPr>
                <w:rFonts w:ascii="Arial" w:hAnsi="Arial" w:cs="Arial"/>
                <w:sz w:val="18"/>
                <w:szCs w:val="18"/>
              </w:rPr>
            </w:pPr>
          </w:p>
        </w:tc>
        <w:tc>
          <w:tcPr>
            <w:tcW w:w="1836" w:type="dxa"/>
          </w:tcPr>
          <w:p w14:paraId="5C50B200"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di Controllo</w:t>
            </w:r>
          </w:p>
          <w:p w14:paraId="1EC983B1"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Indicatore di monitoraggio A</w:t>
            </w:r>
          </w:p>
          <w:p w14:paraId="33CDEC80" w14:textId="77777777" w:rsidR="00EE65F0" w:rsidRPr="00F700C9" w:rsidRDefault="00EE65F0" w:rsidP="005D432A">
            <w:pPr>
              <w:jc w:val="both"/>
              <w:rPr>
                <w:rFonts w:ascii="Arial" w:hAnsi="Arial" w:cs="Arial"/>
                <w:sz w:val="18"/>
                <w:szCs w:val="18"/>
              </w:rPr>
            </w:pPr>
          </w:p>
          <w:p w14:paraId="48587D94" w14:textId="77777777" w:rsidR="00EE65F0" w:rsidRPr="00F700C9" w:rsidRDefault="00EE65F0" w:rsidP="005D432A">
            <w:pPr>
              <w:jc w:val="both"/>
              <w:rPr>
                <w:rFonts w:ascii="Arial" w:hAnsi="Arial" w:cs="Arial"/>
                <w:sz w:val="18"/>
                <w:szCs w:val="18"/>
              </w:rPr>
            </w:pPr>
          </w:p>
          <w:p w14:paraId="7DF6C41C" w14:textId="77777777" w:rsidR="00EE65F0" w:rsidRPr="00F700C9" w:rsidRDefault="00EE65F0" w:rsidP="005D432A">
            <w:pPr>
              <w:jc w:val="both"/>
              <w:rPr>
                <w:rFonts w:ascii="Arial" w:hAnsi="Arial" w:cs="Arial"/>
                <w:sz w:val="18"/>
                <w:szCs w:val="18"/>
              </w:rPr>
            </w:pPr>
          </w:p>
          <w:p w14:paraId="7ECE6FA9"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di Controllo</w:t>
            </w:r>
          </w:p>
          <w:p w14:paraId="509EB296"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Indicatore di monitoraggio A</w:t>
            </w:r>
          </w:p>
          <w:p w14:paraId="7335F8A2" w14:textId="77777777" w:rsidR="00EE65F0" w:rsidRPr="00F700C9" w:rsidRDefault="00EE65F0" w:rsidP="005D432A">
            <w:pPr>
              <w:jc w:val="both"/>
              <w:rPr>
                <w:rFonts w:ascii="Arial" w:hAnsi="Arial" w:cs="Arial"/>
                <w:sz w:val="18"/>
                <w:szCs w:val="18"/>
              </w:rPr>
            </w:pPr>
          </w:p>
          <w:p w14:paraId="78905E60" w14:textId="77777777" w:rsidR="00EE65F0" w:rsidRPr="00F700C9" w:rsidRDefault="00EE65F0" w:rsidP="005D432A">
            <w:pPr>
              <w:jc w:val="both"/>
              <w:rPr>
                <w:rFonts w:ascii="Arial" w:hAnsi="Arial" w:cs="Arial"/>
                <w:sz w:val="18"/>
                <w:szCs w:val="18"/>
              </w:rPr>
            </w:pPr>
          </w:p>
          <w:p w14:paraId="55818F12" w14:textId="77777777" w:rsidR="00EE65F0" w:rsidRPr="00F700C9" w:rsidRDefault="00EE65F0" w:rsidP="005D432A">
            <w:pPr>
              <w:jc w:val="both"/>
              <w:rPr>
                <w:rFonts w:ascii="Arial" w:hAnsi="Arial" w:cs="Arial"/>
                <w:sz w:val="18"/>
                <w:szCs w:val="18"/>
              </w:rPr>
            </w:pPr>
          </w:p>
          <w:p w14:paraId="1D262393" w14:textId="77777777" w:rsidR="00EE65F0" w:rsidRPr="00F700C9" w:rsidRDefault="00EE65F0" w:rsidP="005D432A">
            <w:pPr>
              <w:jc w:val="both"/>
              <w:rPr>
                <w:rFonts w:ascii="Arial" w:hAnsi="Arial" w:cs="Arial"/>
                <w:sz w:val="18"/>
                <w:szCs w:val="18"/>
              </w:rPr>
            </w:pPr>
          </w:p>
          <w:p w14:paraId="3AACE8B4" w14:textId="77777777" w:rsidR="00EE65F0" w:rsidRPr="00F700C9" w:rsidRDefault="00EE65F0" w:rsidP="005D432A">
            <w:pPr>
              <w:jc w:val="both"/>
              <w:rPr>
                <w:rFonts w:ascii="Arial" w:hAnsi="Arial" w:cs="Arial"/>
                <w:sz w:val="18"/>
                <w:szCs w:val="18"/>
              </w:rPr>
            </w:pPr>
          </w:p>
          <w:p w14:paraId="1668031B"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di Rotazione</w:t>
            </w:r>
          </w:p>
          <w:p w14:paraId="2F4BE1C0"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Indicatore di monitoraggio H</w:t>
            </w:r>
          </w:p>
          <w:p w14:paraId="0D204C68" w14:textId="77777777" w:rsidR="00EE65F0" w:rsidRPr="00F700C9" w:rsidRDefault="00EE65F0" w:rsidP="005D432A">
            <w:pPr>
              <w:jc w:val="both"/>
              <w:rPr>
                <w:rFonts w:ascii="Arial" w:hAnsi="Arial" w:cs="Arial"/>
                <w:sz w:val="18"/>
                <w:szCs w:val="18"/>
              </w:rPr>
            </w:pPr>
          </w:p>
          <w:p w14:paraId="758ED56F" w14:textId="77777777" w:rsidR="007544F6" w:rsidRPr="00F700C9" w:rsidRDefault="007544F6" w:rsidP="005D432A">
            <w:pPr>
              <w:jc w:val="both"/>
              <w:rPr>
                <w:rFonts w:ascii="Arial" w:hAnsi="Arial" w:cs="Arial"/>
                <w:sz w:val="18"/>
                <w:szCs w:val="18"/>
              </w:rPr>
            </w:pPr>
          </w:p>
        </w:tc>
        <w:tc>
          <w:tcPr>
            <w:tcW w:w="2211" w:type="dxa"/>
          </w:tcPr>
          <w:p w14:paraId="4E7342FB"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da attuare entro Dicembre 2026</w:t>
            </w:r>
          </w:p>
          <w:p w14:paraId="36DD737F" w14:textId="77777777" w:rsidR="00EE65F0" w:rsidRPr="00F700C9" w:rsidRDefault="00EE65F0" w:rsidP="005D432A">
            <w:pPr>
              <w:jc w:val="both"/>
              <w:rPr>
                <w:rFonts w:ascii="Arial" w:hAnsi="Arial" w:cs="Arial"/>
                <w:sz w:val="18"/>
                <w:szCs w:val="18"/>
              </w:rPr>
            </w:pPr>
          </w:p>
          <w:p w14:paraId="68A4A095" w14:textId="77777777" w:rsidR="00EE65F0" w:rsidRPr="00F700C9" w:rsidRDefault="00EE65F0" w:rsidP="005D432A">
            <w:pPr>
              <w:jc w:val="both"/>
              <w:rPr>
                <w:rFonts w:ascii="Arial" w:hAnsi="Arial" w:cs="Arial"/>
                <w:sz w:val="18"/>
                <w:szCs w:val="18"/>
              </w:rPr>
            </w:pPr>
          </w:p>
          <w:p w14:paraId="45957769" w14:textId="77777777" w:rsidR="00EE65F0" w:rsidRPr="00F700C9" w:rsidRDefault="00EE65F0" w:rsidP="005D432A">
            <w:pPr>
              <w:jc w:val="both"/>
              <w:rPr>
                <w:rFonts w:ascii="Arial" w:hAnsi="Arial" w:cs="Arial"/>
                <w:sz w:val="18"/>
                <w:szCs w:val="18"/>
              </w:rPr>
            </w:pPr>
          </w:p>
          <w:p w14:paraId="1212C1C7" w14:textId="77777777" w:rsidR="00EE65F0" w:rsidRPr="00F700C9" w:rsidRDefault="00EE65F0" w:rsidP="005D432A">
            <w:pPr>
              <w:jc w:val="both"/>
              <w:rPr>
                <w:rFonts w:ascii="Arial" w:hAnsi="Arial" w:cs="Arial"/>
                <w:sz w:val="18"/>
                <w:szCs w:val="18"/>
              </w:rPr>
            </w:pPr>
          </w:p>
          <w:p w14:paraId="74A09F78"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da attuare entro Dicembre 2026</w:t>
            </w:r>
          </w:p>
          <w:p w14:paraId="5112B6EE" w14:textId="77777777" w:rsidR="00EE65F0" w:rsidRPr="00F700C9" w:rsidRDefault="00EE65F0" w:rsidP="005D432A">
            <w:pPr>
              <w:jc w:val="both"/>
              <w:rPr>
                <w:rFonts w:ascii="Arial" w:hAnsi="Arial" w:cs="Arial"/>
                <w:sz w:val="18"/>
                <w:szCs w:val="18"/>
              </w:rPr>
            </w:pPr>
          </w:p>
          <w:p w14:paraId="56009782" w14:textId="77777777" w:rsidR="00EE65F0" w:rsidRPr="00F700C9" w:rsidRDefault="00EE65F0" w:rsidP="005D432A">
            <w:pPr>
              <w:jc w:val="both"/>
              <w:rPr>
                <w:rFonts w:ascii="Arial" w:hAnsi="Arial" w:cs="Arial"/>
                <w:sz w:val="18"/>
                <w:szCs w:val="18"/>
              </w:rPr>
            </w:pPr>
          </w:p>
          <w:p w14:paraId="6FC14844" w14:textId="77777777" w:rsidR="00EE65F0" w:rsidRPr="00F700C9" w:rsidRDefault="00EE65F0" w:rsidP="005D432A">
            <w:pPr>
              <w:jc w:val="both"/>
              <w:rPr>
                <w:rFonts w:ascii="Arial" w:hAnsi="Arial" w:cs="Arial"/>
                <w:sz w:val="18"/>
                <w:szCs w:val="18"/>
              </w:rPr>
            </w:pPr>
          </w:p>
          <w:p w14:paraId="64FE4413" w14:textId="77777777" w:rsidR="00EE65F0" w:rsidRPr="00F700C9" w:rsidRDefault="00EE65F0" w:rsidP="005D432A">
            <w:pPr>
              <w:jc w:val="both"/>
              <w:rPr>
                <w:rFonts w:ascii="Arial" w:hAnsi="Arial" w:cs="Arial"/>
                <w:sz w:val="18"/>
                <w:szCs w:val="18"/>
              </w:rPr>
            </w:pPr>
          </w:p>
          <w:p w14:paraId="098671FC" w14:textId="77777777" w:rsidR="00EE65F0" w:rsidRPr="00F700C9" w:rsidRDefault="00EE65F0" w:rsidP="005D432A">
            <w:pPr>
              <w:jc w:val="both"/>
              <w:rPr>
                <w:rFonts w:ascii="Arial" w:hAnsi="Arial" w:cs="Arial"/>
                <w:sz w:val="18"/>
                <w:szCs w:val="18"/>
              </w:rPr>
            </w:pPr>
          </w:p>
          <w:p w14:paraId="05CF854D" w14:textId="77777777" w:rsidR="00EE65F0" w:rsidRPr="00F700C9" w:rsidRDefault="00EE65F0" w:rsidP="005D432A">
            <w:pPr>
              <w:jc w:val="both"/>
              <w:rPr>
                <w:rFonts w:ascii="Arial" w:hAnsi="Arial" w:cs="Arial"/>
                <w:sz w:val="18"/>
                <w:szCs w:val="18"/>
              </w:rPr>
            </w:pPr>
          </w:p>
          <w:p w14:paraId="039EF1D9" w14:textId="053989A8" w:rsidR="007544F6" w:rsidRPr="00F700C9" w:rsidRDefault="00EE65F0" w:rsidP="005D432A">
            <w:pPr>
              <w:jc w:val="both"/>
              <w:rPr>
                <w:rFonts w:ascii="Arial" w:hAnsi="Arial" w:cs="Arial"/>
                <w:sz w:val="18"/>
                <w:szCs w:val="18"/>
              </w:rPr>
            </w:pPr>
            <w:r w:rsidRPr="00F700C9">
              <w:rPr>
                <w:rFonts w:ascii="Arial" w:hAnsi="Arial" w:cs="Arial"/>
                <w:sz w:val="18"/>
                <w:szCs w:val="18"/>
              </w:rPr>
              <w:t>Misura da attuare entro Dicembre 2026</w:t>
            </w:r>
          </w:p>
        </w:tc>
        <w:tc>
          <w:tcPr>
            <w:tcW w:w="1352" w:type="dxa"/>
          </w:tcPr>
          <w:p w14:paraId="03B0C251" w14:textId="4C576B7C" w:rsidR="007544F6" w:rsidRPr="00F700C9" w:rsidRDefault="00C81950" w:rsidP="005D432A">
            <w:pPr>
              <w:jc w:val="both"/>
              <w:rPr>
                <w:rFonts w:ascii="Arial" w:hAnsi="Arial" w:cs="Arial"/>
                <w:sz w:val="18"/>
                <w:szCs w:val="18"/>
              </w:rPr>
            </w:pPr>
            <w:r w:rsidRPr="00F700C9">
              <w:rPr>
                <w:rFonts w:ascii="Arial" w:hAnsi="Arial" w:cs="Arial"/>
                <w:sz w:val="18"/>
                <w:szCs w:val="18"/>
              </w:rPr>
              <w:t>Critico</w:t>
            </w:r>
          </w:p>
        </w:tc>
      </w:tr>
      <w:tr w:rsidR="00EE65F0" w:rsidRPr="00F84FEF" w14:paraId="42116BFF" w14:textId="77777777" w:rsidTr="003A4BE5">
        <w:trPr>
          <w:trHeight w:val="552"/>
        </w:trPr>
        <w:tc>
          <w:tcPr>
            <w:tcW w:w="1560" w:type="dxa"/>
          </w:tcPr>
          <w:p w14:paraId="39CD96B1" w14:textId="77777777" w:rsidR="00EE65F0" w:rsidRDefault="00EE65F0" w:rsidP="00D16DA6">
            <w:pPr>
              <w:rPr>
                <w:rFonts w:ascii="Arial" w:hAnsi="Arial" w:cs="Arial"/>
                <w:b/>
                <w:color w:val="FF0000"/>
                <w:sz w:val="18"/>
                <w:szCs w:val="18"/>
              </w:rPr>
            </w:pPr>
          </w:p>
        </w:tc>
        <w:tc>
          <w:tcPr>
            <w:tcW w:w="1134" w:type="dxa"/>
            <w:tcBorders>
              <w:left w:val="single" w:sz="6" w:space="0" w:color="000000"/>
              <w:bottom w:val="single" w:sz="6" w:space="0" w:color="000000"/>
              <w:right w:val="single" w:sz="6" w:space="0" w:color="000000"/>
            </w:tcBorders>
          </w:tcPr>
          <w:p w14:paraId="1F1ACE08" w14:textId="77777777" w:rsidR="00EE65F0" w:rsidRPr="000C4DD3" w:rsidRDefault="00EE65F0" w:rsidP="005D432A">
            <w:pPr>
              <w:spacing w:line="1" w:lineRule="auto"/>
              <w:jc w:val="both"/>
              <w:rPr>
                <w:rFonts w:ascii="Arial" w:eastAsia="Arial" w:hAnsi="Arial" w:cs="Arial"/>
                <w:sz w:val="18"/>
                <w:szCs w:val="18"/>
                <w:lang w:val="en-US" w:eastAsia="zh-CN"/>
              </w:rPr>
            </w:pPr>
          </w:p>
        </w:tc>
        <w:tc>
          <w:tcPr>
            <w:tcW w:w="1263" w:type="dxa"/>
            <w:tcBorders>
              <w:left w:val="single" w:sz="6" w:space="0" w:color="000000"/>
              <w:bottom w:val="single" w:sz="6" w:space="0" w:color="000000"/>
              <w:right w:val="single" w:sz="6" w:space="0" w:color="000000"/>
            </w:tcBorders>
          </w:tcPr>
          <w:p w14:paraId="625ED88E" w14:textId="77777777" w:rsidR="00EE65F0" w:rsidRPr="00F84FEF" w:rsidRDefault="00EE65F0" w:rsidP="005D432A">
            <w:pPr>
              <w:jc w:val="both"/>
              <w:rPr>
                <w:rFonts w:ascii="Arial" w:eastAsia="Arial" w:hAnsi="Arial" w:cs="Arial"/>
                <w:sz w:val="18"/>
                <w:szCs w:val="18"/>
                <w:lang w:eastAsia="zh-CN"/>
              </w:rPr>
            </w:pPr>
          </w:p>
        </w:tc>
        <w:tc>
          <w:tcPr>
            <w:tcW w:w="2409" w:type="dxa"/>
            <w:tcBorders>
              <w:left w:val="single" w:sz="6" w:space="0" w:color="000000"/>
              <w:bottom w:val="single" w:sz="6" w:space="0" w:color="000000"/>
              <w:right w:val="single" w:sz="6" w:space="0" w:color="000000"/>
            </w:tcBorders>
          </w:tcPr>
          <w:p w14:paraId="6BA69CA5" w14:textId="77777777" w:rsidR="00EE65F0" w:rsidRPr="00F84FEF" w:rsidRDefault="00EE65F0" w:rsidP="005D432A">
            <w:pPr>
              <w:spacing w:line="1" w:lineRule="auto"/>
              <w:jc w:val="both"/>
              <w:rPr>
                <w:rFonts w:ascii="Arial" w:eastAsia="Arial" w:hAnsi="Arial" w:cs="Arial"/>
                <w:sz w:val="18"/>
                <w:szCs w:val="18"/>
                <w:lang w:eastAsia="zh-CN"/>
              </w:rPr>
            </w:pPr>
          </w:p>
        </w:tc>
        <w:tc>
          <w:tcPr>
            <w:tcW w:w="1612" w:type="dxa"/>
            <w:tcBorders>
              <w:left w:val="single" w:sz="6" w:space="0" w:color="000000"/>
              <w:bottom w:val="single" w:sz="6" w:space="0" w:color="000000"/>
              <w:right w:val="single" w:sz="6" w:space="0" w:color="000000"/>
            </w:tcBorders>
          </w:tcPr>
          <w:p w14:paraId="71D456B5" w14:textId="77777777" w:rsidR="00EE65F0" w:rsidRPr="00F84FEF" w:rsidRDefault="00EE65F0" w:rsidP="005D432A">
            <w:pPr>
              <w:spacing w:line="1" w:lineRule="auto"/>
              <w:jc w:val="both"/>
              <w:rPr>
                <w:rFonts w:ascii="Arial" w:eastAsia="Arial" w:hAnsi="Arial" w:cs="Arial"/>
                <w:sz w:val="18"/>
                <w:szCs w:val="18"/>
                <w:lang w:val="en-US" w:eastAsia="zh-CN"/>
              </w:rPr>
            </w:pPr>
          </w:p>
        </w:tc>
        <w:tc>
          <w:tcPr>
            <w:tcW w:w="2641" w:type="dxa"/>
            <w:tcBorders>
              <w:left w:val="single" w:sz="6" w:space="0" w:color="000000"/>
              <w:bottom w:val="single" w:sz="6" w:space="0" w:color="000000"/>
              <w:right w:val="single" w:sz="6" w:space="0" w:color="000000"/>
            </w:tcBorders>
          </w:tcPr>
          <w:p w14:paraId="34830649" w14:textId="77777777" w:rsidR="00EE65F0" w:rsidRDefault="00EE65F0" w:rsidP="005D432A">
            <w:pPr>
              <w:jc w:val="both"/>
              <w:rPr>
                <w:rFonts w:ascii="Arial" w:hAnsi="Arial" w:cs="Arial"/>
                <w:sz w:val="18"/>
                <w:szCs w:val="18"/>
              </w:rPr>
            </w:pPr>
          </w:p>
          <w:p w14:paraId="2194F9EF" w14:textId="77777777" w:rsidR="003A4BE5" w:rsidRDefault="003A4BE5" w:rsidP="005D432A">
            <w:pPr>
              <w:jc w:val="both"/>
              <w:rPr>
                <w:rFonts w:ascii="Arial" w:hAnsi="Arial" w:cs="Arial"/>
                <w:sz w:val="18"/>
                <w:szCs w:val="18"/>
              </w:rPr>
            </w:pPr>
          </w:p>
          <w:p w14:paraId="7A0F45D3" w14:textId="77777777" w:rsidR="003A4BE5" w:rsidRPr="00F84FEF" w:rsidRDefault="003A4BE5" w:rsidP="005D432A">
            <w:pPr>
              <w:jc w:val="both"/>
              <w:rPr>
                <w:rFonts w:ascii="Arial" w:hAnsi="Arial" w:cs="Arial"/>
                <w:sz w:val="18"/>
                <w:szCs w:val="18"/>
              </w:rPr>
            </w:pPr>
          </w:p>
        </w:tc>
        <w:tc>
          <w:tcPr>
            <w:tcW w:w="1836" w:type="dxa"/>
          </w:tcPr>
          <w:p w14:paraId="36F6BB65" w14:textId="77777777" w:rsidR="00EE65F0" w:rsidRPr="00F84FEF" w:rsidRDefault="00EE65F0" w:rsidP="005D432A">
            <w:pPr>
              <w:jc w:val="both"/>
              <w:rPr>
                <w:rFonts w:ascii="Arial" w:hAnsi="Arial" w:cs="Arial"/>
                <w:sz w:val="18"/>
                <w:szCs w:val="18"/>
              </w:rPr>
            </w:pPr>
          </w:p>
        </w:tc>
        <w:tc>
          <w:tcPr>
            <w:tcW w:w="2211" w:type="dxa"/>
          </w:tcPr>
          <w:p w14:paraId="327FE264" w14:textId="77777777" w:rsidR="00EE65F0" w:rsidRDefault="00EE65F0" w:rsidP="005D432A">
            <w:pPr>
              <w:jc w:val="both"/>
              <w:rPr>
                <w:rFonts w:ascii="Arial" w:hAnsi="Arial" w:cs="Arial"/>
                <w:sz w:val="18"/>
                <w:szCs w:val="18"/>
              </w:rPr>
            </w:pPr>
          </w:p>
        </w:tc>
        <w:tc>
          <w:tcPr>
            <w:tcW w:w="1352" w:type="dxa"/>
          </w:tcPr>
          <w:p w14:paraId="6F1CE1DA" w14:textId="77777777" w:rsidR="00EE65F0" w:rsidRDefault="00EE65F0" w:rsidP="005D432A">
            <w:pPr>
              <w:jc w:val="both"/>
              <w:rPr>
                <w:rFonts w:ascii="Arial" w:hAnsi="Arial" w:cs="Arial"/>
                <w:sz w:val="18"/>
                <w:szCs w:val="18"/>
              </w:rPr>
            </w:pPr>
          </w:p>
        </w:tc>
      </w:tr>
      <w:tr w:rsidR="00EE65F0" w:rsidRPr="00F84FEF" w14:paraId="539C8940" w14:textId="77777777" w:rsidTr="00795D6F">
        <w:trPr>
          <w:trHeight w:val="4242"/>
        </w:trPr>
        <w:tc>
          <w:tcPr>
            <w:tcW w:w="1560" w:type="dxa"/>
          </w:tcPr>
          <w:p w14:paraId="4C7A60A1" w14:textId="77777777" w:rsidR="00EE65F0" w:rsidRPr="00F700C9" w:rsidRDefault="00EE65F0" w:rsidP="00EE65F0">
            <w:pPr>
              <w:rPr>
                <w:rFonts w:ascii="Arial" w:hAnsi="Arial" w:cs="Arial"/>
                <w:b/>
                <w:sz w:val="18"/>
                <w:szCs w:val="18"/>
              </w:rPr>
            </w:pPr>
            <w:r w:rsidRPr="00F700C9">
              <w:rPr>
                <w:rFonts w:ascii="Arial" w:hAnsi="Arial" w:cs="Arial"/>
                <w:b/>
                <w:sz w:val="18"/>
                <w:szCs w:val="18"/>
              </w:rPr>
              <w:lastRenderedPageBreak/>
              <w:t>SERVIZIO SISTEMI INTEGRATI</w:t>
            </w:r>
          </w:p>
          <w:p w14:paraId="0A3D1675" w14:textId="77777777" w:rsidR="00EE65F0" w:rsidRPr="00F700C9" w:rsidRDefault="00EE65F0" w:rsidP="00EE65F0">
            <w:pPr>
              <w:rPr>
                <w:rFonts w:ascii="Arial" w:hAnsi="Arial" w:cs="Arial"/>
                <w:b/>
                <w:sz w:val="18"/>
                <w:szCs w:val="18"/>
              </w:rPr>
            </w:pPr>
          </w:p>
        </w:tc>
        <w:tc>
          <w:tcPr>
            <w:tcW w:w="1134" w:type="dxa"/>
            <w:tcBorders>
              <w:left w:val="single" w:sz="6" w:space="0" w:color="000000"/>
              <w:bottom w:val="single" w:sz="6" w:space="0" w:color="000000"/>
              <w:right w:val="single" w:sz="6" w:space="0" w:color="000000"/>
            </w:tcBorders>
          </w:tcPr>
          <w:p w14:paraId="0DD9D10A" w14:textId="77777777" w:rsidR="00EE65F0" w:rsidRPr="00F700C9" w:rsidRDefault="00EE65F0" w:rsidP="005D432A">
            <w:pPr>
              <w:spacing w:line="1" w:lineRule="auto"/>
              <w:jc w:val="both"/>
              <w:rPr>
                <w:rFonts w:ascii="Arial" w:eastAsia="Arial" w:hAnsi="Arial" w:cs="Arial"/>
                <w:sz w:val="18"/>
                <w:szCs w:val="18"/>
                <w:lang w:val="en-US" w:eastAsia="zh-CN"/>
              </w:rPr>
            </w:pPr>
            <w:r w:rsidRPr="00F700C9">
              <w:rPr>
                <w:rFonts w:ascii="Arial" w:eastAsia="Times New Roman" w:hAnsi="Arial" w:cs="Arial"/>
                <w:sz w:val="18"/>
                <w:szCs w:val="18"/>
                <w:lang w:eastAsia="zh-CN"/>
              </w:rPr>
              <w:t>Alberto Vinci</w:t>
            </w:r>
          </w:p>
          <w:p w14:paraId="2AA1B263" w14:textId="77777777" w:rsidR="00EE65F0" w:rsidRPr="00F700C9" w:rsidRDefault="00EE65F0" w:rsidP="005D432A">
            <w:pPr>
              <w:jc w:val="both"/>
              <w:rPr>
                <w:rFonts w:ascii="Arial" w:eastAsia="Times New Roman" w:hAnsi="Arial" w:cs="Arial"/>
                <w:sz w:val="18"/>
                <w:szCs w:val="18"/>
                <w:lang w:eastAsia="zh-CN"/>
              </w:rPr>
            </w:pPr>
            <w:r w:rsidRPr="00F700C9">
              <w:rPr>
                <w:rFonts w:ascii="Arial" w:eastAsia="Times New Roman" w:hAnsi="Arial" w:cs="Arial"/>
                <w:sz w:val="18"/>
                <w:szCs w:val="18"/>
                <w:lang w:eastAsia="zh-CN"/>
              </w:rPr>
              <w:t>Alberto Vinci</w:t>
            </w:r>
          </w:p>
          <w:p w14:paraId="1845462D" w14:textId="77777777" w:rsidR="00EE65F0" w:rsidRPr="00F700C9" w:rsidRDefault="00EE65F0" w:rsidP="005D432A">
            <w:pPr>
              <w:jc w:val="both"/>
              <w:rPr>
                <w:rFonts w:ascii="Arial" w:eastAsia="Times New Roman" w:hAnsi="Arial" w:cs="Arial"/>
                <w:sz w:val="18"/>
                <w:szCs w:val="18"/>
                <w:lang w:eastAsia="zh-CN"/>
              </w:rPr>
            </w:pPr>
          </w:p>
          <w:p w14:paraId="34A1E764" w14:textId="77777777" w:rsidR="00EE65F0" w:rsidRPr="00F700C9" w:rsidRDefault="00EE65F0" w:rsidP="005D432A">
            <w:pPr>
              <w:jc w:val="both"/>
              <w:rPr>
                <w:rFonts w:ascii="Arial" w:eastAsia="Times New Roman" w:hAnsi="Arial" w:cs="Arial"/>
                <w:sz w:val="18"/>
                <w:szCs w:val="18"/>
                <w:lang w:eastAsia="zh-CN"/>
              </w:rPr>
            </w:pPr>
          </w:p>
          <w:p w14:paraId="4236C643" w14:textId="77777777" w:rsidR="00EE65F0" w:rsidRPr="00F700C9" w:rsidRDefault="00EE65F0" w:rsidP="005D432A">
            <w:pPr>
              <w:jc w:val="both"/>
              <w:rPr>
                <w:rFonts w:ascii="Arial" w:eastAsia="Times New Roman" w:hAnsi="Arial" w:cs="Arial"/>
                <w:sz w:val="18"/>
                <w:szCs w:val="18"/>
                <w:lang w:eastAsia="zh-CN"/>
              </w:rPr>
            </w:pPr>
          </w:p>
          <w:p w14:paraId="4A60D780" w14:textId="77777777" w:rsidR="00EE65F0" w:rsidRPr="00F700C9" w:rsidRDefault="00EE65F0" w:rsidP="005D432A">
            <w:pPr>
              <w:jc w:val="both"/>
              <w:rPr>
                <w:rFonts w:ascii="Arial" w:eastAsia="Times New Roman" w:hAnsi="Arial" w:cs="Arial"/>
                <w:sz w:val="18"/>
                <w:szCs w:val="18"/>
                <w:lang w:eastAsia="zh-CN"/>
              </w:rPr>
            </w:pPr>
          </w:p>
          <w:p w14:paraId="64933ABA" w14:textId="77777777" w:rsidR="00EE65F0" w:rsidRPr="00F700C9" w:rsidRDefault="00EE65F0" w:rsidP="005D432A">
            <w:pPr>
              <w:spacing w:line="1" w:lineRule="auto"/>
              <w:jc w:val="both"/>
              <w:rPr>
                <w:rFonts w:ascii="Arial" w:eastAsia="Arial" w:hAnsi="Arial" w:cs="Arial"/>
                <w:sz w:val="18"/>
                <w:szCs w:val="18"/>
                <w:lang w:val="en-US" w:eastAsia="zh-CN"/>
              </w:rPr>
            </w:pPr>
          </w:p>
        </w:tc>
        <w:tc>
          <w:tcPr>
            <w:tcW w:w="1263" w:type="dxa"/>
            <w:tcBorders>
              <w:left w:val="single" w:sz="6" w:space="0" w:color="000000"/>
              <w:bottom w:val="single" w:sz="6" w:space="0" w:color="000000"/>
              <w:right w:val="single" w:sz="6" w:space="0" w:color="000000"/>
            </w:tcBorders>
          </w:tcPr>
          <w:p w14:paraId="00381734" w14:textId="77777777" w:rsidR="00EE65F0" w:rsidRPr="00F700C9" w:rsidRDefault="00EE65F0" w:rsidP="005D432A">
            <w:pPr>
              <w:jc w:val="both"/>
              <w:rPr>
                <w:rFonts w:ascii="Arial" w:eastAsia="Arial" w:hAnsi="Arial" w:cs="Arial"/>
                <w:sz w:val="18"/>
                <w:szCs w:val="18"/>
                <w:lang w:eastAsia="zh-CN"/>
              </w:rPr>
            </w:pPr>
            <w:r w:rsidRPr="00F700C9">
              <w:rPr>
                <w:rFonts w:ascii="Arial" w:eastAsia="Arial" w:hAnsi="Arial" w:cs="Arial"/>
                <w:sz w:val="18"/>
                <w:szCs w:val="18"/>
                <w:lang w:eastAsia="zh-CN"/>
              </w:rPr>
              <w:t>Aree Obbligatorie e Generali:</w:t>
            </w:r>
          </w:p>
          <w:p w14:paraId="7F40E28F" w14:textId="02DEE73B" w:rsidR="00EE65F0" w:rsidRPr="00F700C9" w:rsidRDefault="00EE65F0" w:rsidP="005D432A">
            <w:pPr>
              <w:jc w:val="both"/>
              <w:rPr>
                <w:rFonts w:ascii="Arial" w:eastAsia="Arial" w:hAnsi="Arial" w:cs="Arial"/>
                <w:sz w:val="18"/>
                <w:szCs w:val="18"/>
                <w:lang w:eastAsia="zh-CN"/>
              </w:rPr>
            </w:pPr>
            <w:r w:rsidRPr="00F700C9">
              <w:rPr>
                <w:rFonts w:ascii="Arial" w:eastAsia="Arial" w:hAnsi="Arial" w:cs="Arial"/>
                <w:sz w:val="18"/>
                <w:szCs w:val="18"/>
                <w:lang w:eastAsia="zh-CN"/>
              </w:rPr>
              <w:t>Controlli verifiche ispezioni e sanzioni</w:t>
            </w:r>
          </w:p>
        </w:tc>
        <w:tc>
          <w:tcPr>
            <w:tcW w:w="2409" w:type="dxa"/>
            <w:tcBorders>
              <w:left w:val="single" w:sz="6" w:space="0" w:color="000000"/>
              <w:bottom w:val="single" w:sz="6" w:space="0" w:color="000000"/>
              <w:right w:val="single" w:sz="6" w:space="0" w:color="000000"/>
            </w:tcBorders>
          </w:tcPr>
          <w:p w14:paraId="3C5984E6" w14:textId="77777777" w:rsidR="00EE65F0" w:rsidRPr="00F700C9" w:rsidRDefault="00EE65F0" w:rsidP="005D432A">
            <w:pPr>
              <w:spacing w:line="1" w:lineRule="auto"/>
              <w:jc w:val="both"/>
              <w:rPr>
                <w:rFonts w:ascii="Arial" w:eastAsia="Arial" w:hAnsi="Arial" w:cs="Arial"/>
                <w:sz w:val="18"/>
                <w:szCs w:val="18"/>
                <w:lang w:eastAsia="zh-CN"/>
              </w:rPr>
            </w:pPr>
          </w:p>
          <w:p w14:paraId="73205419" w14:textId="77777777" w:rsidR="00EE65F0" w:rsidRPr="00F700C9" w:rsidRDefault="00EE65F0" w:rsidP="005D432A">
            <w:pPr>
              <w:jc w:val="both"/>
              <w:rPr>
                <w:rFonts w:ascii="Arial" w:eastAsia="Arial" w:hAnsi="Arial" w:cs="Arial"/>
                <w:sz w:val="18"/>
                <w:szCs w:val="18"/>
                <w:lang w:eastAsia="zh-CN"/>
              </w:rPr>
            </w:pPr>
            <w:r w:rsidRPr="00F700C9">
              <w:rPr>
                <w:rFonts w:ascii="Arial" w:eastAsia="Arial" w:hAnsi="Arial" w:cs="Arial"/>
                <w:sz w:val="18"/>
                <w:szCs w:val="18"/>
                <w:lang w:eastAsia="zh-CN"/>
              </w:rPr>
              <w:t>Gestione contratti di competenza</w:t>
            </w:r>
          </w:p>
          <w:p w14:paraId="3A474B3A" w14:textId="77777777" w:rsidR="00EE65F0" w:rsidRPr="00F700C9" w:rsidRDefault="00EE65F0" w:rsidP="005D432A">
            <w:pPr>
              <w:jc w:val="both"/>
              <w:rPr>
                <w:rFonts w:ascii="Arial" w:eastAsia="Arial" w:hAnsi="Arial" w:cs="Arial"/>
                <w:sz w:val="18"/>
                <w:szCs w:val="18"/>
                <w:lang w:eastAsia="zh-CN"/>
              </w:rPr>
            </w:pPr>
            <w:r w:rsidRPr="00F700C9">
              <w:rPr>
                <w:rFonts w:ascii="Arial" w:eastAsia="Arial" w:hAnsi="Arial" w:cs="Arial"/>
                <w:sz w:val="18"/>
                <w:szCs w:val="18"/>
                <w:lang w:eastAsia="zh-CN"/>
              </w:rPr>
              <w:t>MANUTENZIONE STRAORDINARIA DEL MATERIALE ROTABILE – VERIFICA ATTIVITA’ DI MANUTENZIONE</w:t>
            </w:r>
          </w:p>
          <w:p w14:paraId="774084DA" w14:textId="77777777" w:rsidR="00EE65F0" w:rsidRPr="00F700C9" w:rsidRDefault="00EE65F0" w:rsidP="005D432A">
            <w:pPr>
              <w:spacing w:line="1" w:lineRule="auto"/>
              <w:jc w:val="both"/>
              <w:rPr>
                <w:rFonts w:ascii="Arial" w:eastAsia="Arial" w:hAnsi="Arial" w:cs="Arial"/>
                <w:sz w:val="18"/>
                <w:szCs w:val="18"/>
                <w:lang w:eastAsia="zh-CN"/>
              </w:rPr>
            </w:pPr>
          </w:p>
        </w:tc>
        <w:tc>
          <w:tcPr>
            <w:tcW w:w="1612" w:type="dxa"/>
            <w:tcBorders>
              <w:left w:val="single" w:sz="6" w:space="0" w:color="000000"/>
              <w:bottom w:val="single" w:sz="6" w:space="0" w:color="000000"/>
              <w:right w:val="single" w:sz="6" w:space="0" w:color="000000"/>
            </w:tcBorders>
          </w:tcPr>
          <w:p w14:paraId="5C1DCB8E" w14:textId="77777777" w:rsidR="00EE65F0" w:rsidRPr="00F700C9" w:rsidRDefault="00EE65F0" w:rsidP="005D432A">
            <w:pPr>
              <w:spacing w:line="1" w:lineRule="auto"/>
              <w:jc w:val="both"/>
              <w:rPr>
                <w:rFonts w:ascii="Arial" w:eastAsia="Arial" w:hAnsi="Arial" w:cs="Arial"/>
                <w:sz w:val="18"/>
                <w:szCs w:val="18"/>
                <w:lang w:val="en-US" w:eastAsia="zh-CN"/>
              </w:rPr>
            </w:pPr>
          </w:p>
          <w:p w14:paraId="532D3369" w14:textId="770BA9BD" w:rsidR="00EE65F0" w:rsidRPr="00F700C9" w:rsidRDefault="00EE65F0" w:rsidP="005D432A">
            <w:pPr>
              <w:jc w:val="both"/>
              <w:rPr>
                <w:rFonts w:ascii="Arial" w:eastAsia="Arial" w:hAnsi="Arial" w:cs="Arial"/>
                <w:sz w:val="18"/>
                <w:szCs w:val="18"/>
                <w:lang w:val="en-US" w:eastAsia="zh-CN"/>
              </w:rPr>
            </w:pPr>
            <w:proofErr w:type="spellStart"/>
            <w:r w:rsidRPr="00F700C9">
              <w:rPr>
                <w:rFonts w:ascii="Arial" w:eastAsia="Arial" w:hAnsi="Arial" w:cs="Arial"/>
                <w:sz w:val="18"/>
                <w:szCs w:val="18"/>
                <w:lang w:val="en-US" w:eastAsia="zh-CN"/>
              </w:rPr>
              <w:t>Omessa</w:t>
            </w:r>
            <w:proofErr w:type="spellEnd"/>
            <w:r w:rsidRPr="00F700C9">
              <w:rPr>
                <w:rFonts w:ascii="Arial" w:eastAsia="Arial" w:hAnsi="Arial" w:cs="Arial"/>
                <w:sz w:val="18"/>
                <w:szCs w:val="18"/>
                <w:lang w:val="en-US" w:eastAsia="zh-CN"/>
              </w:rPr>
              <w:t xml:space="preserve"> </w:t>
            </w:r>
            <w:proofErr w:type="spellStart"/>
            <w:r w:rsidRPr="00F700C9">
              <w:rPr>
                <w:rFonts w:ascii="Arial" w:eastAsia="Arial" w:hAnsi="Arial" w:cs="Arial"/>
                <w:sz w:val="18"/>
                <w:szCs w:val="18"/>
                <w:lang w:val="en-US" w:eastAsia="zh-CN"/>
              </w:rPr>
              <w:t>contestazione</w:t>
            </w:r>
            <w:proofErr w:type="spellEnd"/>
            <w:r w:rsidRPr="00F700C9">
              <w:rPr>
                <w:rFonts w:ascii="Arial" w:eastAsia="Arial" w:hAnsi="Arial" w:cs="Arial"/>
                <w:sz w:val="18"/>
                <w:szCs w:val="18"/>
                <w:lang w:val="en-US" w:eastAsia="zh-CN"/>
              </w:rPr>
              <w:t xml:space="preserve"> di </w:t>
            </w:r>
            <w:proofErr w:type="spellStart"/>
            <w:r w:rsidRPr="00F700C9">
              <w:rPr>
                <w:rFonts w:ascii="Arial" w:eastAsia="Arial" w:hAnsi="Arial" w:cs="Arial"/>
                <w:sz w:val="18"/>
                <w:szCs w:val="18"/>
                <w:lang w:val="en-US" w:eastAsia="zh-CN"/>
              </w:rPr>
              <w:t>inadempienze</w:t>
            </w:r>
            <w:proofErr w:type="spellEnd"/>
            <w:r w:rsidRPr="00F700C9">
              <w:rPr>
                <w:rFonts w:ascii="Arial" w:eastAsia="Arial" w:hAnsi="Arial" w:cs="Arial"/>
                <w:sz w:val="18"/>
                <w:szCs w:val="18"/>
                <w:lang w:val="en-US" w:eastAsia="zh-CN"/>
              </w:rPr>
              <w:t xml:space="preserve"> </w:t>
            </w:r>
            <w:proofErr w:type="spellStart"/>
            <w:r w:rsidRPr="00F700C9">
              <w:rPr>
                <w:rFonts w:ascii="Arial" w:eastAsia="Arial" w:hAnsi="Arial" w:cs="Arial"/>
                <w:sz w:val="18"/>
                <w:szCs w:val="18"/>
                <w:lang w:val="en-US" w:eastAsia="zh-CN"/>
              </w:rPr>
              <w:t>contrattuali</w:t>
            </w:r>
            <w:proofErr w:type="spellEnd"/>
            <w:r w:rsidRPr="00F700C9">
              <w:rPr>
                <w:rFonts w:ascii="Arial" w:eastAsia="Arial" w:hAnsi="Arial" w:cs="Arial"/>
                <w:sz w:val="18"/>
                <w:szCs w:val="18"/>
                <w:lang w:val="en-US" w:eastAsia="zh-CN"/>
              </w:rPr>
              <w:t xml:space="preserve"> al fine di </w:t>
            </w:r>
            <w:proofErr w:type="spellStart"/>
            <w:r w:rsidRPr="00F700C9">
              <w:rPr>
                <w:rFonts w:ascii="Arial" w:eastAsia="Arial" w:hAnsi="Arial" w:cs="Arial"/>
                <w:sz w:val="18"/>
                <w:szCs w:val="18"/>
                <w:lang w:val="en-US" w:eastAsia="zh-CN"/>
              </w:rPr>
              <w:t>favorire</w:t>
            </w:r>
            <w:proofErr w:type="spellEnd"/>
            <w:r w:rsidRPr="00F700C9">
              <w:rPr>
                <w:rFonts w:ascii="Arial" w:eastAsia="Arial" w:hAnsi="Arial" w:cs="Arial"/>
                <w:sz w:val="18"/>
                <w:szCs w:val="18"/>
                <w:lang w:val="en-US" w:eastAsia="zh-CN"/>
              </w:rPr>
              <w:t xml:space="preserve"> </w:t>
            </w:r>
            <w:proofErr w:type="spellStart"/>
            <w:r w:rsidRPr="00F700C9">
              <w:rPr>
                <w:rFonts w:ascii="Arial" w:eastAsia="Arial" w:hAnsi="Arial" w:cs="Arial"/>
                <w:sz w:val="18"/>
                <w:szCs w:val="18"/>
                <w:lang w:val="en-US" w:eastAsia="zh-CN"/>
              </w:rPr>
              <w:t>l’appaltatore</w:t>
            </w:r>
            <w:proofErr w:type="spellEnd"/>
          </w:p>
          <w:p w14:paraId="6B451060" w14:textId="77777777" w:rsidR="003A4BE5" w:rsidRPr="00F700C9" w:rsidRDefault="003A4BE5" w:rsidP="005D432A">
            <w:pPr>
              <w:jc w:val="both"/>
              <w:rPr>
                <w:rFonts w:ascii="Arial" w:eastAsia="Arial" w:hAnsi="Arial" w:cs="Arial"/>
                <w:sz w:val="18"/>
                <w:szCs w:val="18"/>
                <w:lang w:val="en-US" w:eastAsia="zh-CN"/>
              </w:rPr>
            </w:pPr>
          </w:p>
          <w:p w14:paraId="539228D0" w14:textId="77777777" w:rsidR="003A4BE5" w:rsidRPr="00F700C9" w:rsidRDefault="003A4BE5" w:rsidP="005D432A">
            <w:pPr>
              <w:jc w:val="both"/>
              <w:rPr>
                <w:rFonts w:ascii="Arial" w:eastAsia="Arial" w:hAnsi="Arial" w:cs="Arial"/>
                <w:sz w:val="18"/>
                <w:szCs w:val="18"/>
                <w:lang w:val="en-US" w:eastAsia="zh-CN"/>
              </w:rPr>
            </w:pPr>
          </w:p>
          <w:p w14:paraId="293489CF" w14:textId="77777777" w:rsidR="003A4BE5" w:rsidRPr="00F700C9" w:rsidRDefault="003A4BE5" w:rsidP="005D432A">
            <w:pPr>
              <w:jc w:val="both"/>
              <w:rPr>
                <w:rFonts w:ascii="Arial" w:eastAsia="Arial" w:hAnsi="Arial" w:cs="Arial"/>
                <w:sz w:val="18"/>
                <w:szCs w:val="18"/>
                <w:lang w:val="en-US" w:eastAsia="zh-CN"/>
              </w:rPr>
            </w:pPr>
          </w:p>
          <w:p w14:paraId="5F97804C" w14:textId="77777777" w:rsidR="003A4BE5" w:rsidRPr="00F700C9" w:rsidRDefault="003A4BE5" w:rsidP="005D432A">
            <w:pPr>
              <w:jc w:val="both"/>
              <w:rPr>
                <w:rFonts w:ascii="Arial" w:eastAsia="Arial" w:hAnsi="Arial" w:cs="Arial"/>
                <w:sz w:val="18"/>
                <w:szCs w:val="18"/>
                <w:lang w:val="en-US" w:eastAsia="zh-CN"/>
              </w:rPr>
            </w:pPr>
          </w:p>
          <w:p w14:paraId="5221C2FE" w14:textId="77777777" w:rsidR="003A4BE5" w:rsidRPr="00F700C9" w:rsidRDefault="003A4BE5" w:rsidP="005D432A">
            <w:pPr>
              <w:jc w:val="both"/>
              <w:rPr>
                <w:rFonts w:ascii="Arial" w:eastAsia="Arial" w:hAnsi="Arial" w:cs="Arial"/>
                <w:sz w:val="18"/>
                <w:szCs w:val="18"/>
                <w:lang w:val="en-US" w:eastAsia="zh-CN"/>
              </w:rPr>
            </w:pPr>
          </w:p>
          <w:p w14:paraId="74426CE0" w14:textId="77777777" w:rsidR="003A4BE5" w:rsidRPr="00F700C9" w:rsidRDefault="003A4BE5" w:rsidP="005D432A">
            <w:pPr>
              <w:jc w:val="both"/>
              <w:rPr>
                <w:rFonts w:ascii="Arial" w:eastAsia="Arial" w:hAnsi="Arial" w:cs="Arial"/>
                <w:sz w:val="18"/>
                <w:szCs w:val="18"/>
                <w:lang w:val="en-US" w:eastAsia="zh-CN"/>
              </w:rPr>
            </w:pPr>
          </w:p>
          <w:p w14:paraId="3357CF14" w14:textId="77777777" w:rsidR="003A4BE5" w:rsidRPr="00F700C9" w:rsidRDefault="003A4BE5" w:rsidP="005D432A">
            <w:pPr>
              <w:jc w:val="both"/>
              <w:rPr>
                <w:rFonts w:ascii="Arial" w:eastAsia="Arial" w:hAnsi="Arial" w:cs="Arial"/>
                <w:sz w:val="18"/>
                <w:szCs w:val="18"/>
                <w:lang w:val="en-US" w:eastAsia="zh-CN"/>
              </w:rPr>
            </w:pPr>
          </w:p>
          <w:p w14:paraId="4AAFF5ED" w14:textId="77777777" w:rsidR="003A4BE5" w:rsidRPr="00F700C9" w:rsidRDefault="003A4BE5" w:rsidP="005D432A">
            <w:pPr>
              <w:jc w:val="both"/>
              <w:rPr>
                <w:rFonts w:ascii="Arial" w:eastAsia="Arial" w:hAnsi="Arial" w:cs="Arial"/>
                <w:sz w:val="18"/>
                <w:szCs w:val="18"/>
                <w:lang w:val="en-US" w:eastAsia="zh-CN"/>
              </w:rPr>
            </w:pPr>
          </w:p>
          <w:p w14:paraId="5B7A5FC2" w14:textId="77777777" w:rsidR="003A4BE5" w:rsidRPr="00F700C9" w:rsidRDefault="003A4BE5" w:rsidP="005D432A">
            <w:pPr>
              <w:jc w:val="both"/>
              <w:rPr>
                <w:rFonts w:ascii="Arial" w:eastAsia="Arial" w:hAnsi="Arial" w:cs="Arial"/>
                <w:sz w:val="18"/>
                <w:szCs w:val="18"/>
                <w:lang w:val="en-US" w:eastAsia="zh-CN"/>
              </w:rPr>
            </w:pPr>
          </w:p>
          <w:p w14:paraId="00B88D71" w14:textId="77777777" w:rsidR="003A4BE5" w:rsidRPr="00F700C9" w:rsidRDefault="003A4BE5" w:rsidP="005D432A">
            <w:pPr>
              <w:jc w:val="both"/>
              <w:rPr>
                <w:rFonts w:ascii="Arial" w:eastAsia="Arial" w:hAnsi="Arial" w:cs="Arial"/>
                <w:sz w:val="18"/>
                <w:szCs w:val="18"/>
                <w:lang w:val="en-US" w:eastAsia="zh-CN"/>
              </w:rPr>
            </w:pPr>
          </w:p>
          <w:p w14:paraId="4316D41C" w14:textId="77777777" w:rsidR="003A4BE5" w:rsidRPr="00F700C9" w:rsidRDefault="003A4BE5" w:rsidP="005D432A">
            <w:pPr>
              <w:jc w:val="both"/>
              <w:rPr>
                <w:rFonts w:ascii="Arial" w:eastAsia="Arial" w:hAnsi="Arial" w:cs="Arial"/>
                <w:sz w:val="18"/>
                <w:szCs w:val="18"/>
                <w:lang w:val="en-US" w:eastAsia="zh-CN"/>
              </w:rPr>
            </w:pPr>
          </w:p>
          <w:p w14:paraId="5DD40885" w14:textId="77777777" w:rsidR="003A4BE5" w:rsidRPr="00F700C9" w:rsidRDefault="003A4BE5" w:rsidP="005D432A">
            <w:pPr>
              <w:jc w:val="both"/>
              <w:rPr>
                <w:rFonts w:ascii="Arial" w:eastAsia="Arial" w:hAnsi="Arial" w:cs="Arial"/>
                <w:sz w:val="18"/>
                <w:szCs w:val="18"/>
                <w:lang w:val="en-US" w:eastAsia="zh-CN"/>
              </w:rPr>
            </w:pPr>
          </w:p>
          <w:p w14:paraId="2A57AD29" w14:textId="77777777" w:rsidR="003A4BE5" w:rsidRPr="00F700C9" w:rsidRDefault="003A4BE5" w:rsidP="005D432A">
            <w:pPr>
              <w:jc w:val="both"/>
              <w:rPr>
                <w:rFonts w:ascii="Arial" w:eastAsia="Arial" w:hAnsi="Arial" w:cs="Arial"/>
                <w:sz w:val="18"/>
                <w:szCs w:val="18"/>
                <w:lang w:val="en-US" w:eastAsia="zh-CN"/>
              </w:rPr>
            </w:pPr>
          </w:p>
          <w:p w14:paraId="009AC561" w14:textId="77777777" w:rsidR="003A4BE5" w:rsidRPr="00F700C9" w:rsidRDefault="003A4BE5" w:rsidP="005D432A">
            <w:pPr>
              <w:jc w:val="both"/>
              <w:rPr>
                <w:rFonts w:ascii="Arial" w:eastAsia="Arial" w:hAnsi="Arial" w:cs="Arial"/>
                <w:sz w:val="18"/>
                <w:szCs w:val="18"/>
                <w:lang w:val="en-US" w:eastAsia="zh-CN"/>
              </w:rPr>
            </w:pPr>
          </w:p>
          <w:p w14:paraId="4C92D8A7" w14:textId="77777777" w:rsidR="003A4BE5" w:rsidRPr="00F700C9" w:rsidRDefault="003A4BE5" w:rsidP="005D432A">
            <w:pPr>
              <w:jc w:val="both"/>
              <w:rPr>
                <w:rFonts w:ascii="Arial" w:eastAsia="Arial" w:hAnsi="Arial" w:cs="Arial"/>
                <w:sz w:val="18"/>
                <w:szCs w:val="18"/>
                <w:lang w:val="en-US" w:eastAsia="zh-CN"/>
              </w:rPr>
            </w:pPr>
          </w:p>
          <w:p w14:paraId="388E6446" w14:textId="77777777" w:rsidR="003A4BE5" w:rsidRPr="00F700C9" w:rsidRDefault="003A4BE5" w:rsidP="005D432A">
            <w:pPr>
              <w:jc w:val="both"/>
              <w:rPr>
                <w:rFonts w:ascii="Arial" w:eastAsia="Arial" w:hAnsi="Arial" w:cs="Arial"/>
                <w:sz w:val="18"/>
                <w:szCs w:val="18"/>
                <w:lang w:val="en-US" w:eastAsia="zh-CN"/>
              </w:rPr>
            </w:pPr>
          </w:p>
          <w:p w14:paraId="49A99C0F" w14:textId="77777777" w:rsidR="003A4BE5" w:rsidRPr="00F700C9" w:rsidRDefault="003A4BE5" w:rsidP="005D432A">
            <w:pPr>
              <w:jc w:val="both"/>
              <w:rPr>
                <w:rFonts w:ascii="Arial" w:eastAsia="Arial" w:hAnsi="Arial" w:cs="Arial"/>
                <w:sz w:val="18"/>
                <w:szCs w:val="18"/>
                <w:lang w:val="en-US" w:eastAsia="zh-CN"/>
              </w:rPr>
            </w:pPr>
          </w:p>
          <w:p w14:paraId="0AD4C1FF" w14:textId="77777777" w:rsidR="003A4BE5" w:rsidRPr="00F700C9" w:rsidRDefault="003A4BE5" w:rsidP="005D432A">
            <w:pPr>
              <w:jc w:val="both"/>
              <w:rPr>
                <w:rFonts w:ascii="Arial" w:eastAsia="Arial" w:hAnsi="Arial" w:cs="Arial"/>
                <w:sz w:val="18"/>
                <w:szCs w:val="18"/>
                <w:lang w:val="en-US" w:eastAsia="zh-CN"/>
              </w:rPr>
            </w:pPr>
          </w:p>
          <w:p w14:paraId="1F22FF3F" w14:textId="77777777" w:rsidR="003A4BE5" w:rsidRPr="00F700C9" w:rsidRDefault="003A4BE5" w:rsidP="005D432A">
            <w:pPr>
              <w:jc w:val="both"/>
              <w:rPr>
                <w:rFonts w:ascii="Arial" w:eastAsia="Arial" w:hAnsi="Arial" w:cs="Arial"/>
                <w:sz w:val="18"/>
                <w:szCs w:val="18"/>
                <w:lang w:val="en-US" w:eastAsia="zh-CN"/>
              </w:rPr>
            </w:pPr>
          </w:p>
          <w:p w14:paraId="1CA6E2CA" w14:textId="77777777" w:rsidR="003A4BE5" w:rsidRPr="00F700C9" w:rsidRDefault="003A4BE5" w:rsidP="005D432A">
            <w:pPr>
              <w:jc w:val="both"/>
              <w:rPr>
                <w:rFonts w:ascii="Arial" w:eastAsia="Arial" w:hAnsi="Arial" w:cs="Arial"/>
                <w:sz w:val="18"/>
                <w:szCs w:val="18"/>
                <w:lang w:val="en-US" w:eastAsia="zh-CN"/>
              </w:rPr>
            </w:pPr>
          </w:p>
          <w:p w14:paraId="49571D20" w14:textId="77777777" w:rsidR="003A4BE5" w:rsidRPr="00F700C9" w:rsidRDefault="003A4BE5" w:rsidP="005D432A">
            <w:pPr>
              <w:jc w:val="both"/>
              <w:rPr>
                <w:rFonts w:ascii="Arial" w:eastAsia="Arial" w:hAnsi="Arial" w:cs="Arial"/>
                <w:sz w:val="18"/>
                <w:szCs w:val="18"/>
                <w:lang w:val="en-US" w:eastAsia="zh-CN"/>
              </w:rPr>
            </w:pPr>
          </w:p>
          <w:p w14:paraId="2E0521E1" w14:textId="77777777" w:rsidR="003A4BE5" w:rsidRPr="00F700C9" w:rsidRDefault="003A4BE5" w:rsidP="005D432A">
            <w:pPr>
              <w:jc w:val="both"/>
              <w:rPr>
                <w:rFonts w:ascii="Arial" w:eastAsia="Arial" w:hAnsi="Arial" w:cs="Arial"/>
                <w:sz w:val="18"/>
                <w:szCs w:val="18"/>
                <w:lang w:val="en-US" w:eastAsia="zh-CN"/>
              </w:rPr>
            </w:pPr>
          </w:p>
          <w:p w14:paraId="15F172A2" w14:textId="77777777" w:rsidR="003A4BE5" w:rsidRPr="00F700C9" w:rsidRDefault="003A4BE5" w:rsidP="005D432A">
            <w:pPr>
              <w:jc w:val="both"/>
              <w:rPr>
                <w:rFonts w:ascii="Arial" w:eastAsia="Arial" w:hAnsi="Arial" w:cs="Arial"/>
                <w:sz w:val="18"/>
                <w:szCs w:val="18"/>
                <w:lang w:val="en-US" w:eastAsia="zh-CN"/>
              </w:rPr>
            </w:pPr>
          </w:p>
          <w:p w14:paraId="6AC765AC" w14:textId="77777777" w:rsidR="003A4BE5" w:rsidRPr="00F700C9" w:rsidRDefault="003A4BE5" w:rsidP="005D432A">
            <w:pPr>
              <w:jc w:val="both"/>
              <w:rPr>
                <w:rFonts w:ascii="Arial" w:eastAsia="Arial" w:hAnsi="Arial" w:cs="Arial"/>
                <w:sz w:val="18"/>
                <w:szCs w:val="18"/>
                <w:lang w:val="en-US" w:eastAsia="zh-CN"/>
              </w:rPr>
            </w:pPr>
          </w:p>
          <w:p w14:paraId="7E9479DB" w14:textId="77777777" w:rsidR="003A4BE5" w:rsidRPr="00F700C9" w:rsidRDefault="003A4BE5" w:rsidP="005D432A">
            <w:pPr>
              <w:jc w:val="both"/>
              <w:rPr>
                <w:rFonts w:ascii="Arial" w:eastAsia="Arial" w:hAnsi="Arial" w:cs="Arial"/>
                <w:sz w:val="18"/>
                <w:szCs w:val="18"/>
                <w:lang w:val="en-US" w:eastAsia="zh-CN"/>
              </w:rPr>
            </w:pPr>
          </w:p>
          <w:p w14:paraId="2113C8DC" w14:textId="77777777" w:rsidR="003A4BE5" w:rsidRPr="00F700C9" w:rsidRDefault="003A4BE5" w:rsidP="005D432A">
            <w:pPr>
              <w:jc w:val="both"/>
              <w:rPr>
                <w:rFonts w:ascii="Arial" w:eastAsia="Arial" w:hAnsi="Arial" w:cs="Arial"/>
                <w:sz w:val="18"/>
                <w:szCs w:val="18"/>
                <w:lang w:val="en-US" w:eastAsia="zh-CN"/>
              </w:rPr>
            </w:pPr>
          </w:p>
          <w:p w14:paraId="0F0D74F8" w14:textId="77777777" w:rsidR="003A4BE5" w:rsidRPr="00F700C9" w:rsidRDefault="003A4BE5" w:rsidP="005D432A">
            <w:pPr>
              <w:jc w:val="both"/>
              <w:rPr>
                <w:rFonts w:ascii="Arial" w:eastAsia="Arial" w:hAnsi="Arial" w:cs="Arial"/>
                <w:sz w:val="18"/>
                <w:szCs w:val="18"/>
                <w:lang w:val="en-US" w:eastAsia="zh-CN"/>
              </w:rPr>
            </w:pPr>
          </w:p>
          <w:p w14:paraId="124D07CB" w14:textId="77777777" w:rsidR="003A4BE5" w:rsidRPr="00F700C9" w:rsidRDefault="003A4BE5" w:rsidP="005D432A">
            <w:pPr>
              <w:jc w:val="both"/>
              <w:rPr>
                <w:rFonts w:ascii="Arial" w:eastAsia="Arial" w:hAnsi="Arial" w:cs="Arial"/>
                <w:sz w:val="18"/>
                <w:szCs w:val="18"/>
                <w:lang w:val="en-US" w:eastAsia="zh-CN"/>
              </w:rPr>
            </w:pPr>
          </w:p>
          <w:p w14:paraId="3030A4FA" w14:textId="77777777" w:rsidR="003A4BE5" w:rsidRPr="00F700C9" w:rsidRDefault="003A4BE5" w:rsidP="005D432A">
            <w:pPr>
              <w:jc w:val="both"/>
              <w:rPr>
                <w:rFonts w:ascii="Arial" w:eastAsia="Arial" w:hAnsi="Arial" w:cs="Arial"/>
                <w:sz w:val="18"/>
                <w:szCs w:val="18"/>
                <w:lang w:val="en-US" w:eastAsia="zh-CN"/>
              </w:rPr>
            </w:pPr>
          </w:p>
          <w:p w14:paraId="5535E76E" w14:textId="77777777" w:rsidR="003A4BE5" w:rsidRPr="00F700C9" w:rsidRDefault="003A4BE5" w:rsidP="005D432A">
            <w:pPr>
              <w:jc w:val="both"/>
              <w:rPr>
                <w:rFonts w:ascii="Arial" w:eastAsia="Arial" w:hAnsi="Arial" w:cs="Arial"/>
                <w:sz w:val="18"/>
                <w:szCs w:val="18"/>
                <w:lang w:val="en-US" w:eastAsia="zh-CN"/>
              </w:rPr>
            </w:pPr>
          </w:p>
          <w:p w14:paraId="0FFC5449" w14:textId="77777777" w:rsidR="003A4BE5" w:rsidRPr="00F700C9" w:rsidRDefault="003A4BE5" w:rsidP="005D432A">
            <w:pPr>
              <w:jc w:val="both"/>
              <w:rPr>
                <w:rFonts w:ascii="Arial" w:eastAsia="Arial" w:hAnsi="Arial" w:cs="Arial"/>
                <w:sz w:val="18"/>
                <w:szCs w:val="18"/>
                <w:lang w:val="en-US" w:eastAsia="zh-CN"/>
              </w:rPr>
            </w:pPr>
          </w:p>
          <w:p w14:paraId="0135979C" w14:textId="081A19B1" w:rsidR="00EE65F0" w:rsidRPr="00F700C9" w:rsidRDefault="00EE65F0" w:rsidP="005D432A">
            <w:pPr>
              <w:spacing w:line="1" w:lineRule="auto"/>
              <w:jc w:val="both"/>
              <w:rPr>
                <w:rFonts w:ascii="Arial" w:eastAsia="Arial" w:hAnsi="Arial" w:cs="Arial"/>
                <w:sz w:val="18"/>
                <w:szCs w:val="18"/>
                <w:lang w:val="en-US" w:eastAsia="zh-CN"/>
              </w:rPr>
            </w:pPr>
            <w:proofErr w:type="spellStart"/>
            <w:r w:rsidRPr="00F700C9">
              <w:rPr>
                <w:rFonts w:ascii="Arial" w:eastAsia="Arial" w:hAnsi="Arial" w:cs="Arial"/>
                <w:sz w:val="18"/>
                <w:szCs w:val="18"/>
                <w:lang w:val="en-US" w:eastAsia="zh-CN"/>
              </w:rPr>
              <w:t>Omessa</w:t>
            </w:r>
            <w:proofErr w:type="spellEnd"/>
            <w:r w:rsidRPr="00F700C9">
              <w:rPr>
                <w:rFonts w:ascii="Arial" w:eastAsia="Arial" w:hAnsi="Arial" w:cs="Arial"/>
                <w:sz w:val="18"/>
                <w:szCs w:val="18"/>
                <w:lang w:val="en-US" w:eastAsia="zh-CN"/>
              </w:rPr>
              <w:t xml:space="preserve"> incomplete </w:t>
            </w:r>
            <w:proofErr w:type="spellStart"/>
            <w:r w:rsidRPr="00F700C9">
              <w:rPr>
                <w:rFonts w:ascii="Arial" w:eastAsia="Arial" w:hAnsi="Arial" w:cs="Arial"/>
                <w:sz w:val="18"/>
                <w:szCs w:val="18"/>
                <w:lang w:val="en-US" w:eastAsia="zh-CN"/>
              </w:rPr>
              <w:t>verifica</w:t>
            </w:r>
            <w:proofErr w:type="spellEnd"/>
            <w:r w:rsidRPr="00F700C9">
              <w:rPr>
                <w:rFonts w:ascii="Arial" w:eastAsia="Arial" w:hAnsi="Arial" w:cs="Arial"/>
                <w:sz w:val="18"/>
                <w:szCs w:val="18"/>
                <w:lang w:val="en-US" w:eastAsia="zh-CN"/>
              </w:rPr>
              <w:t xml:space="preserve"> al fine di </w:t>
            </w:r>
            <w:proofErr w:type="spellStart"/>
            <w:r w:rsidRPr="00F700C9">
              <w:rPr>
                <w:rFonts w:ascii="Arial" w:eastAsia="Arial" w:hAnsi="Arial" w:cs="Arial"/>
                <w:sz w:val="18"/>
                <w:szCs w:val="18"/>
                <w:lang w:val="en-US" w:eastAsia="zh-CN"/>
              </w:rPr>
              <w:t>favorire</w:t>
            </w:r>
            <w:proofErr w:type="spellEnd"/>
            <w:r w:rsidRPr="00F700C9">
              <w:rPr>
                <w:rFonts w:ascii="Arial" w:eastAsia="Arial" w:hAnsi="Arial" w:cs="Arial"/>
                <w:sz w:val="18"/>
                <w:szCs w:val="18"/>
                <w:lang w:val="en-US" w:eastAsia="zh-CN"/>
              </w:rPr>
              <w:t xml:space="preserve"> un </w:t>
            </w:r>
            <w:proofErr w:type="spellStart"/>
            <w:r w:rsidRPr="00F700C9">
              <w:rPr>
                <w:rFonts w:ascii="Arial" w:eastAsia="Arial" w:hAnsi="Arial" w:cs="Arial"/>
                <w:sz w:val="18"/>
                <w:szCs w:val="18"/>
                <w:lang w:val="en-US" w:eastAsia="zh-CN"/>
              </w:rPr>
              <w:t>fornitore</w:t>
            </w:r>
            <w:proofErr w:type="spellEnd"/>
          </w:p>
        </w:tc>
        <w:tc>
          <w:tcPr>
            <w:tcW w:w="2641" w:type="dxa"/>
            <w:tcBorders>
              <w:left w:val="single" w:sz="6" w:space="0" w:color="000000"/>
              <w:bottom w:val="single" w:sz="6" w:space="0" w:color="000000"/>
              <w:right w:val="single" w:sz="6" w:space="0" w:color="000000"/>
            </w:tcBorders>
          </w:tcPr>
          <w:p w14:paraId="6C5846E8"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Segregazione di funzioni nelle attività di controllo</w:t>
            </w:r>
          </w:p>
          <w:p w14:paraId="11A5278C" w14:textId="77777777" w:rsidR="00EE65F0" w:rsidRPr="00F700C9" w:rsidRDefault="00EE65F0" w:rsidP="005D432A">
            <w:pPr>
              <w:jc w:val="both"/>
              <w:rPr>
                <w:rFonts w:ascii="Arial" w:hAnsi="Arial" w:cs="Arial"/>
                <w:sz w:val="18"/>
                <w:szCs w:val="18"/>
              </w:rPr>
            </w:pPr>
          </w:p>
          <w:p w14:paraId="07EAE3AE" w14:textId="77777777" w:rsidR="00EE65F0" w:rsidRPr="00F700C9" w:rsidRDefault="00EE65F0" w:rsidP="005D432A">
            <w:pPr>
              <w:jc w:val="both"/>
              <w:rPr>
                <w:rFonts w:ascii="Arial" w:hAnsi="Arial" w:cs="Arial"/>
                <w:sz w:val="18"/>
                <w:szCs w:val="18"/>
              </w:rPr>
            </w:pPr>
          </w:p>
          <w:p w14:paraId="592D3811" w14:textId="77777777" w:rsidR="00EE65F0" w:rsidRPr="00F700C9" w:rsidRDefault="00EE65F0" w:rsidP="005D432A">
            <w:pPr>
              <w:jc w:val="both"/>
              <w:rPr>
                <w:rFonts w:ascii="Arial" w:hAnsi="Arial" w:cs="Arial"/>
                <w:sz w:val="18"/>
                <w:szCs w:val="18"/>
              </w:rPr>
            </w:pPr>
          </w:p>
          <w:p w14:paraId="36CCC44F" w14:textId="77777777" w:rsidR="00EE65F0" w:rsidRPr="00F700C9" w:rsidRDefault="00EE65F0" w:rsidP="005D432A">
            <w:pPr>
              <w:jc w:val="both"/>
              <w:rPr>
                <w:rFonts w:ascii="Arial" w:hAnsi="Arial" w:cs="Arial"/>
                <w:sz w:val="18"/>
                <w:szCs w:val="18"/>
              </w:rPr>
            </w:pPr>
          </w:p>
          <w:p w14:paraId="6893E642" w14:textId="77777777" w:rsidR="00EE65F0" w:rsidRPr="00F700C9" w:rsidRDefault="00EE65F0" w:rsidP="005D432A">
            <w:pPr>
              <w:jc w:val="both"/>
              <w:rPr>
                <w:rFonts w:ascii="Arial" w:hAnsi="Arial" w:cs="Arial"/>
                <w:sz w:val="18"/>
                <w:szCs w:val="18"/>
              </w:rPr>
            </w:pPr>
          </w:p>
          <w:p w14:paraId="0CF570D5"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Presenza di personale  adeguato in termini qualitativi e quantitativi al fine di assicurare il giusto numero di collaudi e verifiche ispettive</w:t>
            </w:r>
          </w:p>
          <w:p w14:paraId="3EF662B6" w14:textId="77777777" w:rsidR="00EE65F0" w:rsidRPr="00F700C9" w:rsidRDefault="00EE65F0" w:rsidP="005D432A">
            <w:pPr>
              <w:jc w:val="both"/>
              <w:rPr>
                <w:rFonts w:ascii="Arial" w:hAnsi="Arial" w:cs="Arial"/>
                <w:sz w:val="18"/>
                <w:szCs w:val="18"/>
              </w:rPr>
            </w:pPr>
          </w:p>
          <w:p w14:paraId="0D35B6F6" w14:textId="77777777" w:rsidR="00EE65F0" w:rsidRPr="00F700C9" w:rsidRDefault="00EE65F0" w:rsidP="005D432A">
            <w:pPr>
              <w:jc w:val="both"/>
              <w:rPr>
                <w:rFonts w:ascii="Arial" w:hAnsi="Arial" w:cs="Arial"/>
                <w:sz w:val="18"/>
                <w:szCs w:val="18"/>
              </w:rPr>
            </w:pPr>
          </w:p>
          <w:p w14:paraId="60B8C2D9" w14:textId="77777777" w:rsidR="00EE65F0" w:rsidRPr="00F700C9" w:rsidRDefault="00EE65F0" w:rsidP="005D432A">
            <w:pPr>
              <w:jc w:val="both"/>
              <w:rPr>
                <w:rFonts w:ascii="Arial" w:hAnsi="Arial" w:cs="Arial"/>
                <w:sz w:val="18"/>
                <w:szCs w:val="18"/>
              </w:rPr>
            </w:pPr>
          </w:p>
          <w:p w14:paraId="2B17E39D" w14:textId="77777777" w:rsidR="00EE65F0" w:rsidRPr="00F700C9" w:rsidRDefault="00EE65F0" w:rsidP="005D432A">
            <w:pPr>
              <w:jc w:val="both"/>
              <w:rPr>
                <w:rFonts w:ascii="Arial" w:hAnsi="Arial" w:cs="Arial"/>
                <w:sz w:val="18"/>
                <w:szCs w:val="18"/>
              </w:rPr>
            </w:pPr>
          </w:p>
          <w:p w14:paraId="4E83BD46"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Assicurare per quanto possibile, la rotazione del personale addetto alle attività di verifica e controllo</w:t>
            </w:r>
          </w:p>
          <w:p w14:paraId="0005EB41" w14:textId="77777777" w:rsidR="00EE65F0" w:rsidRPr="00F700C9" w:rsidRDefault="00EE65F0" w:rsidP="005D432A">
            <w:pPr>
              <w:jc w:val="both"/>
              <w:rPr>
                <w:rFonts w:ascii="Arial" w:hAnsi="Arial" w:cs="Arial"/>
                <w:sz w:val="18"/>
                <w:szCs w:val="18"/>
              </w:rPr>
            </w:pPr>
          </w:p>
        </w:tc>
        <w:tc>
          <w:tcPr>
            <w:tcW w:w="1836" w:type="dxa"/>
          </w:tcPr>
          <w:p w14:paraId="2F010BF5"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di Controllo</w:t>
            </w:r>
          </w:p>
          <w:p w14:paraId="56349490"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Indicatore di monitoraggio A</w:t>
            </w:r>
          </w:p>
          <w:p w14:paraId="3A343AFE" w14:textId="77777777" w:rsidR="00EE65F0" w:rsidRPr="00F700C9" w:rsidRDefault="00EE65F0" w:rsidP="005D432A">
            <w:pPr>
              <w:jc w:val="both"/>
              <w:rPr>
                <w:rFonts w:ascii="Arial" w:hAnsi="Arial" w:cs="Arial"/>
                <w:sz w:val="18"/>
                <w:szCs w:val="18"/>
              </w:rPr>
            </w:pPr>
          </w:p>
          <w:p w14:paraId="00C80495" w14:textId="77777777" w:rsidR="00EE65F0" w:rsidRPr="00F700C9" w:rsidRDefault="00EE65F0" w:rsidP="005D432A">
            <w:pPr>
              <w:jc w:val="both"/>
              <w:rPr>
                <w:rFonts w:ascii="Arial" w:hAnsi="Arial" w:cs="Arial"/>
                <w:sz w:val="18"/>
                <w:szCs w:val="18"/>
              </w:rPr>
            </w:pPr>
          </w:p>
          <w:p w14:paraId="14648799" w14:textId="77777777" w:rsidR="00EE65F0" w:rsidRPr="00F700C9" w:rsidRDefault="00EE65F0" w:rsidP="005D432A">
            <w:pPr>
              <w:jc w:val="both"/>
              <w:rPr>
                <w:rFonts w:ascii="Arial" w:hAnsi="Arial" w:cs="Arial"/>
                <w:sz w:val="18"/>
                <w:szCs w:val="18"/>
              </w:rPr>
            </w:pPr>
          </w:p>
          <w:p w14:paraId="6FB2A649" w14:textId="77777777" w:rsidR="00EE65F0" w:rsidRPr="00F700C9" w:rsidRDefault="00EE65F0" w:rsidP="005D432A">
            <w:pPr>
              <w:jc w:val="both"/>
              <w:rPr>
                <w:rFonts w:ascii="Arial" w:hAnsi="Arial" w:cs="Arial"/>
                <w:sz w:val="18"/>
                <w:szCs w:val="18"/>
              </w:rPr>
            </w:pPr>
          </w:p>
          <w:p w14:paraId="33A24295"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di Controllo</w:t>
            </w:r>
          </w:p>
          <w:p w14:paraId="72E11A54"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Indicatore di monitoraggio A</w:t>
            </w:r>
          </w:p>
          <w:p w14:paraId="40BBFE4E" w14:textId="77777777" w:rsidR="00EE65F0" w:rsidRPr="00F700C9" w:rsidRDefault="00EE65F0" w:rsidP="005D432A">
            <w:pPr>
              <w:jc w:val="both"/>
              <w:rPr>
                <w:rFonts w:ascii="Arial" w:hAnsi="Arial" w:cs="Arial"/>
                <w:sz w:val="18"/>
                <w:szCs w:val="18"/>
              </w:rPr>
            </w:pPr>
          </w:p>
          <w:p w14:paraId="0717BE7F" w14:textId="77777777" w:rsidR="00EE65F0" w:rsidRPr="00F700C9" w:rsidRDefault="00EE65F0" w:rsidP="005D432A">
            <w:pPr>
              <w:jc w:val="both"/>
              <w:rPr>
                <w:rFonts w:ascii="Arial" w:hAnsi="Arial" w:cs="Arial"/>
                <w:sz w:val="18"/>
                <w:szCs w:val="18"/>
              </w:rPr>
            </w:pPr>
          </w:p>
          <w:p w14:paraId="34F3BE8B" w14:textId="77777777" w:rsidR="00EE65F0" w:rsidRPr="00F700C9" w:rsidRDefault="00EE65F0" w:rsidP="005D432A">
            <w:pPr>
              <w:jc w:val="both"/>
              <w:rPr>
                <w:rFonts w:ascii="Arial" w:hAnsi="Arial" w:cs="Arial"/>
                <w:sz w:val="18"/>
                <w:szCs w:val="18"/>
              </w:rPr>
            </w:pPr>
          </w:p>
          <w:p w14:paraId="3B0484A0" w14:textId="77777777" w:rsidR="00EE65F0" w:rsidRPr="00F700C9" w:rsidRDefault="00EE65F0" w:rsidP="005D432A">
            <w:pPr>
              <w:jc w:val="both"/>
              <w:rPr>
                <w:rFonts w:ascii="Arial" w:hAnsi="Arial" w:cs="Arial"/>
                <w:sz w:val="18"/>
                <w:szCs w:val="18"/>
              </w:rPr>
            </w:pPr>
          </w:p>
          <w:p w14:paraId="3760D35B" w14:textId="77777777" w:rsidR="00EE65F0" w:rsidRPr="00F700C9" w:rsidRDefault="00EE65F0" w:rsidP="005D432A">
            <w:pPr>
              <w:jc w:val="both"/>
              <w:rPr>
                <w:rFonts w:ascii="Arial" w:hAnsi="Arial" w:cs="Arial"/>
                <w:sz w:val="18"/>
                <w:szCs w:val="18"/>
              </w:rPr>
            </w:pPr>
          </w:p>
          <w:p w14:paraId="18990CBF" w14:textId="77777777" w:rsidR="00EE65F0" w:rsidRPr="00F700C9" w:rsidRDefault="00EE65F0" w:rsidP="005D432A">
            <w:pPr>
              <w:jc w:val="both"/>
              <w:rPr>
                <w:rFonts w:ascii="Arial" w:hAnsi="Arial" w:cs="Arial"/>
                <w:sz w:val="18"/>
                <w:szCs w:val="18"/>
              </w:rPr>
            </w:pPr>
          </w:p>
          <w:p w14:paraId="428AC830"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di Rotazione</w:t>
            </w:r>
          </w:p>
          <w:p w14:paraId="612EBA3E"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Indicatore di monitoraggio H</w:t>
            </w:r>
          </w:p>
          <w:p w14:paraId="58ABD070" w14:textId="77777777" w:rsidR="00EE65F0" w:rsidRPr="00F700C9" w:rsidRDefault="00EE65F0" w:rsidP="005D432A">
            <w:pPr>
              <w:jc w:val="both"/>
              <w:rPr>
                <w:rFonts w:ascii="Arial" w:hAnsi="Arial" w:cs="Arial"/>
                <w:sz w:val="18"/>
                <w:szCs w:val="18"/>
              </w:rPr>
            </w:pPr>
          </w:p>
          <w:p w14:paraId="78315266" w14:textId="77777777" w:rsidR="00EE65F0" w:rsidRPr="00F700C9" w:rsidRDefault="00EE65F0" w:rsidP="005D432A">
            <w:pPr>
              <w:jc w:val="both"/>
              <w:rPr>
                <w:rFonts w:ascii="Arial" w:hAnsi="Arial" w:cs="Arial"/>
                <w:sz w:val="18"/>
                <w:szCs w:val="18"/>
              </w:rPr>
            </w:pPr>
          </w:p>
          <w:p w14:paraId="17331C53" w14:textId="77777777" w:rsidR="003A4BE5" w:rsidRPr="00F700C9" w:rsidRDefault="003A4BE5" w:rsidP="005D432A">
            <w:pPr>
              <w:jc w:val="both"/>
              <w:rPr>
                <w:rFonts w:ascii="Arial" w:hAnsi="Arial" w:cs="Arial"/>
                <w:sz w:val="18"/>
                <w:szCs w:val="18"/>
              </w:rPr>
            </w:pPr>
          </w:p>
          <w:p w14:paraId="1ED26D01" w14:textId="77777777" w:rsidR="003A4BE5" w:rsidRPr="00F700C9" w:rsidRDefault="003A4BE5" w:rsidP="005D432A">
            <w:pPr>
              <w:jc w:val="both"/>
              <w:rPr>
                <w:rFonts w:ascii="Arial" w:hAnsi="Arial" w:cs="Arial"/>
                <w:sz w:val="18"/>
                <w:szCs w:val="18"/>
              </w:rPr>
            </w:pPr>
          </w:p>
          <w:p w14:paraId="09AC7278" w14:textId="77777777" w:rsidR="003A4BE5" w:rsidRPr="00F700C9" w:rsidRDefault="003A4BE5" w:rsidP="005D432A">
            <w:pPr>
              <w:jc w:val="both"/>
              <w:rPr>
                <w:rFonts w:ascii="Arial" w:hAnsi="Arial" w:cs="Arial"/>
                <w:sz w:val="18"/>
                <w:szCs w:val="18"/>
              </w:rPr>
            </w:pPr>
          </w:p>
          <w:p w14:paraId="37B0146D" w14:textId="77777777" w:rsidR="003A4BE5" w:rsidRPr="00F700C9" w:rsidRDefault="003A4BE5" w:rsidP="005D432A">
            <w:pPr>
              <w:jc w:val="both"/>
              <w:rPr>
                <w:rFonts w:ascii="Arial" w:hAnsi="Arial" w:cs="Arial"/>
                <w:sz w:val="18"/>
                <w:szCs w:val="18"/>
              </w:rPr>
            </w:pPr>
          </w:p>
          <w:p w14:paraId="790C613A" w14:textId="77777777" w:rsidR="003A4BE5" w:rsidRPr="00F700C9" w:rsidRDefault="003A4BE5" w:rsidP="005D432A">
            <w:pPr>
              <w:jc w:val="both"/>
              <w:rPr>
                <w:rFonts w:ascii="Arial" w:hAnsi="Arial" w:cs="Arial"/>
                <w:sz w:val="18"/>
                <w:szCs w:val="18"/>
              </w:rPr>
            </w:pPr>
          </w:p>
          <w:p w14:paraId="6AFAE0C9" w14:textId="77777777" w:rsidR="003A4BE5" w:rsidRPr="00F700C9" w:rsidRDefault="003A4BE5" w:rsidP="005D432A">
            <w:pPr>
              <w:jc w:val="both"/>
              <w:rPr>
                <w:rFonts w:ascii="Arial" w:hAnsi="Arial" w:cs="Arial"/>
                <w:sz w:val="18"/>
                <w:szCs w:val="18"/>
              </w:rPr>
            </w:pPr>
          </w:p>
          <w:p w14:paraId="358E5C75" w14:textId="77777777" w:rsidR="003A4BE5" w:rsidRPr="00F700C9" w:rsidRDefault="003A4BE5" w:rsidP="005D432A">
            <w:pPr>
              <w:jc w:val="both"/>
              <w:rPr>
                <w:rFonts w:ascii="Arial" w:hAnsi="Arial" w:cs="Arial"/>
                <w:sz w:val="18"/>
                <w:szCs w:val="18"/>
              </w:rPr>
            </w:pPr>
          </w:p>
          <w:p w14:paraId="317DBB76" w14:textId="77777777" w:rsidR="003A4BE5" w:rsidRPr="00F700C9" w:rsidRDefault="003A4BE5" w:rsidP="005D432A">
            <w:pPr>
              <w:jc w:val="both"/>
              <w:rPr>
                <w:rFonts w:ascii="Arial" w:hAnsi="Arial" w:cs="Arial"/>
                <w:sz w:val="18"/>
                <w:szCs w:val="18"/>
              </w:rPr>
            </w:pPr>
          </w:p>
          <w:p w14:paraId="3F8D783B" w14:textId="77777777" w:rsidR="003A4BE5" w:rsidRPr="00F700C9" w:rsidRDefault="003A4BE5" w:rsidP="005D432A">
            <w:pPr>
              <w:jc w:val="both"/>
              <w:rPr>
                <w:rFonts w:ascii="Arial" w:hAnsi="Arial" w:cs="Arial"/>
                <w:sz w:val="18"/>
                <w:szCs w:val="18"/>
              </w:rPr>
            </w:pPr>
          </w:p>
          <w:p w14:paraId="314A4B86" w14:textId="77777777" w:rsidR="003A4BE5" w:rsidRPr="00F700C9" w:rsidRDefault="003A4BE5" w:rsidP="005D432A">
            <w:pPr>
              <w:jc w:val="both"/>
              <w:rPr>
                <w:rFonts w:ascii="Arial" w:hAnsi="Arial" w:cs="Arial"/>
                <w:sz w:val="18"/>
                <w:szCs w:val="18"/>
              </w:rPr>
            </w:pPr>
          </w:p>
          <w:p w14:paraId="0A40103A" w14:textId="77777777" w:rsidR="003A4BE5" w:rsidRPr="00F700C9" w:rsidRDefault="003A4BE5" w:rsidP="005D432A">
            <w:pPr>
              <w:jc w:val="both"/>
              <w:rPr>
                <w:rFonts w:ascii="Arial" w:hAnsi="Arial" w:cs="Arial"/>
                <w:sz w:val="18"/>
                <w:szCs w:val="18"/>
              </w:rPr>
            </w:pPr>
          </w:p>
          <w:p w14:paraId="56BB2B8E" w14:textId="77777777" w:rsidR="003A4BE5" w:rsidRPr="00F700C9" w:rsidRDefault="003A4BE5" w:rsidP="005D432A">
            <w:pPr>
              <w:jc w:val="both"/>
              <w:rPr>
                <w:rFonts w:ascii="Arial" w:hAnsi="Arial" w:cs="Arial"/>
                <w:sz w:val="18"/>
                <w:szCs w:val="18"/>
              </w:rPr>
            </w:pPr>
          </w:p>
          <w:p w14:paraId="6582C00C" w14:textId="77777777" w:rsidR="003A4BE5" w:rsidRPr="00F700C9" w:rsidRDefault="003A4BE5" w:rsidP="005D432A">
            <w:pPr>
              <w:jc w:val="both"/>
              <w:rPr>
                <w:rFonts w:ascii="Arial" w:hAnsi="Arial" w:cs="Arial"/>
                <w:sz w:val="18"/>
                <w:szCs w:val="18"/>
              </w:rPr>
            </w:pPr>
          </w:p>
          <w:p w14:paraId="640E87EA" w14:textId="77777777" w:rsidR="003A4BE5" w:rsidRPr="00F700C9" w:rsidRDefault="003A4BE5" w:rsidP="005D432A">
            <w:pPr>
              <w:jc w:val="both"/>
              <w:rPr>
                <w:rFonts w:ascii="Arial" w:hAnsi="Arial" w:cs="Arial"/>
                <w:sz w:val="18"/>
                <w:szCs w:val="18"/>
              </w:rPr>
            </w:pPr>
          </w:p>
          <w:p w14:paraId="1C810A01" w14:textId="77777777" w:rsidR="003A4BE5" w:rsidRPr="00F700C9" w:rsidRDefault="003A4BE5" w:rsidP="005D432A">
            <w:pPr>
              <w:jc w:val="both"/>
              <w:rPr>
                <w:rFonts w:ascii="Arial" w:hAnsi="Arial" w:cs="Arial"/>
                <w:sz w:val="18"/>
                <w:szCs w:val="18"/>
              </w:rPr>
            </w:pPr>
          </w:p>
          <w:p w14:paraId="1D6994B8" w14:textId="77777777" w:rsidR="003A4BE5" w:rsidRPr="00F700C9" w:rsidRDefault="003A4BE5" w:rsidP="005D432A">
            <w:pPr>
              <w:jc w:val="both"/>
              <w:rPr>
                <w:rFonts w:ascii="Arial" w:hAnsi="Arial" w:cs="Arial"/>
                <w:sz w:val="18"/>
                <w:szCs w:val="18"/>
              </w:rPr>
            </w:pPr>
          </w:p>
          <w:p w14:paraId="767B0DD7" w14:textId="77777777" w:rsidR="003A4BE5" w:rsidRPr="00F700C9" w:rsidRDefault="003A4BE5" w:rsidP="005D432A">
            <w:pPr>
              <w:jc w:val="both"/>
              <w:rPr>
                <w:rFonts w:ascii="Arial" w:hAnsi="Arial" w:cs="Arial"/>
                <w:sz w:val="18"/>
                <w:szCs w:val="18"/>
              </w:rPr>
            </w:pPr>
          </w:p>
          <w:p w14:paraId="69CED761" w14:textId="77777777" w:rsidR="003A4BE5" w:rsidRPr="00F700C9" w:rsidRDefault="003A4BE5" w:rsidP="005D432A">
            <w:pPr>
              <w:jc w:val="both"/>
              <w:rPr>
                <w:rFonts w:ascii="Arial" w:hAnsi="Arial" w:cs="Arial"/>
                <w:sz w:val="18"/>
                <w:szCs w:val="18"/>
              </w:rPr>
            </w:pPr>
          </w:p>
          <w:p w14:paraId="7E1EDD33" w14:textId="77777777" w:rsidR="003A4BE5" w:rsidRPr="00F700C9" w:rsidRDefault="003A4BE5" w:rsidP="005D432A">
            <w:pPr>
              <w:jc w:val="both"/>
              <w:rPr>
                <w:rFonts w:ascii="Arial" w:hAnsi="Arial" w:cs="Arial"/>
                <w:sz w:val="18"/>
                <w:szCs w:val="18"/>
              </w:rPr>
            </w:pPr>
          </w:p>
        </w:tc>
        <w:tc>
          <w:tcPr>
            <w:tcW w:w="2211" w:type="dxa"/>
          </w:tcPr>
          <w:p w14:paraId="52683273"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da attuare entro Dicembre 2026</w:t>
            </w:r>
          </w:p>
          <w:p w14:paraId="026456D9" w14:textId="77777777" w:rsidR="00EE65F0" w:rsidRPr="00F700C9" w:rsidRDefault="00EE65F0" w:rsidP="005D432A">
            <w:pPr>
              <w:jc w:val="both"/>
              <w:rPr>
                <w:rFonts w:ascii="Arial" w:hAnsi="Arial" w:cs="Arial"/>
                <w:sz w:val="18"/>
                <w:szCs w:val="18"/>
              </w:rPr>
            </w:pPr>
          </w:p>
          <w:p w14:paraId="5E6479FA" w14:textId="77777777" w:rsidR="00EE65F0" w:rsidRPr="00F700C9" w:rsidRDefault="00EE65F0" w:rsidP="005D432A">
            <w:pPr>
              <w:jc w:val="both"/>
              <w:rPr>
                <w:rFonts w:ascii="Arial" w:hAnsi="Arial" w:cs="Arial"/>
                <w:sz w:val="18"/>
                <w:szCs w:val="18"/>
              </w:rPr>
            </w:pPr>
          </w:p>
          <w:p w14:paraId="4FA86009" w14:textId="77777777" w:rsidR="00EE65F0" w:rsidRPr="00F700C9" w:rsidRDefault="00EE65F0" w:rsidP="005D432A">
            <w:pPr>
              <w:jc w:val="both"/>
              <w:rPr>
                <w:rFonts w:ascii="Arial" w:hAnsi="Arial" w:cs="Arial"/>
                <w:sz w:val="18"/>
                <w:szCs w:val="18"/>
              </w:rPr>
            </w:pPr>
          </w:p>
          <w:p w14:paraId="09791F8D" w14:textId="77777777" w:rsidR="00EE65F0" w:rsidRPr="00F700C9" w:rsidRDefault="00EE65F0" w:rsidP="005D432A">
            <w:pPr>
              <w:jc w:val="both"/>
              <w:rPr>
                <w:rFonts w:ascii="Arial" w:hAnsi="Arial" w:cs="Arial"/>
                <w:sz w:val="18"/>
                <w:szCs w:val="18"/>
              </w:rPr>
            </w:pPr>
          </w:p>
          <w:p w14:paraId="06BC1561" w14:textId="77777777" w:rsidR="00EE65F0" w:rsidRPr="00F700C9" w:rsidRDefault="00EE65F0" w:rsidP="005D432A">
            <w:pPr>
              <w:jc w:val="both"/>
              <w:rPr>
                <w:rFonts w:ascii="Arial" w:hAnsi="Arial" w:cs="Arial"/>
                <w:sz w:val="18"/>
                <w:szCs w:val="18"/>
              </w:rPr>
            </w:pPr>
          </w:p>
          <w:p w14:paraId="788CE3B5" w14:textId="77777777" w:rsidR="00EE65F0" w:rsidRPr="00F700C9" w:rsidRDefault="00EE65F0" w:rsidP="005D432A">
            <w:pPr>
              <w:jc w:val="both"/>
              <w:rPr>
                <w:rFonts w:ascii="Arial" w:hAnsi="Arial" w:cs="Arial"/>
                <w:sz w:val="18"/>
                <w:szCs w:val="18"/>
              </w:rPr>
            </w:pPr>
            <w:r w:rsidRPr="00F700C9">
              <w:rPr>
                <w:rFonts w:ascii="Arial" w:hAnsi="Arial" w:cs="Arial"/>
                <w:sz w:val="18"/>
                <w:szCs w:val="18"/>
              </w:rPr>
              <w:t>Misura da attuare entro Dicembre 2026</w:t>
            </w:r>
          </w:p>
          <w:p w14:paraId="50087CCE" w14:textId="77777777" w:rsidR="00EE65F0" w:rsidRPr="00F700C9" w:rsidRDefault="00EE65F0" w:rsidP="005D432A">
            <w:pPr>
              <w:jc w:val="both"/>
              <w:rPr>
                <w:rFonts w:ascii="Arial" w:hAnsi="Arial" w:cs="Arial"/>
                <w:sz w:val="18"/>
                <w:szCs w:val="18"/>
              </w:rPr>
            </w:pPr>
          </w:p>
          <w:p w14:paraId="70A8D3F5" w14:textId="77777777" w:rsidR="00EE65F0" w:rsidRPr="00F700C9" w:rsidRDefault="00EE65F0" w:rsidP="005D432A">
            <w:pPr>
              <w:jc w:val="both"/>
              <w:rPr>
                <w:rFonts w:ascii="Arial" w:hAnsi="Arial" w:cs="Arial"/>
                <w:sz w:val="18"/>
                <w:szCs w:val="18"/>
              </w:rPr>
            </w:pPr>
          </w:p>
          <w:p w14:paraId="17D85824" w14:textId="77777777" w:rsidR="00EE65F0" w:rsidRPr="00F700C9" w:rsidRDefault="00EE65F0" w:rsidP="005D432A">
            <w:pPr>
              <w:jc w:val="both"/>
              <w:rPr>
                <w:rFonts w:ascii="Arial" w:hAnsi="Arial" w:cs="Arial"/>
                <w:sz w:val="18"/>
                <w:szCs w:val="18"/>
              </w:rPr>
            </w:pPr>
          </w:p>
          <w:p w14:paraId="61BA138D" w14:textId="77777777" w:rsidR="00EE65F0" w:rsidRPr="00F700C9" w:rsidRDefault="00EE65F0" w:rsidP="005D432A">
            <w:pPr>
              <w:jc w:val="both"/>
              <w:rPr>
                <w:rFonts w:ascii="Arial" w:hAnsi="Arial" w:cs="Arial"/>
                <w:sz w:val="18"/>
                <w:szCs w:val="18"/>
              </w:rPr>
            </w:pPr>
          </w:p>
          <w:p w14:paraId="5E3A2885" w14:textId="77777777" w:rsidR="003A4BE5" w:rsidRPr="00F700C9" w:rsidRDefault="003A4BE5" w:rsidP="005D432A">
            <w:pPr>
              <w:jc w:val="both"/>
              <w:rPr>
                <w:rFonts w:ascii="Arial" w:hAnsi="Arial" w:cs="Arial"/>
                <w:sz w:val="18"/>
                <w:szCs w:val="18"/>
              </w:rPr>
            </w:pPr>
          </w:p>
          <w:p w14:paraId="3A8CE416" w14:textId="77777777" w:rsidR="00EE65F0" w:rsidRPr="00F700C9" w:rsidRDefault="00EE65F0" w:rsidP="005D432A">
            <w:pPr>
              <w:jc w:val="both"/>
              <w:rPr>
                <w:rFonts w:ascii="Arial" w:hAnsi="Arial" w:cs="Arial"/>
                <w:sz w:val="18"/>
                <w:szCs w:val="18"/>
              </w:rPr>
            </w:pPr>
          </w:p>
          <w:p w14:paraId="4A16EDFE" w14:textId="77777777" w:rsidR="00EE65F0" w:rsidRPr="00F700C9" w:rsidRDefault="00EE65F0" w:rsidP="005D432A">
            <w:pPr>
              <w:jc w:val="both"/>
              <w:rPr>
                <w:rFonts w:ascii="Arial" w:hAnsi="Arial" w:cs="Arial"/>
                <w:sz w:val="18"/>
                <w:szCs w:val="18"/>
              </w:rPr>
            </w:pPr>
          </w:p>
          <w:p w14:paraId="0118E8E6" w14:textId="6CB5067B" w:rsidR="00EE65F0" w:rsidRPr="00F700C9" w:rsidRDefault="00EE65F0" w:rsidP="005D432A">
            <w:pPr>
              <w:jc w:val="both"/>
              <w:rPr>
                <w:rFonts w:ascii="Arial" w:hAnsi="Arial" w:cs="Arial"/>
                <w:sz w:val="18"/>
                <w:szCs w:val="18"/>
              </w:rPr>
            </w:pPr>
            <w:r w:rsidRPr="00F700C9">
              <w:rPr>
                <w:rFonts w:ascii="Arial" w:hAnsi="Arial" w:cs="Arial"/>
                <w:sz w:val="18"/>
                <w:szCs w:val="18"/>
              </w:rPr>
              <w:t>Misura da attuare entro Dicembre 2026</w:t>
            </w:r>
          </w:p>
        </w:tc>
        <w:tc>
          <w:tcPr>
            <w:tcW w:w="1352" w:type="dxa"/>
          </w:tcPr>
          <w:p w14:paraId="33AB7461" w14:textId="50C34B30" w:rsidR="00EE65F0" w:rsidRPr="00F700C9" w:rsidRDefault="00C81950" w:rsidP="005D432A">
            <w:pPr>
              <w:jc w:val="both"/>
              <w:rPr>
                <w:rFonts w:ascii="Arial" w:hAnsi="Arial" w:cs="Arial"/>
                <w:sz w:val="18"/>
                <w:szCs w:val="18"/>
              </w:rPr>
            </w:pPr>
            <w:r w:rsidRPr="00F700C9">
              <w:rPr>
                <w:rFonts w:ascii="Arial" w:hAnsi="Arial" w:cs="Arial"/>
                <w:sz w:val="18"/>
                <w:szCs w:val="18"/>
              </w:rPr>
              <w:t>Critico</w:t>
            </w:r>
          </w:p>
        </w:tc>
      </w:tr>
      <w:tr w:rsidR="00EE65F0" w:rsidRPr="00F84FEF" w14:paraId="2595D4B7" w14:textId="77777777" w:rsidTr="00CD6432">
        <w:trPr>
          <w:trHeight w:val="5796"/>
        </w:trPr>
        <w:tc>
          <w:tcPr>
            <w:tcW w:w="1560" w:type="dxa"/>
          </w:tcPr>
          <w:p w14:paraId="11E86725" w14:textId="0C52B85C" w:rsidR="00EE65F0" w:rsidRPr="00B72108" w:rsidRDefault="00EE65F0" w:rsidP="00EE65F0">
            <w:pPr>
              <w:rPr>
                <w:rFonts w:ascii="Arial" w:hAnsi="Arial" w:cs="Arial"/>
                <w:b/>
                <w:sz w:val="18"/>
                <w:szCs w:val="18"/>
              </w:rPr>
            </w:pPr>
            <w:r w:rsidRPr="00DA3E28">
              <w:rPr>
                <w:rFonts w:ascii="Arial" w:hAnsi="Arial" w:cs="Arial"/>
                <w:b/>
                <w:sz w:val="18"/>
                <w:szCs w:val="18"/>
              </w:rPr>
              <w:lastRenderedPageBreak/>
              <w:t>SERVIZIO LEGALE E ASSICURATIVO</w:t>
            </w:r>
          </w:p>
        </w:tc>
        <w:tc>
          <w:tcPr>
            <w:tcW w:w="1134" w:type="dxa"/>
            <w:tcBorders>
              <w:left w:val="single" w:sz="6" w:space="0" w:color="000000"/>
              <w:bottom w:val="single" w:sz="6" w:space="0" w:color="000000"/>
              <w:right w:val="single" w:sz="6" w:space="0" w:color="000000"/>
            </w:tcBorders>
          </w:tcPr>
          <w:p w14:paraId="1BC99FBB" w14:textId="60E63556" w:rsidR="00EE65F0" w:rsidRDefault="00EE65F0" w:rsidP="005D432A">
            <w:pPr>
              <w:spacing w:line="1" w:lineRule="auto"/>
              <w:jc w:val="both"/>
              <w:rPr>
                <w:rFonts w:ascii="Arial" w:eastAsia="Times New Roman" w:hAnsi="Arial" w:cs="Arial"/>
                <w:sz w:val="18"/>
                <w:szCs w:val="18"/>
                <w:lang w:eastAsia="zh-CN"/>
              </w:rPr>
            </w:pPr>
            <w:r w:rsidRPr="000C4DD3">
              <w:rPr>
                <w:rFonts w:ascii="Arial" w:eastAsia="Arial" w:hAnsi="Arial" w:cs="Arial"/>
                <w:sz w:val="18"/>
                <w:szCs w:val="18"/>
                <w:lang w:val="en-US" w:eastAsia="zh-CN"/>
              </w:rPr>
              <w:t>Pucci Antonella</w:t>
            </w:r>
          </w:p>
          <w:p w14:paraId="259BB664" w14:textId="27F5B02C" w:rsidR="00EE65F0" w:rsidRPr="004175E3" w:rsidRDefault="00EE65F0" w:rsidP="005D432A">
            <w:pPr>
              <w:jc w:val="both"/>
              <w:rPr>
                <w:rFonts w:ascii="Arial" w:eastAsia="Times New Roman" w:hAnsi="Arial" w:cs="Arial"/>
                <w:sz w:val="18"/>
                <w:szCs w:val="18"/>
                <w:lang w:eastAsia="zh-CN"/>
              </w:rPr>
            </w:pPr>
            <w:r>
              <w:rPr>
                <w:rFonts w:ascii="Arial" w:eastAsia="Times New Roman" w:hAnsi="Arial" w:cs="Arial"/>
                <w:sz w:val="18"/>
                <w:szCs w:val="18"/>
                <w:lang w:eastAsia="zh-CN"/>
              </w:rPr>
              <w:t>Monica Venturi</w:t>
            </w:r>
          </w:p>
        </w:tc>
        <w:tc>
          <w:tcPr>
            <w:tcW w:w="1263" w:type="dxa"/>
            <w:tcBorders>
              <w:left w:val="single" w:sz="6" w:space="0" w:color="000000"/>
              <w:bottom w:val="single" w:sz="6" w:space="0" w:color="000000"/>
              <w:right w:val="single" w:sz="6" w:space="0" w:color="000000"/>
            </w:tcBorders>
          </w:tcPr>
          <w:p w14:paraId="21017FA2" w14:textId="0377A5ED"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Affari legali e contenzioso</w:t>
            </w:r>
          </w:p>
        </w:tc>
        <w:tc>
          <w:tcPr>
            <w:tcW w:w="2409" w:type="dxa"/>
            <w:tcBorders>
              <w:left w:val="single" w:sz="6" w:space="0" w:color="000000"/>
              <w:bottom w:val="single" w:sz="6" w:space="0" w:color="000000"/>
              <w:right w:val="single" w:sz="6" w:space="0" w:color="000000"/>
            </w:tcBorders>
          </w:tcPr>
          <w:p w14:paraId="518A3441" w14:textId="1671523D" w:rsidR="00EE65F0" w:rsidRDefault="00EE65F0" w:rsidP="005D432A">
            <w:pPr>
              <w:spacing w:line="1" w:lineRule="auto"/>
              <w:jc w:val="both"/>
              <w:rPr>
                <w:rFonts w:ascii="Arial" w:eastAsia="Times New Roman" w:hAnsi="Arial" w:cs="Arial"/>
                <w:sz w:val="18"/>
                <w:szCs w:val="18"/>
                <w:lang w:eastAsia="zh-CN"/>
              </w:rPr>
            </w:pPr>
            <w:r w:rsidRPr="00F84FEF">
              <w:rPr>
                <w:rFonts w:ascii="Arial" w:eastAsia="Arial" w:hAnsi="Arial" w:cs="Arial"/>
                <w:sz w:val="18"/>
                <w:szCs w:val="18"/>
                <w:lang w:eastAsia="zh-CN"/>
              </w:rPr>
              <w:t xml:space="preserve">Gestione dei Contenziosi CONFERIMENTO INCARICHI DI PATROCINIO LEGALE /SCELT Gestione dei Contenziosi CONFERIMENTO INCARICHI DI PATROCINIO LEGALE /SCELTA DEL LEGALE A DEL Gestione dei Contenziosi CONFERIMENTO INCARICHI DI PATROCINIO LEGALE /SCELTA DEL LEGALE </w:t>
            </w:r>
            <w:proofErr w:type="spellStart"/>
            <w:r w:rsidRPr="00F84FEF">
              <w:rPr>
                <w:rFonts w:ascii="Arial" w:eastAsia="Arial" w:hAnsi="Arial" w:cs="Arial"/>
                <w:sz w:val="18"/>
                <w:szCs w:val="18"/>
                <w:lang w:eastAsia="zh-CN"/>
              </w:rPr>
              <w:t>LEGALE</w:t>
            </w:r>
            <w:proofErr w:type="spellEnd"/>
          </w:p>
          <w:p w14:paraId="2AD7F0EF" w14:textId="3942C7EF" w:rsidR="00EE65F0" w:rsidRPr="00646D87" w:rsidRDefault="00EE65F0" w:rsidP="005D432A">
            <w:pPr>
              <w:jc w:val="both"/>
              <w:rPr>
                <w:rFonts w:ascii="Arial" w:eastAsia="Times New Roman" w:hAnsi="Arial" w:cs="Arial"/>
                <w:sz w:val="18"/>
                <w:szCs w:val="18"/>
                <w:lang w:eastAsia="zh-CN"/>
              </w:rPr>
            </w:pPr>
            <w:r w:rsidRPr="00F84FEF">
              <w:rPr>
                <w:rFonts w:ascii="Arial" w:eastAsia="Arial" w:hAnsi="Arial" w:cs="Arial"/>
                <w:sz w:val="18"/>
                <w:szCs w:val="18"/>
                <w:lang w:eastAsia="zh-CN"/>
              </w:rPr>
              <w:t>Gestione dei Contenziosi CONFERIMENTO INCARICHI DI PATROCINIO LEGALE /SCELTA DEL LEGALE</w:t>
            </w:r>
          </w:p>
        </w:tc>
        <w:tc>
          <w:tcPr>
            <w:tcW w:w="1612" w:type="dxa"/>
            <w:tcBorders>
              <w:left w:val="single" w:sz="6" w:space="0" w:color="000000"/>
              <w:bottom w:val="single" w:sz="6" w:space="0" w:color="000000"/>
              <w:right w:val="single" w:sz="6" w:space="0" w:color="000000"/>
            </w:tcBorders>
          </w:tcPr>
          <w:p w14:paraId="3E03899D" w14:textId="496D0C9E" w:rsidR="00EE65F0" w:rsidRDefault="00EE65F0" w:rsidP="005D432A">
            <w:pPr>
              <w:spacing w:line="1" w:lineRule="auto"/>
              <w:jc w:val="both"/>
              <w:rPr>
                <w:rFonts w:ascii="Arial" w:eastAsia="Arial" w:hAnsi="Arial" w:cs="Arial"/>
                <w:sz w:val="18"/>
                <w:szCs w:val="18"/>
                <w:lang w:eastAsia="zh-CN"/>
              </w:rPr>
            </w:pPr>
            <w:proofErr w:type="spellStart"/>
            <w:r w:rsidRPr="00F84FEF">
              <w:rPr>
                <w:rFonts w:ascii="Arial" w:eastAsia="Arial" w:hAnsi="Arial" w:cs="Arial"/>
                <w:sz w:val="18"/>
                <w:szCs w:val="18"/>
                <w:lang w:val="en-US" w:eastAsia="zh-CN"/>
              </w:rPr>
              <w:t>Abuso</w:t>
            </w:r>
            <w:proofErr w:type="spellEnd"/>
            <w:r w:rsidRPr="00F84FEF">
              <w:rPr>
                <w:rFonts w:ascii="Arial" w:eastAsia="Arial" w:hAnsi="Arial" w:cs="Arial"/>
                <w:sz w:val="18"/>
                <w:szCs w:val="18"/>
                <w:lang w:val="en-US" w:eastAsia="zh-CN"/>
              </w:rPr>
              <w:t xml:space="preserve"> di </w:t>
            </w:r>
            <w:proofErr w:type="spellStart"/>
            <w:r w:rsidRPr="00F84FEF">
              <w:rPr>
                <w:rFonts w:ascii="Arial" w:eastAsia="Arial" w:hAnsi="Arial" w:cs="Arial"/>
                <w:sz w:val="18"/>
                <w:szCs w:val="18"/>
                <w:lang w:val="en-US" w:eastAsia="zh-CN"/>
              </w:rPr>
              <w:t>discrezionalità</w:t>
            </w:r>
            <w:proofErr w:type="spellEnd"/>
          </w:p>
          <w:p w14:paraId="1124ACC8" w14:textId="77777777" w:rsidR="00EE65F0" w:rsidRDefault="00EE65F0" w:rsidP="005D432A">
            <w:pPr>
              <w:jc w:val="both"/>
              <w:rPr>
                <w:rFonts w:ascii="Arial" w:eastAsia="Arial" w:hAnsi="Arial" w:cs="Arial"/>
                <w:sz w:val="18"/>
                <w:szCs w:val="18"/>
                <w:lang w:eastAsia="zh-CN"/>
              </w:rPr>
            </w:pPr>
            <w:r>
              <w:rPr>
                <w:rFonts w:ascii="Arial" w:eastAsia="Arial" w:hAnsi="Arial" w:cs="Arial"/>
                <w:sz w:val="18"/>
                <w:szCs w:val="18"/>
                <w:lang w:eastAsia="zh-CN"/>
              </w:rPr>
              <w:t>Abuso di discrezionalità</w:t>
            </w:r>
          </w:p>
          <w:p w14:paraId="47053997" w14:textId="77777777" w:rsidR="00EE65F0" w:rsidRDefault="00EE65F0" w:rsidP="005D432A">
            <w:pPr>
              <w:jc w:val="both"/>
              <w:rPr>
                <w:rFonts w:ascii="Arial" w:eastAsia="Arial" w:hAnsi="Arial" w:cs="Arial"/>
                <w:sz w:val="18"/>
                <w:szCs w:val="18"/>
                <w:lang w:eastAsia="zh-CN"/>
              </w:rPr>
            </w:pPr>
          </w:p>
          <w:p w14:paraId="2E7F33E4" w14:textId="77777777" w:rsidR="00EE65F0" w:rsidRDefault="00EE65F0" w:rsidP="005D432A">
            <w:pPr>
              <w:jc w:val="both"/>
              <w:rPr>
                <w:rFonts w:ascii="Arial" w:eastAsia="Arial" w:hAnsi="Arial" w:cs="Arial"/>
                <w:sz w:val="18"/>
                <w:szCs w:val="18"/>
                <w:lang w:eastAsia="zh-CN"/>
              </w:rPr>
            </w:pPr>
          </w:p>
          <w:p w14:paraId="60F68A18" w14:textId="77777777" w:rsidR="00EE65F0" w:rsidRDefault="00EE65F0" w:rsidP="005D432A">
            <w:pPr>
              <w:jc w:val="both"/>
              <w:rPr>
                <w:rFonts w:ascii="Arial" w:eastAsia="Arial" w:hAnsi="Arial" w:cs="Arial"/>
                <w:sz w:val="18"/>
                <w:szCs w:val="18"/>
                <w:lang w:eastAsia="zh-CN"/>
              </w:rPr>
            </w:pPr>
          </w:p>
          <w:p w14:paraId="6D1C9382" w14:textId="77777777" w:rsidR="00EE65F0" w:rsidRDefault="00EE65F0" w:rsidP="005D432A">
            <w:pPr>
              <w:jc w:val="both"/>
              <w:rPr>
                <w:rFonts w:ascii="Arial" w:eastAsia="Arial" w:hAnsi="Arial" w:cs="Arial"/>
                <w:sz w:val="18"/>
                <w:szCs w:val="18"/>
                <w:lang w:eastAsia="zh-CN"/>
              </w:rPr>
            </w:pPr>
          </w:p>
          <w:p w14:paraId="7C53C56E" w14:textId="77777777" w:rsidR="00EE65F0" w:rsidRDefault="00EE65F0" w:rsidP="005D432A">
            <w:pPr>
              <w:jc w:val="both"/>
              <w:rPr>
                <w:rFonts w:ascii="Arial" w:eastAsia="Arial" w:hAnsi="Arial" w:cs="Arial"/>
                <w:sz w:val="18"/>
                <w:szCs w:val="18"/>
                <w:lang w:eastAsia="zh-CN"/>
              </w:rPr>
            </w:pPr>
          </w:p>
          <w:p w14:paraId="34C9F9AF" w14:textId="77777777" w:rsidR="00EE65F0" w:rsidRDefault="00EE65F0" w:rsidP="005D432A">
            <w:pPr>
              <w:jc w:val="both"/>
              <w:rPr>
                <w:rFonts w:ascii="Arial" w:eastAsia="Arial" w:hAnsi="Arial" w:cs="Arial"/>
                <w:sz w:val="18"/>
                <w:szCs w:val="18"/>
                <w:lang w:eastAsia="zh-CN"/>
              </w:rPr>
            </w:pPr>
          </w:p>
          <w:p w14:paraId="437C77A1" w14:textId="77777777" w:rsidR="00EE65F0" w:rsidRDefault="00EE65F0" w:rsidP="005D432A">
            <w:pPr>
              <w:jc w:val="both"/>
              <w:rPr>
                <w:rFonts w:ascii="Arial" w:eastAsia="Arial" w:hAnsi="Arial" w:cs="Arial"/>
                <w:sz w:val="18"/>
                <w:szCs w:val="18"/>
                <w:lang w:eastAsia="zh-CN"/>
              </w:rPr>
            </w:pPr>
          </w:p>
          <w:p w14:paraId="19063927" w14:textId="77777777" w:rsidR="00EE65F0" w:rsidRDefault="00EE65F0" w:rsidP="005D432A">
            <w:pPr>
              <w:jc w:val="both"/>
              <w:rPr>
                <w:rFonts w:ascii="Arial" w:eastAsia="Arial" w:hAnsi="Arial" w:cs="Arial"/>
                <w:sz w:val="18"/>
                <w:szCs w:val="18"/>
                <w:lang w:eastAsia="zh-CN"/>
              </w:rPr>
            </w:pPr>
          </w:p>
          <w:p w14:paraId="1ECB4298" w14:textId="77777777" w:rsidR="00EE65F0" w:rsidRDefault="00EE65F0" w:rsidP="005D432A">
            <w:pPr>
              <w:jc w:val="both"/>
              <w:rPr>
                <w:rFonts w:ascii="Arial" w:eastAsia="Arial" w:hAnsi="Arial" w:cs="Arial"/>
                <w:sz w:val="18"/>
                <w:szCs w:val="18"/>
                <w:lang w:eastAsia="zh-CN"/>
              </w:rPr>
            </w:pPr>
          </w:p>
          <w:p w14:paraId="76C6883F" w14:textId="77777777" w:rsidR="00EE65F0" w:rsidRDefault="00EE65F0" w:rsidP="005D432A">
            <w:pPr>
              <w:jc w:val="both"/>
              <w:rPr>
                <w:rFonts w:ascii="Arial" w:eastAsia="Arial" w:hAnsi="Arial" w:cs="Arial"/>
                <w:sz w:val="18"/>
                <w:szCs w:val="18"/>
                <w:lang w:eastAsia="zh-CN"/>
              </w:rPr>
            </w:pPr>
          </w:p>
          <w:p w14:paraId="3965E095" w14:textId="77777777" w:rsidR="00EE65F0" w:rsidRDefault="00EE65F0" w:rsidP="005D432A">
            <w:pPr>
              <w:jc w:val="both"/>
              <w:rPr>
                <w:rFonts w:ascii="Arial" w:eastAsia="Arial" w:hAnsi="Arial" w:cs="Arial"/>
                <w:sz w:val="18"/>
                <w:szCs w:val="18"/>
                <w:lang w:eastAsia="zh-CN"/>
              </w:rPr>
            </w:pPr>
          </w:p>
          <w:p w14:paraId="14658C2C" w14:textId="77777777" w:rsidR="00EE65F0" w:rsidRDefault="00EE65F0" w:rsidP="005D432A">
            <w:pPr>
              <w:jc w:val="both"/>
              <w:rPr>
                <w:rFonts w:ascii="Arial" w:eastAsia="Arial" w:hAnsi="Arial" w:cs="Arial"/>
                <w:sz w:val="18"/>
                <w:szCs w:val="18"/>
                <w:lang w:eastAsia="zh-CN"/>
              </w:rPr>
            </w:pPr>
          </w:p>
          <w:p w14:paraId="16BF37DF" w14:textId="77777777" w:rsidR="00EE65F0" w:rsidRDefault="00EE65F0" w:rsidP="005D432A">
            <w:pPr>
              <w:jc w:val="both"/>
              <w:rPr>
                <w:rFonts w:ascii="Arial" w:eastAsia="Arial" w:hAnsi="Arial" w:cs="Arial"/>
                <w:sz w:val="18"/>
                <w:szCs w:val="18"/>
                <w:lang w:eastAsia="zh-CN"/>
              </w:rPr>
            </w:pPr>
          </w:p>
          <w:p w14:paraId="40CF2F38" w14:textId="77777777" w:rsidR="00EE65F0" w:rsidRDefault="00EE65F0" w:rsidP="005D432A">
            <w:pPr>
              <w:jc w:val="both"/>
              <w:rPr>
                <w:rFonts w:ascii="Arial" w:eastAsia="Arial" w:hAnsi="Arial" w:cs="Arial"/>
                <w:sz w:val="18"/>
                <w:szCs w:val="18"/>
                <w:lang w:eastAsia="zh-CN"/>
              </w:rPr>
            </w:pPr>
          </w:p>
          <w:p w14:paraId="67533C93" w14:textId="77777777" w:rsidR="00EE65F0" w:rsidRDefault="00EE65F0" w:rsidP="005D432A">
            <w:pPr>
              <w:jc w:val="both"/>
              <w:rPr>
                <w:rFonts w:ascii="Arial" w:eastAsia="Arial" w:hAnsi="Arial" w:cs="Arial"/>
                <w:sz w:val="18"/>
                <w:szCs w:val="18"/>
                <w:lang w:eastAsia="zh-CN"/>
              </w:rPr>
            </w:pPr>
          </w:p>
          <w:p w14:paraId="7F47CD4F" w14:textId="77777777" w:rsidR="00EE65F0" w:rsidRDefault="00EE65F0" w:rsidP="005D432A">
            <w:pPr>
              <w:jc w:val="both"/>
              <w:rPr>
                <w:rFonts w:ascii="Arial" w:eastAsia="Arial" w:hAnsi="Arial" w:cs="Arial"/>
                <w:sz w:val="18"/>
                <w:szCs w:val="18"/>
                <w:lang w:eastAsia="zh-CN"/>
              </w:rPr>
            </w:pPr>
          </w:p>
          <w:p w14:paraId="009C3DD9" w14:textId="77777777" w:rsidR="00EE65F0" w:rsidRDefault="00EE65F0" w:rsidP="005D432A">
            <w:pPr>
              <w:jc w:val="both"/>
              <w:rPr>
                <w:rFonts w:ascii="Arial" w:eastAsia="Arial" w:hAnsi="Arial" w:cs="Arial"/>
                <w:sz w:val="18"/>
                <w:szCs w:val="18"/>
                <w:lang w:eastAsia="zh-CN"/>
              </w:rPr>
            </w:pPr>
          </w:p>
          <w:p w14:paraId="04FD61E9" w14:textId="77777777" w:rsidR="00EE65F0" w:rsidRDefault="00EE65F0" w:rsidP="005D432A">
            <w:pPr>
              <w:jc w:val="both"/>
              <w:rPr>
                <w:rFonts w:ascii="Arial" w:eastAsia="Arial" w:hAnsi="Arial" w:cs="Arial"/>
                <w:sz w:val="18"/>
                <w:szCs w:val="18"/>
                <w:lang w:eastAsia="zh-CN"/>
              </w:rPr>
            </w:pPr>
          </w:p>
          <w:p w14:paraId="07A1E457" w14:textId="77777777" w:rsidR="00EE65F0" w:rsidRDefault="00EE65F0" w:rsidP="005D432A">
            <w:pPr>
              <w:jc w:val="both"/>
              <w:rPr>
                <w:rFonts w:ascii="Arial" w:eastAsia="Arial" w:hAnsi="Arial" w:cs="Arial"/>
                <w:sz w:val="18"/>
                <w:szCs w:val="18"/>
                <w:lang w:eastAsia="zh-CN"/>
              </w:rPr>
            </w:pPr>
          </w:p>
          <w:p w14:paraId="68C1A185" w14:textId="77777777" w:rsidR="00EE65F0" w:rsidRDefault="00EE65F0" w:rsidP="005D432A">
            <w:pPr>
              <w:jc w:val="both"/>
              <w:rPr>
                <w:rFonts w:ascii="Arial" w:eastAsia="Arial" w:hAnsi="Arial" w:cs="Arial"/>
                <w:sz w:val="18"/>
                <w:szCs w:val="18"/>
                <w:lang w:eastAsia="zh-CN"/>
              </w:rPr>
            </w:pPr>
          </w:p>
          <w:p w14:paraId="675E69ED" w14:textId="77777777" w:rsidR="00EE65F0" w:rsidRDefault="00EE65F0" w:rsidP="005D432A">
            <w:pPr>
              <w:jc w:val="both"/>
              <w:rPr>
                <w:rFonts w:ascii="Arial" w:eastAsia="Arial" w:hAnsi="Arial" w:cs="Arial"/>
                <w:sz w:val="18"/>
                <w:szCs w:val="18"/>
                <w:lang w:eastAsia="zh-CN"/>
              </w:rPr>
            </w:pPr>
          </w:p>
          <w:p w14:paraId="2C1289C2" w14:textId="77777777" w:rsidR="00EE65F0" w:rsidRDefault="00EE65F0" w:rsidP="005D432A">
            <w:pPr>
              <w:jc w:val="both"/>
              <w:rPr>
                <w:rFonts w:ascii="Arial" w:eastAsia="Arial" w:hAnsi="Arial" w:cs="Arial"/>
                <w:sz w:val="18"/>
                <w:szCs w:val="18"/>
                <w:lang w:eastAsia="zh-CN"/>
              </w:rPr>
            </w:pPr>
          </w:p>
          <w:p w14:paraId="5E3B9717" w14:textId="77777777" w:rsidR="00EE65F0" w:rsidRDefault="00EE65F0" w:rsidP="005D432A">
            <w:pPr>
              <w:jc w:val="both"/>
              <w:rPr>
                <w:rFonts w:ascii="Arial" w:eastAsia="Arial" w:hAnsi="Arial" w:cs="Arial"/>
                <w:sz w:val="18"/>
                <w:szCs w:val="18"/>
                <w:lang w:eastAsia="zh-CN"/>
              </w:rPr>
            </w:pPr>
          </w:p>
          <w:p w14:paraId="2F202F5D" w14:textId="77777777" w:rsidR="00EE65F0" w:rsidRDefault="00EE65F0" w:rsidP="005D432A">
            <w:pPr>
              <w:jc w:val="both"/>
              <w:rPr>
                <w:rFonts w:ascii="Arial" w:eastAsia="Arial" w:hAnsi="Arial" w:cs="Arial"/>
                <w:sz w:val="18"/>
                <w:szCs w:val="18"/>
                <w:lang w:eastAsia="zh-CN"/>
              </w:rPr>
            </w:pPr>
          </w:p>
          <w:p w14:paraId="00C5CCBE" w14:textId="77777777" w:rsidR="00EE65F0" w:rsidRDefault="00EE65F0" w:rsidP="005D432A">
            <w:pPr>
              <w:jc w:val="both"/>
              <w:rPr>
                <w:rFonts w:ascii="Arial" w:eastAsia="Arial" w:hAnsi="Arial" w:cs="Arial"/>
                <w:sz w:val="18"/>
                <w:szCs w:val="18"/>
                <w:lang w:eastAsia="zh-CN"/>
              </w:rPr>
            </w:pPr>
          </w:p>
          <w:p w14:paraId="3F4C5337" w14:textId="77777777" w:rsidR="00EE65F0" w:rsidRDefault="00EE65F0" w:rsidP="005D432A">
            <w:pPr>
              <w:jc w:val="both"/>
              <w:rPr>
                <w:rFonts w:ascii="Arial" w:eastAsia="Arial" w:hAnsi="Arial" w:cs="Arial"/>
                <w:sz w:val="18"/>
                <w:szCs w:val="18"/>
                <w:lang w:eastAsia="zh-CN"/>
              </w:rPr>
            </w:pPr>
          </w:p>
          <w:p w14:paraId="6E2135AD" w14:textId="77777777" w:rsidR="00EE65F0" w:rsidRDefault="00EE65F0" w:rsidP="005D432A">
            <w:pPr>
              <w:jc w:val="both"/>
              <w:rPr>
                <w:rFonts w:ascii="Arial" w:eastAsia="Arial" w:hAnsi="Arial" w:cs="Arial"/>
                <w:sz w:val="18"/>
                <w:szCs w:val="18"/>
                <w:lang w:eastAsia="zh-CN"/>
              </w:rPr>
            </w:pPr>
          </w:p>
          <w:p w14:paraId="0B152B35" w14:textId="77777777" w:rsidR="00EE65F0" w:rsidRDefault="00EE65F0" w:rsidP="005D432A">
            <w:pPr>
              <w:jc w:val="both"/>
              <w:rPr>
                <w:rFonts w:ascii="Arial" w:eastAsia="Arial" w:hAnsi="Arial" w:cs="Arial"/>
                <w:sz w:val="18"/>
                <w:szCs w:val="18"/>
                <w:lang w:eastAsia="zh-CN"/>
              </w:rPr>
            </w:pPr>
          </w:p>
          <w:p w14:paraId="46273F62" w14:textId="77777777" w:rsidR="00EE65F0" w:rsidRDefault="00EE65F0" w:rsidP="005D432A">
            <w:pPr>
              <w:jc w:val="both"/>
              <w:rPr>
                <w:rFonts w:ascii="Arial" w:eastAsia="Arial" w:hAnsi="Arial" w:cs="Arial"/>
                <w:sz w:val="18"/>
                <w:szCs w:val="18"/>
                <w:lang w:eastAsia="zh-CN"/>
              </w:rPr>
            </w:pPr>
          </w:p>
          <w:p w14:paraId="6AB7761B" w14:textId="77777777" w:rsidR="00EE65F0" w:rsidRDefault="00EE65F0" w:rsidP="005D432A">
            <w:pPr>
              <w:jc w:val="both"/>
              <w:rPr>
                <w:rFonts w:ascii="Arial" w:eastAsia="Arial" w:hAnsi="Arial" w:cs="Arial"/>
                <w:sz w:val="18"/>
                <w:szCs w:val="18"/>
                <w:lang w:eastAsia="zh-CN"/>
              </w:rPr>
            </w:pPr>
          </w:p>
          <w:p w14:paraId="1B3ACC0B" w14:textId="77777777" w:rsidR="00EE65F0" w:rsidRDefault="00EE65F0" w:rsidP="005D432A">
            <w:pPr>
              <w:jc w:val="both"/>
              <w:rPr>
                <w:rFonts w:ascii="Arial" w:eastAsia="Arial" w:hAnsi="Arial" w:cs="Arial"/>
                <w:sz w:val="18"/>
                <w:szCs w:val="18"/>
                <w:lang w:eastAsia="zh-CN"/>
              </w:rPr>
            </w:pPr>
          </w:p>
          <w:p w14:paraId="28C5E20E" w14:textId="77777777" w:rsidR="00EE65F0" w:rsidRDefault="00EE65F0" w:rsidP="005D432A">
            <w:pPr>
              <w:jc w:val="both"/>
              <w:rPr>
                <w:rFonts w:ascii="Arial" w:eastAsia="Arial" w:hAnsi="Arial" w:cs="Arial"/>
                <w:sz w:val="18"/>
                <w:szCs w:val="18"/>
                <w:lang w:eastAsia="zh-CN"/>
              </w:rPr>
            </w:pPr>
          </w:p>
          <w:p w14:paraId="4A7DEC7B" w14:textId="77777777" w:rsidR="00EE65F0" w:rsidRDefault="00EE65F0" w:rsidP="005D432A">
            <w:pPr>
              <w:jc w:val="both"/>
              <w:rPr>
                <w:rFonts w:ascii="Arial" w:eastAsia="Arial" w:hAnsi="Arial" w:cs="Arial"/>
                <w:sz w:val="18"/>
                <w:szCs w:val="18"/>
                <w:lang w:eastAsia="zh-CN"/>
              </w:rPr>
            </w:pPr>
          </w:p>
          <w:p w14:paraId="5BE609C4" w14:textId="77777777" w:rsidR="00EE65F0" w:rsidRDefault="00EE65F0" w:rsidP="005D432A">
            <w:pPr>
              <w:jc w:val="both"/>
              <w:rPr>
                <w:rFonts w:ascii="Arial" w:eastAsia="Arial" w:hAnsi="Arial" w:cs="Arial"/>
                <w:sz w:val="18"/>
                <w:szCs w:val="18"/>
                <w:lang w:eastAsia="zh-CN"/>
              </w:rPr>
            </w:pPr>
          </w:p>
          <w:p w14:paraId="2311914D" w14:textId="77777777" w:rsidR="00EE65F0" w:rsidRDefault="00EE65F0" w:rsidP="005D432A">
            <w:pPr>
              <w:jc w:val="both"/>
              <w:rPr>
                <w:rFonts w:ascii="Arial" w:eastAsia="Arial" w:hAnsi="Arial" w:cs="Arial"/>
                <w:sz w:val="18"/>
                <w:szCs w:val="18"/>
                <w:lang w:eastAsia="zh-CN"/>
              </w:rPr>
            </w:pPr>
          </w:p>
          <w:p w14:paraId="73FFFC6E" w14:textId="77777777" w:rsidR="00EE65F0" w:rsidRDefault="00EE65F0" w:rsidP="005D432A">
            <w:pPr>
              <w:jc w:val="both"/>
              <w:rPr>
                <w:rFonts w:ascii="Arial" w:eastAsia="Arial" w:hAnsi="Arial" w:cs="Arial"/>
                <w:sz w:val="18"/>
                <w:szCs w:val="18"/>
                <w:lang w:eastAsia="zh-CN"/>
              </w:rPr>
            </w:pPr>
          </w:p>
          <w:p w14:paraId="3E83F069" w14:textId="77777777" w:rsidR="00EE65F0" w:rsidRDefault="00EE65F0" w:rsidP="005D432A">
            <w:pPr>
              <w:jc w:val="both"/>
              <w:rPr>
                <w:rFonts w:ascii="Arial" w:eastAsia="Arial" w:hAnsi="Arial" w:cs="Arial"/>
                <w:sz w:val="18"/>
                <w:szCs w:val="18"/>
                <w:lang w:eastAsia="zh-CN"/>
              </w:rPr>
            </w:pPr>
          </w:p>
          <w:p w14:paraId="66AACE13" w14:textId="77777777" w:rsidR="00EE65F0" w:rsidRDefault="00EE65F0" w:rsidP="005D432A">
            <w:pPr>
              <w:jc w:val="both"/>
              <w:rPr>
                <w:rFonts w:ascii="Arial" w:eastAsia="Arial" w:hAnsi="Arial" w:cs="Arial"/>
                <w:sz w:val="18"/>
                <w:szCs w:val="18"/>
                <w:lang w:eastAsia="zh-CN"/>
              </w:rPr>
            </w:pPr>
          </w:p>
          <w:p w14:paraId="41B09840" w14:textId="77777777" w:rsidR="00EE65F0" w:rsidRDefault="00EE65F0" w:rsidP="005D432A">
            <w:pPr>
              <w:jc w:val="both"/>
              <w:rPr>
                <w:rFonts w:ascii="Arial" w:eastAsia="Arial" w:hAnsi="Arial" w:cs="Arial"/>
                <w:sz w:val="18"/>
                <w:szCs w:val="18"/>
                <w:lang w:eastAsia="zh-CN"/>
              </w:rPr>
            </w:pPr>
          </w:p>
          <w:p w14:paraId="2ECDB7ED" w14:textId="77777777" w:rsidR="00EE65F0" w:rsidRDefault="00EE65F0" w:rsidP="005D432A">
            <w:pPr>
              <w:jc w:val="both"/>
              <w:rPr>
                <w:rFonts w:ascii="Arial" w:eastAsia="Arial" w:hAnsi="Arial" w:cs="Arial"/>
                <w:sz w:val="18"/>
                <w:szCs w:val="18"/>
                <w:lang w:eastAsia="zh-CN"/>
              </w:rPr>
            </w:pPr>
          </w:p>
          <w:p w14:paraId="2515CF6C" w14:textId="77777777" w:rsidR="00EE65F0" w:rsidRDefault="00EE65F0" w:rsidP="005D432A">
            <w:pPr>
              <w:jc w:val="both"/>
              <w:rPr>
                <w:rFonts w:ascii="Arial" w:eastAsia="Arial" w:hAnsi="Arial" w:cs="Arial"/>
                <w:sz w:val="18"/>
                <w:szCs w:val="18"/>
                <w:lang w:eastAsia="zh-CN"/>
              </w:rPr>
            </w:pPr>
          </w:p>
          <w:p w14:paraId="595397A0" w14:textId="77777777" w:rsidR="009F662F" w:rsidRDefault="009F662F" w:rsidP="005D432A">
            <w:pPr>
              <w:jc w:val="both"/>
              <w:rPr>
                <w:rFonts w:ascii="Arial" w:eastAsia="Arial" w:hAnsi="Arial" w:cs="Arial"/>
                <w:sz w:val="18"/>
                <w:szCs w:val="18"/>
                <w:lang w:eastAsia="zh-CN"/>
              </w:rPr>
            </w:pPr>
          </w:p>
          <w:p w14:paraId="76ECAFEF" w14:textId="77777777" w:rsidR="009F662F" w:rsidRDefault="009F662F" w:rsidP="005D432A">
            <w:pPr>
              <w:jc w:val="both"/>
              <w:rPr>
                <w:rFonts w:ascii="Arial" w:eastAsia="Arial" w:hAnsi="Arial" w:cs="Arial"/>
                <w:sz w:val="18"/>
                <w:szCs w:val="18"/>
                <w:lang w:eastAsia="zh-CN"/>
              </w:rPr>
            </w:pPr>
          </w:p>
          <w:p w14:paraId="712669B8" w14:textId="77777777" w:rsidR="009F662F" w:rsidRDefault="009F662F" w:rsidP="005D432A">
            <w:pPr>
              <w:jc w:val="both"/>
              <w:rPr>
                <w:rFonts w:ascii="Arial" w:eastAsia="Arial" w:hAnsi="Arial" w:cs="Arial"/>
                <w:sz w:val="18"/>
                <w:szCs w:val="18"/>
                <w:lang w:eastAsia="zh-CN"/>
              </w:rPr>
            </w:pPr>
          </w:p>
          <w:p w14:paraId="69B2A875" w14:textId="77777777" w:rsidR="009F662F" w:rsidRDefault="009F662F" w:rsidP="005D432A">
            <w:pPr>
              <w:jc w:val="both"/>
              <w:rPr>
                <w:rFonts w:ascii="Arial" w:eastAsia="Arial" w:hAnsi="Arial" w:cs="Arial"/>
                <w:sz w:val="18"/>
                <w:szCs w:val="18"/>
                <w:lang w:eastAsia="zh-CN"/>
              </w:rPr>
            </w:pPr>
          </w:p>
          <w:p w14:paraId="05F59103" w14:textId="77777777" w:rsidR="009F662F" w:rsidRDefault="009F662F" w:rsidP="005D432A">
            <w:pPr>
              <w:jc w:val="both"/>
              <w:rPr>
                <w:rFonts w:ascii="Arial" w:eastAsia="Arial" w:hAnsi="Arial" w:cs="Arial"/>
                <w:sz w:val="18"/>
                <w:szCs w:val="18"/>
                <w:lang w:eastAsia="zh-CN"/>
              </w:rPr>
            </w:pPr>
          </w:p>
          <w:p w14:paraId="38C8C0E9" w14:textId="77777777" w:rsidR="009F662F" w:rsidRDefault="009F662F" w:rsidP="005D432A">
            <w:pPr>
              <w:jc w:val="both"/>
              <w:rPr>
                <w:rFonts w:ascii="Arial" w:eastAsia="Arial" w:hAnsi="Arial" w:cs="Arial"/>
                <w:sz w:val="18"/>
                <w:szCs w:val="18"/>
                <w:lang w:eastAsia="zh-CN"/>
              </w:rPr>
            </w:pPr>
          </w:p>
          <w:p w14:paraId="089D738E" w14:textId="77777777" w:rsidR="009F662F" w:rsidRDefault="009F662F" w:rsidP="005D432A">
            <w:pPr>
              <w:jc w:val="both"/>
              <w:rPr>
                <w:rFonts w:ascii="Arial" w:eastAsia="Arial" w:hAnsi="Arial" w:cs="Arial"/>
                <w:sz w:val="18"/>
                <w:szCs w:val="18"/>
                <w:lang w:eastAsia="zh-CN"/>
              </w:rPr>
            </w:pPr>
          </w:p>
          <w:p w14:paraId="1B66B7F3" w14:textId="77777777" w:rsidR="009F662F" w:rsidRDefault="009F662F" w:rsidP="005D432A">
            <w:pPr>
              <w:jc w:val="both"/>
              <w:rPr>
                <w:rFonts w:ascii="Arial" w:eastAsia="Arial" w:hAnsi="Arial" w:cs="Arial"/>
                <w:sz w:val="18"/>
                <w:szCs w:val="18"/>
                <w:lang w:eastAsia="zh-CN"/>
              </w:rPr>
            </w:pPr>
          </w:p>
          <w:p w14:paraId="4EABA2F1" w14:textId="77777777" w:rsidR="009F662F" w:rsidRDefault="009F662F" w:rsidP="005D432A">
            <w:pPr>
              <w:jc w:val="both"/>
              <w:rPr>
                <w:rFonts w:ascii="Arial" w:eastAsia="Arial" w:hAnsi="Arial" w:cs="Arial"/>
                <w:sz w:val="18"/>
                <w:szCs w:val="18"/>
                <w:lang w:eastAsia="zh-CN"/>
              </w:rPr>
            </w:pPr>
          </w:p>
          <w:p w14:paraId="2996E433" w14:textId="77777777" w:rsidR="009F662F" w:rsidRDefault="009F662F" w:rsidP="005D432A">
            <w:pPr>
              <w:jc w:val="both"/>
              <w:rPr>
                <w:rFonts w:ascii="Arial" w:eastAsia="Arial" w:hAnsi="Arial" w:cs="Arial"/>
                <w:sz w:val="18"/>
                <w:szCs w:val="18"/>
                <w:lang w:eastAsia="zh-CN"/>
              </w:rPr>
            </w:pPr>
          </w:p>
          <w:p w14:paraId="1CBD3A8B" w14:textId="77777777" w:rsidR="009F662F" w:rsidRDefault="009F662F" w:rsidP="005D432A">
            <w:pPr>
              <w:jc w:val="both"/>
              <w:rPr>
                <w:rFonts w:ascii="Arial" w:eastAsia="Arial" w:hAnsi="Arial" w:cs="Arial"/>
                <w:sz w:val="18"/>
                <w:szCs w:val="18"/>
                <w:lang w:eastAsia="zh-CN"/>
              </w:rPr>
            </w:pPr>
          </w:p>
          <w:p w14:paraId="227B9AF3" w14:textId="77777777" w:rsidR="009F662F" w:rsidRDefault="009F662F" w:rsidP="005D432A">
            <w:pPr>
              <w:jc w:val="both"/>
              <w:rPr>
                <w:rFonts w:ascii="Arial" w:eastAsia="Arial" w:hAnsi="Arial" w:cs="Arial"/>
                <w:sz w:val="18"/>
                <w:szCs w:val="18"/>
                <w:lang w:eastAsia="zh-CN"/>
              </w:rPr>
            </w:pPr>
          </w:p>
          <w:p w14:paraId="7AF41572" w14:textId="77777777" w:rsidR="009F662F" w:rsidRDefault="009F662F" w:rsidP="005D432A">
            <w:pPr>
              <w:jc w:val="both"/>
              <w:rPr>
                <w:rFonts w:ascii="Arial" w:eastAsia="Arial" w:hAnsi="Arial" w:cs="Arial"/>
                <w:sz w:val="18"/>
                <w:szCs w:val="18"/>
                <w:lang w:eastAsia="zh-CN"/>
              </w:rPr>
            </w:pPr>
          </w:p>
          <w:p w14:paraId="00E7A6F6" w14:textId="77777777" w:rsidR="009F662F" w:rsidRDefault="009F662F" w:rsidP="005D432A">
            <w:pPr>
              <w:jc w:val="both"/>
              <w:rPr>
                <w:rFonts w:ascii="Arial" w:eastAsia="Arial" w:hAnsi="Arial" w:cs="Arial"/>
                <w:sz w:val="18"/>
                <w:szCs w:val="18"/>
                <w:lang w:eastAsia="zh-CN"/>
              </w:rPr>
            </w:pPr>
          </w:p>
          <w:p w14:paraId="51FCD840" w14:textId="77777777" w:rsidR="009F662F" w:rsidRDefault="009F662F" w:rsidP="005D432A">
            <w:pPr>
              <w:jc w:val="both"/>
              <w:rPr>
                <w:rFonts w:ascii="Arial" w:eastAsia="Arial" w:hAnsi="Arial" w:cs="Arial"/>
                <w:sz w:val="18"/>
                <w:szCs w:val="18"/>
                <w:lang w:eastAsia="zh-CN"/>
              </w:rPr>
            </w:pPr>
          </w:p>
          <w:p w14:paraId="6C00E185" w14:textId="77777777" w:rsidR="009F662F" w:rsidRDefault="009F662F" w:rsidP="005D432A">
            <w:pPr>
              <w:jc w:val="both"/>
              <w:rPr>
                <w:rFonts w:ascii="Arial" w:eastAsia="Arial" w:hAnsi="Arial" w:cs="Arial"/>
                <w:sz w:val="18"/>
                <w:szCs w:val="18"/>
                <w:lang w:eastAsia="zh-CN"/>
              </w:rPr>
            </w:pPr>
          </w:p>
          <w:p w14:paraId="78D8A18D" w14:textId="77777777" w:rsidR="009F662F" w:rsidRDefault="009F662F" w:rsidP="005D432A">
            <w:pPr>
              <w:jc w:val="both"/>
              <w:rPr>
                <w:rFonts w:ascii="Arial" w:eastAsia="Arial" w:hAnsi="Arial" w:cs="Arial"/>
                <w:sz w:val="18"/>
                <w:szCs w:val="18"/>
                <w:lang w:eastAsia="zh-CN"/>
              </w:rPr>
            </w:pPr>
          </w:p>
          <w:p w14:paraId="29BA9057" w14:textId="77777777" w:rsidR="009F662F" w:rsidRDefault="009F662F" w:rsidP="005D432A">
            <w:pPr>
              <w:jc w:val="both"/>
              <w:rPr>
                <w:rFonts w:ascii="Arial" w:eastAsia="Arial" w:hAnsi="Arial" w:cs="Arial"/>
                <w:sz w:val="18"/>
                <w:szCs w:val="18"/>
                <w:lang w:eastAsia="zh-CN"/>
              </w:rPr>
            </w:pPr>
          </w:p>
          <w:p w14:paraId="754025A8" w14:textId="77777777" w:rsidR="009F662F" w:rsidRDefault="009F662F" w:rsidP="005D432A">
            <w:pPr>
              <w:jc w:val="both"/>
              <w:rPr>
                <w:rFonts w:ascii="Arial" w:eastAsia="Arial" w:hAnsi="Arial" w:cs="Arial"/>
                <w:sz w:val="18"/>
                <w:szCs w:val="18"/>
                <w:lang w:eastAsia="zh-CN"/>
              </w:rPr>
            </w:pPr>
          </w:p>
          <w:p w14:paraId="26CDA68D" w14:textId="7B2153EA" w:rsidR="00EE65F0" w:rsidRPr="004175E3" w:rsidRDefault="00EE65F0" w:rsidP="005D432A">
            <w:pPr>
              <w:jc w:val="both"/>
              <w:rPr>
                <w:rFonts w:ascii="Arial" w:eastAsia="Arial" w:hAnsi="Arial" w:cs="Arial"/>
                <w:sz w:val="18"/>
                <w:szCs w:val="18"/>
                <w:lang w:eastAsia="zh-CN"/>
              </w:rPr>
            </w:pPr>
          </w:p>
        </w:tc>
        <w:tc>
          <w:tcPr>
            <w:tcW w:w="2641" w:type="dxa"/>
            <w:tcBorders>
              <w:left w:val="single" w:sz="6" w:space="0" w:color="000000"/>
              <w:bottom w:val="single" w:sz="6" w:space="0" w:color="000000"/>
              <w:right w:val="single" w:sz="6" w:space="0" w:color="000000"/>
            </w:tcBorders>
          </w:tcPr>
          <w:p w14:paraId="32A7D936"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 xml:space="preserve">Redazione di una procedura per la gestione del processo di conferimento degli incarichi legali che preveda sia idonei meccanismi relativamente alle modalità di scelta dei professionisti, sia in merito alla verifica di congruità delle parcelle </w:t>
            </w:r>
          </w:p>
          <w:p w14:paraId="6C44B85E" w14:textId="77777777" w:rsidR="00EE65F0" w:rsidRPr="00F84FEF" w:rsidRDefault="00EE65F0" w:rsidP="005D432A">
            <w:pPr>
              <w:jc w:val="both"/>
              <w:rPr>
                <w:rFonts w:ascii="Arial" w:hAnsi="Arial" w:cs="Arial"/>
                <w:sz w:val="18"/>
                <w:szCs w:val="18"/>
              </w:rPr>
            </w:pPr>
          </w:p>
          <w:p w14:paraId="2361E07E" w14:textId="77777777" w:rsidR="00EE65F0" w:rsidRDefault="00EE65F0" w:rsidP="005D432A">
            <w:pPr>
              <w:jc w:val="both"/>
              <w:rPr>
                <w:rFonts w:ascii="Arial" w:hAnsi="Arial" w:cs="Arial"/>
                <w:sz w:val="18"/>
                <w:szCs w:val="18"/>
              </w:rPr>
            </w:pPr>
          </w:p>
          <w:p w14:paraId="043AA9A6" w14:textId="77777777" w:rsidR="002E19AB" w:rsidRDefault="002E19AB" w:rsidP="005D432A">
            <w:pPr>
              <w:jc w:val="both"/>
              <w:rPr>
                <w:rFonts w:ascii="Arial" w:hAnsi="Arial" w:cs="Arial"/>
                <w:sz w:val="18"/>
                <w:szCs w:val="18"/>
              </w:rPr>
            </w:pPr>
          </w:p>
          <w:p w14:paraId="598B048B" w14:textId="77777777" w:rsidR="002E19AB" w:rsidRDefault="002E19AB" w:rsidP="005D432A">
            <w:pPr>
              <w:jc w:val="both"/>
              <w:rPr>
                <w:rFonts w:ascii="Arial" w:hAnsi="Arial" w:cs="Arial"/>
                <w:sz w:val="18"/>
                <w:szCs w:val="18"/>
              </w:rPr>
            </w:pPr>
          </w:p>
          <w:p w14:paraId="453A2E06" w14:textId="77777777" w:rsidR="002E19AB" w:rsidRDefault="002E19AB" w:rsidP="005D432A">
            <w:pPr>
              <w:jc w:val="both"/>
              <w:rPr>
                <w:rFonts w:ascii="Arial" w:hAnsi="Arial" w:cs="Arial"/>
                <w:sz w:val="18"/>
                <w:szCs w:val="18"/>
              </w:rPr>
            </w:pPr>
          </w:p>
          <w:p w14:paraId="64047ABD" w14:textId="77777777" w:rsidR="002E19AB" w:rsidRPr="00F84FEF" w:rsidRDefault="002E19AB" w:rsidP="005D432A">
            <w:pPr>
              <w:jc w:val="both"/>
              <w:rPr>
                <w:rFonts w:ascii="Arial" w:hAnsi="Arial" w:cs="Arial"/>
                <w:sz w:val="18"/>
                <w:szCs w:val="18"/>
              </w:rPr>
            </w:pPr>
          </w:p>
          <w:p w14:paraId="7CEDFC70" w14:textId="77777777" w:rsidR="00EE65F0" w:rsidRDefault="00EE65F0" w:rsidP="005D432A">
            <w:pPr>
              <w:jc w:val="both"/>
              <w:rPr>
                <w:rFonts w:ascii="Arial" w:hAnsi="Arial" w:cs="Arial"/>
                <w:sz w:val="18"/>
                <w:szCs w:val="18"/>
              </w:rPr>
            </w:pPr>
            <w:r w:rsidRPr="00F84FEF">
              <w:rPr>
                <w:rFonts w:ascii="Arial" w:hAnsi="Arial" w:cs="Arial"/>
                <w:sz w:val="18"/>
                <w:szCs w:val="18"/>
              </w:rPr>
              <w:t>Verifica da parte della UO Legale delle proposte di conferimento di incarico e dell’adeguatezza o meno della motivazione</w:t>
            </w:r>
            <w:r>
              <w:rPr>
                <w:rFonts w:ascii="Arial" w:hAnsi="Arial" w:cs="Arial"/>
                <w:sz w:val="18"/>
                <w:szCs w:val="18"/>
              </w:rPr>
              <w:t xml:space="preserve"> nel contenzioso di propria competenza</w:t>
            </w:r>
          </w:p>
          <w:p w14:paraId="50FA5D82" w14:textId="77777777" w:rsidR="00EE65F0" w:rsidRDefault="00EE65F0" w:rsidP="005D432A">
            <w:pPr>
              <w:jc w:val="both"/>
              <w:rPr>
                <w:rFonts w:ascii="Arial" w:hAnsi="Arial" w:cs="Arial"/>
                <w:sz w:val="18"/>
                <w:szCs w:val="18"/>
              </w:rPr>
            </w:pPr>
          </w:p>
          <w:p w14:paraId="2FE211C7" w14:textId="77777777" w:rsidR="00EE65F0" w:rsidRDefault="00EE65F0" w:rsidP="005D432A">
            <w:pPr>
              <w:jc w:val="both"/>
              <w:rPr>
                <w:rFonts w:ascii="Arial" w:hAnsi="Arial" w:cs="Arial"/>
                <w:sz w:val="18"/>
                <w:szCs w:val="18"/>
              </w:rPr>
            </w:pPr>
          </w:p>
          <w:p w14:paraId="134151AC" w14:textId="77777777" w:rsidR="00CD6432" w:rsidRDefault="00CD6432" w:rsidP="005D432A">
            <w:pPr>
              <w:jc w:val="both"/>
              <w:rPr>
                <w:rFonts w:ascii="Arial" w:hAnsi="Arial" w:cs="Arial"/>
                <w:sz w:val="18"/>
                <w:szCs w:val="18"/>
              </w:rPr>
            </w:pPr>
          </w:p>
          <w:p w14:paraId="0ED0D90F" w14:textId="77777777" w:rsidR="00EE65F0" w:rsidRDefault="00EE65F0" w:rsidP="005D432A">
            <w:pPr>
              <w:jc w:val="both"/>
              <w:rPr>
                <w:rFonts w:ascii="Arial" w:hAnsi="Arial" w:cs="Arial"/>
                <w:sz w:val="18"/>
                <w:szCs w:val="18"/>
              </w:rPr>
            </w:pPr>
          </w:p>
          <w:p w14:paraId="7D23DF26"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Verifica da parte della UO Legale del rispetto del principio di rotazione nella scelta dei legali fiduciari</w:t>
            </w:r>
            <w:r>
              <w:rPr>
                <w:rFonts w:ascii="Arial" w:hAnsi="Arial" w:cs="Arial"/>
                <w:sz w:val="18"/>
                <w:szCs w:val="18"/>
              </w:rPr>
              <w:t xml:space="preserve"> nel contenzioso di competenza</w:t>
            </w:r>
          </w:p>
          <w:p w14:paraId="6434B8AD" w14:textId="77777777" w:rsidR="00EE65F0" w:rsidRDefault="00EE65F0" w:rsidP="005D432A">
            <w:pPr>
              <w:jc w:val="both"/>
              <w:rPr>
                <w:rFonts w:ascii="Arial" w:hAnsi="Arial" w:cs="Arial"/>
                <w:sz w:val="18"/>
                <w:szCs w:val="18"/>
              </w:rPr>
            </w:pPr>
          </w:p>
          <w:p w14:paraId="559DB90F" w14:textId="77777777" w:rsidR="00EE65F0" w:rsidRDefault="00EE65F0" w:rsidP="005D432A">
            <w:pPr>
              <w:jc w:val="both"/>
              <w:rPr>
                <w:rFonts w:ascii="Arial" w:hAnsi="Arial" w:cs="Arial"/>
                <w:sz w:val="18"/>
                <w:szCs w:val="18"/>
              </w:rPr>
            </w:pPr>
          </w:p>
          <w:p w14:paraId="3C03CE46" w14:textId="77777777" w:rsidR="00EE65F0" w:rsidRDefault="00EE65F0" w:rsidP="005D432A">
            <w:pPr>
              <w:jc w:val="both"/>
              <w:rPr>
                <w:rFonts w:ascii="Arial" w:hAnsi="Arial" w:cs="Arial"/>
                <w:sz w:val="18"/>
                <w:szCs w:val="18"/>
              </w:rPr>
            </w:pPr>
          </w:p>
          <w:p w14:paraId="6A7F3AB3" w14:textId="77777777" w:rsidR="00DA3E28" w:rsidRDefault="00DA3E28" w:rsidP="005D432A">
            <w:pPr>
              <w:jc w:val="both"/>
              <w:rPr>
                <w:rFonts w:ascii="Arial" w:hAnsi="Arial" w:cs="Arial"/>
                <w:sz w:val="18"/>
                <w:szCs w:val="18"/>
              </w:rPr>
            </w:pPr>
          </w:p>
          <w:p w14:paraId="790D1D02" w14:textId="77777777" w:rsidR="00EE65F0" w:rsidRDefault="00EE65F0" w:rsidP="005D432A">
            <w:pPr>
              <w:jc w:val="both"/>
              <w:rPr>
                <w:rFonts w:ascii="Arial" w:hAnsi="Arial" w:cs="Arial"/>
                <w:sz w:val="18"/>
                <w:szCs w:val="18"/>
              </w:rPr>
            </w:pPr>
          </w:p>
          <w:p w14:paraId="071EBDCE" w14:textId="77777777" w:rsidR="00EE65F0" w:rsidRDefault="00EE65F0" w:rsidP="005D432A">
            <w:pPr>
              <w:jc w:val="both"/>
              <w:rPr>
                <w:rFonts w:ascii="Arial" w:hAnsi="Arial" w:cs="Arial"/>
                <w:sz w:val="18"/>
                <w:szCs w:val="18"/>
              </w:rPr>
            </w:pPr>
          </w:p>
          <w:p w14:paraId="416446DA"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Istituzione di un albo degli avvocati in linea con le indicazioni dell’ANAC di cui alle linee guida n.12 del 2018 ( vedi proposta di deliberazione SA/RPCT n.4/2019), alle indicazioni dell’atto del </w:t>
            </w:r>
            <w:r w:rsidRPr="00F84FEF">
              <w:rPr>
                <w:rFonts w:ascii="Arial" w:hAnsi="Arial" w:cs="Arial"/>
                <w:sz w:val="18"/>
                <w:szCs w:val="18"/>
              </w:rPr>
              <w:lastRenderedPageBreak/>
              <w:t>Presidente dell’ANAC del 18/05/2022</w:t>
            </w:r>
          </w:p>
          <w:p w14:paraId="28C32A5F" w14:textId="77777777" w:rsidR="00EE65F0" w:rsidRPr="00F84FEF" w:rsidRDefault="00EE65F0" w:rsidP="005D432A">
            <w:pPr>
              <w:spacing w:line="1" w:lineRule="auto"/>
              <w:jc w:val="both"/>
              <w:rPr>
                <w:rFonts w:ascii="Arial" w:eastAsia="Arial" w:hAnsi="Arial" w:cs="Arial"/>
                <w:sz w:val="18"/>
                <w:szCs w:val="18"/>
                <w:lang w:eastAsia="zh-CN"/>
              </w:rPr>
            </w:pPr>
          </w:p>
        </w:tc>
        <w:tc>
          <w:tcPr>
            <w:tcW w:w="1836" w:type="dxa"/>
          </w:tcPr>
          <w:p w14:paraId="3EFEE9D2"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Misura di Regolamentazione (Misura prevista nella precedente versione del PTPCT) Indicatore di monitoraggio D</w:t>
            </w:r>
          </w:p>
          <w:p w14:paraId="545CE1D9" w14:textId="77777777" w:rsidR="00EE65F0" w:rsidRPr="00F84FEF" w:rsidRDefault="00EE65F0" w:rsidP="005D432A">
            <w:pPr>
              <w:jc w:val="both"/>
              <w:rPr>
                <w:rFonts w:ascii="Arial" w:hAnsi="Arial" w:cs="Arial"/>
                <w:sz w:val="18"/>
                <w:szCs w:val="18"/>
              </w:rPr>
            </w:pPr>
          </w:p>
          <w:p w14:paraId="0A512364" w14:textId="77777777" w:rsidR="00EE65F0" w:rsidRDefault="00EE65F0" w:rsidP="005D432A">
            <w:pPr>
              <w:jc w:val="both"/>
              <w:rPr>
                <w:rFonts w:ascii="Arial" w:hAnsi="Arial" w:cs="Arial"/>
                <w:sz w:val="18"/>
                <w:szCs w:val="18"/>
              </w:rPr>
            </w:pPr>
          </w:p>
          <w:p w14:paraId="7861318D" w14:textId="77777777" w:rsidR="002E19AB" w:rsidRDefault="002E19AB" w:rsidP="005D432A">
            <w:pPr>
              <w:jc w:val="both"/>
              <w:rPr>
                <w:rFonts w:ascii="Arial" w:hAnsi="Arial" w:cs="Arial"/>
                <w:sz w:val="18"/>
                <w:szCs w:val="18"/>
              </w:rPr>
            </w:pPr>
          </w:p>
          <w:p w14:paraId="43B6DBEB" w14:textId="77777777" w:rsidR="002E19AB" w:rsidRDefault="002E19AB" w:rsidP="005D432A">
            <w:pPr>
              <w:jc w:val="both"/>
              <w:rPr>
                <w:rFonts w:ascii="Arial" w:hAnsi="Arial" w:cs="Arial"/>
                <w:sz w:val="18"/>
                <w:szCs w:val="18"/>
              </w:rPr>
            </w:pPr>
          </w:p>
          <w:p w14:paraId="591F9D36" w14:textId="77777777" w:rsidR="002E19AB" w:rsidRDefault="002E19AB" w:rsidP="005D432A">
            <w:pPr>
              <w:jc w:val="both"/>
              <w:rPr>
                <w:rFonts w:ascii="Arial" w:hAnsi="Arial" w:cs="Arial"/>
                <w:sz w:val="18"/>
                <w:szCs w:val="18"/>
              </w:rPr>
            </w:pPr>
          </w:p>
          <w:p w14:paraId="2CDF0E77" w14:textId="77777777" w:rsidR="002E19AB" w:rsidRPr="00F84FEF" w:rsidRDefault="002E19AB" w:rsidP="005D432A">
            <w:pPr>
              <w:jc w:val="both"/>
              <w:rPr>
                <w:rFonts w:ascii="Arial" w:hAnsi="Arial" w:cs="Arial"/>
                <w:sz w:val="18"/>
                <w:szCs w:val="18"/>
              </w:rPr>
            </w:pPr>
          </w:p>
          <w:p w14:paraId="65C779D5" w14:textId="77777777" w:rsidR="00EE65F0" w:rsidRDefault="00EE65F0" w:rsidP="005D432A">
            <w:pPr>
              <w:jc w:val="both"/>
              <w:rPr>
                <w:rFonts w:ascii="Arial" w:hAnsi="Arial" w:cs="Arial"/>
                <w:sz w:val="18"/>
                <w:szCs w:val="18"/>
              </w:rPr>
            </w:pPr>
          </w:p>
          <w:p w14:paraId="3099DDA9" w14:textId="77777777" w:rsidR="00EE65F0" w:rsidRPr="00F84FEF" w:rsidRDefault="00EE65F0" w:rsidP="005D432A">
            <w:pPr>
              <w:jc w:val="both"/>
              <w:rPr>
                <w:rFonts w:ascii="Arial" w:hAnsi="Arial" w:cs="Arial"/>
                <w:sz w:val="18"/>
                <w:szCs w:val="18"/>
              </w:rPr>
            </w:pPr>
          </w:p>
          <w:p w14:paraId="19D96AD9"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di controllo</w:t>
            </w:r>
          </w:p>
          <w:p w14:paraId="44E4C120"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Indicatore di monitoraggio A</w:t>
            </w:r>
          </w:p>
          <w:p w14:paraId="16D1CE9B" w14:textId="77777777" w:rsidR="00EE65F0" w:rsidRPr="00F84FEF" w:rsidRDefault="00EE65F0" w:rsidP="005D432A">
            <w:pPr>
              <w:jc w:val="both"/>
              <w:rPr>
                <w:rFonts w:ascii="Arial" w:hAnsi="Arial" w:cs="Arial"/>
                <w:sz w:val="18"/>
                <w:szCs w:val="18"/>
              </w:rPr>
            </w:pPr>
          </w:p>
          <w:p w14:paraId="09EFCBF5" w14:textId="77777777" w:rsidR="00EE65F0" w:rsidRPr="00F84FEF" w:rsidRDefault="00EE65F0" w:rsidP="005D432A">
            <w:pPr>
              <w:jc w:val="both"/>
              <w:rPr>
                <w:rFonts w:ascii="Arial" w:hAnsi="Arial" w:cs="Arial"/>
                <w:sz w:val="18"/>
                <w:szCs w:val="18"/>
              </w:rPr>
            </w:pPr>
          </w:p>
          <w:p w14:paraId="4F701998" w14:textId="77777777" w:rsidR="00EE65F0" w:rsidRPr="00F84FEF" w:rsidRDefault="00EE65F0" w:rsidP="005D432A">
            <w:pPr>
              <w:jc w:val="both"/>
              <w:rPr>
                <w:rFonts w:ascii="Arial" w:hAnsi="Arial" w:cs="Arial"/>
                <w:sz w:val="18"/>
                <w:szCs w:val="18"/>
              </w:rPr>
            </w:pPr>
          </w:p>
          <w:p w14:paraId="1A92C0C6" w14:textId="77777777" w:rsidR="00EE65F0" w:rsidRDefault="00EE65F0" w:rsidP="005D432A">
            <w:pPr>
              <w:jc w:val="both"/>
              <w:rPr>
                <w:rFonts w:ascii="Arial" w:hAnsi="Arial" w:cs="Arial"/>
                <w:sz w:val="18"/>
                <w:szCs w:val="18"/>
              </w:rPr>
            </w:pPr>
          </w:p>
          <w:p w14:paraId="2CA2EDB2" w14:textId="77777777" w:rsidR="00DA3E28" w:rsidRDefault="00DA3E28" w:rsidP="005D432A">
            <w:pPr>
              <w:jc w:val="both"/>
              <w:rPr>
                <w:rFonts w:ascii="Arial" w:hAnsi="Arial" w:cs="Arial"/>
                <w:sz w:val="18"/>
                <w:szCs w:val="18"/>
              </w:rPr>
            </w:pPr>
          </w:p>
          <w:p w14:paraId="3CF4B804" w14:textId="77777777" w:rsidR="00EE65F0" w:rsidRDefault="00EE65F0" w:rsidP="005D432A">
            <w:pPr>
              <w:jc w:val="both"/>
              <w:rPr>
                <w:rFonts w:ascii="Arial" w:hAnsi="Arial" w:cs="Arial"/>
                <w:sz w:val="18"/>
                <w:szCs w:val="18"/>
              </w:rPr>
            </w:pPr>
          </w:p>
          <w:p w14:paraId="13444EE4" w14:textId="77777777" w:rsidR="00EE65F0" w:rsidRDefault="00EE65F0" w:rsidP="005D432A">
            <w:pPr>
              <w:jc w:val="both"/>
              <w:rPr>
                <w:rFonts w:ascii="Arial" w:hAnsi="Arial" w:cs="Arial"/>
                <w:sz w:val="18"/>
                <w:szCs w:val="18"/>
              </w:rPr>
            </w:pPr>
          </w:p>
          <w:p w14:paraId="3E9347B6" w14:textId="77777777" w:rsidR="00EE65F0" w:rsidRPr="00F84FEF" w:rsidRDefault="00EE65F0" w:rsidP="005D432A">
            <w:pPr>
              <w:jc w:val="both"/>
              <w:rPr>
                <w:rFonts w:ascii="Arial" w:hAnsi="Arial" w:cs="Arial"/>
                <w:sz w:val="18"/>
                <w:szCs w:val="18"/>
              </w:rPr>
            </w:pPr>
            <w:r>
              <w:rPr>
                <w:rFonts w:ascii="Arial" w:hAnsi="Arial" w:cs="Arial"/>
                <w:sz w:val="18"/>
                <w:szCs w:val="18"/>
              </w:rPr>
              <w:t>Misura di rotazione</w:t>
            </w:r>
          </w:p>
          <w:p w14:paraId="3332E483" w14:textId="77777777" w:rsidR="00EE65F0" w:rsidRPr="00F84FEF" w:rsidRDefault="00EE65F0" w:rsidP="005D432A">
            <w:pPr>
              <w:jc w:val="both"/>
              <w:rPr>
                <w:rFonts w:ascii="Arial" w:hAnsi="Arial" w:cs="Arial"/>
                <w:sz w:val="18"/>
                <w:szCs w:val="18"/>
              </w:rPr>
            </w:pPr>
            <w:r>
              <w:rPr>
                <w:rFonts w:ascii="Arial" w:hAnsi="Arial" w:cs="Arial"/>
                <w:sz w:val="18"/>
                <w:szCs w:val="18"/>
              </w:rPr>
              <w:t>Indicatore di monitoraggio H</w:t>
            </w:r>
          </w:p>
          <w:p w14:paraId="427555CC" w14:textId="77777777" w:rsidR="00EE65F0" w:rsidRPr="00F84FEF" w:rsidRDefault="00EE65F0" w:rsidP="005D432A">
            <w:pPr>
              <w:jc w:val="both"/>
              <w:rPr>
                <w:rFonts w:ascii="Arial" w:hAnsi="Arial" w:cs="Arial"/>
                <w:sz w:val="18"/>
                <w:szCs w:val="18"/>
              </w:rPr>
            </w:pPr>
          </w:p>
          <w:p w14:paraId="2A6955A4" w14:textId="77777777" w:rsidR="00EE65F0" w:rsidRPr="00F84FEF" w:rsidRDefault="00EE65F0" w:rsidP="005D432A">
            <w:pPr>
              <w:jc w:val="both"/>
              <w:rPr>
                <w:rFonts w:ascii="Arial" w:hAnsi="Arial" w:cs="Arial"/>
                <w:sz w:val="18"/>
                <w:szCs w:val="18"/>
              </w:rPr>
            </w:pPr>
          </w:p>
          <w:p w14:paraId="260748F3" w14:textId="77777777" w:rsidR="00EE65F0" w:rsidRPr="00F84FEF" w:rsidRDefault="00EE65F0" w:rsidP="005D432A">
            <w:pPr>
              <w:jc w:val="both"/>
              <w:rPr>
                <w:rFonts w:ascii="Arial" w:hAnsi="Arial" w:cs="Arial"/>
                <w:sz w:val="18"/>
                <w:szCs w:val="18"/>
              </w:rPr>
            </w:pPr>
          </w:p>
          <w:p w14:paraId="008659FD" w14:textId="77777777" w:rsidR="00EE65F0" w:rsidRDefault="00EE65F0" w:rsidP="005D432A">
            <w:pPr>
              <w:jc w:val="both"/>
              <w:rPr>
                <w:rFonts w:ascii="Arial" w:hAnsi="Arial" w:cs="Arial"/>
                <w:sz w:val="18"/>
                <w:szCs w:val="18"/>
              </w:rPr>
            </w:pPr>
          </w:p>
          <w:p w14:paraId="2DFBDC8A" w14:textId="77777777" w:rsidR="00DA3E28" w:rsidRDefault="00DA3E28" w:rsidP="005D432A">
            <w:pPr>
              <w:jc w:val="both"/>
              <w:rPr>
                <w:rFonts w:ascii="Arial" w:hAnsi="Arial" w:cs="Arial"/>
                <w:sz w:val="18"/>
                <w:szCs w:val="18"/>
              </w:rPr>
            </w:pPr>
          </w:p>
          <w:p w14:paraId="7F037CE3" w14:textId="77777777" w:rsidR="00EE65F0" w:rsidRDefault="00EE65F0" w:rsidP="005D432A">
            <w:pPr>
              <w:jc w:val="both"/>
              <w:rPr>
                <w:rFonts w:ascii="Arial" w:hAnsi="Arial" w:cs="Arial"/>
                <w:sz w:val="18"/>
                <w:szCs w:val="18"/>
              </w:rPr>
            </w:pPr>
          </w:p>
          <w:p w14:paraId="43FEDA2E" w14:textId="77777777" w:rsidR="00EE65F0" w:rsidRDefault="00EE65F0" w:rsidP="005D432A">
            <w:pPr>
              <w:jc w:val="both"/>
              <w:rPr>
                <w:rFonts w:ascii="Arial" w:hAnsi="Arial" w:cs="Arial"/>
                <w:sz w:val="18"/>
                <w:szCs w:val="18"/>
              </w:rPr>
            </w:pPr>
          </w:p>
          <w:p w14:paraId="7C40E754" w14:textId="77777777" w:rsidR="00CD6432" w:rsidRDefault="00CD6432" w:rsidP="005D432A">
            <w:pPr>
              <w:jc w:val="both"/>
              <w:rPr>
                <w:rFonts w:ascii="Arial" w:hAnsi="Arial" w:cs="Arial"/>
                <w:sz w:val="18"/>
                <w:szCs w:val="18"/>
              </w:rPr>
            </w:pPr>
          </w:p>
          <w:p w14:paraId="41EFDE23"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di trasparenza) Indicatore di monitoraggio B</w:t>
            </w:r>
          </w:p>
          <w:p w14:paraId="2A29AC46" w14:textId="77777777" w:rsidR="00EE65F0" w:rsidRPr="00F84FEF" w:rsidRDefault="00EE65F0" w:rsidP="005D432A">
            <w:pPr>
              <w:jc w:val="both"/>
              <w:rPr>
                <w:rFonts w:ascii="Arial" w:hAnsi="Arial" w:cs="Arial"/>
                <w:sz w:val="18"/>
                <w:szCs w:val="18"/>
              </w:rPr>
            </w:pPr>
          </w:p>
          <w:p w14:paraId="623D4C49" w14:textId="77777777" w:rsidR="00EE65F0" w:rsidRPr="00F84FEF" w:rsidRDefault="00EE65F0" w:rsidP="005D432A">
            <w:pPr>
              <w:jc w:val="both"/>
              <w:rPr>
                <w:rFonts w:ascii="Arial" w:hAnsi="Arial" w:cs="Arial"/>
                <w:sz w:val="18"/>
                <w:szCs w:val="18"/>
              </w:rPr>
            </w:pPr>
          </w:p>
        </w:tc>
        <w:tc>
          <w:tcPr>
            <w:tcW w:w="2211" w:type="dxa"/>
          </w:tcPr>
          <w:p w14:paraId="1BC2BED1" w14:textId="51EEA081" w:rsidR="00EE65F0" w:rsidRPr="00F84FEF" w:rsidRDefault="00EE65F0" w:rsidP="005D432A">
            <w:pPr>
              <w:jc w:val="both"/>
              <w:rPr>
                <w:rFonts w:ascii="Arial" w:hAnsi="Arial" w:cs="Arial"/>
                <w:sz w:val="18"/>
                <w:szCs w:val="18"/>
              </w:rPr>
            </w:pPr>
            <w:r>
              <w:rPr>
                <w:rFonts w:ascii="Arial" w:hAnsi="Arial" w:cs="Arial"/>
                <w:sz w:val="18"/>
                <w:szCs w:val="18"/>
              </w:rPr>
              <w:t>Misura</w:t>
            </w:r>
            <w:r w:rsidRPr="00F84FEF">
              <w:rPr>
                <w:rFonts w:ascii="Arial" w:hAnsi="Arial" w:cs="Arial"/>
                <w:sz w:val="18"/>
                <w:szCs w:val="18"/>
              </w:rPr>
              <w:t xml:space="preserve"> attuata </w:t>
            </w:r>
            <w:r w:rsidR="00C4473C">
              <w:rPr>
                <w:rFonts w:ascii="Arial" w:hAnsi="Arial" w:cs="Arial"/>
                <w:sz w:val="18"/>
                <w:szCs w:val="18"/>
              </w:rPr>
              <w:t>invio documentazione a campione entro giugno 2026</w:t>
            </w:r>
          </w:p>
          <w:p w14:paraId="191F130C" w14:textId="77777777" w:rsidR="00EE65F0" w:rsidRPr="007654E2" w:rsidRDefault="00EE65F0" w:rsidP="005D432A">
            <w:pPr>
              <w:spacing w:line="280" w:lineRule="exact"/>
              <w:jc w:val="both"/>
              <w:rPr>
                <w:rFonts w:ascii="Arial" w:hAnsi="Arial" w:cs="Arial"/>
                <w:color w:val="000000" w:themeColor="text1"/>
                <w:sz w:val="18"/>
                <w:szCs w:val="18"/>
              </w:rPr>
            </w:pPr>
            <w:r w:rsidRPr="007654E2">
              <w:rPr>
                <w:rFonts w:ascii="Arial" w:hAnsi="Arial" w:cs="Arial"/>
                <w:color w:val="000000" w:themeColor="text1"/>
                <w:sz w:val="18"/>
                <w:szCs w:val="18"/>
              </w:rPr>
              <w:t>PG 23  Rev.4  Conferimento di incarichi di patrocinio e consulenza  legale D.O. n.03 del 21/ 05/2025</w:t>
            </w:r>
          </w:p>
          <w:p w14:paraId="582A72E6" w14:textId="77777777" w:rsidR="00EE65F0" w:rsidRPr="00F84FEF" w:rsidRDefault="00EE65F0" w:rsidP="005D432A">
            <w:pPr>
              <w:jc w:val="both"/>
              <w:rPr>
                <w:rFonts w:ascii="Arial" w:hAnsi="Arial" w:cs="Arial"/>
                <w:sz w:val="18"/>
                <w:szCs w:val="18"/>
              </w:rPr>
            </w:pPr>
          </w:p>
          <w:p w14:paraId="6F86BC97" w14:textId="77777777" w:rsidR="00EE65F0" w:rsidRDefault="00EE65F0" w:rsidP="005D432A">
            <w:pPr>
              <w:jc w:val="both"/>
              <w:rPr>
                <w:rFonts w:ascii="Arial" w:hAnsi="Arial" w:cs="Arial"/>
                <w:sz w:val="18"/>
                <w:szCs w:val="18"/>
              </w:rPr>
            </w:pPr>
          </w:p>
          <w:p w14:paraId="1AE58758" w14:textId="77777777" w:rsidR="002E19AB" w:rsidRDefault="002E19AB" w:rsidP="005D432A">
            <w:pPr>
              <w:jc w:val="both"/>
              <w:rPr>
                <w:rFonts w:ascii="Arial" w:hAnsi="Arial" w:cs="Arial"/>
                <w:sz w:val="18"/>
                <w:szCs w:val="18"/>
              </w:rPr>
            </w:pPr>
          </w:p>
          <w:p w14:paraId="1EFDE14C" w14:textId="77777777" w:rsidR="00EE65F0" w:rsidRDefault="00EE65F0" w:rsidP="005D432A">
            <w:pPr>
              <w:jc w:val="both"/>
              <w:rPr>
                <w:rFonts w:ascii="Arial" w:hAnsi="Arial" w:cs="Arial"/>
                <w:sz w:val="18"/>
                <w:szCs w:val="18"/>
              </w:rPr>
            </w:pPr>
          </w:p>
          <w:p w14:paraId="0CB8DE94" w14:textId="77777777" w:rsidR="00EE65F0" w:rsidRPr="00F84FEF" w:rsidRDefault="00EE65F0" w:rsidP="005D432A">
            <w:pPr>
              <w:jc w:val="both"/>
              <w:rPr>
                <w:rFonts w:ascii="Arial" w:hAnsi="Arial" w:cs="Arial"/>
                <w:sz w:val="18"/>
                <w:szCs w:val="18"/>
              </w:rPr>
            </w:pPr>
            <w:r>
              <w:rPr>
                <w:rFonts w:ascii="Arial" w:hAnsi="Arial" w:cs="Arial"/>
                <w:sz w:val="18"/>
                <w:szCs w:val="18"/>
              </w:rPr>
              <w:t>Misura attuata</w:t>
            </w:r>
          </w:p>
          <w:p w14:paraId="2B3F8F8F" w14:textId="77777777" w:rsidR="00EE65F0" w:rsidRPr="007654E2" w:rsidRDefault="00EE65F0" w:rsidP="005D432A">
            <w:pPr>
              <w:spacing w:line="280" w:lineRule="exact"/>
              <w:jc w:val="both"/>
              <w:rPr>
                <w:rFonts w:ascii="Arial" w:hAnsi="Arial" w:cs="Arial"/>
                <w:color w:val="000000" w:themeColor="text1"/>
                <w:sz w:val="18"/>
                <w:szCs w:val="18"/>
              </w:rPr>
            </w:pPr>
            <w:r w:rsidRPr="007654E2">
              <w:rPr>
                <w:rFonts w:ascii="Arial" w:hAnsi="Arial" w:cs="Arial"/>
                <w:color w:val="000000" w:themeColor="text1"/>
                <w:sz w:val="18"/>
                <w:szCs w:val="18"/>
              </w:rPr>
              <w:t>PG 23  Rev.4  Conferimento di incarichi di patrocinio e consulenza  legale D.O. n.03 del 21/ 05/2025</w:t>
            </w:r>
          </w:p>
          <w:p w14:paraId="407338D7" w14:textId="77777777" w:rsidR="00EE65F0" w:rsidRDefault="00EE65F0" w:rsidP="005D432A">
            <w:pPr>
              <w:jc w:val="both"/>
              <w:rPr>
                <w:rFonts w:ascii="Arial" w:hAnsi="Arial" w:cs="Arial"/>
                <w:sz w:val="18"/>
                <w:szCs w:val="18"/>
              </w:rPr>
            </w:pPr>
          </w:p>
          <w:p w14:paraId="1E441652" w14:textId="77777777" w:rsidR="00EE65F0" w:rsidRPr="00F84FEF" w:rsidRDefault="00EE65F0" w:rsidP="005D432A">
            <w:pPr>
              <w:jc w:val="both"/>
              <w:rPr>
                <w:rFonts w:ascii="Arial" w:hAnsi="Arial" w:cs="Arial"/>
                <w:color w:val="FF0000"/>
                <w:sz w:val="18"/>
                <w:szCs w:val="18"/>
              </w:rPr>
            </w:pPr>
          </w:p>
          <w:p w14:paraId="35190C46"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p>
          <w:p w14:paraId="1CF8B405" w14:textId="77777777" w:rsidR="00EE65F0" w:rsidRPr="007654E2" w:rsidRDefault="00EE65F0" w:rsidP="005D432A">
            <w:pPr>
              <w:spacing w:line="280" w:lineRule="exact"/>
              <w:jc w:val="both"/>
              <w:rPr>
                <w:rFonts w:ascii="Arial" w:hAnsi="Arial" w:cs="Arial"/>
                <w:color w:val="000000" w:themeColor="text1"/>
                <w:sz w:val="18"/>
                <w:szCs w:val="18"/>
              </w:rPr>
            </w:pPr>
            <w:r w:rsidRPr="007654E2">
              <w:rPr>
                <w:rFonts w:ascii="Arial" w:hAnsi="Arial" w:cs="Arial"/>
                <w:color w:val="000000" w:themeColor="text1"/>
                <w:sz w:val="18"/>
                <w:szCs w:val="18"/>
              </w:rPr>
              <w:t>PG 23  Rev.4  Conferimento di incarichi di patrocinio e consulenza  legale D.O. n.03 del 21/ 05/2025</w:t>
            </w:r>
          </w:p>
          <w:p w14:paraId="0C1EEE73" w14:textId="77777777" w:rsidR="00EE65F0" w:rsidRDefault="00EE65F0" w:rsidP="005D432A">
            <w:pPr>
              <w:jc w:val="both"/>
              <w:rPr>
                <w:rFonts w:ascii="Arial" w:hAnsi="Arial" w:cs="Arial"/>
                <w:color w:val="FF0000"/>
                <w:sz w:val="18"/>
                <w:szCs w:val="18"/>
              </w:rPr>
            </w:pPr>
          </w:p>
          <w:p w14:paraId="513D391A" w14:textId="77777777" w:rsidR="00DA3E28" w:rsidRDefault="00DA3E28" w:rsidP="005D432A">
            <w:pPr>
              <w:jc w:val="both"/>
              <w:rPr>
                <w:rFonts w:ascii="Arial" w:hAnsi="Arial" w:cs="Arial"/>
                <w:color w:val="FF0000"/>
                <w:sz w:val="18"/>
                <w:szCs w:val="18"/>
              </w:rPr>
            </w:pPr>
          </w:p>
          <w:p w14:paraId="51F0C5FA" w14:textId="77777777" w:rsidR="00EE65F0" w:rsidRPr="00F84FEF" w:rsidRDefault="00EE65F0" w:rsidP="005D432A">
            <w:pPr>
              <w:jc w:val="both"/>
              <w:rPr>
                <w:rFonts w:ascii="Arial" w:hAnsi="Arial" w:cs="Arial"/>
                <w:color w:val="FF0000"/>
                <w:sz w:val="18"/>
                <w:szCs w:val="18"/>
              </w:rPr>
            </w:pPr>
          </w:p>
          <w:p w14:paraId="1CE7D6B9" w14:textId="05D2A751" w:rsidR="00EE65F0" w:rsidRDefault="00EE65F0" w:rsidP="005D432A">
            <w:pPr>
              <w:jc w:val="both"/>
              <w:rPr>
                <w:rFonts w:ascii="Arial" w:hAnsi="Arial" w:cs="Arial"/>
                <w:sz w:val="18"/>
                <w:szCs w:val="18"/>
              </w:rPr>
            </w:pPr>
            <w:r w:rsidRPr="00F84FEF">
              <w:rPr>
                <w:rFonts w:ascii="Arial" w:hAnsi="Arial" w:cs="Arial"/>
                <w:sz w:val="18"/>
                <w:szCs w:val="18"/>
              </w:rPr>
              <w:t>Misura attuata</w:t>
            </w:r>
            <w:r w:rsidR="00C4473C">
              <w:rPr>
                <w:rFonts w:ascii="Arial" w:hAnsi="Arial" w:cs="Arial"/>
                <w:sz w:val="18"/>
                <w:szCs w:val="18"/>
              </w:rPr>
              <w:t xml:space="preserve"> da aggiornare entro marzo 2026</w:t>
            </w:r>
          </w:p>
          <w:p w14:paraId="052534F4" w14:textId="77777777" w:rsidR="00EE65F0" w:rsidRDefault="00EE65F0" w:rsidP="005D432A">
            <w:pPr>
              <w:jc w:val="both"/>
              <w:rPr>
                <w:rFonts w:ascii="Arial" w:hAnsi="Arial" w:cs="Arial"/>
                <w:sz w:val="18"/>
                <w:szCs w:val="18"/>
              </w:rPr>
            </w:pPr>
            <w:r>
              <w:rPr>
                <w:rFonts w:ascii="Arial" w:hAnsi="Arial" w:cs="Arial"/>
                <w:sz w:val="18"/>
                <w:szCs w:val="18"/>
              </w:rPr>
              <w:t xml:space="preserve">Linee guida ANAC n.12 del 2018 in materia di affidamento dei servizi legali nonché le indicazioni dell’atto del </w:t>
            </w:r>
            <w:r>
              <w:rPr>
                <w:rFonts w:ascii="Arial" w:hAnsi="Arial" w:cs="Arial"/>
                <w:sz w:val="18"/>
                <w:szCs w:val="18"/>
              </w:rPr>
              <w:lastRenderedPageBreak/>
              <w:t>Presidente ANAC del 18.05.2022</w:t>
            </w:r>
          </w:p>
          <w:p w14:paraId="7F6D1B86" w14:textId="77777777" w:rsidR="00EE65F0" w:rsidRPr="00F84FEF" w:rsidRDefault="00EE65F0" w:rsidP="005D432A">
            <w:pPr>
              <w:jc w:val="both"/>
              <w:rPr>
                <w:rFonts w:ascii="Arial" w:hAnsi="Arial" w:cs="Arial"/>
                <w:sz w:val="18"/>
                <w:szCs w:val="18"/>
              </w:rPr>
            </w:pPr>
            <w:r>
              <w:rPr>
                <w:rFonts w:ascii="Arial" w:hAnsi="Arial" w:cs="Arial"/>
                <w:sz w:val="18"/>
                <w:szCs w:val="18"/>
              </w:rPr>
              <w:t xml:space="preserve">Delibera del </w:t>
            </w:r>
            <w:proofErr w:type="spellStart"/>
            <w:r>
              <w:rPr>
                <w:rFonts w:ascii="Arial" w:hAnsi="Arial" w:cs="Arial"/>
                <w:sz w:val="18"/>
                <w:szCs w:val="18"/>
              </w:rPr>
              <w:t>CdA</w:t>
            </w:r>
            <w:proofErr w:type="spellEnd"/>
            <w:r>
              <w:rPr>
                <w:rFonts w:ascii="Arial" w:hAnsi="Arial" w:cs="Arial"/>
                <w:sz w:val="18"/>
                <w:szCs w:val="18"/>
              </w:rPr>
              <w:t xml:space="preserve"> di </w:t>
            </w:r>
            <w:proofErr w:type="spellStart"/>
            <w:r>
              <w:rPr>
                <w:rFonts w:ascii="Arial" w:hAnsi="Arial" w:cs="Arial"/>
                <w:sz w:val="18"/>
                <w:szCs w:val="18"/>
              </w:rPr>
              <w:t>Cotral</w:t>
            </w:r>
            <w:proofErr w:type="spellEnd"/>
            <w:r>
              <w:rPr>
                <w:rFonts w:ascii="Arial" w:hAnsi="Arial" w:cs="Arial"/>
                <w:sz w:val="18"/>
                <w:szCs w:val="18"/>
              </w:rPr>
              <w:t xml:space="preserve"> n.66 del 15.11.2024 che ha indetto una nuova procedura che ha condotto alla costituzione e pubblicazione di un nuovo elenco di professionisti in vigore dal 01.03.2025</w:t>
            </w:r>
          </w:p>
          <w:p w14:paraId="17C5EE4D" w14:textId="77777777" w:rsidR="00EE65F0" w:rsidRDefault="00EE65F0" w:rsidP="005D432A">
            <w:pPr>
              <w:jc w:val="both"/>
              <w:rPr>
                <w:rFonts w:ascii="Arial" w:hAnsi="Arial" w:cs="Arial"/>
                <w:color w:val="FF0000"/>
                <w:sz w:val="18"/>
                <w:szCs w:val="18"/>
              </w:rPr>
            </w:pPr>
          </w:p>
          <w:p w14:paraId="5B58E9DB" w14:textId="77777777" w:rsidR="00CD6432" w:rsidRDefault="00CD6432" w:rsidP="005D432A">
            <w:pPr>
              <w:jc w:val="both"/>
              <w:rPr>
                <w:rFonts w:ascii="Arial" w:hAnsi="Arial" w:cs="Arial"/>
                <w:color w:val="FF0000"/>
                <w:sz w:val="18"/>
                <w:szCs w:val="18"/>
              </w:rPr>
            </w:pPr>
          </w:p>
          <w:p w14:paraId="7D10612E" w14:textId="77777777" w:rsidR="00CD6432" w:rsidRDefault="00CD6432" w:rsidP="005D432A">
            <w:pPr>
              <w:jc w:val="both"/>
              <w:rPr>
                <w:rFonts w:ascii="Arial" w:hAnsi="Arial" w:cs="Arial"/>
                <w:color w:val="FF0000"/>
                <w:sz w:val="18"/>
                <w:szCs w:val="18"/>
              </w:rPr>
            </w:pPr>
          </w:p>
          <w:p w14:paraId="786D0DC1" w14:textId="77777777" w:rsidR="00CD6432" w:rsidRDefault="00CD6432" w:rsidP="005D432A">
            <w:pPr>
              <w:jc w:val="both"/>
              <w:rPr>
                <w:rFonts w:ascii="Arial" w:hAnsi="Arial" w:cs="Arial"/>
                <w:color w:val="FF0000"/>
                <w:sz w:val="18"/>
                <w:szCs w:val="18"/>
              </w:rPr>
            </w:pPr>
          </w:p>
          <w:p w14:paraId="0AB5A29F" w14:textId="77777777" w:rsidR="00CD6432" w:rsidRDefault="00CD6432" w:rsidP="005D432A">
            <w:pPr>
              <w:jc w:val="both"/>
              <w:rPr>
                <w:rFonts w:ascii="Arial" w:hAnsi="Arial" w:cs="Arial"/>
                <w:color w:val="FF0000"/>
                <w:sz w:val="18"/>
                <w:szCs w:val="18"/>
              </w:rPr>
            </w:pPr>
          </w:p>
          <w:p w14:paraId="752C6AD3" w14:textId="77777777" w:rsidR="00CD6432" w:rsidRDefault="00CD6432" w:rsidP="005D432A">
            <w:pPr>
              <w:jc w:val="both"/>
              <w:rPr>
                <w:rFonts w:ascii="Arial" w:hAnsi="Arial" w:cs="Arial"/>
                <w:color w:val="FF0000"/>
                <w:sz w:val="18"/>
                <w:szCs w:val="18"/>
              </w:rPr>
            </w:pPr>
          </w:p>
          <w:p w14:paraId="440B2247" w14:textId="77777777" w:rsidR="00CD6432" w:rsidRDefault="00CD6432" w:rsidP="005D432A">
            <w:pPr>
              <w:jc w:val="both"/>
              <w:rPr>
                <w:rFonts w:ascii="Arial" w:hAnsi="Arial" w:cs="Arial"/>
                <w:color w:val="FF0000"/>
                <w:sz w:val="18"/>
                <w:szCs w:val="18"/>
              </w:rPr>
            </w:pPr>
          </w:p>
          <w:p w14:paraId="7A2EE0EB" w14:textId="77777777" w:rsidR="00CD6432" w:rsidRDefault="00CD6432" w:rsidP="005D432A">
            <w:pPr>
              <w:jc w:val="both"/>
              <w:rPr>
                <w:rFonts w:ascii="Arial" w:hAnsi="Arial" w:cs="Arial"/>
                <w:color w:val="FF0000"/>
                <w:sz w:val="18"/>
                <w:szCs w:val="18"/>
              </w:rPr>
            </w:pPr>
          </w:p>
          <w:p w14:paraId="7377A37C" w14:textId="77777777" w:rsidR="00CD6432" w:rsidRDefault="00CD6432" w:rsidP="005D432A">
            <w:pPr>
              <w:jc w:val="both"/>
              <w:rPr>
                <w:rFonts w:ascii="Arial" w:hAnsi="Arial" w:cs="Arial"/>
                <w:color w:val="FF0000"/>
                <w:sz w:val="18"/>
                <w:szCs w:val="18"/>
              </w:rPr>
            </w:pPr>
          </w:p>
          <w:p w14:paraId="4FC7BFA9" w14:textId="77777777" w:rsidR="00CD6432" w:rsidRDefault="00CD6432" w:rsidP="005D432A">
            <w:pPr>
              <w:jc w:val="both"/>
              <w:rPr>
                <w:rFonts w:ascii="Arial" w:hAnsi="Arial" w:cs="Arial"/>
                <w:color w:val="FF0000"/>
                <w:sz w:val="18"/>
                <w:szCs w:val="18"/>
              </w:rPr>
            </w:pPr>
          </w:p>
          <w:p w14:paraId="3D109AB9" w14:textId="77777777" w:rsidR="00CD6432" w:rsidRDefault="00CD6432" w:rsidP="005D432A">
            <w:pPr>
              <w:jc w:val="both"/>
              <w:rPr>
                <w:rFonts w:ascii="Arial" w:hAnsi="Arial" w:cs="Arial"/>
                <w:color w:val="FF0000"/>
                <w:sz w:val="18"/>
                <w:szCs w:val="18"/>
              </w:rPr>
            </w:pPr>
          </w:p>
          <w:p w14:paraId="410C8D5D" w14:textId="77777777" w:rsidR="00CD6432" w:rsidRDefault="00CD6432" w:rsidP="005D432A">
            <w:pPr>
              <w:jc w:val="both"/>
              <w:rPr>
                <w:rFonts w:ascii="Arial" w:hAnsi="Arial" w:cs="Arial"/>
                <w:color w:val="FF0000"/>
                <w:sz w:val="18"/>
                <w:szCs w:val="18"/>
              </w:rPr>
            </w:pPr>
          </w:p>
          <w:p w14:paraId="199800AE" w14:textId="77777777" w:rsidR="00CD6432" w:rsidRDefault="00CD6432" w:rsidP="005D432A">
            <w:pPr>
              <w:jc w:val="both"/>
              <w:rPr>
                <w:rFonts w:ascii="Arial" w:hAnsi="Arial" w:cs="Arial"/>
                <w:color w:val="FF0000"/>
                <w:sz w:val="18"/>
                <w:szCs w:val="18"/>
              </w:rPr>
            </w:pPr>
          </w:p>
          <w:p w14:paraId="775EC928" w14:textId="77777777" w:rsidR="00CD6432" w:rsidRDefault="00CD6432" w:rsidP="005D432A">
            <w:pPr>
              <w:jc w:val="both"/>
              <w:rPr>
                <w:rFonts w:ascii="Arial" w:hAnsi="Arial" w:cs="Arial"/>
                <w:color w:val="FF0000"/>
                <w:sz w:val="18"/>
                <w:szCs w:val="18"/>
              </w:rPr>
            </w:pPr>
          </w:p>
          <w:p w14:paraId="0A57FB58" w14:textId="77777777" w:rsidR="00CD6432" w:rsidRDefault="00CD6432" w:rsidP="005D432A">
            <w:pPr>
              <w:jc w:val="both"/>
              <w:rPr>
                <w:rFonts w:ascii="Arial" w:hAnsi="Arial" w:cs="Arial"/>
                <w:color w:val="FF0000"/>
                <w:sz w:val="18"/>
                <w:szCs w:val="18"/>
              </w:rPr>
            </w:pPr>
          </w:p>
          <w:p w14:paraId="6C522387" w14:textId="77777777" w:rsidR="00CD6432" w:rsidRDefault="00CD6432" w:rsidP="005D432A">
            <w:pPr>
              <w:jc w:val="both"/>
              <w:rPr>
                <w:rFonts w:ascii="Arial" w:hAnsi="Arial" w:cs="Arial"/>
                <w:color w:val="FF0000"/>
                <w:sz w:val="18"/>
                <w:szCs w:val="18"/>
              </w:rPr>
            </w:pPr>
          </w:p>
          <w:p w14:paraId="2629D39A" w14:textId="77777777" w:rsidR="00CD6432" w:rsidRDefault="00CD6432" w:rsidP="005D432A">
            <w:pPr>
              <w:jc w:val="both"/>
              <w:rPr>
                <w:rFonts w:ascii="Arial" w:hAnsi="Arial" w:cs="Arial"/>
                <w:color w:val="FF0000"/>
                <w:sz w:val="18"/>
                <w:szCs w:val="18"/>
              </w:rPr>
            </w:pPr>
          </w:p>
          <w:p w14:paraId="2DA7819B" w14:textId="77777777" w:rsidR="00CD6432" w:rsidRDefault="00CD6432" w:rsidP="005D432A">
            <w:pPr>
              <w:jc w:val="both"/>
              <w:rPr>
                <w:rFonts w:ascii="Arial" w:hAnsi="Arial" w:cs="Arial"/>
                <w:color w:val="FF0000"/>
                <w:sz w:val="18"/>
                <w:szCs w:val="18"/>
              </w:rPr>
            </w:pPr>
          </w:p>
          <w:p w14:paraId="0E23D5CD" w14:textId="77777777" w:rsidR="00CD6432" w:rsidRDefault="00CD6432" w:rsidP="005D432A">
            <w:pPr>
              <w:jc w:val="both"/>
              <w:rPr>
                <w:rFonts w:ascii="Arial" w:hAnsi="Arial" w:cs="Arial"/>
                <w:color w:val="FF0000"/>
                <w:sz w:val="18"/>
                <w:szCs w:val="18"/>
              </w:rPr>
            </w:pPr>
          </w:p>
          <w:p w14:paraId="0FCDDFAF" w14:textId="77777777" w:rsidR="00CD6432" w:rsidRDefault="00CD6432" w:rsidP="005D432A">
            <w:pPr>
              <w:jc w:val="both"/>
              <w:rPr>
                <w:rFonts w:ascii="Arial" w:hAnsi="Arial" w:cs="Arial"/>
                <w:color w:val="FF0000"/>
                <w:sz w:val="18"/>
                <w:szCs w:val="18"/>
              </w:rPr>
            </w:pPr>
          </w:p>
          <w:p w14:paraId="680AF79E" w14:textId="77777777" w:rsidR="00CD6432" w:rsidRDefault="00CD6432" w:rsidP="005D432A">
            <w:pPr>
              <w:jc w:val="both"/>
              <w:rPr>
                <w:rFonts w:ascii="Arial" w:hAnsi="Arial" w:cs="Arial"/>
                <w:color w:val="FF0000"/>
                <w:sz w:val="18"/>
                <w:szCs w:val="18"/>
              </w:rPr>
            </w:pPr>
          </w:p>
          <w:p w14:paraId="07CA4756" w14:textId="77777777" w:rsidR="00CD6432" w:rsidRDefault="00CD6432" w:rsidP="005D432A">
            <w:pPr>
              <w:jc w:val="both"/>
              <w:rPr>
                <w:rFonts w:ascii="Arial" w:hAnsi="Arial" w:cs="Arial"/>
                <w:color w:val="FF0000"/>
                <w:sz w:val="18"/>
                <w:szCs w:val="18"/>
              </w:rPr>
            </w:pPr>
          </w:p>
          <w:p w14:paraId="761F6709" w14:textId="77777777" w:rsidR="00CD6432" w:rsidRDefault="00CD6432" w:rsidP="005D432A">
            <w:pPr>
              <w:jc w:val="both"/>
              <w:rPr>
                <w:rFonts w:ascii="Arial" w:hAnsi="Arial" w:cs="Arial"/>
                <w:color w:val="FF0000"/>
                <w:sz w:val="18"/>
                <w:szCs w:val="18"/>
              </w:rPr>
            </w:pPr>
          </w:p>
          <w:p w14:paraId="2DC0B856" w14:textId="77777777" w:rsidR="00CD6432" w:rsidRPr="00F84FEF" w:rsidRDefault="00CD6432" w:rsidP="005D432A">
            <w:pPr>
              <w:jc w:val="both"/>
              <w:rPr>
                <w:rFonts w:ascii="Arial" w:hAnsi="Arial" w:cs="Arial"/>
                <w:color w:val="FF0000"/>
                <w:sz w:val="18"/>
                <w:szCs w:val="18"/>
              </w:rPr>
            </w:pPr>
          </w:p>
          <w:p w14:paraId="1F53B4F3" w14:textId="77777777" w:rsidR="00EE65F0" w:rsidRPr="00F84FEF" w:rsidRDefault="00EE65F0" w:rsidP="005D432A">
            <w:pPr>
              <w:jc w:val="both"/>
              <w:rPr>
                <w:rFonts w:ascii="Arial" w:hAnsi="Arial" w:cs="Arial"/>
                <w:color w:val="FF0000"/>
                <w:sz w:val="18"/>
                <w:szCs w:val="18"/>
              </w:rPr>
            </w:pPr>
          </w:p>
          <w:p w14:paraId="695191DC" w14:textId="77777777" w:rsidR="00EE65F0" w:rsidRPr="00F84FEF" w:rsidRDefault="00EE65F0" w:rsidP="005D432A">
            <w:pPr>
              <w:jc w:val="both"/>
              <w:rPr>
                <w:rFonts w:ascii="Arial" w:hAnsi="Arial" w:cs="Arial"/>
                <w:color w:val="FF0000"/>
                <w:sz w:val="18"/>
                <w:szCs w:val="18"/>
              </w:rPr>
            </w:pPr>
          </w:p>
          <w:p w14:paraId="79559EFA" w14:textId="77777777" w:rsidR="00EE65F0" w:rsidRPr="00F84FEF" w:rsidRDefault="00EE65F0" w:rsidP="005D432A">
            <w:pPr>
              <w:jc w:val="both"/>
              <w:rPr>
                <w:rFonts w:ascii="Arial" w:hAnsi="Arial" w:cs="Arial"/>
                <w:color w:val="FF0000"/>
                <w:sz w:val="18"/>
                <w:szCs w:val="18"/>
              </w:rPr>
            </w:pPr>
          </w:p>
          <w:p w14:paraId="64C0D8E6" w14:textId="77777777" w:rsidR="00EE65F0" w:rsidRPr="00F84FEF" w:rsidRDefault="00EE65F0" w:rsidP="005D432A">
            <w:pPr>
              <w:jc w:val="both"/>
              <w:rPr>
                <w:rFonts w:ascii="Arial" w:hAnsi="Arial" w:cs="Arial"/>
                <w:color w:val="FF0000"/>
                <w:sz w:val="18"/>
                <w:szCs w:val="18"/>
              </w:rPr>
            </w:pPr>
          </w:p>
          <w:p w14:paraId="554DE7F7" w14:textId="77777777" w:rsidR="00EE65F0" w:rsidRPr="00F84FEF" w:rsidRDefault="00EE65F0" w:rsidP="005D432A">
            <w:pPr>
              <w:jc w:val="both"/>
              <w:rPr>
                <w:rFonts w:ascii="Arial" w:hAnsi="Arial" w:cs="Arial"/>
                <w:color w:val="FF0000"/>
                <w:sz w:val="18"/>
                <w:szCs w:val="18"/>
              </w:rPr>
            </w:pPr>
          </w:p>
          <w:p w14:paraId="28C8C49A" w14:textId="77777777" w:rsidR="00EE65F0" w:rsidRPr="00F84FEF" w:rsidRDefault="00EE65F0" w:rsidP="005D432A">
            <w:pPr>
              <w:jc w:val="both"/>
              <w:rPr>
                <w:rFonts w:ascii="Arial" w:hAnsi="Arial" w:cs="Arial"/>
                <w:color w:val="FF0000"/>
                <w:sz w:val="18"/>
                <w:szCs w:val="18"/>
              </w:rPr>
            </w:pPr>
          </w:p>
          <w:p w14:paraId="392B0191" w14:textId="77777777" w:rsidR="00EE65F0" w:rsidRPr="00F84FEF" w:rsidRDefault="00EE65F0" w:rsidP="005D432A">
            <w:pPr>
              <w:jc w:val="both"/>
              <w:rPr>
                <w:rFonts w:ascii="Arial" w:hAnsi="Arial" w:cs="Arial"/>
                <w:color w:val="FF0000"/>
                <w:sz w:val="18"/>
                <w:szCs w:val="18"/>
              </w:rPr>
            </w:pPr>
          </w:p>
          <w:p w14:paraId="41E7E54D" w14:textId="77777777" w:rsidR="00EE65F0" w:rsidRPr="00F84FEF" w:rsidRDefault="00EE65F0" w:rsidP="005D432A">
            <w:pPr>
              <w:jc w:val="both"/>
              <w:rPr>
                <w:rFonts w:ascii="Arial" w:hAnsi="Arial" w:cs="Arial"/>
                <w:color w:val="FF0000"/>
                <w:sz w:val="18"/>
                <w:szCs w:val="18"/>
              </w:rPr>
            </w:pPr>
          </w:p>
          <w:p w14:paraId="64A47B30" w14:textId="77777777" w:rsidR="00EE65F0" w:rsidRPr="00F84FEF" w:rsidRDefault="00EE65F0" w:rsidP="005D432A">
            <w:pPr>
              <w:jc w:val="both"/>
              <w:rPr>
                <w:rFonts w:ascii="Arial" w:hAnsi="Arial" w:cs="Arial"/>
                <w:sz w:val="18"/>
                <w:szCs w:val="18"/>
              </w:rPr>
            </w:pPr>
          </w:p>
        </w:tc>
        <w:tc>
          <w:tcPr>
            <w:tcW w:w="1352" w:type="dxa"/>
          </w:tcPr>
          <w:p w14:paraId="1516C525" w14:textId="2D2F8AFB" w:rsidR="00EE65F0" w:rsidRDefault="00F700C9" w:rsidP="005D432A">
            <w:pPr>
              <w:jc w:val="both"/>
              <w:rPr>
                <w:rFonts w:ascii="Arial" w:hAnsi="Arial" w:cs="Arial"/>
                <w:sz w:val="18"/>
                <w:szCs w:val="18"/>
              </w:rPr>
            </w:pPr>
            <w:r>
              <w:rPr>
                <w:rFonts w:ascii="Arial" w:hAnsi="Arial" w:cs="Arial"/>
                <w:sz w:val="18"/>
                <w:szCs w:val="18"/>
              </w:rPr>
              <w:lastRenderedPageBreak/>
              <w:t>Medio</w:t>
            </w:r>
          </w:p>
        </w:tc>
      </w:tr>
      <w:tr w:rsidR="009F662F" w:rsidRPr="00F84FEF" w14:paraId="5713250D" w14:textId="77777777" w:rsidTr="00CD6432">
        <w:trPr>
          <w:trHeight w:val="410"/>
        </w:trPr>
        <w:tc>
          <w:tcPr>
            <w:tcW w:w="1560" w:type="dxa"/>
          </w:tcPr>
          <w:p w14:paraId="63E2274D" w14:textId="77777777" w:rsidR="009F662F" w:rsidRDefault="009F662F" w:rsidP="00EE65F0">
            <w:pPr>
              <w:rPr>
                <w:rFonts w:ascii="Arial" w:hAnsi="Arial" w:cs="Arial"/>
                <w:b/>
                <w:color w:val="FF0000"/>
                <w:sz w:val="18"/>
                <w:szCs w:val="18"/>
              </w:rPr>
            </w:pPr>
          </w:p>
        </w:tc>
        <w:tc>
          <w:tcPr>
            <w:tcW w:w="1134" w:type="dxa"/>
            <w:tcBorders>
              <w:left w:val="single" w:sz="6" w:space="0" w:color="000000"/>
              <w:bottom w:val="single" w:sz="6" w:space="0" w:color="000000"/>
              <w:right w:val="single" w:sz="6" w:space="0" w:color="000000"/>
            </w:tcBorders>
          </w:tcPr>
          <w:p w14:paraId="760AA6C9" w14:textId="77777777" w:rsidR="009F662F" w:rsidRDefault="009F662F" w:rsidP="005D432A">
            <w:pPr>
              <w:spacing w:line="1" w:lineRule="auto"/>
              <w:jc w:val="both"/>
              <w:rPr>
                <w:rFonts w:ascii="Arial" w:eastAsia="Arial" w:hAnsi="Arial" w:cs="Arial"/>
                <w:sz w:val="18"/>
                <w:szCs w:val="18"/>
                <w:lang w:val="en-US" w:eastAsia="zh-CN"/>
              </w:rPr>
            </w:pPr>
          </w:p>
        </w:tc>
        <w:tc>
          <w:tcPr>
            <w:tcW w:w="1263" w:type="dxa"/>
            <w:tcBorders>
              <w:left w:val="single" w:sz="6" w:space="0" w:color="000000"/>
              <w:bottom w:val="single" w:sz="6" w:space="0" w:color="000000"/>
              <w:right w:val="single" w:sz="6" w:space="0" w:color="000000"/>
            </w:tcBorders>
          </w:tcPr>
          <w:p w14:paraId="11AD69DA" w14:textId="77777777" w:rsidR="009F662F" w:rsidRPr="00F84FEF" w:rsidRDefault="009F662F" w:rsidP="005D432A">
            <w:pPr>
              <w:jc w:val="both"/>
              <w:rPr>
                <w:rFonts w:ascii="Arial" w:eastAsia="Arial" w:hAnsi="Arial" w:cs="Arial"/>
                <w:sz w:val="18"/>
                <w:szCs w:val="18"/>
                <w:lang w:eastAsia="zh-CN"/>
              </w:rPr>
            </w:pPr>
          </w:p>
        </w:tc>
        <w:tc>
          <w:tcPr>
            <w:tcW w:w="2409" w:type="dxa"/>
            <w:tcBorders>
              <w:left w:val="single" w:sz="6" w:space="0" w:color="000000"/>
              <w:bottom w:val="single" w:sz="6" w:space="0" w:color="000000"/>
              <w:right w:val="single" w:sz="6" w:space="0" w:color="000000"/>
            </w:tcBorders>
          </w:tcPr>
          <w:p w14:paraId="44C29B59" w14:textId="77777777" w:rsidR="009F662F" w:rsidRPr="00F84FEF" w:rsidRDefault="009F662F" w:rsidP="005D432A">
            <w:pPr>
              <w:jc w:val="both"/>
              <w:rPr>
                <w:rFonts w:ascii="Arial" w:eastAsia="Arial" w:hAnsi="Arial" w:cs="Arial"/>
                <w:sz w:val="18"/>
                <w:szCs w:val="18"/>
                <w:lang w:eastAsia="zh-CN"/>
              </w:rPr>
            </w:pPr>
          </w:p>
        </w:tc>
        <w:tc>
          <w:tcPr>
            <w:tcW w:w="1612" w:type="dxa"/>
            <w:tcBorders>
              <w:left w:val="single" w:sz="6" w:space="0" w:color="000000"/>
              <w:bottom w:val="single" w:sz="6" w:space="0" w:color="000000"/>
              <w:right w:val="single" w:sz="6" w:space="0" w:color="000000"/>
            </w:tcBorders>
          </w:tcPr>
          <w:p w14:paraId="78CE8649" w14:textId="77777777" w:rsidR="009F662F" w:rsidRPr="00F84FEF" w:rsidRDefault="009F662F" w:rsidP="005D432A">
            <w:pPr>
              <w:spacing w:line="1" w:lineRule="auto"/>
              <w:jc w:val="both"/>
              <w:rPr>
                <w:rFonts w:ascii="Arial" w:eastAsia="Arial" w:hAnsi="Arial" w:cs="Arial"/>
                <w:sz w:val="18"/>
                <w:szCs w:val="18"/>
                <w:lang w:val="en-US" w:eastAsia="zh-CN"/>
              </w:rPr>
            </w:pPr>
          </w:p>
        </w:tc>
        <w:tc>
          <w:tcPr>
            <w:tcW w:w="2641" w:type="dxa"/>
            <w:tcBorders>
              <w:left w:val="single" w:sz="6" w:space="0" w:color="000000"/>
              <w:bottom w:val="single" w:sz="6" w:space="0" w:color="000000"/>
              <w:right w:val="single" w:sz="6" w:space="0" w:color="000000"/>
            </w:tcBorders>
          </w:tcPr>
          <w:p w14:paraId="2602A05F" w14:textId="77777777" w:rsidR="009F662F" w:rsidRPr="00F84FEF" w:rsidRDefault="009F662F" w:rsidP="005D432A">
            <w:pPr>
              <w:jc w:val="both"/>
              <w:rPr>
                <w:rFonts w:ascii="Arial" w:hAnsi="Arial" w:cs="Arial"/>
                <w:sz w:val="18"/>
                <w:szCs w:val="18"/>
              </w:rPr>
            </w:pPr>
          </w:p>
        </w:tc>
        <w:tc>
          <w:tcPr>
            <w:tcW w:w="1836" w:type="dxa"/>
          </w:tcPr>
          <w:p w14:paraId="4DCF2E1C" w14:textId="77777777" w:rsidR="009F662F" w:rsidRPr="00F84FEF" w:rsidRDefault="009F662F" w:rsidP="005D432A">
            <w:pPr>
              <w:jc w:val="both"/>
              <w:rPr>
                <w:rFonts w:ascii="Arial" w:hAnsi="Arial" w:cs="Arial"/>
                <w:sz w:val="18"/>
                <w:szCs w:val="18"/>
              </w:rPr>
            </w:pPr>
          </w:p>
        </w:tc>
        <w:tc>
          <w:tcPr>
            <w:tcW w:w="2211" w:type="dxa"/>
          </w:tcPr>
          <w:p w14:paraId="2028BA98" w14:textId="77777777" w:rsidR="009F662F" w:rsidRPr="00F84FEF" w:rsidRDefault="009F662F" w:rsidP="005D432A">
            <w:pPr>
              <w:jc w:val="both"/>
              <w:rPr>
                <w:rFonts w:ascii="Arial" w:hAnsi="Arial" w:cs="Arial"/>
                <w:sz w:val="18"/>
                <w:szCs w:val="18"/>
              </w:rPr>
            </w:pPr>
          </w:p>
        </w:tc>
        <w:tc>
          <w:tcPr>
            <w:tcW w:w="1352" w:type="dxa"/>
          </w:tcPr>
          <w:p w14:paraId="558B2B90" w14:textId="77777777" w:rsidR="009F662F" w:rsidRDefault="009F662F" w:rsidP="005D432A">
            <w:pPr>
              <w:jc w:val="both"/>
              <w:rPr>
                <w:rFonts w:ascii="Arial" w:hAnsi="Arial" w:cs="Arial"/>
                <w:sz w:val="18"/>
                <w:szCs w:val="18"/>
              </w:rPr>
            </w:pPr>
          </w:p>
        </w:tc>
      </w:tr>
      <w:tr w:rsidR="00CD6432" w:rsidRPr="00F84FEF" w14:paraId="509FE385" w14:textId="77777777" w:rsidTr="00795D6F">
        <w:tc>
          <w:tcPr>
            <w:tcW w:w="1560" w:type="dxa"/>
          </w:tcPr>
          <w:p w14:paraId="5BBB9353" w14:textId="174B0224" w:rsidR="00CD6432" w:rsidRPr="00DA3E28" w:rsidRDefault="00CD6432" w:rsidP="00EE65F0">
            <w:pPr>
              <w:rPr>
                <w:rFonts w:ascii="Arial" w:hAnsi="Arial" w:cs="Arial"/>
                <w:b/>
                <w:sz w:val="18"/>
                <w:szCs w:val="18"/>
              </w:rPr>
            </w:pPr>
            <w:r w:rsidRPr="00DA3E28">
              <w:rPr>
                <w:rFonts w:ascii="Arial" w:hAnsi="Arial" w:cs="Arial"/>
                <w:b/>
                <w:sz w:val="18"/>
                <w:szCs w:val="18"/>
              </w:rPr>
              <w:t>SERVIZIO LEGALE E ASSICURATIVO</w:t>
            </w:r>
          </w:p>
          <w:p w14:paraId="4A01B142" w14:textId="77777777" w:rsidR="00CD6432" w:rsidRPr="00DA3E28" w:rsidRDefault="00CD6432" w:rsidP="00EE65F0">
            <w:pPr>
              <w:rPr>
                <w:rFonts w:ascii="Arial" w:hAnsi="Arial" w:cs="Arial"/>
                <w:b/>
                <w:sz w:val="18"/>
                <w:szCs w:val="18"/>
              </w:rPr>
            </w:pPr>
          </w:p>
        </w:tc>
        <w:tc>
          <w:tcPr>
            <w:tcW w:w="1134" w:type="dxa"/>
            <w:tcBorders>
              <w:left w:val="single" w:sz="6" w:space="0" w:color="000000"/>
              <w:bottom w:val="single" w:sz="6" w:space="0" w:color="000000"/>
              <w:right w:val="single" w:sz="6" w:space="0" w:color="000000"/>
            </w:tcBorders>
          </w:tcPr>
          <w:p w14:paraId="20E8411B" w14:textId="77777777" w:rsidR="00CD6432" w:rsidRDefault="00CD6432" w:rsidP="005D432A">
            <w:pPr>
              <w:spacing w:line="1" w:lineRule="auto"/>
              <w:jc w:val="both"/>
              <w:rPr>
                <w:rFonts w:ascii="Arial" w:eastAsia="Arial" w:hAnsi="Arial" w:cs="Arial"/>
                <w:sz w:val="18"/>
                <w:szCs w:val="18"/>
                <w:lang w:val="en-US" w:eastAsia="zh-CN"/>
              </w:rPr>
            </w:pPr>
          </w:p>
          <w:p w14:paraId="09166FD8" w14:textId="77777777" w:rsidR="00CD6432" w:rsidRDefault="00CD6432" w:rsidP="005D432A">
            <w:pPr>
              <w:spacing w:line="1" w:lineRule="auto"/>
              <w:jc w:val="both"/>
              <w:rPr>
                <w:rFonts w:ascii="Arial" w:eastAsia="Arial" w:hAnsi="Arial" w:cs="Arial"/>
                <w:sz w:val="18"/>
                <w:szCs w:val="18"/>
                <w:lang w:val="en-US" w:eastAsia="zh-CN"/>
              </w:rPr>
            </w:pPr>
          </w:p>
          <w:p w14:paraId="3CCD6C70" w14:textId="77777777" w:rsidR="00CD6432" w:rsidRDefault="00CD6432" w:rsidP="005D432A">
            <w:pPr>
              <w:spacing w:line="1" w:lineRule="auto"/>
              <w:jc w:val="both"/>
              <w:rPr>
                <w:rFonts w:ascii="Arial" w:eastAsia="Arial" w:hAnsi="Arial" w:cs="Arial"/>
                <w:sz w:val="18"/>
                <w:szCs w:val="18"/>
                <w:lang w:val="en-US" w:eastAsia="zh-CN"/>
              </w:rPr>
            </w:pPr>
          </w:p>
          <w:p w14:paraId="2FC5DCA8" w14:textId="77777777" w:rsidR="00CD6432" w:rsidRDefault="00CD6432" w:rsidP="005D432A">
            <w:pPr>
              <w:spacing w:line="1" w:lineRule="auto"/>
              <w:jc w:val="both"/>
              <w:rPr>
                <w:rFonts w:ascii="Arial" w:eastAsia="Arial" w:hAnsi="Arial" w:cs="Arial"/>
                <w:sz w:val="18"/>
                <w:szCs w:val="18"/>
                <w:lang w:val="en-US" w:eastAsia="zh-CN"/>
              </w:rPr>
            </w:pPr>
          </w:p>
          <w:p w14:paraId="54AED5F2" w14:textId="77777777" w:rsidR="00CD6432" w:rsidRDefault="00CD6432" w:rsidP="005D432A">
            <w:pPr>
              <w:spacing w:line="1" w:lineRule="auto"/>
              <w:jc w:val="both"/>
              <w:rPr>
                <w:rFonts w:ascii="Arial" w:eastAsia="Arial" w:hAnsi="Arial" w:cs="Arial"/>
                <w:sz w:val="18"/>
                <w:szCs w:val="18"/>
                <w:lang w:val="en-US" w:eastAsia="zh-CN"/>
              </w:rPr>
            </w:pPr>
          </w:p>
          <w:p w14:paraId="5252989A" w14:textId="77777777" w:rsidR="00CD6432" w:rsidRDefault="00CD6432" w:rsidP="005D432A">
            <w:pPr>
              <w:spacing w:line="1" w:lineRule="auto"/>
              <w:jc w:val="both"/>
              <w:rPr>
                <w:rFonts w:ascii="Arial" w:eastAsia="Arial" w:hAnsi="Arial" w:cs="Arial"/>
                <w:sz w:val="18"/>
                <w:szCs w:val="18"/>
                <w:lang w:val="en-US" w:eastAsia="zh-CN"/>
              </w:rPr>
            </w:pPr>
          </w:p>
          <w:p w14:paraId="45B5372B" w14:textId="77777777" w:rsidR="00CD6432" w:rsidRDefault="00CD6432" w:rsidP="005D432A">
            <w:pPr>
              <w:spacing w:line="1" w:lineRule="auto"/>
              <w:jc w:val="both"/>
              <w:rPr>
                <w:rFonts w:ascii="Arial" w:eastAsia="Arial" w:hAnsi="Arial" w:cs="Arial"/>
                <w:sz w:val="18"/>
                <w:szCs w:val="18"/>
                <w:lang w:val="en-US" w:eastAsia="zh-CN"/>
              </w:rPr>
            </w:pPr>
          </w:p>
          <w:p w14:paraId="3DFA020D" w14:textId="5840479E" w:rsidR="00CD6432" w:rsidRDefault="00CD6432" w:rsidP="005D432A">
            <w:pPr>
              <w:spacing w:line="1" w:lineRule="auto"/>
              <w:jc w:val="both"/>
              <w:rPr>
                <w:rFonts w:ascii="Arial" w:eastAsia="Arial" w:hAnsi="Arial" w:cs="Arial"/>
                <w:sz w:val="18"/>
                <w:szCs w:val="18"/>
                <w:lang w:val="en-US" w:eastAsia="zh-CN"/>
              </w:rPr>
            </w:pPr>
          </w:p>
          <w:p w14:paraId="2020A824" w14:textId="77777777" w:rsidR="00CD6432" w:rsidRDefault="00CD6432"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 xml:space="preserve">Monica </w:t>
            </w:r>
          </w:p>
          <w:p w14:paraId="1FDF26A1" w14:textId="77777777" w:rsidR="00CD6432" w:rsidRDefault="00CD6432"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Venturi</w:t>
            </w:r>
          </w:p>
          <w:p w14:paraId="02F8DC1B" w14:textId="77777777" w:rsidR="00CD6432" w:rsidRPr="00CD6432" w:rsidRDefault="00CD6432" w:rsidP="005D432A">
            <w:pPr>
              <w:jc w:val="both"/>
              <w:rPr>
                <w:rFonts w:ascii="Arial" w:eastAsia="Arial" w:hAnsi="Arial" w:cs="Arial"/>
                <w:sz w:val="18"/>
                <w:szCs w:val="18"/>
                <w:lang w:val="en-US" w:eastAsia="zh-CN"/>
              </w:rPr>
            </w:pPr>
          </w:p>
        </w:tc>
        <w:tc>
          <w:tcPr>
            <w:tcW w:w="1263" w:type="dxa"/>
            <w:tcBorders>
              <w:left w:val="single" w:sz="6" w:space="0" w:color="000000"/>
              <w:bottom w:val="single" w:sz="6" w:space="0" w:color="000000"/>
              <w:right w:val="single" w:sz="6" w:space="0" w:color="000000"/>
            </w:tcBorders>
          </w:tcPr>
          <w:p w14:paraId="0D982B3C" w14:textId="21BF57C5" w:rsidR="00CD6432" w:rsidRPr="00CD6432" w:rsidRDefault="00CD6432"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Affari legali e contenzioso</w:t>
            </w:r>
          </w:p>
        </w:tc>
        <w:tc>
          <w:tcPr>
            <w:tcW w:w="2409" w:type="dxa"/>
            <w:tcBorders>
              <w:left w:val="single" w:sz="6" w:space="0" w:color="000000"/>
              <w:bottom w:val="single" w:sz="6" w:space="0" w:color="000000"/>
              <w:right w:val="single" w:sz="6" w:space="0" w:color="000000"/>
            </w:tcBorders>
          </w:tcPr>
          <w:p w14:paraId="59E3F2C3" w14:textId="05C0B47B" w:rsidR="00CD6432" w:rsidRPr="00F84FEF" w:rsidRDefault="00CD6432"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dei Contenziosi MONITORAGGIO DEGLI INCARICHI LEGALI</w:t>
            </w:r>
          </w:p>
        </w:tc>
        <w:tc>
          <w:tcPr>
            <w:tcW w:w="1612" w:type="dxa"/>
            <w:tcBorders>
              <w:left w:val="single" w:sz="6" w:space="0" w:color="000000"/>
              <w:bottom w:val="single" w:sz="6" w:space="0" w:color="000000"/>
              <w:right w:val="single" w:sz="6" w:space="0" w:color="000000"/>
            </w:tcBorders>
          </w:tcPr>
          <w:p w14:paraId="18E511F6" w14:textId="43706CC3" w:rsidR="00CD6432" w:rsidRDefault="00CD6432" w:rsidP="005D432A">
            <w:pPr>
              <w:spacing w:line="1" w:lineRule="auto"/>
              <w:jc w:val="both"/>
              <w:rPr>
                <w:rFonts w:ascii="Arial" w:eastAsia="Arial" w:hAnsi="Arial" w:cs="Arial"/>
                <w:sz w:val="18"/>
                <w:szCs w:val="18"/>
                <w:lang w:val="en-US" w:eastAsia="zh-CN"/>
              </w:rPr>
            </w:pPr>
          </w:p>
          <w:p w14:paraId="40E593F6" w14:textId="426A17D6" w:rsidR="00CD6432" w:rsidRPr="00CD6432" w:rsidRDefault="00CD6432" w:rsidP="005D432A">
            <w:pPr>
              <w:jc w:val="both"/>
              <w:rPr>
                <w:rFonts w:ascii="Arial" w:eastAsia="Arial" w:hAnsi="Arial" w:cs="Arial"/>
                <w:sz w:val="18"/>
                <w:szCs w:val="18"/>
                <w:lang w:val="en-US" w:eastAsia="zh-CN"/>
              </w:rPr>
            </w:pPr>
            <w:r>
              <w:rPr>
                <w:rFonts w:ascii="Arial" w:eastAsia="Arial" w:hAnsi="Arial" w:cs="Arial"/>
                <w:sz w:val="18"/>
                <w:szCs w:val="18"/>
                <w:lang w:eastAsia="zh-CN"/>
              </w:rPr>
              <w:t>Abuso di discrezionalità</w:t>
            </w:r>
          </w:p>
        </w:tc>
        <w:tc>
          <w:tcPr>
            <w:tcW w:w="2641" w:type="dxa"/>
            <w:tcBorders>
              <w:left w:val="single" w:sz="6" w:space="0" w:color="000000"/>
              <w:bottom w:val="single" w:sz="6" w:space="0" w:color="000000"/>
              <w:right w:val="single" w:sz="6" w:space="0" w:color="000000"/>
            </w:tcBorders>
          </w:tcPr>
          <w:p w14:paraId="76ED8803" w14:textId="77777777" w:rsidR="00CD6432" w:rsidRPr="00F84FEF" w:rsidRDefault="00CD6432" w:rsidP="005D432A">
            <w:pPr>
              <w:jc w:val="both"/>
              <w:rPr>
                <w:rFonts w:ascii="Arial" w:hAnsi="Arial" w:cs="Arial"/>
                <w:sz w:val="18"/>
                <w:szCs w:val="18"/>
              </w:rPr>
            </w:pPr>
            <w:r w:rsidRPr="00F84FEF">
              <w:rPr>
                <w:rFonts w:ascii="Arial" w:hAnsi="Arial" w:cs="Arial"/>
                <w:sz w:val="18"/>
                <w:szCs w:val="18"/>
              </w:rPr>
              <w:t>Costituzione di un ufficio centralizzato, con personale con idonee competenze, per un ‘attività di raccordo e coordinamento dei vari poli legali, nonché assistenza legale laddove richiesta</w:t>
            </w:r>
          </w:p>
          <w:p w14:paraId="1187D9F2" w14:textId="77777777" w:rsidR="00CD6432" w:rsidRPr="00F84FEF" w:rsidRDefault="00CD6432" w:rsidP="005D432A">
            <w:pPr>
              <w:jc w:val="both"/>
              <w:rPr>
                <w:rFonts w:ascii="Arial" w:hAnsi="Arial" w:cs="Arial"/>
                <w:sz w:val="18"/>
                <w:szCs w:val="18"/>
              </w:rPr>
            </w:pPr>
          </w:p>
          <w:p w14:paraId="23C0E053" w14:textId="77777777" w:rsidR="00CD6432" w:rsidRDefault="00CD6432" w:rsidP="005D432A">
            <w:pPr>
              <w:jc w:val="both"/>
              <w:rPr>
                <w:rFonts w:ascii="Arial" w:hAnsi="Arial" w:cs="Arial"/>
                <w:sz w:val="18"/>
                <w:szCs w:val="18"/>
              </w:rPr>
            </w:pPr>
          </w:p>
          <w:p w14:paraId="396A879A" w14:textId="77777777" w:rsidR="00CD6432" w:rsidRPr="00F84FEF" w:rsidRDefault="00CD6432" w:rsidP="005D432A">
            <w:pPr>
              <w:jc w:val="both"/>
              <w:rPr>
                <w:rFonts w:ascii="Arial" w:hAnsi="Arial" w:cs="Arial"/>
                <w:sz w:val="18"/>
                <w:szCs w:val="18"/>
              </w:rPr>
            </w:pPr>
          </w:p>
          <w:p w14:paraId="46E0E24E" w14:textId="77777777" w:rsidR="00CD6432" w:rsidRPr="00F84FEF" w:rsidRDefault="00CD6432" w:rsidP="005D432A">
            <w:pPr>
              <w:jc w:val="both"/>
              <w:rPr>
                <w:rFonts w:ascii="Arial" w:hAnsi="Arial" w:cs="Arial"/>
                <w:sz w:val="18"/>
                <w:szCs w:val="18"/>
              </w:rPr>
            </w:pPr>
          </w:p>
          <w:p w14:paraId="26EECC28" w14:textId="3C56AF7D" w:rsidR="00CD6432" w:rsidRPr="00F84FEF" w:rsidRDefault="00CD6432" w:rsidP="005D432A">
            <w:pPr>
              <w:jc w:val="both"/>
              <w:rPr>
                <w:rFonts w:ascii="Arial" w:hAnsi="Arial" w:cs="Arial"/>
                <w:sz w:val="18"/>
                <w:szCs w:val="18"/>
              </w:rPr>
            </w:pPr>
            <w:r w:rsidRPr="00F84FEF">
              <w:rPr>
                <w:rFonts w:ascii="Arial" w:hAnsi="Arial" w:cs="Arial"/>
                <w:sz w:val="18"/>
                <w:szCs w:val="18"/>
              </w:rPr>
              <w:t xml:space="preserve">Inoltro al RPCT di un informativa semestrale, con </w:t>
            </w:r>
            <w:r w:rsidRPr="00F84FEF">
              <w:rPr>
                <w:rFonts w:ascii="Arial" w:hAnsi="Arial" w:cs="Arial"/>
                <w:sz w:val="18"/>
                <w:szCs w:val="18"/>
              </w:rPr>
              <w:lastRenderedPageBreak/>
              <w:t xml:space="preserve">particolare evidenza dei procedimenti a carattere penale e delle eventuali situazioni di </w:t>
            </w:r>
            <w:proofErr w:type="spellStart"/>
            <w:r w:rsidRPr="00F84FEF">
              <w:rPr>
                <w:rFonts w:ascii="Arial" w:hAnsi="Arial" w:cs="Arial"/>
                <w:sz w:val="18"/>
                <w:szCs w:val="18"/>
              </w:rPr>
              <w:t>allert</w:t>
            </w:r>
            <w:proofErr w:type="spellEnd"/>
            <w:r w:rsidRPr="00F84FEF">
              <w:rPr>
                <w:rFonts w:ascii="Arial" w:hAnsi="Arial" w:cs="Arial"/>
                <w:sz w:val="18"/>
                <w:szCs w:val="18"/>
              </w:rPr>
              <w:t xml:space="preserve">, inerente lo stato dei contenziosi in essere con esclusione del contenzioso tributario, </w:t>
            </w:r>
            <w:proofErr w:type="spellStart"/>
            <w:r w:rsidRPr="00F84FEF">
              <w:rPr>
                <w:rFonts w:ascii="Arial" w:hAnsi="Arial" w:cs="Arial"/>
                <w:sz w:val="18"/>
                <w:szCs w:val="18"/>
              </w:rPr>
              <w:t>giuslavoristico</w:t>
            </w:r>
            <w:proofErr w:type="spellEnd"/>
            <w:r w:rsidRPr="00F84FEF">
              <w:rPr>
                <w:rFonts w:ascii="Arial" w:hAnsi="Arial" w:cs="Arial"/>
                <w:sz w:val="18"/>
                <w:szCs w:val="18"/>
              </w:rPr>
              <w:t>, assicurativo e contenzioso in capo a DF</w:t>
            </w:r>
          </w:p>
        </w:tc>
        <w:tc>
          <w:tcPr>
            <w:tcW w:w="1836" w:type="dxa"/>
          </w:tcPr>
          <w:p w14:paraId="25A5AF98" w14:textId="77777777" w:rsidR="00CD6432" w:rsidRPr="00F84FEF" w:rsidRDefault="00CD6432" w:rsidP="005D432A">
            <w:pPr>
              <w:jc w:val="both"/>
              <w:rPr>
                <w:rFonts w:ascii="Arial" w:hAnsi="Arial" w:cs="Arial"/>
                <w:sz w:val="18"/>
                <w:szCs w:val="18"/>
              </w:rPr>
            </w:pPr>
            <w:r w:rsidRPr="00F84FEF">
              <w:rPr>
                <w:rFonts w:ascii="Arial" w:hAnsi="Arial" w:cs="Arial"/>
                <w:sz w:val="18"/>
                <w:szCs w:val="18"/>
              </w:rPr>
              <w:lastRenderedPageBreak/>
              <w:t xml:space="preserve">Misura di Regolamentazione (Misura prevista nella precedente versione del PTPCT) </w:t>
            </w:r>
          </w:p>
          <w:p w14:paraId="604E0EBE" w14:textId="77777777" w:rsidR="00CD6432" w:rsidRPr="00F84FEF" w:rsidRDefault="00CD6432" w:rsidP="005D432A">
            <w:pPr>
              <w:jc w:val="both"/>
              <w:rPr>
                <w:rFonts w:ascii="Arial" w:hAnsi="Arial" w:cs="Arial"/>
                <w:sz w:val="18"/>
                <w:szCs w:val="18"/>
              </w:rPr>
            </w:pPr>
            <w:r w:rsidRPr="00F84FEF">
              <w:rPr>
                <w:rFonts w:ascii="Arial" w:hAnsi="Arial" w:cs="Arial"/>
                <w:sz w:val="18"/>
                <w:szCs w:val="18"/>
              </w:rPr>
              <w:t>Indicatore di monitoraggio D</w:t>
            </w:r>
          </w:p>
          <w:p w14:paraId="2D987587" w14:textId="77777777" w:rsidR="00CD6432" w:rsidRDefault="00CD6432" w:rsidP="005D432A">
            <w:pPr>
              <w:jc w:val="both"/>
              <w:rPr>
                <w:rFonts w:ascii="Arial" w:hAnsi="Arial" w:cs="Arial"/>
                <w:sz w:val="18"/>
                <w:szCs w:val="18"/>
              </w:rPr>
            </w:pPr>
          </w:p>
          <w:p w14:paraId="4CE1821A" w14:textId="77777777" w:rsidR="00CD6432" w:rsidRPr="00F84FEF" w:rsidRDefault="00CD6432" w:rsidP="005D432A">
            <w:pPr>
              <w:jc w:val="both"/>
              <w:rPr>
                <w:rFonts w:ascii="Arial" w:hAnsi="Arial" w:cs="Arial"/>
                <w:sz w:val="18"/>
                <w:szCs w:val="18"/>
              </w:rPr>
            </w:pPr>
          </w:p>
          <w:p w14:paraId="0248F2EB" w14:textId="77777777" w:rsidR="00CD6432" w:rsidRPr="00F84FEF" w:rsidRDefault="00CD6432" w:rsidP="005D432A">
            <w:pPr>
              <w:jc w:val="both"/>
              <w:rPr>
                <w:rFonts w:ascii="Arial" w:hAnsi="Arial" w:cs="Arial"/>
                <w:sz w:val="18"/>
                <w:szCs w:val="18"/>
              </w:rPr>
            </w:pPr>
          </w:p>
          <w:p w14:paraId="439BE22F" w14:textId="77777777" w:rsidR="00CD6432" w:rsidRPr="00F84FEF" w:rsidRDefault="00CD6432" w:rsidP="005D432A">
            <w:pPr>
              <w:jc w:val="both"/>
              <w:rPr>
                <w:rFonts w:ascii="Arial" w:hAnsi="Arial" w:cs="Arial"/>
                <w:sz w:val="18"/>
                <w:szCs w:val="18"/>
              </w:rPr>
            </w:pPr>
            <w:r w:rsidRPr="00F84FEF">
              <w:rPr>
                <w:rFonts w:ascii="Arial" w:hAnsi="Arial" w:cs="Arial"/>
                <w:sz w:val="18"/>
                <w:szCs w:val="18"/>
              </w:rPr>
              <w:t xml:space="preserve">Misura di Controllo (Misura prevista </w:t>
            </w:r>
            <w:r w:rsidRPr="00F84FEF">
              <w:rPr>
                <w:rFonts w:ascii="Arial" w:hAnsi="Arial" w:cs="Arial"/>
                <w:sz w:val="18"/>
                <w:szCs w:val="18"/>
              </w:rPr>
              <w:lastRenderedPageBreak/>
              <w:t>nella precedente versione del PTPCT) Indicatore di monitoraggio A</w:t>
            </w:r>
          </w:p>
          <w:p w14:paraId="4E41037C" w14:textId="77777777" w:rsidR="00CD6432" w:rsidRPr="00F84FEF" w:rsidRDefault="00CD6432" w:rsidP="005D432A">
            <w:pPr>
              <w:jc w:val="both"/>
              <w:rPr>
                <w:rFonts w:ascii="Arial" w:hAnsi="Arial" w:cs="Arial"/>
                <w:sz w:val="18"/>
                <w:szCs w:val="18"/>
              </w:rPr>
            </w:pPr>
          </w:p>
          <w:p w14:paraId="321AE071" w14:textId="77777777" w:rsidR="00CD6432" w:rsidRPr="00F84FEF" w:rsidRDefault="00CD6432" w:rsidP="005D432A">
            <w:pPr>
              <w:jc w:val="both"/>
              <w:rPr>
                <w:rFonts w:ascii="Arial" w:hAnsi="Arial" w:cs="Arial"/>
                <w:sz w:val="18"/>
                <w:szCs w:val="18"/>
              </w:rPr>
            </w:pPr>
          </w:p>
        </w:tc>
        <w:tc>
          <w:tcPr>
            <w:tcW w:w="2211" w:type="dxa"/>
          </w:tcPr>
          <w:p w14:paraId="422D26A0" w14:textId="77777777" w:rsidR="00CD6432" w:rsidRPr="00F84FEF" w:rsidRDefault="00CD6432" w:rsidP="005D432A">
            <w:pPr>
              <w:jc w:val="both"/>
              <w:rPr>
                <w:rFonts w:ascii="Arial" w:hAnsi="Arial" w:cs="Arial"/>
                <w:sz w:val="18"/>
                <w:szCs w:val="18"/>
              </w:rPr>
            </w:pPr>
            <w:r w:rsidRPr="00F84FEF">
              <w:rPr>
                <w:rFonts w:ascii="Arial" w:hAnsi="Arial" w:cs="Arial"/>
                <w:sz w:val="18"/>
                <w:szCs w:val="18"/>
              </w:rPr>
              <w:lastRenderedPageBreak/>
              <w:t xml:space="preserve">Misura attuata </w:t>
            </w:r>
          </w:p>
          <w:p w14:paraId="592FA629" w14:textId="77777777" w:rsidR="00CD6432" w:rsidRPr="00F84FEF" w:rsidRDefault="00CD6432" w:rsidP="005D432A">
            <w:pPr>
              <w:jc w:val="both"/>
              <w:rPr>
                <w:rFonts w:ascii="Arial" w:hAnsi="Arial" w:cs="Arial"/>
                <w:sz w:val="18"/>
                <w:szCs w:val="18"/>
              </w:rPr>
            </w:pPr>
          </w:p>
          <w:p w14:paraId="14064B2A" w14:textId="77777777" w:rsidR="00CD6432" w:rsidRPr="00F84FEF" w:rsidRDefault="00CD6432" w:rsidP="005D432A">
            <w:pPr>
              <w:jc w:val="both"/>
              <w:rPr>
                <w:rFonts w:ascii="Arial" w:hAnsi="Arial" w:cs="Arial"/>
                <w:sz w:val="18"/>
                <w:szCs w:val="18"/>
              </w:rPr>
            </w:pPr>
          </w:p>
          <w:p w14:paraId="507E3CAF" w14:textId="77777777" w:rsidR="00CD6432" w:rsidRPr="00F84FEF" w:rsidRDefault="00CD6432" w:rsidP="005D432A">
            <w:pPr>
              <w:jc w:val="both"/>
              <w:rPr>
                <w:rFonts w:ascii="Arial" w:hAnsi="Arial" w:cs="Arial"/>
                <w:sz w:val="18"/>
                <w:szCs w:val="18"/>
              </w:rPr>
            </w:pPr>
          </w:p>
          <w:p w14:paraId="15EAE8C8" w14:textId="77777777" w:rsidR="00CD6432" w:rsidRPr="00F84FEF" w:rsidRDefault="00CD6432" w:rsidP="005D432A">
            <w:pPr>
              <w:jc w:val="both"/>
              <w:rPr>
                <w:rFonts w:ascii="Arial" w:hAnsi="Arial" w:cs="Arial"/>
                <w:sz w:val="18"/>
                <w:szCs w:val="18"/>
              </w:rPr>
            </w:pPr>
          </w:p>
          <w:p w14:paraId="6FF10703" w14:textId="77777777" w:rsidR="00CD6432" w:rsidRPr="00F84FEF" w:rsidRDefault="00CD6432" w:rsidP="005D432A">
            <w:pPr>
              <w:jc w:val="both"/>
              <w:rPr>
                <w:rFonts w:ascii="Arial" w:hAnsi="Arial" w:cs="Arial"/>
                <w:sz w:val="18"/>
                <w:szCs w:val="18"/>
              </w:rPr>
            </w:pPr>
          </w:p>
          <w:p w14:paraId="0CA6ED70" w14:textId="77777777" w:rsidR="00CD6432" w:rsidRPr="00F84FEF" w:rsidRDefault="00CD6432" w:rsidP="005D432A">
            <w:pPr>
              <w:jc w:val="both"/>
              <w:rPr>
                <w:rFonts w:ascii="Arial" w:hAnsi="Arial" w:cs="Arial"/>
                <w:sz w:val="18"/>
                <w:szCs w:val="18"/>
              </w:rPr>
            </w:pPr>
          </w:p>
          <w:p w14:paraId="7AEF922A" w14:textId="77777777" w:rsidR="00CD6432" w:rsidRDefault="00CD6432" w:rsidP="005D432A">
            <w:pPr>
              <w:jc w:val="both"/>
              <w:rPr>
                <w:rFonts w:ascii="Arial" w:hAnsi="Arial" w:cs="Arial"/>
                <w:sz w:val="18"/>
                <w:szCs w:val="18"/>
              </w:rPr>
            </w:pPr>
          </w:p>
          <w:p w14:paraId="53C7431A" w14:textId="77777777" w:rsidR="00CD6432" w:rsidRDefault="00CD6432" w:rsidP="005D432A">
            <w:pPr>
              <w:jc w:val="both"/>
              <w:rPr>
                <w:rFonts w:ascii="Arial" w:hAnsi="Arial" w:cs="Arial"/>
                <w:sz w:val="18"/>
                <w:szCs w:val="18"/>
              </w:rPr>
            </w:pPr>
          </w:p>
          <w:p w14:paraId="1E662160" w14:textId="77777777" w:rsidR="00CD6432" w:rsidRPr="00F84FEF" w:rsidRDefault="00CD6432" w:rsidP="005D432A">
            <w:pPr>
              <w:jc w:val="both"/>
              <w:rPr>
                <w:rFonts w:ascii="Arial" w:hAnsi="Arial" w:cs="Arial"/>
                <w:sz w:val="18"/>
                <w:szCs w:val="18"/>
              </w:rPr>
            </w:pPr>
          </w:p>
          <w:p w14:paraId="609C2902" w14:textId="77777777" w:rsidR="00CD6432" w:rsidRPr="00F84FEF" w:rsidRDefault="00CD6432" w:rsidP="005D432A">
            <w:pPr>
              <w:jc w:val="both"/>
              <w:rPr>
                <w:rFonts w:ascii="Arial" w:hAnsi="Arial" w:cs="Arial"/>
                <w:sz w:val="18"/>
                <w:szCs w:val="18"/>
              </w:rPr>
            </w:pPr>
          </w:p>
          <w:p w14:paraId="4C211495" w14:textId="61DE1109" w:rsidR="00CD6432" w:rsidRPr="00F84FEF" w:rsidRDefault="00CD6432" w:rsidP="005D432A">
            <w:pPr>
              <w:jc w:val="both"/>
              <w:rPr>
                <w:rFonts w:ascii="Arial" w:hAnsi="Arial" w:cs="Arial"/>
                <w:sz w:val="18"/>
                <w:szCs w:val="18"/>
              </w:rPr>
            </w:pPr>
            <w:r w:rsidRPr="00F84FEF">
              <w:rPr>
                <w:rFonts w:ascii="Arial" w:hAnsi="Arial" w:cs="Arial"/>
                <w:sz w:val="18"/>
                <w:szCs w:val="18"/>
              </w:rPr>
              <w:t>Mis</w:t>
            </w:r>
            <w:r>
              <w:rPr>
                <w:rFonts w:ascii="Arial" w:hAnsi="Arial" w:cs="Arial"/>
                <w:sz w:val="18"/>
                <w:szCs w:val="18"/>
              </w:rPr>
              <w:t>ura da attuare entro giugno 2026</w:t>
            </w:r>
          </w:p>
        </w:tc>
        <w:tc>
          <w:tcPr>
            <w:tcW w:w="1352" w:type="dxa"/>
          </w:tcPr>
          <w:p w14:paraId="2C1F878C" w14:textId="5E34D1CF" w:rsidR="00CD6432" w:rsidRDefault="00C81950" w:rsidP="005D432A">
            <w:pPr>
              <w:jc w:val="both"/>
              <w:rPr>
                <w:rFonts w:ascii="Arial" w:hAnsi="Arial" w:cs="Arial"/>
                <w:sz w:val="18"/>
                <w:szCs w:val="18"/>
              </w:rPr>
            </w:pPr>
            <w:r>
              <w:rPr>
                <w:rFonts w:ascii="Arial" w:hAnsi="Arial" w:cs="Arial"/>
                <w:sz w:val="18"/>
                <w:szCs w:val="18"/>
              </w:rPr>
              <w:t>Trascurabile</w:t>
            </w:r>
          </w:p>
        </w:tc>
      </w:tr>
      <w:tr w:rsidR="00EE65F0" w:rsidRPr="00F84FEF" w14:paraId="191CCA14" w14:textId="77777777" w:rsidTr="00795D6F">
        <w:tc>
          <w:tcPr>
            <w:tcW w:w="1560" w:type="dxa"/>
          </w:tcPr>
          <w:p w14:paraId="69639A85" w14:textId="77777777" w:rsidR="00EE65F0" w:rsidRPr="00DA3E28" w:rsidRDefault="00EE65F0" w:rsidP="00EE65F0">
            <w:pPr>
              <w:rPr>
                <w:rFonts w:ascii="Arial" w:hAnsi="Arial" w:cs="Arial"/>
                <w:b/>
                <w:sz w:val="18"/>
                <w:szCs w:val="18"/>
              </w:rPr>
            </w:pPr>
            <w:r w:rsidRPr="00DA3E28">
              <w:rPr>
                <w:rFonts w:ascii="Arial" w:hAnsi="Arial" w:cs="Arial"/>
                <w:b/>
                <w:sz w:val="18"/>
                <w:szCs w:val="18"/>
              </w:rPr>
              <w:t>SERVIZIO LEGALE E ASSICURATIVO</w:t>
            </w:r>
          </w:p>
          <w:p w14:paraId="2D2BE145" w14:textId="77777777" w:rsidR="00EE65F0" w:rsidRPr="00DA3E28" w:rsidRDefault="00EE65F0" w:rsidP="00EE65F0">
            <w:pPr>
              <w:rPr>
                <w:rFonts w:ascii="Arial" w:hAnsi="Arial" w:cs="Arial"/>
                <w:b/>
                <w:sz w:val="18"/>
                <w:szCs w:val="18"/>
              </w:rPr>
            </w:pPr>
          </w:p>
          <w:p w14:paraId="076DDEB3" w14:textId="77777777" w:rsidR="00EE65F0" w:rsidRPr="00DA3E28" w:rsidRDefault="00EE65F0" w:rsidP="00EE65F0">
            <w:pPr>
              <w:rPr>
                <w:rFonts w:ascii="Arial" w:hAnsi="Arial" w:cs="Arial"/>
                <w:b/>
                <w:sz w:val="18"/>
                <w:szCs w:val="18"/>
              </w:rPr>
            </w:pPr>
          </w:p>
          <w:p w14:paraId="1D052935" w14:textId="77777777" w:rsidR="00EE65F0" w:rsidRPr="00DA3E28" w:rsidRDefault="00EE65F0" w:rsidP="00EE65F0">
            <w:pPr>
              <w:rPr>
                <w:rFonts w:ascii="Arial" w:hAnsi="Arial" w:cs="Arial"/>
                <w:b/>
                <w:sz w:val="18"/>
                <w:szCs w:val="18"/>
              </w:rPr>
            </w:pPr>
          </w:p>
          <w:p w14:paraId="6A0AA839" w14:textId="77777777" w:rsidR="00EE65F0" w:rsidRPr="00DA3E28" w:rsidRDefault="00EE65F0" w:rsidP="00EE65F0">
            <w:pPr>
              <w:rPr>
                <w:rFonts w:ascii="Arial" w:hAnsi="Arial" w:cs="Arial"/>
                <w:b/>
                <w:sz w:val="18"/>
                <w:szCs w:val="18"/>
              </w:rPr>
            </w:pPr>
          </w:p>
          <w:p w14:paraId="35E487F9" w14:textId="77777777" w:rsidR="00EE65F0" w:rsidRPr="00DA3E28" w:rsidRDefault="00EE65F0" w:rsidP="00EE65F0">
            <w:pPr>
              <w:rPr>
                <w:rFonts w:ascii="Arial" w:hAnsi="Arial" w:cs="Arial"/>
                <w:b/>
                <w:sz w:val="18"/>
                <w:szCs w:val="18"/>
              </w:rPr>
            </w:pPr>
          </w:p>
          <w:p w14:paraId="1B411933" w14:textId="77777777" w:rsidR="00EE65F0" w:rsidRPr="00DA3E28" w:rsidRDefault="00EE65F0" w:rsidP="00EE65F0">
            <w:pPr>
              <w:rPr>
                <w:rFonts w:ascii="Arial" w:hAnsi="Arial" w:cs="Arial"/>
                <w:b/>
                <w:sz w:val="18"/>
                <w:szCs w:val="18"/>
              </w:rPr>
            </w:pPr>
          </w:p>
          <w:p w14:paraId="2B7086C8" w14:textId="77777777" w:rsidR="00EE65F0" w:rsidRPr="00DA3E28" w:rsidRDefault="00EE65F0" w:rsidP="00EE65F0">
            <w:pPr>
              <w:rPr>
                <w:rFonts w:ascii="Arial" w:hAnsi="Arial" w:cs="Arial"/>
                <w:b/>
                <w:sz w:val="18"/>
                <w:szCs w:val="18"/>
              </w:rPr>
            </w:pPr>
          </w:p>
          <w:p w14:paraId="16EF648D" w14:textId="77777777" w:rsidR="00EE65F0" w:rsidRDefault="00EE65F0" w:rsidP="00EE65F0">
            <w:pPr>
              <w:rPr>
                <w:rFonts w:ascii="Arial" w:hAnsi="Arial" w:cs="Arial"/>
                <w:b/>
                <w:sz w:val="18"/>
                <w:szCs w:val="18"/>
              </w:rPr>
            </w:pPr>
          </w:p>
          <w:p w14:paraId="1F8D06ED" w14:textId="77777777" w:rsidR="00CD0C8F" w:rsidRDefault="00CD0C8F" w:rsidP="00EE65F0">
            <w:pPr>
              <w:rPr>
                <w:rFonts w:ascii="Arial" w:hAnsi="Arial" w:cs="Arial"/>
                <w:b/>
                <w:sz w:val="18"/>
                <w:szCs w:val="18"/>
              </w:rPr>
            </w:pPr>
          </w:p>
          <w:p w14:paraId="004F644E" w14:textId="77777777" w:rsidR="00CD0C8F" w:rsidRDefault="00CD0C8F" w:rsidP="00EE65F0">
            <w:pPr>
              <w:rPr>
                <w:rFonts w:ascii="Arial" w:hAnsi="Arial" w:cs="Arial"/>
                <w:b/>
                <w:sz w:val="18"/>
                <w:szCs w:val="18"/>
              </w:rPr>
            </w:pPr>
          </w:p>
          <w:p w14:paraId="00C7AC47" w14:textId="77777777" w:rsidR="00CD0C8F" w:rsidRDefault="00CD0C8F" w:rsidP="00EE65F0">
            <w:pPr>
              <w:rPr>
                <w:rFonts w:ascii="Arial" w:hAnsi="Arial" w:cs="Arial"/>
                <w:b/>
                <w:sz w:val="18"/>
                <w:szCs w:val="18"/>
              </w:rPr>
            </w:pPr>
          </w:p>
          <w:p w14:paraId="0728CC28" w14:textId="77777777" w:rsidR="00CD0C8F" w:rsidRPr="00DA3E28" w:rsidRDefault="00CD0C8F" w:rsidP="00EE65F0">
            <w:pPr>
              <w:rPr>
                <w:rFonts w:ascii="Arial" w:hAnsi="Arial" w:cs="Arial"/>
                <w:b/>
                <w:sz w:val="18"/>
                <w:szCs w:val="18"/>
              </w:rPr>
            </w:pPr>
          </w:p>
          <w:p w14:paraId="73BA1A72" w14:textId="77777777" w:rsidR="00EE65F0" w:rsidRPr="00DA3E28" w:rsidRDefault="00EE65F0" w:rsidP="00EE65F0">
            <w:pPr>
              <w:rPr>
                <w:rFonts w:ascii="Arial" w:hAnsi="Arial" w:cs="Arial"/>
                <w:b/>
                <w:sz w:val="18"/>
                <w:szCs w:val="18"/>
              </w:rPr>
            </w:pPr>
          </w:p>
          <w:p w14:paraId="459582BF" w14:textId="77777777" w:rsidR="00EE65F0" w:rsidRPr="00DA3E28" w:rsidRDefault="00EE65F0" w:rsidP="00EE65F0">
            <w:pPr>
              <w:rPr>
                <w:rFonts w:ascii="Arial" w:hAnsi="Arial" w:cs="Arial"/>
                <w:b/>
                <w:sz w:val="18"/>
                <w:szCs w:val="18"/>
              </w:rPr>
            </w:pPr>
          </w:p>
          <w:p w14:paraId="13C5B2A1" w14:textId="77777777" w:rsidR="00EE65F0" w:rsidRPr="00DA3E28" w:rsidRDefault="00EE65F0" w:rsidP="00EE65F0">
            <w:pPr>
              <w:rPr>
                <w:rFonts w:ascii="Arial" w:hAnsi="Arial" w:cs="Arial"/>
                <w:b/>
                <w:sz w:val="18"/>
                <w:szCs w:val="18"/>
              </w:rPr>
            </w:pPr>
          </w:p>
          <w:p w14:paraId="22628AC7" w14:textId="77777777" w:rsidR="00EE65F0" w:rsidRPr="00DA3E28" w:rsidRDefault="00EE65F0" w:rsidP="00EE65F0">
            <w:pPr>
              <w:rPr>
                <w:rFonts w:ascii="Arial" w:hAnsi="Arial" w:cs="Arial"/>
                <w:b/>
                <w:sz w:val="18"/>
                <w:szCs w:val="18"/>
              </w:rPr>
            </w:pPr>
          </w:p>
          <w:p w14:paraId="3972C84A" w14:textId="77777777" w:rsidR="00EE65F0" w:rsidRPr="00DA3E28" w:rsidRDefault="00EE65F0" w:rsidP="00EE65F0">
            <w:pPr>
              <w:rPr>
                <w:rFonts w:ascii="Arial" w:hAnsi="Arial" w:cs="Arial"/>
                <w:b/>
                <w:sz w:val="18"/>
                <w:szCs w:val="18"/>
              </w:rPr>
            </w:pPr>
          </w:p>
          <w:p w14:paraId="2230E432" w14:textId="77777777" w:rsidR="00EE65F0" w:rsidRPr="00DA3E28" w:rsidRDefault="00EE65F0" w:rsidP="00EE65F0">
            <w:pPr>
              <w:rPr>
                <w:rFonts w:ascii="Arial" w:hAnsi="Arial" w:cs="Arial"/>
                <w:b/>
                <w:sz w:val="18"/>
                <w:szCs w:val="18"/>
              </w:rPr>
            </w:pPr>
            <w:r w:rsidRPr="00DA3E28">
              <w:rPr>
                <w:rFonts w:ascii="Arial" w:hAnsi="Arial" w:cs="Arial"/>
                <w:b/>
                <w:sz w:val="18"/>
                <w:szCs w:val="18"/>
              </w:rPr>
              <w:t>SERVIZIO LEGALE E ASSICURATIVO</w:t>
            </w:r>
          </w:p>
          <w:p w14:paraId="18253F5F" w14:textId="71680F99" w:rsidR="00EE65F0" w:rsidRPr="00DA3E28" w:rsidRDefault="00EE65F0" w:rsidP="00EE65F0">
            <w:pPr>
              <w:rPr>
                <w:rFonts w:ascii="Arial" w:hAnsi="Arial" w:cs="Arial"/>
                <w:b/>
                <w:sz w:val="18"/>
                <w:szCs w:val="18"/>
              </w:rPr>
            </w:pPr>
          </w:p>
        </w:tc>
        <w:tc>
          <w:tcPr>
            <w:tcW w:w="1134" w:type="dxa"/>
            <w:tcBorders>
              <w:left w:val="single" w:sz="6" w:space="0" w:color="000000"/>
              <w:bottom w:val="single" w:sz="6" w:space="0" w:color="000000"/>
              <w:right w:val="single" w:sz="6" w:space="0" w:color="000000"/>
            </w:tcBorders>
          </w:tcPr>
          <w:p w14:paraId="67FCDFB9" w14:textId="591033D2" w:rsidR="00CD6432" w:rsidRDefault="00EE65F0" w:rsidP="005D432A">
            <w:pPr>
              <w:spacing w:line="1" w:lineRule="auto"/>
              <w:jc w:val="both"/>
              <w:rPr>
                <w:rFonts w:ascii="Arial" w:eastAsia="Arial" w:hAnsi="Arial" w:cs="Arial"/>
                <w:sz w:val="18"/>
                <w:szCs w:val="18"/>
                <w:lang w:val="en-US" w:eastAsia="zh-CN"/>
              </w:rPr>
            </w:pPr>
            <w:r>
              <w:rPr>
                <w:rFonts w:ascii="Arial" w:eastAsia="Arial" w:hAnsi="Arial" w:cs="Arial"/>
                <w:sz w:val="18"/>
                <w:szCs w:val="18"/>
                <w:lang w:val="en-US" w:eastAsia="zh-CN"/>
              </w:rPr>
              <w:t>M</w:t>
            </w:r>
          </w:p>
          <w:p w14:paraId="2262084B" w14:textId="25E4E95C" w:rsidR="00EE65F0" w:rsidRPr="00CD6432" w:rsidRDefault="00CD6432" w:rsidP="005D432A">
            <w:pPr>
              <w:jc w:val="both"/>
              <w:rPr>
                <w:rFonts w:ascii="Arial" w:eastAsia="Arial" w:hAnsi="Arial" w:cs="Arial"/>
                <w:sz w:val="18"/>
                <w:szCs w:val="18"/>
                <w:lang w:val="en-US" w:eastAsia="zh-CN"/>
              </w:rPr>
            </w:pPr>
            <w:r>
              <w:rPr>
                <w:rFonts w:ascii="Arial" w:eastAsia="Arial" w:hAnsi="Arial" w:cs="Arial"/>
                <w:sz w:val="18"/>
                <w:szCs w:val="18"/>
                <w:lang w:val="en-US" w:eastAsia="zh-CN"/>
              </w:rPr>
              <w:t>Monica Venturi</w:t>
            </w:r>
          </w:p>
        </w:tc>
        <w:tc>
          <w:tcPr>
            <w:tcW w:w="1263" w:type="dxa"/>
            <w:tcBorders>
              <w:left w:val="single" w:sz="6" w:space="0" w:color="000000"/>
              <w:bottom w:val="single" w:sz="6" w:space="0" w:color="000000"/>
              <w:right w:val="single" w:sz="6" w:space="0" w:color="000000"/>
            </w:tcBorders>
          </w:tcPr>
          <w:p w14:paraId="21A52F98" w14:textId="7F60C823" w:rsidR="00EE65F0"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Affari legali e contenzioso</w:t>
            </w:r>
          </w:p>
          <w:p w14:paraId="63DD3C52" w14:textId="77777777" w:rsidR="00EE65F0" w:rsidRDefault="00EE65F0" w:rsidP="005D432A">
            <w:pPr>
              <w:jc w:val="both"/>
              <w:rPr>
                <w:rFonts w:ascii="Arial" w:eastAsia="Arial" w:hAnsi="Arial" w:cs="Arial"/>
                <w:sz w:val="18"/>
                <w:szCs w:val="18"/>
                <w:lang w:eastAsia="zh-CN"/>
              </w:rPr>
            </w:pPr>
          </w:p>
          <w:p w14:paraId="395FFBFE" w14:textId="77777777" w:rsidR="00EE65F0" w:rsidRDefault="00EE65F0" w:rsidP="005D432A">
            <w:pPr>
              <w:jc w:val="both"/>
              <w:rPr>
                <w:rFonts w:ascii="Arial" w:eastAsia="Arial" w:hAnsi="Arial" w:cs="Arial"/>
                <w:sz w:val="18"/>
                <w:szCs w:val="18"/>
                <w:lang w:eastAsia="zh-CN"/>
              </w:rPr>
            </w:pPr>
          </w:p>
          <w:p w14:paraId="32530FD3" w14:textId="77777777" w:rsidR="00EE65F0" w:rsidRDefault="00EE65F0" w:rsidP="005D432A">
            <w:pPr>
              <w:jc w:val="both"/>
              <w:rPr>
                <w:rFonts w:ascii="Arial" w:eastAsia="Arial" w:hAnsi="Arial" w:cs="Arial"/>
                <w:sz w:val="18"/>
                <w:szCs w:val="18"/>
                <w:lang w:eastAsia="zh-CN"/>
              </w:rPr>
            </w:pPr>
          </w:p>
          <w:p w14:paraId="63BB5CF6" w14:textId="77777777" w:rsidR="00EE65F0" w:rsidRDefault="00EE65F0" w:rsidP="005D432A">
            <w:pPr>
              <w:jc w:val="both"/>
              <w:rPr>
                <w:rFonts w:ascii="Arial" w:eastAsia="Arial" w:hAnsi="Arial" w:cs="Arial"/>
                <w:sz w:val="18"/>
                <w:szCs w:val="18"/>
                <w:lang w:eastAsia="zh-CN"/>
              </w:rPr>
            </w:pPr>
          </w:p>
          <w:p w14:paraId="25EA2947" w14:textId="77777777" w:rsidR="00EE65F0" w:rsidRDefault="00EE65F0" w:rsidP="005D432A">
            <w:pPr>
              <w:jc w:val="both"/>
              <w:rPr>
                <w:rFonts w:ascii="Arial" w:eastAsia="Arial" w:hAnsi="Arial" w:cs="Arial"/>
                <w:sz w:val="18"/>
                <w:szCs w:val="18"/>
                <w:lang w:eastAsia="zh-CN"/>
              </w:rPr>
            </w:pPr>
          </w:p>
          <w:p w14:paraId="233E4F74" w14:textId="77777777" w:rsidR="00EE65F0" w:rsidRDefault="00EE65F0" w:rsidP="005D432A">
            <w:pPr>
              <w:jc w:val="both"/>
              <w:rPr>
                <w:rFonts w:ascii="Arial" w:eastAsia="Arial" w:hAnsi="Arial" w:cs="Arial"/>
                <w:sz w:val="18"/>
                <w:szCs w:val="18"/>
                <w:lang w:eastAsia="zh-CN"/>
              </w:rPr>
            </w:pPr>
          </w:p>
          <w:p w14:paraId="6225628C" w14:textId="77777777" w:rsidR="00CD0C8F" w:rsidRDefault="00CD0C8F" w:rsidP="005D432A">
            <w:pPr>
              <w:jc w:val="both"/>
              <w:rPr>
                <w:rFonts w:ascii="Arial" w:eastAsia="Arial" w:hAnsi="Arial" w:cs="Arial"/>
                <w:sz w:val="18"/>
                <w:szCs w:val="18"/>
                <w:lang w:eastAsia="zh-CN"/>
              </w:rPr>
            </w:pPr>
          </w:p>
          <w:p w14:paraId="4F428FE4" w14:textId="77777777" w:rsidR="00CD0C8F" w:rsidRDefault="00CD0C8F" w:rsidP="005D432A">
            <w:pPr>
              <w:jc w:val="both"/>
              <w:rPr>
                <w:rFonts w:ascii="Arial" w:eastAsia="Arial" w:hAnsi="Arial" w:cs="Arial"/>
                <w:sz w:val="18"/>
                <w:szCs w:val="18"/>
                <w:lang w:eastAsia="zh-CN"/>
              </w:rPr>
            </w:pPr>
          </w:p>
          <w:p w14:paraId="47970168" w14:textId="77777777" w:rsidR="00CD0C8F" w:rsidRDefault="00CD0C8F" w:rsidP="005D432A">
            <w:pPr>
              <w:jc w:val="both"/>
              <w:rPr>
                <w:rFonts w:ascii="Arial" w:eastAsia="Arial" w:hAnsi="Arial" w:cs="Arial"/>
                <w:sz w:val="18"/>
                <w:szCs w:val="18"/>
                <w:lang w:eastAsia="zh-CN"/>
              </w:rPr>
            </w:pPr>
          </w:p>
          <w:p w14:paraId="071DDBFC" w14:textId="77777777" w:rsidR="00CD0C8F" w:rsidRDefault="00CD0C8F" w:rsidP="005D432A">
            <w:pPr>
              <w:jc w:val="both"/>
              <w:rPr>
                <w:rFonts w:ascii="Arial" w:eastAsia="Arial" w:hAnsi="Arial" w:cs="Arial"/>
                <w:sz w:val="18"/>
                <w:szCs w:val="18"/>
                <w:lang w:eastAsia="zh-CN"/>
              </w:rPr>
            </w:pPr>
          </w:p>
          <w:p w14:paraId="287AD3A2" w14:textId="77777777" w:rsidR="00EE65F0" w:rsidRDefault="00EE65F0" w:rsidP="005D432A">
            <w:pPr>
              <w:jc w:val="both"/>
              <w:rPr>
                <w:rFonts w:ascii="Arial" w:eastAsia="Arial" w:hAnsi="Arial" w:cs="Arial"/>
                <w:sz w:val="18"/>
                <w:szCs w:val="18"/>
                <w:lang w:eastAsia="zh-CN"/>
              </w:rPr>
            </w:pPr>
          </w:p>
          <w:p w14:paraId="0B15B410" w14:textId="77777777" w:rsidR="00EE65F0" w:rsidRDefault="00EE65F0" w:rsidP="005D432A">
            <w:pPr>
              <w:jc w:val="both"/>
              <w:rPr>
                <w:rFonts w:ascii="Arial" w:eastAsia="Arial" w:hAnsi="Arial" w:cs="Arial"/>
                <w:sz w:val="18"/>
                <w:szCs w:val="18"/>
                <w:lang w:eastAsia="zh-CN"/>
              </w:rPr>
            </w:pPr>
          </w:p>
          <w:p w14:paraId="0E782287" w14:textId="77777777" w:rsidR="00EE65F0" w:rsidRDefault="00EE65F0" w:rsidP="005D432A">
            <w:pPr>
              <w:jc w:val="both"/>
              <w:rPr>
                <w:rFonts w:ascii="Arial" w:eastAsia="Arial" w:hAnsi="Arial" w:cs="Arial"/>
                <w:sz w:val="18"/>
                <w:szCs w:val="18"/>
                <w:lang w:eastAsia="zh-CN"/>
              </w:rPr>
            </w:pPr>
          </w:p>
          <w:p w14:paraId="31D15662" w14:textId="77777777" w:rsidR="00EE65F0" w:rsidRDefault="00EE65F0" w:rsidP="005D432A">
            <w:pPr>
              <w:jc w:val="both"/>
              <w:rPr>
                <w:rFonts w:ascii="Arial" w:eastAsia="Arial" w:hAnsi="Arial" w:cs="Arial"/>
                <w:sz w:val="18"/>
                <w:szCs w:val="18"/>
                <w:lang w:eastAsia="zh-CN"/>
              </w:rPr>
            </w:pPr>
          </w:p>
          <w:p w14:paraId="46EBB010" w14:textId="77777777" w:rsidR="00EE65F0" w:rsidRDefault="00EE65F0" w:rsidP="005D432A">
            <w:pPr>
              <w:jc w:val="both"/>
              <w:rPr>
                <w:rFonts w:ascii="Arial" w:eastAsia="Arial" w:hAnsi="Arial" w:cs="Arial"/>
                <w:sz w:val="18"/>
                <w:szCs w:val="18"/>
                <w:lang w:eastAsia="zh-CN"/>
              </w:rPr>
            </w:pPr>
          </w:p>
          <w:p w14:paraId="16256334" w14:textId="335B8806" w:rsidR="00EE65F0"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Ulteriori: Risarcimento danni a terzi</w:t>
            </w:r>
          </w:p>
          <w:p w14:paraId="591F970F" w14:textId="77777777" w:rsidR="00EE65F0" w:rsidRDefault="00EE65F0" w:rsidP="005D432A">
            <w:pPr>
              <w:jc w:val="both"/>
              <w:rPr>
                <w:rFonts w:ascii="Arial" w:eastAsia="Arial" w:hAnsi="Arial" w:cs="Arial"/>
                <w:sz w:val="18"/>
                <w:szCs w:val="18"/>
                <w:lang w:eastAsia="zh-CN"/>
              </w:rPr>
            </w:pPr>
          </w:p>
          <w:p w14:paraId="6B1FAF98" w14:textId="201655D2" w:rsidR="00EE65F0" w:rsidRPr="00F84FEF" w:rsidRDefault="00EE65F0" w:rsidP="005D432A">
            <w:pPr>
              <w:jc w:val="both"/>
              <w:rPr>
                <w:rFonts w:ascii="Arial" w:eastAsia="Arial" w:hAnsi="Arial" w:cs="Arial"/>
                <w:sz w:val="18"/>
                <w:szCs w:val="18"/>
                <w:lang w:eastAsia="zh-CN"/>
              </w:rPr>
            </w:pPr>
          </w:p>
        </w:tc>
        <w:tc>
          <w:tcPr>
            <w:tcW w:w="2409" w:type="dxa"/>
            <w:tcBorders>
              <w:left w:val="single" w:sz="6" w:space="0" w:color="000000"/>
              <w:bottom w:val="single" w:sz="6" w:space="0" w:color="000000"/>
              <w:right w:val="single" w:sz="6" w:space="0" w:color="000000"/>
            </w:tcBorders>
          </w:tcPr>
          <w:p w14:paraId="39A04FEF" w14:textId="7EB9B18E" w:rsidR="00EE65F0" w:rsidRDefault="00EE65F0" w:rsidP="005D432A">
            <w:pPr>
              <w:spacing w:line="1" w:lineRule="auto"/>
              <w:jc w:val="both"/>
              <w:rPr>
                <w:rFonts w:ascii="Arial" w:eastAsia="Arial" w:hAnsi="Arial" w:cs="Arial"/>
                <w:sz w:val="18"/>
                <w:szCs w:val="18"/>
                <w:lang w:eastAsia="zh-CN"/>
              </w:rPr>
            </w:pPr>
          </w:p>
          <w:p w14:paraId="2E36CD0F" w14:textId="77777777" w:rsidR="00EE65F0"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Gestione dei Contenziosi</w:t>
            </w:r>
          </w:p>
          <w:p w14:paraId="460CB3F2" w14:textId="77777777" w:rsidR="00EE65F0" w:rsidRDefault="00EE65F0" w:rsidP="005D432A">
            <w:pPr>
              <w:jc w:val="both"/>
              <w:rPr>
                <w:rFonts w:ascii="Arial" w:eastAsia="Arial" w:hAnsi="Arial" w:cs="Arial"/>
                <w:sz w:val="18"/>
                <w:szCs w:val="18"/>
                <w:lang w:eastAsia="zh-CN"/>
              </w:rPr>
            </w:pPr>
            <w:r>
              <w:rPr>
                <w:rFonts w:ascii="Arial" w:eastAsia="Arial" w:hAnsi="Arial" w:cs="Arial"/>
                <w:sz w:val="18"/>
                <w:szCs w:val="18"/>
                <w:lang w:eastAsia="zh-CN"/>
              </w:rPr>
              <w:t>VERIFICA PARCELLA</w:t>
            </w:r>
          </w:p>
          <w:p w14:paraId="70601803" w14:textId="77777777" w:rsidR="00EE65F0" w:rsidRDefault="00EE65F0" w:rsidP="005D432A">
            <w:pPr>
              <w:jc w:val="both"/>
              <w:rPr>
                <w:rFonts w:ascii="Arial" w:eastAsia="Arial" w:hAnsi="Arial" w:cs="Arial"/>
                <w:sz w:val="18"/>
                <w:szCs w:val="18"/>
                <w:lang w:eastAsia="zh-CN"/>
              </w:rPr>
            </w:pPr>
          </w:p>
          <w:p w14:paraId="318627C6" w14:textId="77777777" w:rsidR="00EE65F0" w:rsidRDefault="00EE65F0" w:rsidP="005D432A">
            <w:pPr>
              <w:jc w:val="both"/>
              <w:rPr>
                <w:rFonts w:ascii="Arial" w:eastAsia="Arial" w:hAnsi="Arial" w:cs="Arial"/>
                <w:sz w:val="18"/>
                <w:szCs w:val="18"/>
                <w:lang w:eastAsia="zh-CN"/>
              </w:rPr>
            </w:pPr>
          </w:p>
          <w:p w14:paraId="02B09400" w14:textId="77777777" w:rsidR="00EE65F0" w:rsidRDefault="00EE65F0" w:rsidP="005D432A">
            <w:pPr>
              <w:jc w:val="both"/>
              <w:rPr>
                <w:rFonts w:ascii="Arial" w:eastAsia="Arial" w:hAnsi="Arial" w:cs="Arial"/>
                <w:sz w:val="18"/>
                <w:szCs w:val="18"/>
                <w:lang w:eastAsia="zh-CN"/>
              </w:rPr>
            </w:pPr>
          </w:p>
          <w:p w14:paraId="4B2A78E6" w14:textId="77777777" w:rsidR="00EE65F0" w:rsidRDefault="00EE65F0" w:rsidP="005D432A">
            <w:pPr>
              <w:jc w:val="both"/>
              <w:rPr>
                <w:rFonts w:ascii="Arial" w:eastAsia="Arial" w:hAnsi="Arial" w:cs="Arial"/>
                <w:sz w:val="18"/>
                <w:szCs w:val="18"/>
                <w:lang w:eastAsia="zh-CN"/>
              </w:rPr>
            </w:pPr>
          </w:p>
          <w:p w14:paraId="2293B8BC" w14:textId="77777777" w:rsidR="00EE65F0" w:rsidRDefault="00EE65F0" w:rsidP="005D432A">
            <w:pPr>
              <w:jc w:val="both"/>
              <w:rPr>
                <w:rFonts w:ascii="Arial" w:eastAsia="Arial" w:hAnsi="Arial" w:cs="Arial"/>
                <w:sz w:val="18"/>
                <w:szCs w:val="18"/>
                <w:lang w:eastAsia="zh-CN"/>
              </w:rPr>
            </w:pPr>
          </w:p>
          <w:p w14:paraId="1822C4F6" w14:textId="77777777" w:rsidR="00EE65F0" w:rsidRDefault="00EE65F0" w:rsidP="005D432A">
            <w:pPr>
              <w:jc w:val="both"/>
              <w:rPr>
                <w:rFonts w:ascii="Arial" w:eastAsia="Arial" w:hAnsi="Arial" w:cs="Arial"/>
                <w:sz w:val="18"/>
                <w:szCs w:val="18"/>
                <w:lang w:eastAsia="zh-CN"/>
              </w:rPr>
            </w:pPr>
          </w:p>
          <w:p w14:paraId="08EAE1D8" w14:textId="77777777" w:rsidR="00EE65F0" w:rsidRDefault="00EE65F0" w:rsidP="005D432A">
            <w:pPr>
              <w:jc w:val="both"/>
              <w:rPr>
                <w:rFonts w:ascii="Arial" w:eastAsia="Arial" w:hAnsi="Arial" w:cs="Arial"/>
                <w:sz w:val="18"/>
                <w:szCs w:val="18"/>
                <w:lang w:eastAsia="zh-CN"/>
              </w:rPr>
            </w:pPr>
          </w:p>
          <w:p w14:paraId="35E6D218" w14:textId="77777777" w:rsidR="00EE65F0" w:rsidRDefault="00EE65F0" w:rsidP="005D432A">
            <w:pPr>
              <w:jc w:val="both"/>
              <w:rPr>
                <w:rFonts w:ascii="Arial" w:eastAsia="Arial" w:hAnsi="Arial" w:cs="Arial"/>
                <w:sz w:val="18"/>
                <w:szCs w:val="18"/>
                <w:lang w:eastAsia="zh-CN"/>
              </w:rPr>
            </w:pPr>
          </w:p>
          <w:p w14:paraId="67D62E09" w14:textId="77777777" w:rsidR="00CD0C8F" w:rsidRDefault="00CD0C8F" w:rsidP="005D432A">
            <w:pPr>
              <w:jc w:val="both"/>
              <w:rPr>
                <w:rFonts w:ascii="Arial" w:eastAsia="Arial" w:hAnsi="Arial" w:cs="Arial"/>
                <w:sz w:val="18"/>
                <w:szCs w:val="18"/>
                <w:lang w:eastAsia="zh-CN"/>
              </w:rPr>
            </w:pPr>
          </w:p>
          <w:p w14:paraId="1EB0EB22" w14:textId="77777777" w:rsidR="00CD0C8F" w:rsidRDefault="00CD0C8F" w:rsidP="005D432A">
            <w:pPr>
              <w:jc w:val="both"/>
              <w:rPr>
                <w:rFonts w:ascii="Arial" w:eastAsia="Arial" w:hAnsi="Arial" w:cs="Arial"/>
                <w:sz w:val="18"/>
                <w:szCs w:val="18"/>
                <w:lang w:eastAsia="zh-CN"/>
              </w:rPr>
            </w:pPr>
          </w:p>
          <w:p w14:paraId="0439455B" w14:textId="77777777" w:rsidR="00CD0C8F" w:rsidRDefault="00CD0C8F" w:rsidP="005D432A">
            <w:pPr>
              <w:jc w:val="both"/>
              <w:rPr>
                <w:rFonts w:ascii="Arial" w:eastAsia="Arial" w:hAnsi="Arial" w:cs="Arial"/>
                <w:sz w:val="18"/>
                <w:szCs w:val="18"/>
                <w:lang w:eastAsia="zh-CN"/>
              </w:rPr>
            </w:pPr>
          </w:p>
          <w:p w14:paraId="24266AE8" w14:textId="77777777" w:rsidR="00CD0C8F" w:rsidRDefault="00CD0C8F" w:rsidP="005D432A">
            <w:pPr>
              <w:jc w:val="both"/>
              <w:rPr>
                <w:rFonts w:ascii="Arial" w:eastAsia="Arial" w:hAnsi="Arial" w:cs="Arial"/>
                <w:sz w:val="18"/>
                <w:szCs w:val="18"/>
                <w:lang w:eastAsia="zh-CN"/>
              </w:rPr>
            </w:pPr>
          </w:p>
          <w:p w14:paraId="70E01E9E" w14:textId="77777777" w:rsidR="00CD0C8F" w:rsidRDefault="00CD0C8F" w:rsidP="005D432A">
            <w:pPr>
              <w:jc w:val="both"/>
              <w:rPr>
                <w:rFonts w:ascii="Arial" w:eastAsia="Arial" w:hAnsi="Arial" w:cs="Arial"/>
                <w:sz w:val="18"/>
                <w:szCs w:val="18"/>
                <w:lang w:eastAsia="zh-CN"/>
              </w:rPr>
            </w:pPr>
          </w:p>
          <w:p w14:paraId="61039985" w14:textId="77777777" w:rsidR="00CD0C8F" w:rsidRDefault="00CD0C8F" w:rsidP="005D432A">
            <w:pPr>
              <w:jc w:val="both"/>
              <w:rPr>
                <w:rFonts w:ascii="Arial" w:eastAsia="Arial" w:hAnsi="Arial" w:cs="Arial"/>
                <w:sz w:val="18"/>
                <w:szCs w:val="18"/>
                <w:lang w:eastAsia="zh-CN"/>
              </w:rPr>
            </w:pPr>
          </w:p>
          <w:p w14:paraId="7316A627" w14:textId="77777777" w:rsidR="00EE65F0" w:rsidRDefault="00EE65F0" w:rsidP="005D432A">
            <w:pPr>
              <w:jc w:val="both"/>
              <w:rPr>
                <w:rFonts w:ascii="Arial" w:eastAsia="Arial" w:hAnsi="Arial" w:cs="Arial"/>
                <w:sz w:val="18"/>
                <w:szCs w:val="18"/>
                <w:lang w:eastAsia="zh-CN"/>
              </w:rPr>
            </w:pPr>
          </w:p>
          <w:p w14:paraId="46F1124A" w14:textId="77777777" w:rsidR="00EE65F0" w:rsidRDefault="00EE65F0" w:rsidP="005D432A">
            <w:pPr>
              <w:jc w:val="both"/>
              <w:rPr>
                <w:rFonts w:ascii="Arial" w:eastAsia="Arial" w:hAnsi="Arial" w:cs="Arial"/>
                <w:sz w:val="18"/>
                <w:szCs w:val="18"/>
                <w:lang w:eastAsia="zh-CN"/>
              </w:rPr>
            </w:pPr>
          </w:p>
          <w:p w14:paraId="0EAA1DD4" w14:textId="77777777" w:rsidR="00EE65F0" w:rsidRDefault="00EE65F0" w:rsidP="005D432A">
            <w:pPr>
              <w:jc w:val="both"/>
              <w:rPr>
                <w:rFonts w:ascii="Arial" w:eastAsia="Arial" w:hAnsi="Arial" w:cs="Arial"/>
                <w:sz w:val="18"/>
                <w:szCs w:val="18"/>
                <w:lang w:eastAsia="zh-CN"/>
              </w:rPr>
            </w:pPr>
          </w:p>
          <w:p w14:paraId="2D8CA702" w14:textId="77777777" w:rsidR="00EE65F0" w:rsidRDefault="00EE65F0" w:rsidP="005D432A">
            <w:pPr>
              <w:jc w:val="both"/>
              <w:rPr>
                <w:rFonts w:ascii="Arial" w:eastAsia="Arial" w:hAnsi="Arial" w:cs="Arial"/>
                <w:sz w:val="18"/>
                <w:szCs w:val="18"/>
                <w:lang w:eastAsia="zh-CN"/>
              </w:rPr>
            </w:pPr>
          </w:p>
          <w:p w14:paraId="0A5E94E7" w14:textId="77777777" w:rsidR="00EE65F0" w:rsidRDefault="00EE65F0" w:rsidP="005D432A">
            <w:pPr>
              <w:jc w:val="both"/>
              <w:rPr>
                <w:rFonts w:ascii="Arial" w:eastAsia="Arial" w:hAnsi="Arial" w:cs="Arial"/>
                <w:sz w:val="18"/>
                <w:szCs w:val="18"/>
                <w:lang w:eastAsia="zh-CN"/>
              </w:rPr>
            </w:pPr>
          </w:p>
          <w:p w14:paraId="08DF6B01" w14:textId="77777777" w:rsidR="00EE65F0" w:rsidRDefault="00EE65F0" w:rsidP="005D432A">
            <w:pPr>
              <w:jc w:val="both"/>
              <w:rPr>
                <w:rFonts w:ascii="Arial" w:eastAsia="Arial" w:hAnsi="Arial" w:cs="Arial"/>
                <w:sz w:val="18"/>
                <w:szCs w:val="18"/>
                <w:lang w:eastAsia="zh-CN"/>
              </w:rPr>
            </w:pPr>
            <w:r>
              <w:rPr>
                <w:rFonts w:ascii="Arial" w:eastAsia="Arial" w:hAnsi="Arial" w:cs="Arial"/>
                <w:sz w:val="18"/>
                <w:szCs w:val="18"/>
                <w:lang w:eastAsia="zh-CN"/>
              </w:rPr>
              <w:t>G</w:t>
            </w:r>
            <w:r w:rsidRPr="00F84FEF">
              <w:rPr>
                <w:rFonts w:ascii="Arial" w:eastAsia="Arial" w:hAnsi="Arial" w:cs="Arial"/>
                <w:sz w:val="18"/>
                <w:szCs w:val="18"/>
                <w:lang w:eastAsia="zh-CN"/>
              </w:rPr>
              <w:t>estione dei contratti di Assicurazione GARANTIRE E GESTIRE IL RAPPORTO CON LA COMPAGNIA ASSICURATRICE FIDUCIARIA E TUTTE LE ATTIVITÀ RELATIVE AI SINISTRI</w:t>
            </w:r>
          </w:p>
          <w:p w14:paraId="34DD8DAC" w14:textId="77696D51" w:rsidR="00EE65F0" w:rsidRPr="00646D87" w:rsidRDefault="00EE65F0" w:rsidP="005D432A">
            <w:pPr>
              <w:jc w:val="both"/>
              <w:rPr>
                <w:rFonts w:ascii="Arial" w:eastAsia="Arial" w:hAnsi="Arial" w:cs="Arial"/>
                <w:sz w:val="18"/>
                <w:szCs w:val="18"/>
                <w:lang w:eastAsia="zh-CN"/>
              </w:rPr>
            </w:pPr>
          </w:p>
        </w:tc>
        <w:tc>
          <w:tcPr>
            <w:tcW w:w="1612" w:type="dxa"/>
            <w:tcBorders>
              <w:left w:val="single" w:sz="6" w:space="0" w:color="000000"/>
              <w:bottom w:val="single" w:sz="6" w:space="0" w:color="000000"/>
              <w:right w:val="single" w:sz="6" w:space="0" w:color="000000"/>
            </w:tcBorders>
          </w:tcPr>
          <w:p w14:paraId="56274516" w14:textId="0EB3F602" w:rsidR="00EE65F0" w:rsidRDefault="00EE65F0" w:rsidP="005D432A">
            <w:pPr>
              <w:spacing w:line="1" w:lineRule="auto"/>
              <w:jc w:val="both"/>
              <w:rPr>
                <w:rFonts w:ascii="Arial" w:eastAsia="Arial" w:hAnsi="Arial" w:cs="Arial"/>
                <w:sz w:val="18"/>
                <w:szCs w:val="18"/>
                <w:lang w:val="en-US" w:eastAsia="zh-CN"/>
              </w:rPr>
            </w:pPr>
            <w:r w:rsidRPr="00F84FEF">
              <w:rPr>
                <w:rFonts w:ascii="Arial" w:eastAsia="Arial" w:hAnsi="Arial" w:cs="Arial"/>
                <w:sz w:val="18"/>
                <w:szCs w:val="18"/>
                <w:lang w:eastAsia="zh-CN"/>
              </w:rPr>
              <w:t>Omessa o incompleta verifica al fine di favorire un legale</w:t>
            </w:r>
          </w:p>
          <w:p w14:paraId="28F16A28" w14:textId="5894CE91" w:rsidR="00EE65F0"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incompleta verifica al fine di favorire un legale</w:t>
            </w:r>
          </w:p>
          <w:p w14:paraId="501E4FFC" w14:textId="77777777" w:rsidR="00EE65F0" w:rsidRDefault="00EE65F0" w:rsidP="005D432A">
            <w:pPr>
              <w:jc w:val="both"/>
              <w:rPr>
                <w:rFonts w:ascii="Arial" w:eastAsia="Arial" w:hAnsi="Arial" w:cs="Arial"/>
                <w:sz w:val="18"/>
                <w:szCs w:val="18"/>
                <w:lang w:eastAsia="zh-CN"/>
              </w:rPr>
            </w:pPr>
          </w:p>
          <w:p w14:paraId="35EF5974" w14:textId="77777777" w:rsidR="00EE65F0" w:rsidRDefault="00EE65F0" w:rsidP="005D432A">
            <w:pPr>
              <w:jc w:val="both"/>
              <w:rPr>
                <w:rFonts w:ascii="Arial" w:eastAsia="Arial" w:hAnsi="Arial" w:cs="Arial"/>
                <w:sz w:val="18"/>
                <w:szCs w:val="18"/>
                <w:lang w:eastAsia="zh-CN"/>
              </w:rPr>
            </w:pPr>
          </w:p>
          <w:p w14:paraId="3A4787FD" w14:textId="77777777" w:rsidR="00EE65F0" w:rsidRDefault="00EE65F0" w:rsidP="005D432A">
            <w:pPr>
              <w:jc w:val="both"/>
              <w:rPr>
                <w:rFonts w:ascii="Arial" w:eastAsia="Arial" w:hAnsi="Arial" w:cs="Arial"/>
                <w:sz w:val="18"/>
                <w:szCs w:val="18"/>
                <w:lang w:eastAsia="zh-CN"/>
              </w:rPr>
            </w:pPr>
          </w:p>
          <w:p w14:paraId="6538CE5F" w14:textId="77777777" w:rsidR="00EE65F0" w:rsidRDefault="00EE65F0" w:rsidP="005D432A">
            <w:pPr>
              <w:jc w:val="both"/>
              <w:rPr>
                <w:rFonts w:ascii="Arial" w:eastAsia="Arial" w:hAnsi="Arial" w:cs="Arial"/>
                <w:sz w:val="18"/>
                <w:szCs w:val="18"/>
                <w:lang w:eastAsia="zh-CN"/>
              </w:rPr>
            </w:pPr>
          </w:p>
          <w:p w14:paraId="4F520E11" w14:textId="77777777" w:rsidR="00EE65F0" w:rsidRDefault="00EE65F0" w:rsidP="005D432A">
            <w:pPr>
              <w:jc w:val="both"/>
              <w:rPr>
                <w:rFonts w:ascii="Arial" w:eastAsia="Arial" w:hAnsi="Arial" w:cs="Arial"/>
                <w:sz w:val="18"/>
                <w:szCs w:val="18"/>
                <w:lang w:eastAsia="zh-CN"/>
              </w:rPr>
            </w:pPr>
          </w:p>
          <w:p w14:paraId="19F2902C" w14:textId="77777777" w:rsidR="00EE65F0" w:rsidRDefault="00EE65F0" w:rsidP="005D432A">
            <w:pPr>
              <w:jc w:val="both"/>
              <w:rPr>
                <w:rFonts w:ascii="Arial" w:eastAsia="Arial" w:hAnsi="Arial" w:cs="Arial"/>
                <w:sz w:val="18"/>
                <w:szCs w:val="18"/>
                <w:lang w:eastAsia="zh-CN"/>
              </w:rPr>
            </w:pPr>
          </w:p>
          <w:p w14:paraId="0991B457" w14:textId="77777777" w:rsidR="00EE65F0" w:rsidRDefault="00EE65F0" w:rsidP="005D432A">
            <w:pPr>
              <w:jc w:val="both"/>
              <w:rPr>
                <w:rFonts w:ascii="Arial" w:eastAsia="Arial" w:hAnsi="Arial" w:cs="Arial"/>
                <w:sz w:val="18"/>
                <w:szCs w:val="18"/>
                <w:lang w:eastAsia="zh-CN"/>
              </w:rPr>
            </w:pPr>
          </w:p>
          <w:p w14:paraId="35C0249B" w14:textId="77777777" w:rsidR="00EE65F0" w:rsidRDefault="00EE65F0" w:rsidP="005D432A">
            <w:pPr>
              <w:jc w:val="both"/>
              <w:rPr>
                <w:rFonts w:ascii="Arial" w:eastAsia="Arial" w:hAnsi="Arial" w:cs="Arial"/>
                <w:sz w:val="18"/>
                <w:szCs w:val="18"/>
                <w:lang w:eastAsia="zh-CN"/>
              </w:rPr>
            </w:pPr>
          </w:p>
          <w:p w14:paraId="27490E39" w14:textId="77777777" w:rsidR="00EE65F0" w:rsidRDefault="00EE65F0" w:rsidP="005D432A">
            <w:pPr>
              <w:jc w:val="both"/>
              <w:rPr>
                <w:rFonts w:ascii="Arial" w:eastAsia="Arial" w:hAnsi="Arial" w:cs="Arial"/>
                <w:sz w:val="18"/>
                <w:szCs w:val="18"/>
                <w:lang w:eastAsia="zh-CN"/>
              </w:rPr>
            </w:pPr>
          </w:p>
          <w:p w14:paraId="432CCA66" w14:textId="77777777" w:rsidR="00CD0C8F" w:rsidRDefault="00CD0C8F" w:rsidP="005D432A">
            <w:pPr>
              <w:jc w:val="both"/>
              <w:rPr>
                <w:rFonts w:ascii="Arial" w:eastAsia="Arial" w:hAnsi="Arial" w:cs="Arial"/>
                <w:sz w:val="18"/>
                <w:szCs w:val="18"/>
                <w:lang w:eastAsia="zh-CN"/>
              </w:rPr>
            </w:pPr>
          </w:p>
          <w:p w14:paraId="285D7C21" w14:textId="77777777" w:rsidR="00CD0C8F" w:rsidRDefault="00CD0C8F" w:rsidP="005D432A">
            <w:pPr>
              <w:jc w:val="both"/>
              <w:rPr>
                <w:rFonts w:ascii="Arial" w:eastAsia="Arial" w:hAnsi="Arial" w:cs="Arial"/>
                <w:sz w:val="18"/>
                <w:szCs w:val="18"/>
                <w:lang w:eastAsia="zh-CN"/>
              </w:rPr>
            </w:pPr>
          </w:p>
          <w:p w14:paraId="256FC5FF" w14:textId="77777777" w:rsidR="00CD0C8F" w:rsidRDefault="00CD0C8F" w:rsidP="005D432A">
            <w:pPr>
              <w:jc w:val="both"/>
              <w:rPr>
                <w:rFonts w:ascii="Arial" w:eastAsia="Arial" w:hAnsi="Arial" w:cs="Arial"/>
                <w:sz w:val="18"/>
                <w:szCs w:val="18"/>
                <w:lang w:eastAsia="zh-CN"/>
              </w:rPr>
            </w:pPr>
          </w:p>
          <w:p w14:paraId="4C0B9077" w14:textId="77777777" w:rsidR="00CD0C8F" w:rsidRDefault="00CD0C8F" w:rsidP="005D432A">
            <w:pPr>
              <w:jc w:val="both"/>
              <w:rPr>
                <w:rFonts w:ascii="Arial" w:eastAsia="Arial" w:hAnsi="Arial" w:cs="Arial"/>
                <w:sz w:val="18"/>
                <w:szCs w:val="18"/>
                <w:lang w:eastAsia="zh-CN"/>
              </w:rPr>
            </w:pPr>
          </w:p>
          <w:p w14:paraId="72B21459" w14:textId="77777777" w:rsidR="00CD0C8F" w:rsidRDefault="00CD0C8F" w:rsidP="005D432A">
            <w:pPr>
              <w:jc w:val="both"/>
              <w:rPr>
                <w:rFonts w:ascii="Arial" w:eastAsia="Arial" w:hAnsi="Arial" w:cs="Arial"/>
                <w:sz w:val="18"/>
                <w:szCs w:val="18"/>
                <w:lang w:eastAsia="zh-CN"/>
              </w:rPr>
            </w:pPr>
          </w:p>
          <w:p w14:paraId="0B2F9A8F" w14:textId="77777777" w:rsidR="00EE65F0" w:rsidRDefault="00EE65F0" w:rsidP="005D432A">
            <w:pPr>
              <w:jc w:val="both"/>
              <w:rPr>
                <w:rFonts w:ascii="Arial" w:eastAsia="Arial" w:hAnsi="Arial" w:cs="Arial"/>
                <w:sz w:val="18"/>
                <w:szCs w:val="18"/>
                <w:lang w:eastAsia="zh-CN"/>
              </w:rPr>
            </w:pPr>
          </w:p>
          <w:p w14:paraId="698320B5" w14:textId="77777777" w:rsidR="00EE65F0" w:rsidRDefault="00EE65F0" w:rsidP="005D432A">
            <w:pPr>
              <w:jc w:val="both"/>
              <w:rPr>
                <w:rFonts w:ascii="Arial" w:eastAsia="Arial" w:hAnsi="Arial" w:cs="Arial"/>
                <w:sz w:val="18"/>
                <w:szCs w:val="18"/>
                <w:lang w:eastAsia="zh-CN"/>
              </w:rPr>
            </w:pPr>
          </w:p>
          <w:p w14:paraId="6FEA884B" w14:textId="137BAB12" w:rsidR="00EE65F0" w:rsidRDefault="00EE65F0" w:rsidP="005D432A">
            <w:pPr>
              <w:jc w:val="both"/>
              <w:rPr>
                <w:rFonts w:ascii="Arial" w:eastAsia="Arial" w:hAnsi="Arial" w:cs="Arial"/>
                <w:sz w:val="18"/>
                <w:szCs w:val="18"/>
                <w:lang w:val="en-US" w:eastAsia="zh-CN"/>
              </w:rPr>
            </w:pPr>
            <w:r w:rsidRPr="00F84FEF">
              <w:rPr>
                <w:rFonts w:ascii="Arial" w:eastAsia="Arial" w:hAnsi="Arial" w:cs="Arial"/>
                <w:sz w:val="18"/>
                <w:szCs w:val="18"/>
                <w:lang w:eastAsia="zh-CN"/>
              </w:rPr>
              <w:t>Omessa o incompleta rilevazione di un’inadempienza nel rispetto degli obblighi contrattuali</w:t>
            </w:r>
          </w:p>
          <w:p w14:paraId="2F8EE144" w14:textId="77777777" w:rsidR="00EE65F0" w:rsidRPr="00F22566" w:rsidRDefault="00EE65F0" w:rsidP="005D432A">
            <w:pPr>
              <w:jc w:val="both"/>
              <w:rPr>
                <w:rFonts w:ascii="Arial" w:eastAsia="Arial" w:hAnsi="Arial" w:cs="Arial"/>
                <w:sz w:val="18"/>
                <w:szCs w:val="18"/>
                <w:lang w:val="en-US" w:eastAsia="zh-CN"/>
              </w:rPr>
            </w:pPr>
          </w:p>
        </w:tc>
        <w:tc>
          <w:tcPr>
            <w:tcW w:w="2641" w:type="dxa"/>
            <w:tcBorders>
              <w:left w:val="single" w:sz="6" w:space="0" w:color="000000"/>
              <w:bottom w:val="single" w:sz="6" w:space="0" w:color="000000"/>
              <w:right w:val="single" w:sz="6" w:space="0" w:color="000000"/>
            </w:tcBorders>
          </w:tcPr>
          <w:p w14:paraId="7F8EDE31" w14:textId="77777777" w:rsidR="00EE65F0" w:rsidRDefault="00EE65F0" w:rsidP="005D432A">
            <w:pPr>
              <w:jc w:val="both"/>
              <w:rPr>
                <w:rFonts w:ascii="Arial" w:hAnsi="Arial" w:cs="Arial"/>
                <w:sz w:val="18"/>
                <w:szCs w:val="18"/>
              </w:rPr>
            </w:pPr>
            <w:r w:rsidRPr="00F84FEF">
              <w:rPr>
                <w:rFonts w:ascii="Arial" w:hAnsi="Arial" w:cs="Arial"/>
                <w:sz w:val="18"/>
                <w:szCs w:val="18"/>
              </w:rPr>
              <w:t>Redazione di una procedura per la gestione del processo di conferimento degli incarichi legali che preveda sia idonei meccanismi relativamente alle modali</w:t>
            </w:r>
            <w:r>
              <w:rPr>
                <w:rFonts w:ascii="Arial" w:hAnsi="Arial" w:cs="Arial"/>
                <w:sz w:val="18"/>
                <w:szCs w:val="18"/>
              </w:rPr>
              <w:t>tà di scelta dei legali</w:t>
            </w:r>
            <w:r w:rsidRPr="00F84FEF">
              <w:rPr>
                <w:rFonts w:ascii="Arial" w:hAnsi="Arial" w:cs="Arial"/>
                <w:sz w:val="18"/>
                <w:szCs w:val="18"/>
              </w:rPr>
              <w:t xml:space="preserve"> sia in merito alla verifica di congruità delle parcelle</w:t>
            </w:r>
            <w:r>
              <w:rPr>
                <w:rFonts w:ascii="Arial" w:hAnsi="Arial" w:cs="Arial"/>
                <w:sz w:val="18"/>
                <w:szCs w:val="18"/>
              </w:rPr>
              <w:t xml:space="preserve"> degli avvocati</w:t>
            </w:r>
          </w:p>
          <w:p w14:paraId="26EEFE4E" w14:textId="77777777" w:rsidR="00EE65F0" w:rsidRDefault="00EE65F0" w:rsidP="005D432A">
            <w:pPr>
              <w:jc w:val="both"/>
              <w:rPr>
                <w:rFonts w:ascii="Arial" w:hAnsi="Arial" w:cs="Arial"/>
                <w:sz w:val="18"/>
                <w:szCs w:val="18"/>
              </w:rPr>
            </w:pPr>
          </w:p>
          <w:p w14:paraId="399EBD98" w14:textId="77777777" w:rsidR="00EE65F0" w:rsidRDefault="00EE65F0" w:rsidP="005D432A">
            <w:pPr>
              <w:jc w:val="both"/>
              <w:rPr>
                <w:rFonts w:ascii="Arial" w:hAnsi="Arial" w:cs="Arial"/>
                <w:sz w:val="18"/>
                <w:szCs w:val="18"/>
              </w:rPr>
            </w:pPr>
          </w:p>
          <w:p w14:paraId="19DC4018" w14:textId="77777777" w:rsidR="00EE65F0" w:rsidRDefault="00EE65F0" w:rsidP="005D432A">
            <w:pPr>
              <w:jc w:val="both"/>
              <w:rPr>
                <w:rFonts w:ascii="Arial" w:hAnsi="Arial" w:cs="Arial"/>
                <w:sz w:val="18"/>
                <w:szCs w:val="18"/>
              </w:rPr>
            </w:pPr>
          </w:p>
          <w:p w14:paraId="34C3827C" w14:textId="77777777" w:rsidR="00CD0C8F" w:rsidRDefault="00CD0C8F" w:rsidP="005D432A">
            <w:pPr>
              <w:jc w:val="both"/>
              <w:rPr>
                <w:rFonts w:ascii="Arial" w:hAnsi="Arial" w:cs="Arial"/>
                <w:sz w:val="18"/>
                <w:szCs w:val="18"/>
              </w:rPr>
            </w:pPr>
          </w:p>
          <w:p w14:paraId="4B71951B" w14:textId="77777777" w:rsidR="00CD0C8F" w:rsidRDefault="00CD0C8F" w:rsidP="005D432A">
            <w:pPr>
              <w:jc w:val="both"/>
              <w:rPr>
                <w:rFonts w:ascii="Arial" w:hAnsi="Arial" w:cs="Arial"/>
                <w:sz w:val="18"/>
                <w:szCs w:val="18"/>
              </w:rPr>
            </w:pPr>
          </w:p>
          <w:p w14:paraId="5F720047" w14:textId="77777777" w:rsidR="00CD0C8F" w:rsidRDefault="00CD0C8F" w:rsidP="005D432A">
            <w:pPr>
              <w:jc w:val="both"/>
              <w:rPr>
                <w:rFonts w:ascii="Arial" w:hAnsi="Arial" w:cs="Arial"/>
                <w:sz w:val="18"/>
                <w:szCs w:val="18"/>
              </w:rPr>
            </w:pPr>
          </w:p>
          <w:p w14:paraId="33818AF8" w14:textId="77777777" w:rsidR="00CD0C8F" w:rsidRDefault="00CD0C8F" w:rsidP="005D432A">
            <w:pPr>
              <w:jc w:val="both"/>
              <w:rPr>
                <w:rFonts w:ascii="Arial" w:hAnsi="Arial" w:cs="Arial"/>
                <w:sz w:val="18"/>
                <w:szCs w:val="18"/>
              </w:rPr>
            </w:pPr>
          </w:p>
          <w:p w14:paraId="0BBD2A82" w14:textId="77777777" w:rsidR="00CD0C8F" w:rsidRDefault="00CD0C8F" w:rsidP="005D432A">
            <w:pPr>
              <w:jc w:val="both"/>
              <w:rPr>
                <w:rFonts w:ascii="Arial" w:hAnsi="Arial" w:cs="Arial"/>
                <w:sz w:val="18"/>
                <w:szCs w:val="18"/>
              </w:rPr>
            </w:pPr>
          </w:p>
          <w:p w14:paraId="1CC0C67D" w14:textId="77777777" w:rsidR="00EE65F0" w:rsidRDefault="00EE65F0" w:rsidP="005D432A">
            <w:pPr>
              <w:jc w:val="both"/>
              <w:rPr>
                <w:rFonts w:ascii="Arial" w:hAnsi="Arial" w:cs="Arial"/>
                <w:sz w:val="18"/>
                <w:szCs w:val="18"/>
              </w:rPr>
            </w:pPr>
          </w:p>
          <w:p w14:paraId="2A8B5EE9" w14:textId="77777777" w:rsidR="00EE65F0" w:rsidRDefault="00EE65F0" w:rsidP="005D432A">
            <w:pPr>
              <w:jc w:val="both"/>
              <w:rPr>
                <w:rFonts w:ascii="Arial" w:hAnsi="Arial" w:cs="Arial"/>
                <w:sz w:val="18"/>
                <w:szCs w:val="18"/>
              </w:rPr>
            </w:pPr>
          </w:p>
          <w:p w14:paraId="668AA1D5" w14:textId="77777777" w:rsidR="00EE65F0" w:rsidRDefault="00EE65F0" w:rsidP="005D432A">
            <w:pPr>
              <w:jc w:val="both"/>
              <w:rPr>
                <w:rFonts w:ascii="Arial" w:hAnsi="Arial" w:cs="Arial"/>
                <w:sz w:val="18"/>
                <w:szCs w:val="18"/>
              </w:rPr>
            </w:pPr>
          </w:p>
          <w:p w14:paraId="3B923ED9" w14:textId="1E4D38A0" w:rsidR="00EE65F0" w:rsidRPr="00F84FEF" w:rsidRDefault="00EE65F0" w:rsidP="005D432A">
            <w:pPr>
              <w:jc w:val="both"/>
              <w:rPr>
                <w:rFonts w:ascii="Arial" w:hAnsi="Arial" w:cs="Arial"/>
                <w:sz w:val="18"/>
                <w:szCs w:val="18"/>
              </w:rPr>
            </w:pPr>
            <w:r w:rsidRPr="00F84FEF">
              <w:rPr>
                <w:rFonts w:ascii="Arial" w:hAnsi="Arial" w:cs="Arial"/>
                <w:sz w:val="18"/>
                <w:szCs w:val="18"/>
              </w:rPr>
              <w:t>Predisposizione d una apposita procedura in materia di gestione dei rapporti assicurativi</w:t>
            </w:r>
          </w:p>
        </w:tc>
        <w:tc>
          <w:tcPr>
            <w:tcW w:w="1836" w:type="dxa"/>
          </w:tcPr>
          <w:p w14:paraId="2A8A3859"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Misura di Regolamentazione (Misura prevista nella precedente versione del PTPCT) </w:t>
            </w:r>
          </w:p>
          <w:p w14:paraId="13A085C7"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Indicatore di monitoraggio D</w:t>
            </w:r>
          </w:p>
          <w:p w14:paraId="4EB92D38" w14:textId="77777777" w:rsidR="00EE65F0" w:rsidRDefault="00EE65F0" w:rsidP="005D432A">
            <w:pPr>
              <w:jc w:val="both"/>
              <w:rPr>
                <w:rFonts w:ascii="Arial" w:hAnsi="Arial" w:cs="Arial"/>
                <w:sz w:val="18"/>
                <w:szCs w:val="18"/>
              </w:rPr>
            </w:pPr>
          </w:p>
          <w:p w14:paraId="31089DA1" w14:textId="77777777" w:rsidR="00EE65F0" w:rsidRDefault="00EE65F0" w:rsidP="005D432A">
            <w:pPr>
              <w:jc w:val="both"/>
              <w:rPr>
                <w:rFonts w:ascii="Arial" w:hAnsi="Arial" w:cs="Arial"/>
                <w:sz w:val="18"/>
                <w:szCs w:val="18"/>
              </w:rPr>
            </w:pPr>
          </w:p>
          <w:p w14:paraId="3293ECA0" w14:textId="77777777" w:rsidR="00EE65F0" w:rsidRDefault="00EE65F0" w:rsidP="005D432A">
            <w:pPr>
              <w:jc w:val="both"/>
              <w:rPr>
                <w:rFonts w:ascii="Arial" w:hAnsi="Arial" w:cs="Arial"/>
                <w:sz w:val="18"/>
                <w:szCs w:val="18"/>
              </w:rPr>
            </w:pPr>
          </w:p>
          <w:p w14:paraId="6FE9865F" w14:textId="77777777" w:rsidR="00EE65F0" w:rsidRDefault="00EE65F0" w:rsidP="005D432A">
            <w:pPr>
              <w:jc w:val="both"/>
              <w:rPr>
                <w:rFonts w:ascii="Arial" w:hAnsi="Arial" w:cs="Arial"/>
                <w:sz w:val="18"/>
                <w:szCs w:val="18"/>
              </w:rPr>
            </w:pPr>
          </w:p>
          <w:p w14:paraId="73146B9B" w14:textId="77777777" w:rsidR="00CD0C8F" w:rsidRDefault="00CD0C8F" w:rsidP="005D432A">
            <w:pPr>
              <w:jc w:val="both"/>
              <w:rPr>
                <w:rFonts w:ascii="Arial" w:hAnsi="Arial" w:cs="Arial"/>
                <w:sz w:val="18"/>
                <w:szCs w:val="18"/>
              </w:rPr>
            </w:pPr>
          </w:p>
          <w:p w14:paraId="717103DB" w14:textId="77777777" w:rsidR="00CD0C8F" w:rsidRDefault="00CD0C8F" w:rsidP="005D432A">
            <w:pPr>
              <w:jc w:val="both"/>
              <w:rPr>
                <w:rFonts w:ascii="Arial" w:hAnsi="Arial" w:cs="Arial"/>
                <w:sz w:val="18"/>
                <w:szCs w:val="18"/>
              </w:rPr>
            </w:pPr>
          </w:p>
          <w:p w14:paraId="17ADCDCA" w14:textId="77777777" w:rsidR="00CD0C8F" w:rsidRDefault="00CD0C8F" w:rsidP="005D432A">
            <w:pPr>
              <w:jc w:val="both"/>
              <w:rPr>
                <w:rFonts w:ascii="Arial" w:hAnsi="Arial" w:cs="Arial"/>
                <w:sz w:val="18"/>
                <w:szCs w:val="18"/>
              </w:rPr>
            </w:pPr>
          </w:p>
          <w:p w14:paraId="01BC8126" w14:textId="77777777" w:rsidR="00CD0C8F" w:rsidRDefault="00CD0C8F" w:rsidP="005D432A">
            <w:pPr>
              <w:jc w:val="both"/>
              <w:rPr>
                <w:rFonts w:ascii="Arial" w:hAnsi="Arial" w:cs="Arial"/>
                <w:sz w:val="18"/>
                <w:szCs w:val="18"/>
              </w:rPr>
            </w:pPr>
          </w:p>
          <w:p w14:paraId="37B33C36" w14:textId="77777777" w:rsidR="00CD0C8F" w:rsidRDefault="00CD0C8F" w:rsidP="005D432A">
            <w:pPr>
              <w:jc w:val="both"/>
              <w:rPr>
                <w:rFonts w:ascii="Arial" w:hAnsi="Arial" w:cs="Arial"/>
                <w:sz w:val="18"/>
                <w:szCs w:val="18"/>
              </w:rPr>
            </w:pPr>
          </w:p>
          <w:p w14:paraId="50EF36F2" w14:textId="77777777" w:rsidR="00EE65F0" w:rsidRDefault="00EE65F0" w:rsidP="005D432A">
            <w:pPr>
              <w:jc w:val="both"/>
              <w:rPr>
                <w:rFonts w:ascii="Arial" w:hAnsi="Arial" w:cs="Arial"/>
                <w:sz w:val="18"/>
                <w:szCs w:val="18"/>
              </w:rPr>
            </w:pPr>
          </w:p>
          <w:p w14:paraId="041BB28A" w14:textId="77777777" w:rsidR="00EE65F0" w:rsidRDefault="00EE65F0" w:rsidP="005D432A">
            <w:pPr>
              <w:jc w:val="both"/>
              <w:rPr>
                <w:rFonts w:ascii="Arial" w:hAnsi="Arial" w:cs="Arial"/>
                <w:sz w:val="18"/>
                <w:szCs w:val="18"/>
              </w:rPr>
            </w:pPr>
          </w:p>
          <w:p w14:paraId="6F6F5FAA" w14:textId="77777777" w:rsidR="00EE65F0" w:rsidRDefault="00EE65F0" w:rsidP="005D432A">
            <w:pPr>
              <w:jc w:val="both"/>
              <w:rPr>
                <w:rFonts w:ascii="Arial" w:hAnsi="Arial" w:cs="Arial"/>
                <w:sz w:val="18"/>
                <w:szCs w:val="18"/>
              </w:rPr>
            </w:pPr>
          </w:p>
          <w:p w14:paraId="781F0DB1"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7481ED36" w14:textId="77777777" w:rsidR="00EE65F0" w:rsidRPr="00F84FEF" w:rsidRDefault="00EE65F0" w:rsidP="005D432A">
            <w:pPr>
              <w:jc w:val="both"/>
              <w:rPr>
                <w:rFonts w:ascii="Arial" w:hAnsi="Arial" w:cs="Arial"/>
                <w:sz w:val="18"/>
                <w:szCs w:val="18"/>
              </w:rPr>
            </w:pPr>
          </w:p>
        </w:tc>
        <w:tc>
          <w:tcPr>
            <w:tcW w:w="2211" w:type="dxa"/>
          </w:tcPr>
          <w:p w14:paraId="056C3DFA" w14:textId="77777777" w:rsidR="00EE65F0" w:rsidRDefault="00EE65F0" w:rsidP="005D432A">
            <w:pPr>
              <w:jc w:val="both"/>
              <w:rPr>
                <w:rFonts w:ascii="Arial" w:hAnsi="Arial" w:cs="Arial"/>
                <w:sz w:val="18"/>
                <w:szCs w:val="18"/>
              </w:rPr>
            </w:pPr>
            <w:r w:rsidRPr="00F84FEF">
              <w:rPr>
                <w:rFonts w:ascii="Arial" w:hAnsi="Arial" w:cs="Arial"/>
                <w:sz w:val="18"/>
                <w:szCs w:val="18"/>
              </w:rPr>
              <w:t xml:space="preserve">Misura attuata  </w:t>
            </w:r>
          </w:p>
          <w:p w14:paraId="249242D0" w14:textId="77777777" w:rsidR="00EE65F0" w:rsidRPr="007654E2" w:rsidRDefault="00EE65F0" w:rsidP="005D432A">
            <w:pPr>
              <w:spacing w:line="280" w:lineRule="exact"/>
              <w:jc w:val="both"/>
              <w:rPr>
                <w:rFonts w:ascii="Arial" w:hAnsi="Arial" w:cs="Arial"/>
                <w:color w:val="000000" w:themeColor="text1"/>
                <w:sz w:val="18"/>
                <w:szCs w:val="18"/>
              </w:rPr>
            </w:pPr>
            <w:r w:rsidRPr="007654E2">
              <w:rPr>
                <w:rFonts w:ascii="Arial" w:hAnsi="Arial" w:cs="Arial"/>
                <w:color w:val="000000" w:themeColor="text1"/>
                <w:sz w:val="18"/>
                <w:szCs w:val="18"/>
              </w:rPr>
              <w:t>PG 23  Rev.4  Conferimento di incarichi di patrocinio e consulenza  legale D.O. n.03 del 21/ 05/2025</w:t>
            </w:r>
          </w:p>
          <w:p w14:paraId="3E6D6739" w14:textId="77777777" w:rsidR="00EE65F0" w:rsidRDefault="00EE65F0" w:rsidP="005D432A">
            <w:pPr>
              <w:jc w:val="both"/>
              <w:rPr>
                <w:rFonts w:ascii="Arial" w:hAnsi="Arial" w:cs="Arial"/>
                <w:sz w:val="18"/>
                <w:szCs w:val="18"/>
              </w:rPr>
            </w:pPr>
          </w:p>
          <w:p w14:paraId="061DC150" w14:textId="77777777" w:rsidR="00EE65F0" w:rsidRDefault="00EE65F0" w:rsidP="005D432A">
            <w:pPr>
              <w:jc w:val="both"/>
              <w:rPr>
                <w:rFonts w:ascii="Arial" w:hAnsi="Arial" w:cs="Arial"/>
                <w:sz w:val="18"/>
                <w:szCs w:val="18"/>
              </w:rPr>
            </w:pPr>
          </w:p>
          <w:p w14:paraId="3E8DD81B" w14:textId="77777777" w:rsidR="00EE65F0" w:rsidRDefault="00EE65F0" w:rsidP="005D432A">
            <w:pPr>
              <w:jc w:val="both"/>
              <w:rPr>
                <w:rFonts w:ascii="Arial" w:hAnsi="Arial" w:cs="Arial"/>
                <w:sz w:val="18"/>
                <w:szCs w:val="18"/>
              </w:rPr>
            </w:pPr>
          </w:p>
          <w:p w14:paraId="07B64F72" w14:textId="77777777" w:rsidR="00EE65F0" w:rsidRDefault="00EE65F0" w:rsidP="005D432A">
            <w:pPr>
              <w:jc w:val="both"/>
              <w:rPr>
                <w:rFonts w:ascii="Arial" w:hAnsi="Arial" w:cs="Arial"/>
                <w:sz w:val="18"/>
                <w:szCs w:val="18"/>
              </w:rPr>
            </w:pPr>
          </w:p>
          <w:p w14:paraId="7219C04E" w14:textId="77777777" w:rsidR="00CD0C8F" w:rsidRDefault="00CD0C8F" w:rsidP="005D432A">
            <w:pPr>
              <w:jc w:val="both"/>
              <w:rPr>
                <w:rFonts w:ascii="Arial" w:hAnsi="Arial" w:cs="Arial"/>
                <w:sz w:val="18"/>
                <w:szCs w:val="18"/>
              </w:rPr>
            </w:pPr>
          </w:p>
          <w:p w14:paraId="60F35543" w14:textId="77777777" w:rsidR="00CD0C8F" w:rsidRDefault="00CD0C8F" w:rsidP="005D432A">
            <w:pPr>
              <w:jc w:val="both"/>
              <w:rPr>
                <w:rFonts w:ascii="Arial" w:hAnsi="Arial" w:cs="Arial"/>
                <w:sz w:val="18"/>
                <w:szCs w:val="18"/>
              </w:rPr>
            </w:pPr>
          </w:p>
          <w:p w14:paraId="721ADEF4" w14:textId="77777777" w:rsidR="00CD0C8F" w:rsidRDefault="00CD0C8F" w:rsidP="005D432A">
            <w:pPr>
              <w:jc w:val="both"/>
              <w:rPr>
                <w:rFonts w:ascii="Arial" w:hAnsi="Arial" w:cs="Arial"/>
                <w:sz w:val="18"/>
                <w:szCs w:val="18"/>
              </w:rPr>
            </w:pPr>
          </w:p>
          <w:p w14:paraId="0BE81AE6" w14:textId="77777777" w:rsidR="00CD0C8F" w:rsidRDefault="00CD0C8F" w:rsidP="005D432A">
            <w:pPr>
              <w:jc w:val="both"/>
              <w:rPr>
                <w:rFonts w:ascii="Arial" w:hAnsi="Arial" w:cs="Arial"/>
                <w:sz w:val="18"/>
                <w:szCs w:val="18"/>
              </w:rPr>
            </w:pPr>
          </w:p>
          <w:p w14:paraId="78127A63" w14:textId="77777777" w:rsidR="00EE65F0" w:rsidRDefault="00EE65F0" w:rsidP="005D432A">
            <w:pPr>
              <w:jc w:val="both"/>
              <w:rPr>
                <w:rFonts w:ascii="Arial" w:hAnsi="Arial" w:cs="Arial"/>
                <w:sz w:val="18"/>
                <w:szCs w:val="18"/>
              </w:rPr>
            </w:pPr>
          </w:p>
          <w:p w14:paraId="77EE2E15" w14:textId="77777777" w:rsidR="00EE65F0" w:rsidRDefault="00EE65F0" w:rsidP="005D432A">
            <w:pPr>
              <w:jc w:val="both"/>
              <w:rPr>
                <w:rFonts w:ascii="Arial" w:hAnsi="Arial" w:cs="Arial"/>
                <w:sz w:val="18"/>
                <w:szCs w:val="18"/>
              </w:rPr>
            </w:pPr>
          </w:p>
          <w:p w14:paraId="1EB5DD31" w14:textId="77777777" w:rsidR="00EE65F0" w:rsidRDefault="00EE65F0" w:rsidP="005D432A">
            <w:pPr>
              <w:jc w:val="both"/>
              <w:rPr>
                <w:rFonts w:ascii="Arial" w:hAnsi="Arial" w:cs="Arial"/>
                <w:sz w:val="18"/>
                <w:szCs w:val="18"/>
              </w:rPr>
            </w:pPr>
          </w:p>
          <w:p w14:paraId="0E885380"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Misura attuata </w:t>
            </w:r>
            <w:r>
              <w:rPr>
                <w:rFonts w:ascii="Arial" w:hAnsi="Arial" w:cs="Arial"/>
                <w:sz w:val="18"/>
                <w:szCs w:val="18"/>
              </w:rPr>
              <w:t>da aggiornare entro gennaio 2026</w:t>
            </w:r>
          </w:p>
          <w:p w14:paraId="1EF80BC0"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PG 07 “Gestione ass</w:t>
            </w:r>
            <w:r>
              <w:rPr>
                <w:rFonts w:ascii="Arial" w:hAnsi="Arial" w:cs="Arial"/>
                <w:sz w:val="18"/>
                <w:szCs w:val="18"/>
              </w:rPr>
              <w:t xml:space="preserve">icurazione e sinistri” Rev. n.4 </w:t>
            </w:r>
            <w:r w:rsidRPr="00F84FEF">
              <w:rPr>
                <w:rFonts w:ascii="Arial" w:hAnsi="Arial" w:cs="Arial"/>
                <w:sz w:val="18"/>
                <w:szCs w:val="18"/>
              </w:rPr>
              <w:t>D.O. n.3</w:t>
            </w:r>
            <w:r>
              <w:rPr>
                <w:rFonts w:ascii="Arial" w:hAnsi="Arial" w:cs="Arial"/>
                <w:sz w:val="18"/>
                <w:szCs w:val="18"/>
              </w:rPr>
              <w:t>1 del 22/12/2023</w:t>
            </w:r>
          </w:p>
          <w:p w14:paraId="37761D6A" w14:textId="7EF62ACB" w:rsidR="00EE65F0" w:rsidRPr="00F84FEF" w:rsidRDefault="00EE65F0" w:rsidP="005D432A">
            <w:pPr>
              <w:jc w:val="both"/>
              <w:rPr>
                <w:rFonts w:ascii="Arial" w:hAnsi="Arial" w:cs="Arial"/>
                <w:sz w:val="18"/>
                <w:szCs w:val="18"/>
              </w:rPr>
            </w:pPr>
          </w:p>
        </w:tc>
        <w:tc>
          <w:tcPr>
            <w:tcW w:w="1352" w:type="dxa"/>
          </w:tcPr>
          <w:p w14:paraId="49533B75" w14:textId="2B61D0AF" w:rsidR="00EE65F0" w:rsidRDefault="00C81950" w:rsidP="005D432A">
            <w:pPr>
              <w:jc w:val="both"/>
              <w:rPr>
                <w:rFonts w:ascii="Arial" w:hAnsi="Arial" w:cs="Arial"/>
                <w:sz w:val="18"/>
                <w:szCs w:val="18"/>
              </w:rPr>
            </w:pPr>
            <w:r>
              <w:rPr>
                <w:rFonts w:ascii="Arial" w:hAnsi="Arial" w:cs="Arial"/>
                <w:sz w:val="18"/>
                <w:szCs w:val="18"/>
              </w:rPr>
              <w:t>Medio</w:t>
            </w:r>
          </w:p>
        </w:tc>
      </w:tr>
      <w:tr w:rsidR="00EE65F0" w:rsidRPr="00F84FEF" w14:paraId="0DFEC4D1" w14:textId="77823D50" w:rsidTr="00795D6F">
        <w:tc>
          <w:tcPr>
            <w:tcW w:w="1560" w:type="dxa"/>
            <w:vMerge w:val="restart"/>
          </w:tcPr>
          <w:p w14:paraId="1B851165" w14:textId="58BB6E1F" w:rsidR="00EE65F0" w:rsidRPr="00F84FEF" w:rsidRDefault="00EE65F0" w:rsidP="00EE65F0">
            <w:pPr>
              <w:rPr>
                <w:rFonts w:ascii="Arial" w:hAnsi="Arial" w:cs="Arial"/>
                <w:b/>
                <w:sz w:val="18"/>
                <w:szCs w:val="18"/>
              </w:rPr>
            </w:pPr>
            <w:r w:rsidRPr="00F84FEF">
              <w:rPr>
                <w:rFonts w:ascii="Arial" w:hAnsi="Arial" w:cs="Arial"/>
                <w:b/>
                <w:sz w:val="18"/>
                <w:szCs w:val="18"/>
              </w:rPr>
              <w:t xml:space="preserve">SERVIZIO </w:t>
            </w:r>
            <w:r>
              <w:rPr>
                <w:rFonts w:ascii="Arial" w:hAnsi="Arial" w:cs="Arial"/>
                <w:b/>
                <w:sz w:val="18"/>
                <w:szCs w:val="18"/>
              </w:rPr>
              <w:t>ACQUISTI</w:t>
            </w:r>
          </w:p>
        </w:tc>
        <w:tc>
          <w:tcPr>
            <w:tcW w:w="1134" w:type="dxa"/>
            <w:tcBorders>
              <w:left w:val="single" w:sz="6" w:space="0" w:color="000000"/>
              <w:bottom w:val="single" w:sz="6" w:space="0" w:color="000000"/>
              <w:right w:val="single" w:sz="6" w:space="0" w:color="000000"/>
            </w:tcBorders>
          </w:tcPr>
          <w:p w14:paraId="1E9C530E" w14:textId="2846055E" w:rsidR="00EE65F0" w:rsidRPr="00A45CB3" w:rsidRDefault="00EE65F0" w:rsidP="005D432A">
            <w:pPr>
              <w:jc w:val="both"/>
              <w:rPr>
                <w:rFonts w:ascii="Arial" w:eastAsia="Arial" w:hAnsi="Arial" w:cs="Arial"/>
                <w:color w:val="000000" w:themeColor="text1"/>
                <w:sz w:val="18"/>
                <w:szCs w:val="18"/>
                <w:lang w:val="en-US" w:eastAsia="zh-CN"/>
              </w:rPr>
            </w:pPr>
            <w:r w:rsidRPr="00A45CB3">
              <w:rPr>
                <w:rFonts w:ascii="Arial" w:eastAsia="Arial" w:hAnsi="Arial" w:cs="Arial"/>
                <w:color w:val="000000" w:themeColor="text1"/>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4E43BC1C" w14:textId="5BAF8B52" w:rsidR="00EE65F0" w:rsidRPr="00A45CB3" w:rsidRDefault="00EE65F0"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 xml:space="preserve">Aree Obbligatorie e Generali : </w:t>
            </w:r>
            <w:r w:rsidRPr="00A45CB3">
              <w:rPr>
                <w:rFonts w:ascii="Arial" w:eastAsia="Arial" w:hAnsi="Arial" w:cs="Arial"/>
                <w:color w:val="000000" w:themeColor="text1"/>
                <w:sz w:val="18"/>
                <w:szCs w:val="18"/>
                <w:lang w:eastAsia="zh-CN"/>
              </w:rPr>
              <w:lastRenderedPageBreak/>
              <w:t>Affidamento consulenze</w:t>
            </w:r>
          </w:p>
        </w:tc>
        <w:tc>
          <w:tcPr>
            <w:tcW w:w="2409" w:type="dxa"/>
            <w:tcBorders>
              <w:left w:val="single" w:sz="6" w:space="0" w:color="000000"/>
              <w:bottom w:val="single" w:sz="6" w:space="0" w:color="000000"/>
              <w:right w:val="single" w:sz="6" w:space="0" w:color="000000"/>
            </w:tcBorders>
          </w:tcPr>
          <w:p w14:paraId="6E2AF283" w14:textId="0D13DE4C" w:rsidR="00EE65F0" w:rsidRPr="00A45CB3" w:rsidRDefault="00EE65F0"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lastRenderedPageBreak/>
              <w:t xml:space="preserve">Affidamento incarichi di consulenza e collaborazione </w:t>
            </w:r>
            <w:r w:rsidRPr="00A45CB3">
              <w:rPr>
                <w:rFonts w:ascii="Arial" w:eastAsia="Arial" w:hAnsi="Arial" w:cs="Arial"/>
                <w:color w:val="000000" w:themeColor="text1"/>
                <w:sz w:val="18"/>
                <w:szCs w:val="18"/>
                <w:lang w:eastAsia="zh-CN"/>
              </w:rPr>
              <w:lastRenderedPageBreak/>
              <w:t>AFFIDAMENTO INCARICO</w:t>
            </w:r>
          </w:p>
        </w:tc>
        <w:tc>
          <w:tcPr>
            <w:tcW w:w="1612" w:type="dxa"/>
            <w:tcBorders>
              <w:left w:val="single" w:sz="6" w:space="0" w:color="000000"/>
              <w:bottom w:val="single" w:sz="6" w:space="0" w:color="000000"/>
              <w:right w:val="single" w:sz="6" w:space="0" w:color="000000"/>
            </w:tcBorders>
          </w:tcPr>
          <w:p w14:paraId="67EE6B63" w14:textId="4CD921FB" w:rsidR="00EE65F0" w:rsidRPr="00A45CB3" w:rsidRDefault="00EE65F0"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lastRenderedPageBreak/>
              <w:t xml:space="preserve">Abuso di discrezionalità </w:t>
            </w:r>
            <w:r w:rsidRPr="00A45CB3">
              <w:rPr>
                <w:rFonts w:ascii="Arial" w:eastAsia="Arial" w:hAnsi="Arial" w:cs="Arial"/>
                <w:color w:val="000000" w:themeColor="text1"/>
                <w:sz w:val="18"/>
                <w:szCs w:val="18"/>
                <w:lang w:eastAsia="zh-CN"/>
              </w:rPr>
              <w:lastRenderedPageBreak/>
              <w:t>nella scelta del consulente</w:t>
            </w:r>
          </w:p>
          <w:p w14:paraId="3727F395" w14:textId="21A02F94" w:rsidR="00EE65F0" w:rsidRPr="00A45CB3" w:rsidRDefault="00EE65F0" w:rsidP="005D432A">
            <w:pPr>
              <w:jc w:val="both"/>
              <w:rPr>
                <w:rFonts w:ascii="Arial" w:eastAsia="Arial" w:hAnsi="Arial" w:cs="Arial"/>
                <w:color w:val="000000" w:themeColor="text1"/>
                <w:sz w:val="18"/>
                <w:szCs w:val="18"/>
                <w:lang w:eastAsia="zh-CN"/>
              </w:rPr>
            </w:pPr>
          </w:p>
          <w:p w14:paraId="12B87F3C" w14:textId="194E01A8" w:rsidR="00EE65F0" w:rsidRPr="00A45CB3" w:rsidRDefault="00EE65F0" w:rsidP="005D432A">
            <w:pPr>
              <w:jc w:val="both"/>
              <w:rPr>
                <w:rFonts w:ascii="Arial" w:eastAsia="Arial" w:hAnsi="Arial" w:cs="Arial"/>
                <w:color w:val="000000" w:themeColor="text1"/>
                <w:sz w:val="18"/>
                <w:szCs w:val="18"/>
                <w:lang w:eastAsia="zh-CN"/>
              </w:rPr>
            </w:pPr>
          </w:p>
          <w:p w14:paraId="4AF5EE0C" w14:textId="77777777" w:rsidR="00EE65F0" w:rsidRPr="00A45CB3" w:rsidRDefault="00EE65F0" w:rsidP="005D432A">
            <w:pPr>
              <w:jc w:val="both"/>
              <w:rPr>
                <w:rFonts w:ascii="Arial" w:eastAsia="Arial" w:hAnsi="Arial" w:cs="Arial"/>
                <w:color w:val="000000" w:themeColor="text1"/>
                <w:sz w:val="18"/>
                <w:szCs w:val="18"/>
                <w:lang w:eastAsia="zh-CN"/>
              </w:rPr>
            </w:pPr>
          </w:p>
          <w:p w14:paraId="57BA269D" w14:textId="77777777" w:rsidR="00EE65F0" w:rsidRPr="00A45CB3" w:rsidRDefault="00EE65F0" w:rsidP="005D432A">
            <w:pPr>
              <w:jc w:val="both"/>
              <w:rPr>
                <w:rFonts w:ascii="Arial" w:eastAsia="Arial" w:hAnsi="Arial" w:cs="Arial"/>
                <w:color w:val="000000" w:themeColor="text1"/>
                <w:sz w:val="18"/>
                <w:szCs w:val="18"/>
                <w:lang w:eastAsia="zh-CN"/>
              </w:rPr>
            </w:pPr>
          </w:p>
          <w:p w14:paraId="1B68303A" w14:textId="77777777" w:rsidR="00EE65F0" w:rsidRPr="00A45CB3" w:rsidRDefault="00EE65F0" w:rsidP="005D432A">
            <w:pPr>
              <w:jc w:val="both"/>
              <w:rPr>
                <w:rFonts w:ascii="Arial" w:eastAsia="Arial" w:hAnsi="Arial" w:cs="Arial"/>
                <w:color w:val="000000" w:themeColor="text1"/>
                <w:sz w:val="18"/>
                <w:szCs w:val="18"/>
                <w:lang w:eastAsia="zh-CN"/>
              </w:rPr>
            </w:pPr>
          </w:p>
          <w:p w14:paraId="070ED6B9" w14:textId="77777777" w:rsidR="00EE65F0" w:rsidRPr="00A45CB3" w:rsidRDefault="00EE65F0" w:rsidP="005D432A">
            <w:pPr>
              <w:jc w:val="both"/>
              <w:rPr>
                <w:rFonts w:ascii="Arial" w:eastAsia="Arial" w:hAnsi="Arial" w:cs="Arial"/>
                <w:color w:val="000000" w:themeColor="text1"/>
                <w:sz w:val="18"/>
                <w:szCs w:val="18"/>
                <w:lang w:eastAsia="zh-CN"/>
              </w:rPr>
            </w:pPr>
          </w:p>
          <w:p w14:paraId="5F502CC7" w14:textId="77777777" w:rsidR="00EE65F0" w:rsidRPr="00A45CB3" w:rsidRDefault="00EE65F0" w:rsidP="005D432A">
            <w:pPr>
              <w:jc w:val="both"/>
              <w:rPr>
                <w:rFonts w:ascii="Arial" w:eastAsia="Arial" w:hAnsi="Arial" w:cs="Arial"/>
                <w:color w:val="000000" w:themeColor="text1"/>
                <w:sz w:val="18"/>
                <w:szCs w:val="18"/>
                <w:lang w:eastAsia="zh-CN"/>
              </w:rPr>
            </w:pPr>
          </w:p>
          <w:p w14:paraId="21D2C9A1" w14:textId="77777777" w:rsidR="00EE65F0" w:rsidRPr="00A45CB3" w:rsidRDefault="00EE65F0" w:rsidP="005D432A">
            <w:pPr>
              <w:jc w:val="both"/>
              <w:rPr>
                <w:rFonts w:ascii="Arial" w:eastAsia="Arial" w:hAnsi="Arial" w:cs="Arial"/>
                <w:color w:val="000000" w:themeColor="text1"/>
                <w:sz w:val="18"/>
                <w:szCs w:val="18"/>
                <w:lang w:eastAsia="zh-CN"/>
              </w:rPr>
            </w:pPr>
          </w:p>
          <w:p w14:paraId="2E8DD837" w14:textId="77777777" w:rsidR="00EE65F0" w:rsidRPr="00A45CB3" w:rsidRDefault="00EE65F0" w:rsidP="005D432A">
            <w:pPr>
              <w:jc w:val="both"/>
              <w:rPr>
                <w:rFonts w:ascii="Arial" w:eastAsia="Arial" w:hAnsi="Arial" w:cs="Arial"/>
                <w:color w:val="000000" w:themeColor="text1"/>
                <w:sz w:val="18"/>
                <w:szCs w:val="18"/>
                <w:lang w:eastAsia="zh-CN"/>
              </w:rPr>
            </w:pPr>
          </w:p>
          <w:p w14:paraId="12AC8EB3" w14:textId="77777777" w:rsidR="00EE65F0" w:rsidRPr="00A45CB3" w:rsidRDefault="00EE65F0" w:rsidP="005D432A">
            <w:pPr>
              <w:jc w:val="both"/>
              <w:rPr>
                <w:rFonts w:ascii="Arial" w:eastAsia="Arial" w:hAnsi="Arial" w:cs="Arial"/>
                <w:color w:val="000000" w:themeColor="text1"/>
                <w:sz w:val="18"/>
                <w:szCs w:val="18"/>
                <w:lang w:eastAsia="zh-CN"/>
              </w:rPr>
            </w:pPr>
          </w:p>
          <w:p w14:paraId="00EB1EE8" w14:textId="77777777" w:rsidR="00EE65F0" w:rsidRPr="00A45CB3" w:rsidRDefault="00EE65F0" w:rsidP="005D432A">
            <w:pPr>
              <w:jc w:val="both"/>
              <w:rPr>
                <w:rFonts w:ascii="Arial" w:eastAsia="Arial" w:hAnsi="Arial" w:cs="Arial"/>
                <w:color w:val="000000" w:themeColor="text1"/>
                <w:sz w:val="18"/>
                <w:szCs w:val="18"/>
                <w:lang w:eastAsia="zh-CN"/>
              </w:rPr>
            </w:pPr>
          </w:p>
          <w:p w14:paraId="570D4E65" w14:textId="77777777" w:rsidR="00EE65F0" w:rsidRPr="00A45CB3" w:rsidRDefault="00EE65F0" w:rsidP="005D432A">
            <w:pPr>
              <w:jc w:val="both"/>
              <w:rPr>
                <w:rFonts w:ascii="Arial" w:eastAsia="Arial" w:hAnsi="Arial" w:cs="Arial"/>
                <w:color w:val="000000" w:themeColor="text1"/>
                <w:sz w:val="18"/>
                <w:szCs w:val="18"/>
                <w:lang w:eastAsia="zh-CN"/>
              </w:rPr>
            </w:pPr>
          </w:p>
          <w:p w14:paraId="348567AA" w14:textId="77777777" w:rsidR="00EE65F0" w:rsidRPr="00A45CB3" w:rsidRDefault="00EE65F0" w:rsidP="005D432A">
            <w:pPr>
              <w:jc w:val="both"/>
              <w:rPr>
                <w:rFonts w:ascii="Arial" w:eastAsia="Arial" w:hAnsi="Arial" w:cs="Arial"/>
                <w:color w:val="000000" w:themeColor="text1"/>
                <w:sz w:val="18"/>
                <w:szCs w:val="18"/>
                <w:lang w:eastAsia="zh-CN"/>
              </w:rPr>
            </w:pPr>
          </w:p>
          <w:p w14:paraId="7490124A" w14:textId="77777777" w:rsidR="00EE65F0" w:rsidRPr="00A45CB3" w:rsidRDefault="00EE65F0" w:rsidP="005D432A">
            <w:pPr>
              <w:jc w:val="both"/>
              <w:rPr>
                <w:rFonts w:ascii="Arial" w:eastAsia="Arial" w:hAnsi="Arial" w:cs="Arial"/>
                <w:color w:val="000000" w:themeColor="text1"/>
                <w:sz w:val="18"/>
                <w:szCs w:val="18"/>
                <w:lang w:eastAsia="zh-CN"/>
              </w:rPr>
            </w:pPr>
          </w:p>
          <w:p w14:paraId="7CE6A412" w14:textId="77777777" w:rsidR="00EE65F0" w:rsidRPr="00A45CB3" w:rsidRDefault="00EE65F0" w:rsidP="005D432A">
            <w:pPr>
              <w:jc w:val="both"/>
              <w:rPr>
                <w:rFonts w:ascii="Arial" w:eastAsia="Arial" w:hAnsi="Arial" w:cs="Arial"/>
                <w:color w:val="000000" w:themeColor="text1"/>
                <w:sz w:val="18"/>
                <w:szCs w:val="18"/>
                <w:lang w:eastAsia="zh-CN"/>
              </w:rPr>
            </w:pPr>
          </w:p>
          <w:p w14:paraId="00A66ECD" w14:textId="7003677B" w:rsidR="00EE65F0" w:rsidRPr="00A45CB3" w:rsidRDefault="00EE65F0" w:rsidP="005D432A">
            <w:pPr>
              <w:jc w:val="both"/>
              <w:rPr>
                <w:rFonts w:ascii="Arial" w:eastAsia="Arial" w:hAnsi="Arial" w:cs="Arial"/>
                <w:color w:val="000000" w:themeColor="text1"/>
                <w:sz w:val="18"/>
                <w:szCs w:val="18"/>
                <w:lang w:eastAsia="zh-CN"/>
              </w:rPr>
            </w:pPr>
          </w:p>
        </w:tc>
        <w:tc>
          <w:tcPr>
            <w:tcW w:w="2641" w:type="dxa"/>
            <w:tcBorders>
              <w:left w:val="single" w:sz="6" w:space="0" w:color="000000"/>
              <w:bottom w:val="single" w:sz="6" w:space="0" w:color="000000"/>
              <w:right w:val="single" w:sz="6" w:space="0" w:color="000000"/>
            </w:tcBorders>
          </w:tcPr>
          <w:p w14:paraId="5B2302E6" w14:textId="03D6FC7E" w:rsidR="00EE65F0" w:rsidRPr="00A45CB3" w:rsidRDefault="00EE65F0"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lastRenderedPageBreak/>
              <w:t xml:space="preserve">Verifica rielaborazione/aggiornamento dei criteri di affidamento degli </w:t>
            </w:r>
            <w:r w:rsidRPr="00A45CB3">
              <w:rPr>
                <w:rFonts w:ascii="Arial" w:eastAsia="Arial" w:hAnsi="Arial" w:cs="Arial"/>
                <w:color w:val="000000" w:themeColor="text1"/>
                <w:sz w:val="18"/>
                <w:szCs w:val="18"/>
                <w:lang w:eastAsia="zh-CN"/>
              </w:rPr>
              <w:lastRenderedPageBreak/>
              <w:t>incarichi professionali e di consulenza con modifica del regolamento</w:t>
            </w:r>
            <w:r w:rsidR="00017D14" w:rsidRPr="00A45CB3">
              <w:rPr>
                <w:rFonts w:ascii="Arial" w:eastAsia="Arial" w:hAnsi="Arial" w:cs="Arial"/>
                <w:color w:val="000000" w:themeColor="text1"/>
                <w:sz w:val="18"/>
                <w:szCs w:val="18"/>
                <w:lang w:eastAsia="zh-CN"/>
              </w:rPr>
              <w:t>/procedura</w:t>
            </w:r>
            <w:r w:rsidRPr="00A45CB3">
              <w:rPr>
                <w:rFonts w:ascii="Arial" w:eastAsia="Arial" w:hAnsi="Arial" w:cs="Arial"/>
                <w:color w:val="000000" w:themeColor="text1"/>
                <w:sz w:val="18"/>
                <w:szCs w:val="18"/>
                <w:lang w:eastAsia="zh-CN"/>
              </w:rPr>
              <w:t xml:space="preserve"> aziendale</w:t>
            </w:r>
          </w:p>
          <w:p w14:paraId="6CF85E8E" w14:textId="77777777" w:rsidR="00EE65F0" w:rsidRPr="00A45CB3" w:rsidRDefault="00EE65F0" w:rsidP="005D432A">
            <w:pPr>
              <w:jc w:val="both"/>
              <w:rPr>
                <w:rFonts w:ascii="Arial" w:eastAsia="Arial" w:hAnsi="Arial" w:cs="Arial"/>
                <w:color w:val="000000" w:themeColor="text1"/>
                <w:sz w:val="18"/>
                <w:szCs w:val="18"/>
                <w:lang w:eastAsia="zh-CN"/>
              </w:rPr>
            </w:pPr>
          </w:p>
          <w:p w14:paraId="2A14B37E" w14:textId="77777777" w:rsidR="00EE65F0" w:rsidRPr="00A45CB3" w:rsidRDefault="00EE65F0" w:rsidP="005D432A">
            <w:pPr>
              <w:jc w:val="both"/>
              <w:rPr>
                <w:rFonts w:ascii="Arial" w:eastAsia="Arial" w:hAnsi="Arial" w:cs="Arial"/>
                <w:color w:val="000000" w:themeColor="text1"/>
                <w:sz w:val="18"/>
                <w:szCs w:val="18"/>
                <w:lang w:eastAsia="zh-CN"/>
              </w:rPr>
            </w:pPr>
          </w:p>
          <w:p w14:paraId="66AA2F7A" w14:textId="77777777" w:rsidR="00DA3E28" w:rsidRPr="00A45CB3" w:rsidRDefault="00DA3E28" w:rsidP="005D432A">
            <w:pPr>
              <w:jc w:val="both"/>
              <w:rPr>
                <w:rFonts w:ascii="Arial" w:eastAsia="Arial" w:hAnsi="Arial" w:cs="Arial"/>
                <w:color w:val="000000" w:themeColor="text1"/>
                <w:sz w:val="18"/>
                <w:szCs w:val="18"/>
                <w:lang w:eastAsia="zh-CN"/>
              </w:rPr>
            </w:pPr>
          </w:p>
          <w:p w14:paraId="3C3B763B" w14:textId="77777777" w:rsidR="00DA3E28" w:rsidRPr="00A45CB3" w:rsidRDefault="00DA3E28" w:rsidP="005D432A">
            <w:pPr>
              <w:jc w:val="both"/>
              <w:rPr>
                <w:rFonts w:ascii="Arial" w:eastAsia="Arial" w:hAnsi="Arial" w:cs="Arial"/>
                <w:color w:val="000000" w:themeColor="text1"/>
                <w:sz w:val="18"/>
                <w:szCs w:val="18"/>
                <w:lang w:eastAsia="zh-CN"/>
              </w:rPr>
            </w:pPr>
          </w:p>
          <w:p w14:paraId="7736A623" w14:textId="77777777" w:rsidR="00EE65F0" w:rsidRPr="00A45CB3" w:rsidRDefault="00EE65F0" w:rsidP="005D432A">
            <w:pPr>
              <w:jc w:val="both"/>
              <w:rPr>
                <w:rFonts w:ascii="Arial" w:eastAsia="Arial" w:hAnsi="Arial" w:cs="Arial"/>
                <w:color w:val="000000" w:themeColor="text1"/>
                <w:sz w:val="18"/>
                <w:szCs w:val="18"/>
                <w:lang w:eastAsia="zh-CN"/>
              </w:rPr>
            </w:pPr>
          </w:p>
          <w:p w14:paraId="1FFA5545" w14:textId="77777777" w:rsidR="00EE65F0" w:rsidRPr="00A45CB3" w:rsidRDefault="00EE65F0" w:rsidP="005D432A">
            <w:pPr>
              <w:jc w:val="both"/>
              <w:rPr>
                <w:rFonts w:ascii="Arial" w:eastAsia="Arial" w:hAnsi="Arial" w:cs="Arial"/>
                <w:color w:val="000000" w:themeColor="text1"/>
                <w:sz w:val="18"/>
                <w:szCs w:val="18"/>
                <w:lang w:eastAsia="zh-CN"/>
              </w:rPr>
            </w:pPr>
          </w:p>
          <w:p w14:paraId="69331EB9" w14:textId="4DA5CEB9" w:rsidR="00EE65F0" w:rsidRPr="00A45CB3" w:rsidRDefault="00EE65F0"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Previsione nel contratto di consulenza della clausola del rispetto dei principi di comportamento previsti nel Codice Etico, nel MOCG 231 e nel PTPCT con conseguente previsione di risoluzione del contratto in ipotesi di violazione di tali principi</w:t>
            </w:r>
          </w:p>
          <w:p w14:paraId="0BF54E78" w14:textId="7AA85C94" w:rsidR="00EE65F0" w:rsidRPr="00A45CB3" w:rsidRDefault="00EE65F0" w:rsidP="005D432A">
            <w:pPr>
              <w:jc w:val="both"/>
              <w:rPr>
                <w:rFonts w:ascii="Arial" w:eastAsia="Arial" w:hAnsi="Arial" w:cs="Arial"/>
                <w:color w:val="000000" w:themeColor="text1"/>
                <w:sz w:val="18"/>
                <w:szCs w:val="18"/>
                <w:lang w:eastAsia="zh-CN"/>
              </w:rPr>
            </w:pPr>
          </w:p>
        </w:tc>
        <w:tc>
          <w:tcPr>
            <w:tcW w:w="1836" w:type="dxa"/>
          </w:tcPr>
          <w:p w14:paraId="10A2D13C" w14:textId="06245A65"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 xml:space="preserve">Misura di Regolamentazione (Misura prevista </w:t>
            </w:r>
            <w:r w:rsidRPr="00A45CB3">
              <w:rPr>
                <w:rFonts w:ascii="Arial" w:hAnsi="Arial" w:cs="Arial"/>
                <w:color w:val="000000" w:themeColor="text1"/>
                <w:sz w:val="18"/>
                <w:szCs w:val="18"/>
              </w:rPr>
              <w:lastRenderedPageBreak/>
              <w:t>nella precedente versione del PTPCT)</w:t>
            </w:r>
            <w:r w:rsidRPr="00A45CB3">
              <w:rPr>
                <w:rFonts w:ascii="Arial" w:eastAsia="Arial" w:hAnsi="Arial" w:cs="Arial"/>
                <w:color w:val="000000" w:themeColor="text1"/>
                <w:sz w:val="18"/>
                <w:szCs w:val="18"/>
                <w:lang w:eastAsia="zh-CN"/>
              </w:rPr>
              <w:t xml:space="preserve"> </w:t>
            </w:r>
            <w:r w:rsidRPr="00A45CB3">
              <w:rPr>
                <w:rFonts w:ascii="Arial" w:hAnsi="Arial" w:cs="Arial"/>
                <w:color w:val="000000" w:themeColor="text1"/>
                <w:sz w:val="18"/>
                <w:szCs w:val="18"/>
              </w:rPr>
              <w:t>Indicatore di monitoraggio D</w:t>
            </w:r>
          </w:p>
          <w:p w14:paraId="5141B6D9" w14:textId="77777777" w:rsidR="00EE65F0" w:rsidRPr="00A45CB3" w:rsidRDefault="00EE65F0" w:rsidP="005D432A">
            <w:pPr>
              <w:jc w:val="both"/>
              <w:rPr>
                <w:rFonts w:ascii="Arial" w:hAnsi="Arial" w:cs="Arial"/>
                <w:color w:val="000000" w:themeColor="text1"/>
                <w:sz w:val="18"/>
                <w:szCs w:val="18"/>
              </w:rPr>
            </w:pPr>
          </w:p>
          <w:p w14:paraId="70DBF27B" w14:textId="77777777" w:rsidR="00EE65F0" w:rsidRPr="00A45CB3" w:rsidRDefault="00EE65F0" w:rsidP="005D432A">
            <w:pPr>
              <w:jc w:val="both"/>
              <w:rPr>
                <w:rFonts w:ascii="Arial" w:eastAsia="Arial" w:hAnsi="Arial" w:cs="Arial"/>
                <w:color w:val="000000" w:themeColor="text1"/>
                <w:sz w:val="18"/>
                <w:szCs w:val="18"/>
                <w:lang w:eastAsia="zh-CN"/>
              </w:rPr>
            </w:pPr>
          </w:p>
          <w:p w14:paraId="50339A10" w14:textId="77777777" w:rsidR="00DA3E28" w:rsidRPr="00A45CB3" w:rsidRDefault="00DA3E28" w:rsidP="005D432A">
            <w:pPr>
              <w:jc w:val="both"/>
              <w:rPr>
                <w:rFonts w:ascii="Arial" w:eastAsia="Arial" w:hAnsi="Arial" w:cs="Arial"/>
                <w:color w:val="000000" w:themeColor="text1"/>
                <w:sz w:val="18"/>
                <w:szCs w:val="18"/>
                <w:lang w:eastAsia="zh-CN"/>
              </w:rPr>
            </w:pPr>
          </w:p>
          <w:p w14:paraId="3248691C" w14:textId="77777777" w:rsidR="00DA3E28" w:rsidRPr="00A45CB3" w:rsidRDefault="00DA3E28" w:rsidP="005D432A">
            <w:pPr>
              <w:jc w:val="both"/>
              <w:rPr>
                <w:rFonts w:ascii="Arial" w:eastAsia="Arial" w:hAnsi="Arial" w:cs="Arial"/>
                <w:color w:val="000000" w:themeColor="text1"/>
                <w:sz w:val="18"/>
                <w:szCs w:val="18"/>
                <w:lang w:eastAsia="zh-CN"/>
              </w:rPr>
            </w:pPr>
          </w:p>
          <w:p w14:paraId="1EF51BE2" w14:textId="77777777" w:rsidR="00DA3E28" w:rsidRPr="00A45CB3" w:rsidRDefault="00DA3E28" w:rsidP="005D432A">
            <w:pPr>
              <w:jc w:val="both"/>
              <w:rPr>
                <w:rFonts w:ascii="Arial" w:eastAsia="Arial" w:hAnsi="Arial" w:cs="Arial"/>
                <w:color w:val="000000" w:themeColor="text1"/>
                <w:sz w:val="18"/>
                <w:szCs w:val="18"/>
                <w:lang w:eastAsia="zh-CN"/>
              </w:rPr>
            </w:pPr>
          </w:p>
          <w:p w14:paraId="2C22029D" w14:textId="77777777" w:rsidR="00EE65F0" w:rsidRPr="00A45CB3" w:rsidRDefault="00EE65F0" w:rsidP="005D432A">
            <w:pPr>
              <w:jc w:val="both"/>
              <w:rPr>
                <w:rFonts w:ascii="Arial" w:eastAsia="Arial" w:hAnsi="Arial" w:cs="Arial"/>
                <w:color w:val="000000" w:themeColor="text1"/>
                <w:sz w:val="18"/>
                <w:szCs w:val="18"/>
                <w:lang w:eastAsia="zh-CN"/>
              </w:rPr>
            </w:pPr>
          </w:p>
          <w:p w14:paraId="61108AAE" w14:textId="3FBAA708" w:rsidR="00EE65F0" w:rsidRPr="00A45CB3" w:rsidRDefault="00EE65F0" w:rsidP="005D432A">
            <w:pPr>
              <w:jc w:val="both"/>
              <w:rPr>
                <w:rFonts w:ascii="Arial" w:hAnsi="Arial" w:cs="Arial"/>
                <w:color w:val="000000" w:themeColor="text1"/>
                <w:sz w:val="18"/>
                <w:szCs w:val="18"/>
              </w:rPr>
            </w:pPr>
            <w:r w:rsidRPr="00A45CB3">
              <w:rPr>
                <w:rFonts w:ascii="Arial" w:eastAsia="Arial" w:hAnsi="Arial" w:cs="Arial"/>
                <w:color w:val="000000" w:themeColor="text1"/>
                <w:sz w:val="18"/>
                <w:szCs w:val="18"/>
                <w:lang w:eastAsia="zh-CN"/>
              </w:rPr>
              <w:t>Misura di Definizione e promozione dell’etica e di standard di comportamento</w:t>
            </w:r>
            <w:r w:rsidRPr="00A45CB3">
              <w:rPr>
                <w:rFonts w:ascii="Arial" w:hAnsi="Arial" w:cs="Arial"/>
                <w:color w:val="000000" w:themeColor="text1"/>
                <w:sz w:val="18"/>
                <w:szCs w:val="18"/>
              </w:rPr>
              <w:t xml:space="preserve"> Indicatore di monitoraggio C</w:t>
            </w:r>
          </w:p>
          <w:p w14:paraId="52A52BF9" w14:textId="77777777" w:rsidR="00EE65F0" w:rsidRPr="00A45CB3" w:rsidRDefault="00EE65F0" w:rsidP="005D432A">
            <w:pPr>
              <w:jc w:val="both"/>
              <w:rPr>
                <w:rFonts w:ascii="Arial" w:hAnsi="Arial" w:cs="Arial"/>
                <w:color w:val="000000" w:themeColor="text1"/>
                <w:sz w:val="18"/>
                <w:szCs w:val="18"/>
              </w:rPr>
            </w:pPr>
          </w:p>
          <w:p w14:paraId="5CD01A93" w14:textId="6B51CA93" w:rsidR="00EE65F0" w:rsidRPr="00A45CB3" w:rsidRDefault="00EE65F0" w:rsidP="005D432A">
            <w:pPr>
              <w:jc w:val="both"/>
              <w:rPr>
                <w:rFonts w:ascii="Arial" w:hAnsi="Arial" w:cs="Arial"/>
                <w:color w:val="000000" w:themeColor="text1"/>
                <w:sz w:val="18"/>
                <w:szCs w:val="18"/>
              </w:rPr>
            </w:pPr>
          </w:p>
        </w:tc>
        <w:tc>
          <w:tcPr>
            <w:tcW w:w="2211" w:type="dxa"/>
          </w:tcPr>
          <w:p w14:paraId="27ACDC27" w14:textId="7C3AE029" w:rsidR="00EE65F0" w:rsidRPr="00A45CB3" w:rsidRDefault="00017D14"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Misura</w:t>
            </w:r>
            <w:r w:rsidR="00EE65F0" w:rsidRPr="00A45CB3">
              <w:rPr>
                <w:rFonts w:ascii="Arial" w:hAnsi="Arial" w:cs="Arial"/>
                <w:color w:val="000000" w:themeColor="text1"/>
                <w:sz w:val="18"/>
                <w:szCs w:val="18"/>
              </w:rPr>
              <w:t xml:space="preserve"> </w:t>
            </w:r>
            <w:r w:rsidR="002E6BA3" w:rsidRPr="00A45CB3">
              <w:rPr>
                <w:rFonts w:ascii="Arial" w:hAnsi="Arial" w:cs="Arial"/>
                <w:color w:val="000000" w:themeColor="text1"/>
                <w:sz w:val="18"/>
                <w:szCs w:val="18"/>
              </w:rPr>
              <w:t xml:space="preserve">da attuare entro marzo </w:t>
            </w:r>
            <w:r w:rsidRPr="00A45CB3">
              <w:rPr>
                <w:rFonts w:ascii="Arial" w:hAnsi="Arial" w:cs="Arial"/>
                <w:color w:val="000000" w:themeColor="text1"/>
                <w:sz w:val="18"/>
                <w:szCs w:val="18"/>
              </w:rPr>
              <w:t>2026</w:t>
            </w:r>
          </w:p>
          <w:p w14:paraId="6E4F3442" w14:textId="63038660"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 xml:space="preserve"> PG 04” “Regolamentazione generale del processo degli approvvigionamenti e di forniture e servizi” Rev. 5 DO n. 04 del 15/02/2024</w:t>
            </w:r>
            <w:r w:rsidR="00017D14" w:rsidRPr="00A45CB3">
              <w:rPr>
                <w:rFonts w:ascii="Arial" w:hAnsi="Arial" w:cs="Arial"/>
                <w:color w:val="000000" w:themeColor="text1"/>
                <w:sz w:val="18"/>
                <w:szCs w:val="18"/>
              </w:rPr>
              <w:t>.</w:t>
            </w:r>
          </w:p>
          <w:p w14:paraId="465058B9" w14:textId="3062459D" w:rsidR="00017D14" w:rsidRPr="00A45CB3" w:rsidRDefault="00017D14"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La procedura deve essere aggiornata</w:t>
            </w:r>
          </w:p>
          <w:p w14:paraId="27BF07CC" w14:textId="77777777" w:rsidR="00EE65F0" w:rsidRPr="00A45CB3" w:rsidRDefault="00EE65F0" w:rsidP="005D432A">
            <w:pPr>
              <w:jc w:val="both"/>
              <w:rPr>
                <w:rFonts w:ascii="Arial" w:hAnsi="Arial" w:cs="Arial"/>
                <w:color w:val="000000" w:themeColor="text1"/>
                <w:sz w:val="18"/>
                <w:szCs w:val="18"/>
              </w:rPr>
            </w:pPr>
          </w:p>
          <w:p w14:paraId="61937859" w14:textId="77777777" w:rsidR="00EE65F0" w:rsidRPr="00A45CB3" w:rsidRDefault="00EE65F0" w:rsidP="005D432A">
            <w:pPr>
              <w:jc w:val="both"/>
              <w:rPr>
                <w:rFonts w:ascii="Arial" w:hAnsi="Arial" w:cs="Arial"/>
                <w:color w:val="000000" w:themeColor="text1"/>
                <w:sz w:val="18"/>
                <w:szCs w:val="18"/>
              </w:rPr>
            </w:pPr>
          </w:p>
          <w:p w14:paraId="36985B99" w14:textId="0055B53C"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attuata</w:t>
            </w:r>
          </w:p>
        </w:tc>
        <w:tc>
          <w:tcPr>
            <w:tcW w:w="1352" w:type="dxa"/>
          </w:tcPr>
          <w:p w14:paraId="5A772D4F" w14:textId="2CC58557"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Rilevante</w:t>
            </w:r>
          </w:p>
        </w:tc>
      </w:tr>
      <w:tr w:rsidR="00EE65F0" w:rsidRPr="00F84FEF" w14:paraId="54FF8756" w14:textId="2912044C" w:rsidTr="00795D6F">
        <w:tc>
          <w:tcPr>
            <w:tcW w:w="1560" w:type="dxa"/>
            <w:vMerge/>
          </w:tcPr>
          <w:p w14:paraId="01D13D4D" w14:textId="136882BB"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7A22C0F" w14:textId="601DE8D1"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3373E092" w14:textId="3A5AE6E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 Affidamento consulenze</w:t>
            </w:r>
          </w:p>
        </w:tc>
        <w:tc>
          <w:tcPr>
            <w:tcW w:w="2409" w:type="dxa"/>
            <w:tcBorders>
              <w:left w:val="single" w:sz="6" w:space="0" w:color="000000"/>
              <w:bottom w:val="single" w:sz="6" w:space="0" w:color="000000"/>
              <w:right w:val="single" w:sz="6" w:space="0" w:color="000000"/>
            </w:tcBorders>
          </w:tcPr>
          <w:p w14:paraId="23813429" w14:textId="17946859"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Affidamento incarichi di consulenza e collaborazione AFFIDAMENTO INCARICO</w:t>
            </w:r>
          </w:p>
        </w:tc>
        <w:tc>
          <w:tcPr>
            <w:tcW w:w="1612" w:type="dxa"/>
            <w:tcBorders>
              <w:left w:val="single" w:sz="6" w:space="0" w:color="000000"/>
              <w:bottom w:val="single" w:sz="6" w:space="0" w:color="000000"/>
              <w:right w:val="single" w:sz="6" w:space="0" w:color="000000"/>
            </w:tcBorders>
          </w:tcPr>
          <w:p w14:paraId="3F743E5E"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Favoritismi e clientelismi</w:t>
            </w:r>
          </w:p>
          <w:p w14:paraId="569A9DF2" w14:textId="77777777" w:rsidR="00EE65F0" w:rsidRPr="00F84FEF" w:rsidRDefault="00EE65F0" w:rsidP="005D432A">
            <w:pPr>
              <w:jc w:val="both"/>
              <w:rPr>
                <w:rFonts w:ascii="Arial" w:hAnsi="Arial" w:cs="Arial"/>
                <w:sz w:val="18"/>
                <w:szCs w:val="18"/>
              </w:rPr>
            </w:pPr>
          </w:p>
          <w:p w14:paraId="2930FD61" w14:textId="77777777" w:rsidR="00EE65F0" w:rsidRPr="00F84FEF" w:rsidRDefault="00EE65F0" w:rsidP="005D432A">
            <w:pPr>
              <w:jc w:val="both"/>
              <w:rPr>
                <w:rFonts w:ascii="Arial" w:hAnsi="Arial" w:cs="Arial"/>
                <w:sz w:val="18"/>
                <w:szCs w:val="18"/>
              </w:rPr>
            </w:pPr>
          </w:p>
          <w:p w14:paraId="57754781" w14:textId="77777777" w:rsidR="00EE65F0" w:rsidRPr="00F84FEF" w:rsidRDefault="00EE65F0" w:rsidP="005D432A">
            <w:pPr>
              <w:jc w:val="both"/>
              <w:rPr>
                <w:rFonts w:ascii="Arial" w:hAnsi="Arial" w:cs="Arial"/>
                <w:sz w:val="18"/>
                <w:szCs w:val="18"/>
              </w:rPr>
            </w:pPr>
          </w:p>
          <w:p w14:paraId="494514D3" w14:textId="77777777" w:rsidR="00EE65F0" w:rsidRPr="00F84FEF" w:rsidRDefault="00EE65F0" w:rsidP="005D432A">
            <w:pPr>
              <w:jc w:val="both"/>
              <w:rPr>
                <w:rFonts w:ascii="Arial" w:hAnsi="Arial" w:cs="Arial"/>
                <w:sz w:val="18"/>
                <w:szCs w:val="18"/>
              </w:rPr>
            </w:pPr>
          </w:p>
          <w:p w14:paraId="7A3CD13E" w14:textId="77777777" w:rsidR="00EE65F0" w:rsidRPr="00F84FEF" w:rsidRDefault="00EE65F0" w:rsidP="005D432A">
            <w:pPr>
              <w:jc w:val="both"/>
              <w:rPr>
                <w:rFonts w:ascii="Arial" w:hAnsi="Arial" w:cs="Arial"/>
                <w:sz w:val="18"/>
                <w:szCs w:val="18"/>
              </w:rPr>
            </w:pPr>
          </w:p>
          <w:p w14:paraId="0A343BA0" w14:textId="77777777" w:rsidR="00EE65F0" w:rsidRPr="00F84FEF" w:rsidRDefault="00EE65F0" w:rsidP="005D432A">
            <w:pPr>
              <w:jc w:val="both"/>
              <w:rPr>
                <w:rFonts w:ascii="Arial" w:hAnsi="Arial" w:cs="Arial"/>
                <w:sz w:val="18"/>
                <w:szCs w:val="18"/>
              </w:rPr>
            </w:pPr>
          </w:p>
          <w:p w14:paraId="0FE55CA6" w14:textId="77777777" w:rsidR="00EE65F0" w:rsidRPr="00F84FEF" w:rsidRDefault="00EE65F0" w:rsidP="005D432A">
            <w:pPr>
              <w:jc w:val="both"/>
              <w:rPr>
                <w:rFonts w:ascii="Arial" w:hAnsi="Arial" w:cs="Arial"/>
                <w:sz w:val="18"/>
                <w:szCs w:val="18"/>
              </w:rPr>
            </w:pPr>
          </w:p>
          <w:p w14:paraId="6D200253" w14:textId="77777777" w:rsidR="00EE65F0" w:rsidRPr="00F84FEF" w:rsidRDefault="00EE65F0" w:rsidP="005D432A">
            <w:pPr>
              <w:jc w:val="both"/>
              <w:rPr>
                <w:rFonts w:ascii="Arial" w:hAnsi="Arial" w:cs="Arial"/>
                <w:sz w:val="18"/>
                <w:szCs w:val="18"/>
              </w:rPr>
            </w:pPr>
          </w:p>
          <w:p w14:paraId="04AA41BB"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Affidamento di un incarico non necessario quale indebito vantaggio nei confronti del consulente e corrispondente danno per la Società </w:t>
            </w:r>
          </w:p>
          <w:p w14:paraId="12A85D3B" w14:textId="77777777" w:rsidR="00EE65F0" w:rsidRPr="00F84FEF" w:rsidRDefault="00EE65F0" w:rsidP="005D432A">
            <w:pPr>
              <w:jc w:val="both"/>
              <w:rPr>
                <w:rFonts w:ascii="Arial" w:eastAsia="Arial" w:hAnsi="Arial" w:cs="Arial"/>
                <w:sz w:val="18"/>
                <w:szCs w:val="18"/>
                <w:lang w:eastAsia="zh-CN"/>
              </w:rPr>
            </w:pPr>
          </w:p>
          <w:p w14:paraId="600D600C" w14:textId="77777777" w:rsidR="00EE65F0" w:rsidRPr="00F84FEF" w:rsidRDefault="00EE65F0" w:rsidP="005D432A">
            <w:pPr>
              <w:jc w:val="both"/>
              <w:rPr>
                <w:rFonts w:ascii="Arial" w:eastAsia="Arial" w:hAnsi="Arial" w:cs="Arial"/>
                <w:sz w:val="18"/>
                <w:szCs w:val="18"/>
                <w:lang w:eastAsia="zh-CN"/>
              </w:rPr>
            </w:pPr>
          </w:p>
          <w:p w14:paraId="2EBAD459" w14:textId="698962A7" w:rsidR="00EE65F0" w:rsidRPr="00F84FEF" w:rsidRDefault="00EE65F0" w:rsidP="005D432A">
            <w:pPr>
              <w:jc w:val="both"/>
              <w:rPr>
                <w:rFonts w:ascii="Arial" w:hAnsi="Arial" w:cs="Arial"/>
                <w:sz w:val="18"/>
                <w:szCs w:val="18"/>
              </w:rPr>
            </w:pPr>
          </w:p>
        </w:tc>
        <w:tc>
          <w:tcPr>
            <w:tcW w:w="2641" w:type="dxa"/>
            <w:tcBorders>
              <w:left w:val="single" w:sz="6" w:space="0" w:color="000000"/>
              <w:bottom w:val="single" w:sz="6" w:space="0" w:color="000000"/>
              <w:right w:val="single" w:sz="6" w:space="0" w:color="000000"/>
            </w:tcBorders>
          </w:tcPr>
          <w:p w14:paraId="19A9EA8A" w14:textId="5BCB581E"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Verifica rielaborazione/aggiornamento dei criteri di affidamento degli incarichi professionali e di consulenza con modifica del regolamento</w:t>
            </w:r>
            <w:r w:rsidR="00E31D0A">
              <w:rPr>
                <w:rFonts w:ascii="Arial" w:eastAsia="Arial" w:hAnsi="Arial" w:cs="Arial"/>
                <w:sz w:val="18"/>
                <w:szCs w:val="18"/>
                <w:lang w:eastAsia="zh-CN"/>
              </w:rPr>
              <w:t>/procedura</w:t>
            </w:r>
            <w:r w:rsidRPr="00F84FEF">
              <w:rPr>
                <w:rFonts w:ascii="Arial" w:eastAsia="Arial" w:hAnsi="Arial" w:cs="Arial"/>
                <w:sz w:val="18"/>
                <w:szCs w:val="18"/>
                <w:lang w:eastAsia="zh-CN"/>
              </w:rPr>
              <w:t xml:space="preserve"> aziendale</w:t>
            </w:r>
          </w:p>
          <w:p w14:paraId="26977BE3" w14:textId="77777777" w:rsidR="00EE65F0" w:rsidRPr="00F84FEF" w:rsidRDefault="00EE65F0" w:rsidP="005D432A">
            <w:pPr>
              <w:jc w:val="both"/>
              <w:rPr>
                <w:rFonts w:ascii="Arial" w:eastAsia="Arial" w:hAnsi="Arial" w:cs="Arial"/>
                <w:sz w:val="18"/>
                <w:szCs w:val="18"/>
                <w:lang w:eastAsia="zh-CN"/>
              </w:rPr>
            </w:pPr>
          </w:p>
          <w:p w14:paraId="1C787F72" w14:textId="77777777" w:rsidR="00EE65F0" w:rsidRPr="00F84FEF" w:rsidRDefault="00EE65F0" w:rsidP="005D432A">
            <w:pPr>
              <w:jc w:val="both"/>
              <w:rPr>
                <w:rFonts w:ascii="Arial" w:eastAsia="Arial" w:hAnsi="Arial" w:cs="Arial"/>
                <w:sz w:val="18"/>
                <w:szCs w:val="18"/>
                <w:lang w:eastAsia="zh-CN"/>
              </w:rPr>
            </w:pPr>
          </w:p>
          <w:p w14:paraId="379A2C06" w14:textId="77777777" w:rsidR="00EE65F0" w:rsidRDefault="00EE65F0" w:rsidP="005D432A">
            <w:pPr>
              <w:jc w:val="both"/>
              <w:rPr>
                <w:rFonts w:ascii="Arial" w:eastAsia="Arial" w:hAnsi="Arial" w:cs="Arial"/>
                <w:sz w:val="18"/>
                <w:szCs w:val="18"/>
                <w:lang w:eastAsia="zh-CN"/>
              </w:rPr>
            </w:pPr>
          </w:p>
          <w:p w14:paraId="16BF59B7" w14:textId="77777777" w:rsidR="00E31D0A" w:rsidRDefault="00E31D0A" w:rsidP="005D432A">
            <w:pPr>
              <w:jc w:val="both"/>
              <w:rPr>
                <w:rFonts w:ascii="Arial" w:eastAsia="Arial" w:hAnsi="Arial" w:cs="Arial"/>
                <w:sz w:val="18"/>
                <w:szCs w:val="18"/>
                <w:lang w:eastAsia="zh-CN"/>
              </w:rPr>
            </w:pPr>
          </w:p>
          <w:p w14:paraId="5EF305F7" w14:textId="77777777" w:rsidR="00CD0C8F" w:rsidRDefault="00CD0C8F" w:rsidP="005D432A">
            <w:pPr>
              <w:jc w:val="both"/>
              <w:rPr>
                <w:rFonts w:ascii="Arial" w:eastAsia="Arial" w:hAnsi="Arial" w:cs="Arial"/>
                <w:sz w:val="18"/>
                <w:szCs w:val="18"/>
                <w:lang w:eastAsia="zh-CN"/>
              </w:rPr>
            </w:pPr>
          </w:p>
          <w:p w14:paraId="2C38D0D0" w14:textId="77777777" w:rsidR="00CD0C8F" w:rsidRDefault="00CD0C8F" w:rsidP="005D432A">
            <w:pPr>
              <w:jc w:val="both"/>
              <w:rPr>
                <w:rFonts w:ascii="Arial" w:eastAsia="Arial" w:hAnsi="Arial" w:cs="Arial"/>
                <w:sz w:val="18"/>
                <w:szCs w:val="18"/>
                <w:lang w:eastAsia="zh-CN"/>
              </w:rPr>
            </w:pPr>
          </w:p>
          <w:p w14:paraId="1AAF8D9D" w14:textId="77777777" w:rsidR="00CD0C8F" w:rsidRPr="00F84FEF" w:rsidRDefault="00CD0C8F" w:rsidP="005D432A">
            <w:pPr>
              <w:jc w:val="both"/>
              <w:rPr>
                <w:rFonts w:ascii="Arial" w:eastAsia="Arial" w:hAnsi="Arial" w:cs="Arial"/>
                <w:sz w:val="18"/>
                <w:szCs w:val="18"/>
                <w:lang w:eastAsia="zh-CN"/>
              </w:rPr>
            </w:pPr>
          </w:p>
          <w:p w14:paraId="0AB23941"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Previsione nel contratto di consulenza della clausola del rispetto dei principi di comportamento previsti nel Codice Etico, nel MOCG 231 e nel PTPCT con conseguente previsione di risoluzione del contratto in ipotesi di violazione di tali principi</w:t>
            </w:r>
          </w:p>
          <w:p w14:paraId="724B22B7" w14:textId="77777777" w:rsidR="00EE65F0" w:rsidRPr="00F84FEF" w:rsidRDefault="00EE65F0" w:rsidP="005D432A">
            <w:pPr>
              <w:jc w:val="both"/>
              <w:rPr>
                <w:rFonts w:ascii="Arial" w:eastAsia="Arial" w:hAnsi="Arial" w:cs="Arial"/>
                <w:sz w:val="18"/>
                <w:szCs w:val="18"/>
                <w:lang w:eastAsia="zh-CN"/>
              </w:rPr>
            </w:pPr>
          </w:p>
          <w:p w14:paraId="507130CC" w14:textId="77777777" w:rsidR="00EE65F0" w:rsidRPr="00F84FEF" w:rsidRDefault="00EE65F0" w:rsidP="005D432A">
            <w:pPr>
              <w:jc w:val="both"/>
              <w:rPr>
                <w:rFonts w:ascii="Arial" w:hAnsi="Arial" w:cs="Arial"/>
                <w:sz w:val="18"/>
                <w:szCs w:val="18"/>
              </w:rPr>
            </w:pPr>
          </w:p>
        </w:tc>
        <w:tc>
          <w:tcPr>
            <w:tcW w:w="1836" w:type="dxa"/>
          </w:tcPr>
          <w:p w14:paraId="5768A0E0" w14:textId="76A6BF89"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Misura di Regolamentazione (Misura prevista nella precedente versione del PTPCT)</w:t>
            </w:r>
            <w:r w:rsidRPr="00F84FEF">
              <w:rPr>
                <w:rFonts w:ascii="Arial" w:eastAsia="Arial" w:hAnsi="Arial" w:cs="Arial"/>
                <w:sz w:val="18"/>
                <w:szCs w:val="18"/>
                <w:lang w:eastAsia="zh-CN"/>
              </w:rPr>
              <w:t xml:space="preserve"> </w:t>
            </w:r>
            <w:r w:rsidRPr="00F84FEF">
              <w:rPr>
                <w:rFonts w:ascii="Arial" w:hAnsi="Arial" w:cs="Arial"/>
                <w:sz w:val="18"/>
                <w:szCs w:val="18"/>
              </w:rPr>
              <w:t>Indicatore di monitoraggio D</w:t>
            </w:r>
          </w:p>
          <w:p w14:paraId="63F09D1F" w14:textId="77777777" w:rsidR="00EE65F0" w:rsidRDefault="00EE65F0" w:rsidP="005D432A">
            <w:pPr>
              <w:jc w:val="both"/>
              <w:rPr>
                <w:rFonts w:ascii="Arial" w:hAnsi="Arial" w:cs="Arial"/>
                <w:sz w:val="18"/>
                <w:szCs w:val="18"/>
              </w:rPr>
            </w:pPr>
          </w:p>
          <w:p w14:paraId="79EF8313" w14:textId="77777777" w:rsidR="00E31D0A" w:rsidRDefault="00E31D0A" w:rsidP="005D432A">
            <w:pPr>
              <w:jc w:val="both"/>
              <w:rPr>
                <w:rFonts w:ascii="Arial" w:hAnsi="Arial" w:cs="Arial"/>
                <w:sz w:val="18"/>
                <w:szCs w:val="18"/>
              </w:rPr>
            </w:pPr>
          </w:p>
          <w:p w14:paraId="7484690F" w14:textId="77777777" w:rsidR="00E31D0A" w:rsidRPr="00F84FEF" w:rsidRDefault="00E31D0A" w:rsidP="005D432A">
            <w:pPr>
              <w:jc w:val="both"/>
              <w:rPr>
                <w:rFonts w:ascii="Arial" w:hAnsi="Arial" w:cs="Arial"/>
                <w:sz w:val="18"/>
                <w:szCs w:val="18"/>
              </w:rPr>
            </w:pPr>
          </w:p>
          <w:p w14:paraId="3FB185A4" w14:textId="77777777" w:rsidR="00EE65F0" w:rsidRDefault="00EE65F0" w:rsidP="005D432A">
            <w:pPr>
              <w:jc w:val="both"/>
              <w:rPr>
                <w:rFonts w:ascii="Arial" w:eastAsia="Arial" w:hAnsi="Arial" w:cs="Arial"/>
                <w:sz w:val="18"/>
                <w:szCs w:val="18"/>
                <w:lang w:eastAsia="zh-CN"/>
              </w:rPr>
            </w:pPr>
          </w:p>
          <w:p w14:paraId="625C9E87" w14:textId="77777777" w:rsidR="00CD0C8F" w:rsidRDefault="00CD0C8F" w:rsidP="005D432A">
            <w:pPr>
              <w:jc w:val="both"/>
              <w:rPr>
                <w:rFonts w:ascii="Arial" w:eastAsia="Arial" w:hAnsi="Arial" w:cs="Arial"/>
                <w:sz w:val="18"/>
                <w:szCs w:val="18"/>
                <w:lang w:eastAsia="zh-CN"/>
              </w:rPr>
            </w:pPr>
          </w:p>
          <w:p w14:paraId="5BD86F8A" w14:textId="77777777" w:rsidR="00CD0C8F" w:rsidRDefault="00CD0C8F" w:rsidP="005D432A">
            <w:pPr>
              <w:jc w:val="both"/>
              <w:rPr>
                <w:rFonts w:ascii="Arial" w:eastAsia="Arial" w:hAnsi="Arial" w:cs="Arial"/>
                <w:sz w:val="18"/>
                <w:szCs w:val="18"/>
                <w:lang w:eastAsia="zh-CN"/>
              </w:rPr>
            </w:pPr>
          </w:p>
          <w:p w14:paraId="163A8AFF" w14:textId="77777777" w:rsidR="00CD0C8F" w:rsidRPr="00F84FEF" w:rsidRDefault="00CD0C8F" w:rsidP="005D432A">
            <w:pPr>
              <w:jc w:val="both"/>
              <w:rPr>
                <w:rFonts w:ascii="Arial" w:eastAsia="Arial" w:hAnsi="Arial" w:cs="Arial"/>
                <w:sz w:val="18"/>
                <w:szCs w:val="18"/>
                <w:lang w:eastAsia="zh-CN"/>
              </w:rPr>
            </w:pPr>
          </w:p>
          <w:p w14:paraId="20C88FBF" w14:textId="246F5F3D"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Misura di definizione e promozione dell’etica e di standard di comportamento</w:t>
            </w:r>
            <w:r w:rsidRPr="00F84FEF">
              <w:rPr>
                <w:rFonts w:ascii="Arial" w:hAnsi="Arial" w:cs="Arial"/>
                <w:sz w:val="18"/>
                <w:szCs w:val="18"/>
              </w:rPr>
              <w:t xml:space="preserve"> Indicatore di monitoraggio C</w:t>
            </w:r>
          </w:p>
          <w:p w14:paraId="493F51ED" w14:textId="77777777" w:rsidR="00EE65F0" w:rsidRPr="00F84FEF" w:rsidRDefault="00EE65F0" w:rsidP="005D432A">
            <w:pPr>
              <w:jc w:val="both"/>
              <w:rPr>
                <w:rFonts w:ascii="Arial" w:hAnsi="Arial" w:cs="Arial"/>
                <w:sz w:val="18"/>
                <w:szCs w:val="18"/>
              </w:rPr>
            </w:pPr>
          </w:p>
          <w:p w14:paraId="2169F37A" w14:textId="2FDD4175" w:rsidR="00EE65F0" w:rsidRPr="00F84FEF" w:rsidRDefault="00EE65F0" w:rsidP="005D432A">
            <w:pPr>
              <w:jc w:val="both"/>
              <w:rPr>
                <w:rFonts w:ascii="Arial" w:hAnsi="Arial" w:cs="Arial"/>
                <w:sz w:val="18"/>
                <w:szCs w:val="18"/>
              </w:rPr>
            </w:pPr>
          </w:p>
        </w:tc>
        <w:tc>
          <w:tcPr>
            <w:tcW w:w="2211" w:type="dxa"/>
          </w:tcPr>
          <w:p w14:paraId="798CC6E4" w14:textId="34E1FFE0" w:rsidR="00E31D0A" w:rsidRPr="00F84FEF" w:rsidRDefault="00E31D0A" w:rsidP="005D432A">
            <w:pPr>
              <w:jc w:val="both"/>
              <w:rPr>
                <w:rFonts w:ascii="Arial" w:hAnsi="Arial" w:cs="Arial"/>
                <w:sz w:val="18"/>
                <w:szCs w:val="18"/>
              </w:rPr>
            </w:pPr>
            <w:r>
              <w:rPr>
                <w:rFonts w:ascii="Arial" w:hAnsi="Arial" w:cs="Arial"/>
                <w:sz w:val="18"/>
                <w:szCs w:val="18"/>
              </w:rPr>
              <w:t>Misura</w:t>
            </w:r>
            <w:r w:rsidRPr="00F84FEF">
              <w:rPr>
                <w:rFonts w:ascii="Arial" w:hAnsi="Arial" w:cs="Arial"/>
                <w:sz w:val="18"/>
                <w:szCs w:val="18"/>
              </w:rPr>
              <w:t xml:space="preserve"> </w:t>
            </w:r>
            <w:r w:rsidR="002E6BA3">
              <w:rPr>
                <w:rFonts w:ascii="Arial" w:hAnsi="Arial" w:cs="Arial"/>
                <w:sz w:val="18"/>
                <w:szCs w:val="18"/>
              </w:rPr>
              <w:t>da attuare entro marzo</w:t>
            </w:r>
            <w:r>
              <w:rPr>
                <w:rFonts w:ascii="Arial" w:hAnsi="Arial" w:cs="Arial"/>
                <w:sz w:val="18"/>
                <w:szCs w:val="18"/>
              </w:rPr>
              <w:t xml:space="preserve"> 2026</w:t>
            </w:r>
          </w:p>
          <w:p w14:paraId="28B703C1" w14:textId="77777777" w:rsidR="00E31D0A" w:rsidRDefault="00E31D0A" w:rsidP="005D432A">
            <w:pPr>
              <w:jc w:val="both"/>
              <w:rPr>
                <w:rFonts w:ascii="Arial" w:hAnsi="Arial" w:cs="Arial"/>
                <w:sz w:val="18"/>
                <w:szCs w:val="18"/>
              </w:rPr>
            </w:pPr>
            <w:r w:rsidRPr="00F84FEF">
              <w:rPr>
                <w:rFonts w:ascii="Arial" w:hAnsi="Arial" w:cs="Arial"/>
                <w:sz w:val="18"/>
                <w:szCs w:val="18"/>
              </w:rPr>
              <w:t xml:space="preserve"> PG 04” “Regolamentazione generale del processo degli approvvigionamenti e di forniture e servizi” R</w:t>
            </w:r>
            <w:r>
              <w:rPr>
                <w:rFonts w:ascii="Arial" w:hAnsi="Arial" w:cs="Arial"/>
                <w:sz w:val="18"/>
                <w:szCs w:val="18"/>
              </w:rPr>
              <w:t>ev. 5 DO n. 04 del 15/02/2024.</w:t>
            </w:r>
          </w:p>
          <w:p w14:paraId="193BE11E" w14:textId="65D23A69" w:rsidR="00CD0C8F" w:rsidRDefault="00E31D0A" w:rsidP="005D432A">
            <w:pPr>
              <w:jc w:val="both"/>
              <w:rPr>
                <w:rFonts w:ascii="Arial" w:hAnsi="Arial" w:cs="Arial"/>
                <w:sz w:val="18"/>
                <w:szCs w:val="18"/>
              </w:rPr>
            </w:pPr>
            <w:r>
              <w:rPr>
                <w:rFonts w:ascii="Arial" w:hAnsi="Arial" w:cs="Arial"/>
                <w:sz w:val="18"/>
                <w:szCs w:val="18"/>
              </w:rPr>
              <w:t>La procedura deve essere a</w:t>
            </w:r>
            <w:r w:rsidR="00CD0C8F">
              <w:rPr>
                <w:rFonts w:ascii="Arial" w:hAnsi="Arial" w:cs="Arial"/>
                <w:sz w:val="18"/>
                <w:szCs w:val="18"/>
              </w:rPr>
              <w:t>ggiornata</w:t>
            </w:r>
          </w:p>
          <w:p w14:paraId="1017BE63" w14:textId="22713F3E" w:rsidR="00E31D0A" w:rsidRPr="00F84FEF" w:rsidRDefault="00E31D0A" w:rsidP="005D432A">
            <w:pPr>
              <w:jc w:val="both"/>
              <w:rPr>
                <w:rFonts w:ascii="Arial" w:hAnsi="Arial" w:cs="Arial"/>
                <w:sz w:val="18"/>
                <w:szCs w:val="18"/>
              </w:rPr>
            </w:pPr>
          </w:p>
          <w:p w14:paraId="5B9AE78A" w14:textId="77777777" w:rsidR="00EE65F0" w:rsidRPr="00F84FEF" w:rsidRDefault="00EE65F0" w:rsidP="005D432A">
            <w:pPr>
              <w:jc w:val="both"/>
              <w:rPr>
                <w:rFonts w:ascii="Arial" w:hAnsi="Arial" w:cs="Arial"/>
                <w:sz w:val="18"/>
                <w:szCs w:val="18"/>
              </w:rPr>
            </w:pPr>
          </w:p>
          <w:p w14:paraId="78AE6256" w14:textId="7B986175"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333B8DDC" w14:textId="00FC4566" w:rsidR="00EE65F0" w:rsidRPr="00F84FEF" w:rsidRDefault="00EE65F0" w:rsidP="005D432A">
            <w:pPr>
              <w:jc w:val="both"/>
              <w:rPr>
                <w:rFonts w:ascii="Arial" w:hAnsi="Arial" w:cs="Arial"/>
                <w:sz w:val="18"/>
                <w:szCs w:val="18"/>
              </w:rPr>
            </w:pPr>
            <w:r>
              <w:rPr>
                <w:rFonts w:ascii="Arial" w:hAnsi="Arial" w:cs="Arial"/>
                <w:sz w:val="18"/>
                <w:szCs w:val="18"/>
              </w:rPr>
              <w:t>Rilevante</w:t>
            </w:r>
          </w:p>
        </w:tc>
      </w:tr>
      <w:tr w:rsidR="00EE65F0" w:rsidRPr="00F84FEF" w14:paraId="527299E4" w14:textId="0EBDF7E2" w:rsidTr="00795D6F">
        <w:tc>
          <w:tcPr>
            <w:tcW w:w="1560" w:type="dxa"/>
            <w:vMerge/>
          </w:tcPr>
          <w:p w14:paraId="69F7BF16"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7C1837B" w14:textId="2D3B2DCA"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2E4A97DD" w14:textId="0E3BD548"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 Affidamento consulenze</w:t>
            </w:r>
          </w:p>
        </w:tc>
        <w:tc>
          <w:tcPr>
            <w:tcW w:w="2409" w:type="dxa"/>
            <w:tcBorders>
              <w:left w:val="single" w:sz="6" w:space="0" w:color="000000"/>
              <w:bottom w:val="single" w:sz="6" w:space="0" w:color="000000"/>
              <w:right w:val="single" w:sz="6" w:space="0" w:color="000000"/>
            </w:tcBorders>
          </w:tcPr>
          <w:p w14:paraId="55DDF3AD" w14:textId="7F7B0A64"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Affidamento incarichi di consulenza e collaborazione AFFIDAMENTO INCARICO</w:t>
            </w:r>
          </w:p>
        </w:tc>
        <w:tc>
          <w:tcPr>
            <w:tcW w:w="1612" w:type="dxa"/>
            <w:tcBorders>
              <w:left w:val="single" w:sz="6" w:space="0" w:color="000000"/>
              <w:bottom w:val="single" w:sz="6" w:space="0" w:color="000000"/>
              <w:right w:val="single" w:sz="6" w:space="0" w:color="000000"/>
            </w:tcBorders>
          </w:tcPr>
          <w:p w14:paraId="3EDA2690" w14:textId="684B086B" w:rsidR="00EE65F0" w:rsidRPr="00F84FEF" w:rsidRDefault="00EE65F0" w:rsidP="005D432A">
            <w:pPr>
              <w:jc w:val="both"/>
              <w:rPr>
                <w:rFonts w:ascii="Arial" w:hAnsi="Arial" w:cs="Arial"/>
                <w:sz w:val="18"/>
                <w:szCs w:val="18"/>
              </w:rPr>
            </w:pPr>
            <w:proofErr w:type="spellStart"/>
            <w:r w:rsidRPr="00F84FEF">
              <w:rPr>
                <w:rFonts w:ascii="Arial" w:eastAsia="Arial" w:hAnsi="Arial" w:cs="Arial"/>
                <w:sz w:val="18"/>
                <w:szCs w:val="18"/>
                <w:lang w:val="en-US" w:eastAsia="zh-CN"/>
              </w:rPr>
              <w:t>Mancanza</w:t>
            </w:r>
            <w:proofErr w:type="spellEnd"/>
            <w:r w:rsidRPr="00F84FEF">
              <w:rPr>
                <w:rFonts w:ascii="Arial" w:eastAsia="Arial" w:hAnsi="Arial" w:cs="Arial"/>
                <w:sz w:val="18"/>
                <w:szCs w:val="18"/>
                <w:lang w:val="en-US" w:eastAsia="zh-CN"/>
              </w:rPr>
              <w:t xml:space="preserve"> di </w:t>
            </w:r>
            <w:proofErr w:type="spellStart"/>
            <w:r w:rsidRPr="00F84FEF">
              <w:rPr>
                <w:rFonts w:ascii="Arial" w:eastAsia="Arial" w:hAnsi="Arial" w:cs="Arial"/>
                <w:sz w:val="18"/>
                <w:szCs w:val="18"/>
                <w:lang w:val="en-US" w:eastAsia="zh-CN"/>
              </w:rPr>
              <w:t>adeguata</w:t>
            </w:r>
            <w:proofErr w:type="spellEnd"/>
            <w:r w:rsidRPr="00F84FEF">
              <w:rPr>
                <w:rFonts w:ascii="Arial" w:eastAsia="Arial" w:hAnsi="Arial" w:cs="Arial"/>
                <w:sz w:val="18"/>
                <w:szCs w:val="18"/>
                <w:lang w:val="en-US" w:eastAsia="zh-CN"/>
              </w:rPr>
              <w:t xml:space="preserve"> </w:t>
            </w:r>
            <w:proofErr w:type="spellStart"/>
            <w:r w:rsidRPr="00F84FEF">
              <w:rPr>
                <w:rFonts w:ascii="Arial" w:eastAsia="Arial" w:hAnsi="Arial" w:cs="Arial"/>
                <w:sz w:val="18"/>
                <w:szCs w:val="18"/>
                <w:lang w:val="en-US" w:eastAsia="zh-CN"/>
              </w:rPr>
              <w:t>pubblicità</w:t>
            </w:r>
            <w:proofErr w:type="spellEnd"/>
          </w:p>
        </w:tc>
        <w:tc>
          <w:tcPr>
            <w:tcW w:w="2641" w:type="dxa"/>
            <w:tcBorders>
              <w:left w:val="single" w:sz="6" w:space="0" w:color="000000"/>
              <w:bottom w:val="single" w:sz="6" w:space="0" w:color="000000"/>
              <w:right w:val="single" w:sz="6" w:space="0" w:color="000000"/>
            </w:tcBorders>
          </w:tcPr>
          <w:p w14:paraId="64593F7B" w14:textId="5F264FAC"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Verifica rielaborazione/aggiornamento dei criteri di affidamento degli incarichi professionali e di consulenza con modifica del regolamento </w:t>
            </w:r>
            <w:r w:rsidR="00E31D0A">
              <w:rPr>
                <w:rFonts w:ascii="Arial" w:eastAsia="Arial" w:hAnsi="Arial" w:cs="Arial"/>
                <w:sz w:val="18"/>
                <w:szCs w:val="18"/>
                <w:lang w:eastAsia="zh-CN"/>
              </w:rPr>
              <w:t xml:space="preserve">/procedura </w:t>
            </w:r>
            <w:r w:rsidRPr="00F84FEF">
              <w:rPr>
                <w:rFonts w:ascii="Arial" w:eastAsia="Arial" w:hAnsi="Arial" w:cs="Arial"/>
                <w:sz w:val="18"/>
                <w:szCs w:val="18"/>
                <w:lang w:eastAsia="zh-CN"/>
              </w:rPr>
              <w:t>aziendale</w:t>
            </w:r>
          </w:p>
          <w:p w14:paraId="4EE540F4" w14:textId="77777777" w:rsidR="00EE65F0" w:rsidRPr="00F84FEF" w:rsidRDefault="00EE65F0" w:rsidP="005D432A">
            <w:pPr>
              <w:jc w:val="both"/>
              <w:rPr>
                <w:rFonts w:ascii="Arial" w:eastAsia="Arial" w:hAnsi="Arial" w:cs="Arial"/>
                <w:sz w:val="18"/>
                <w:szCs w:val="18"/>
                <w:lang w:eastAsia="zh-CN"/>
              </w:rPr>
            </w:pPr>
          </w:p>
          <w:p w14:paraId="4BF9A05D" w14:textId="77777777" w:rsidR="00EE65F0" w:rsidRPr="00F84FEF" w:rsidRDefault="00EE65F0" w:rsidP="005D432A">
            <w:pPr>
              <w:jc w:val="both"/>
              <w:rPr>
                <w:rFonts w:ascii="Arial" w:eastAsia="Arial" w:hAnsi="Arial" w:cs="Arial"/>
                <w:sz w:val="18"/>
                <w:szCs w:val="18"/>
                <w:lang w:eastAsia="zh-CN"/>
              </w:rPr>
            </w:pPr>
          </w:p>
          <w:p w14:paraId="504D8457" w14:textId="77777777" w:rsidR="00EE65F0" w:rsidRDefault="00EE65F0" w:rsidP="005D432A">
            <w:pPr>
              <w:jc w:val="both"/>
              <w:rPr>
                <w:rFonts w:ascii="Arial" w:eastAsia="Arial" w:hAnsi="Arial" w:cs="Arial"/>
                <w:sz w:val="18"/>
                <w:szCs w:val="18"/>
                <w:lang w:eastAsia="zh-CN"/>
              </w:rPr>
            </w:pPr>
          </w:p>
          <w:p w14:paraId="09A37759" w14:textId="77777777" w:rsidR="00E31D0A" w:rsidRDefault="00E31D0A" w:rsidP="005D432A">
            <w:pPr>
              <w:jc w:val="both"/>
              <w:rPr>
                <w:rFonts w:ascii="Arial" w:eastAsia="Arial" w:hAnsi="Arial" w:cs="Arial"/>
                <w:sz w:val="18"/>
                <w:szCs w:val="18"/>
                <w:lang w:eastAsia="zh-CN"/>
              </w:rPr>
            </w:pPr>
          </w:p>
          <w:p w14:paraId="2F4A95FC" w14:textId="77777777" w:rsidR="00DA3E28" w:rsidRPr="00F84FEF" w:rsidRDefault="00DA3E28" w:rsidP="005D432A">
            <w:pPr>
              <w:jc w:val="both"/>
              <w:rPr>
                <w:rFonts w:ascii="Arial" w:eastAsia="Arial" w:hAnsi="Arial" w:cs="Arial"/>
                <w:sz w:val="18"/>
                <w:szCs w:val="18"/>
                <w:lang w:eastAsia="zh-CN"/>
              </w:rPr>
            </w:pPr>
          </w:p>
          <w:p w14:paraId="6647117C" w14:textId="77777777" w:rsidR="00EE65F0" w:rsidRPr="00F84FEF" w:rsidRDefault="00EE65F0" w:rsidP="005D432A">
            <w:pPr>
              <w:jc w:val="both"/>
              <w:rPr>
                <w:rFonts w:ascii="Arial" w:eastAsia="Arial" w:hAnsi="Arial" w:cs="Arial"/>
                <w:sz w:val="18"/>
                <w:szCs w:val="18"/>
                <w:lang w:eastAsia="zh-CN"/>
              </w:rPr>
            </w:pPr>
          </w:p>
          <w:p w14:paraId="2EB254D1"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Previsione nel contratto di consulenza della clausola del rispetto dei principi di comportamento previsti nel Codice Etico, nel MOCG 231 e nel PTPCT con conseguente previsione di risoluzione del contratto in ipotesi di violazione di tali principi</w:t>
            </w:r>
          </w:p>
          <w:p w14:paraId="52063FAC" w14:textId="77777777" w:rsidR="00EE65F0" w:rsidRPr="00F84FEF" w:rsidRDefault="00EE65F0" w:rsidP="005D432A">
            <w:pPr>
              <w:jc w:val="both"/>
              <w:rPr>
                <w:rFonts w:ascii="Arial" w:hAnsi="Arial" w:cs="Arial"/>
                <w:sz w:val="18"/>
                <w:szCs w:val="18"/>
              </w:rPr>
            </w:pPr>
          </w:p>
        </w:tc>
        <w:tc>
          <w:tcPr>
            <w:tcW w:w="1836" w:type="dxa"/>
          </w:tcPr>
          <w:p w14:paraId="5A4228CA" w14:textId="5FA55CA8"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w:t>
            </w:r>
            <w:r w:rsidRPr="00F84FEF">
              <w:rPr>
                <w:rFonts w:ascii="Arial" w:eastAsia="Arial" w:hAnsi="Arial" w:cs="Arial"/>
                <w:sz w:val="18"/>
                <w:szCs w:val="18"/>
                <w:lang w:eastAsia="zh-CN"/>
              </w:rPr>
              <w:t xml:space="preserve"> </w:t>
            </w:r>
            <w:r w:rsidRPr="00F84FEF">
              <w:rPr>
                <w:rFonts w:ascii="Arial" w:hAnsi="Arial" w:cs="Arial"/>
                <w:sz w:val="18"/>
                <w:szCs w:val="18"/>
              </w:rPr>
              <w:t>Indicatore di monitoraggio D</w:t>
            </w:r>
          </w:p>
          <w:p w14:paraId="3723B190" w14:textId="77777777" w:rsidR="00EE65F0" w:rsidRDefault="00EE65F0" w:rsidP="005D432A">
            <w:pPr>
              <w:jc w:val="both"/>
              <w:rPr>
                <w:rFonts w:ascii="Arial" w:hAnsi="Arial" w:cs="Arial"/>
                <w:sz w:val="18"/>
                <w:szCs w:val="18"/>
              </w:rPr>
            </w:pPr>
          </w:p>
          <w:p w14:paraId="069083DB" w14:textId="77777777" w:rsidR="00EE65F0" w:rsidRDefault="00EE65F0" w:rsidP="005D432A">
            <w:pPr>
              <w:jc w:val="both"/>
              <w:rPr>
                <w:rFonts w:ascii="Arial" w:hAnsi="Arial" w:cs="Arial"/>
                <w:sz w:val="18"/>
                <w:szCs w:val="18"/>
              </w:rPr>
            </w:pPr>
          </w:p>
          <w:p w14:paraId="00062872" w14:textId="77777777" w:rsidR="00E31D0A" w:rsidRDefault="00E31D0A" w:rsidP="005D432A">
            <w:pPr>
              <w:jc w:val="both"/>
              <w:rPr>
                <w:rFonts w:ascii="Arial" w:hAnsi="Arial" w:cs="Arial"/>
                <w:sz w:val="18"/>
                <w:szCs w:val="18"/>
              </w:rPr>
            </w:pPr>
          </w:p>
          <w:p w14:paraId="074A5683" w14:textId="77777777" w:rsidR="00E31D0A" w:rsidRDefault="00E31D0A" w:rsidP="005D432A">
            <w:pPr>
              <w:jc w:val="both"/>
              <w:rPr>
                <w:rFonts w:ascii="Arial" w:hAnsi="Arial" w:cs="Arial"/>
                <w:sz w:val="18"/>
                <w:szCs w:val="18"/>
              </w:rPr>
            </w:pPr>
          </w:p>
          <w:p w14:paraId="68BCD52A" w14:textId="77777777" w:rsidR="00DA3E28" w:rsidRPr="00F84FEF" w:rsidRDefault="00DA3E28" w:rsidP="005D432A">
            <w:pPr>
              <w:jc w:val="both"/>
              <w:rPr>
                <w:rFonts w:ascii="Arial" w:hAnsi="Arial" w:cs="Arial"/>
                <w:sz w:val="18"/>
                <w:szCs w:val="18"/>
              </w:rPr>
            </w:pPr>
          </w:p>
          <w:p w14:paraId="56250111" w14:textId="77777777" w:rsidR="00EE65F0" w:rsidRPr="00F84FEF" w:rsidRDefault="00EE65F0" w:rsidP="005D432A">
            <w:pPr>
              <w:jc w:val="both"/>
              <w:rPr>
                <w:rFonts w:ascii="Arial" w:eastAsia="Arial" w:hAnsi="Arial" w:cs="Arial"/>
                <w:sz w:val="18"/>
                <w:szCs w:val="18"/>
                <w:lang w:eastAsia="zh-CN"/>
              </w:rPr>
            </w:pPr>
          </w:p>
          <w:p w14:paraId="6F5FB588" w14:textId="149CCE43"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Misura di definizione e promozione dell’etica e di standard di comportamento</w:t>
            </w:r>
            <w:r w:rsidRPr="00F84FEF">
              <w:rPr>
                <w:rFonts w:ascii="Arial" w:hAnsi="Arial" w:cs="Arial"/>
                <w:sz w:val="18"/>
                <w:szCs w:val="18"/>
              </w:rPr>
              <w:t xml:space="preserve"> Indicatore di monitoraggio C</w:t>
            </w:r>
          </w:p>
          <w:p w14:paraId="45C4028A" w14:textId="77777777" w:rsidR="00EE65F0" w:rsidRPr="00F84FEF" w:rsidRDefault="00EE65F0" w:rsidP="005D432A">
            <w:pPr>
              <w:jc w:val="both"/>
              <w:rPr>
                <w:rFonts w:ascii="Arial" w:hAnsi="Arial" w:cs="Arial"/>
                <w:sz w:val="18"/>
                <w:szCs w:val="18"/>
              </w:rPr>
            </w:pPr>
          </w:p>
          <w:p w14:paraId="54C58FC3" w14:textId="1DFB90CD" w:rsidR="00EE65F0" w:rsidRPr="00F84FEF" w:rsidRDefault="00EE65F0" w:rsidP="005D432A">
            <w:pPr>
              <w:jc w:val="both"/>
              <w:rPr>
                <w:rFonts w:ascii="Arial" w:hAnsi="Arial" w:cs="Arial"/>
                <w:sz w:val="18"/>
                <w:szCs w:val="18"/>
              </w:rPr>
            </w:pPr>
          </w:p>
        </w:tc>
        <w:tc>
          <w:tcPr>
            <w:tcW w:w="2211" w:type="dxa"/>
          </w:tcPr>
          <w:p w14:paraId="45E17F4C" w14:textId="7799D809" w:rsidR="00E31D0A" w:rsidRPr="00F84FEF" w:rsidRDefault="00E31D0A" w:rsidP="005D432A">
            <w:pPr>
              <w:jc w:val="both"/>
              <w:rPr>
                <w:rFonts w:ascii="Arial" w:hAnsi="Arial" w:cs="Arial"/>
                <w:sz w:val="18"/>
                <w:szCs w:val="18"/>
              </w:rPr>
            </w:pPr>
            <w:r>
              <w:rPr>
                <w:rFonts w:ascii="Arial" w:hAnsi="Arial" w:cs="Arial"/>
                <w:sz w:val="18"/>
                <w:szCs w:val="18"/>
              </w:rPr>
              <w:t>Misura</w:t>
            </w:r>
            <w:r w:rsidRPr="00F84FEF">
              <w:rPr>
                <w:rFonts w:ascii="Arial" w:hAnsi="Arial" w:cs="Arial"/>
                <w:sz w:val="18"/>
                <w:szCs w:val="18"/>
              </w:rPr>
              <w:t xml:space="preserve"> </w:t>
            </w:r>
            <w:r w:rsidR="002E6BA3">
              <w:rPr>
                <w:rFonts w:ascii="Arial" w:hAnsi="Arial" w:cs="Arial"/>
                <w:sz w:val="18"/>
                <w:szCs w:val="18"/>
              </w:rPr>
              <w:t>da attuare entro marzo</w:t>
            </w:r>
            <w:r>
              <w:rPr>
                <w:rFonts w:ascii="Arial" w:hAnsi="Arial" w:cs="Arial"/>
                <w:sz w:val="18"/>
                <w:szCs w:val="18"/>
              </w:rPr>
              <w:t xml:space="preserve"> 2026</w:t>
            </w:r>
          </w:p>
          <w:p w14:paraId="76DD5AD3" w14:textId="77777777" w:rsidR="00E31D0A" w:rsidRDefault="00E31D0A" w:rsidP="005D432A">
            <w:pPr>
              <w:jc w:val="both"/>
              <w:rPr>
                <w:rFonts w:ascii="Arial" w:hAnsi="Arial" w:cs="Arial"/>
                <w:sz w:val="18"/>
                <w:szCs w:val="18"/>
              </w:rPr>
            </w:pPr>
            <w:r w:rsidRPr="00F84FEF">
              <w:rPr>
                <w:rFonts w:ascii="Arial" w:hAnsi="Arial" w:cs="Arial"/>
                <w:sz w:val="18"/>
                <w:szCs w:val="18"/>
              </w:rPr>
              <w:t xml:space="preserve"> PG 04” “Regolamentazione generale del processo degli approvvigionamenti e di forniture e servizi” R</w:t>
            </w:r>
            <w:r>
              <w:rPr>
                <w:rFonts w:ascii="Arial" w:hAnsi="Arial" w:cs="Arial"/>
                <w:sz w:val="18"/>
                <w:szCs w:val="18"/>
              </w:rPr>
              <w:t>ev. 5 DO n. 04 del 15/02/2024.</w:t>
            </w:r>
          </w:p>
          <w:p w14:paraId="24F25727" w14:textId="77777777" w:rsidR="00E31D0A" w:rsidRPr="00F84FEF" w:rsidRDefault="00E31D0A" w:rsidP="005D432A">
            <w:pPr>
              <w:jc w:val="both"/>
              <w:rPr>
                <w:rFonts w:ascii="Arial" w:hAnsi="Arial" w:cs="Arial"/>
                <w:sz w:val="18"/>
                <w:szCs w:val="18"/>
              </w:rPr>
            </w:pPr>
            <w:r>
              <w:rPr>
                <w:rFonts w:ascii="Arial" w:hAnsi="Arial" w:cs="Arial"/>
                <w:sz w:val="18"/>
                <w:szCs w:val="18"/>
              </w:rPr>
              <w:t>La procedura deve essere aggiornata</w:t>
            </w:r>
          </w:p>
          <w:p w14:paraId="31677DA1" w14:textId="48DA120A" w:rsidR="00EE65F0" w:rsidRDefault="00EE65F0" w:rsidP="005D432A">
            <w:pPr>
              <w:jc w:val="both"/>
              <w:rPr>
                <w:rFonts w:ascii="Arial" w:hAnsi="Arial" w:cs="Arial"/>
                <w:sz w:val="18"/>
                <w:szCs w:val="18"/>
              </w:rPr>
            </w:pPr>
          </w:p>
          <w:p w14:paraId="711F14D7" w14:textId="77777777" w:rsidR="00EE65F0" w:rsidRDefault="00EE65F0" w:rsidP="005D432A">
            <w:pPr>
              <w:jc w:val="both"/>
              <w:rPr>
                <w:rFonts w:ascii="Arial" w:hAnsi="Arial" w:cs="Arial"/>
                <w:sz w:val="18"/>
                <w:szCs w:val="18"/>
              </w:rPr>
            </w:pPr>
          </w:p>
          <w:p w14:paraId="3A29035B" w14:textId="12AD08D0"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28DB4D1B" w14:textId="1D381AC1" w:rsidR="00EE65F0" w:rsidRPr="00F84FEF" w:rsidRDefault="00EE65F0" w:rsidP="005D432A">
            <w:pPr>
              <w:jc w:val="both"/>
              <w:rPr>
                <w:rFonts w:ascii="Arial" w:hAnsi="Arial" w:cs="Arial"/>
                <w:sz w:val="18"/>
                <w:szCs w:val="18"/>
              </w:rPr>
            </w:pPr>
            <w:r>
              <w:rPr>
                <w:rFonts w:ascii="Arial" w:hAnsi="Arial" w:cs="Arial"/>
                <w:sz w:val="18"/>
                <w:szCs w:val="18"/>
              </w:rPr>
              <w:t>Rilevante</w:t>
            </w:r>
          </w:p>
        </w:tc>
      </w:tr>
      <w:tr w:rsidR="00EE65F0" w:rsidRPr="00F84FEF" w14:paraId="29F30204" w14:textId="0029BA89" w:rsidTr="00795D6F">
        <w:tc>
          <w:tcPr>
            <w:tcW w:w="1560" w:type="dxa"/>
            <w:vMerge/>
          </w:tcPr>
          <w:p w14:paraId="1186A5E2"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C60DF51" w14:textId="24CA0E3F"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5E785D20" w14:textId="34039830"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 Affidamento consulenze</w:t>
            </w:r>
          </w:p>
        </w:tc>
        <w:tc>
          <w:tcPr>
            <w:tcW w:w="2409" w:type="dxa"/>
            <w:tcBorders>
              <w:left w:val="single" w:sz="6" w:space="0" w:color="000000"/>
              <w:bottom w:val="single" w:sz="6" w:space="0" w:color="000000"/>
              <w:right w:val="single" w:sz="6" w:space="0" w:color="000000"/>
            </w:tcBorders>
          </w:tcPr>
          <w:p w14:paraId="1B63E4FE" w14:textId="7EB0C4BC"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Affidamento incarichi di consulenza e collaborazione AFFIDAMENTO INCARICO</w:t>
            </w:r>
          </w:p>
        </w:tc>
        <w:tc>
          <w:tcPr>
            <w:tcW w:w="1612" w:type="dxa"/>
            <w:tcBorders>
              <w:left w:val="single" w:sz="6" w:space="0" w:color="000000"/>
              <w:bottom w:val="single" w:sz="6" w:space="0" w:color="000000"/>
              <w:right w:val="single" w:sz="6" w:space="0" w:color="000000"/>
            </w:tcBorders>
          </w:tcPr>
          <w:p w14:paraId="6254B173" w14:textId="12BE22C7" w:rsidR="00EE65F0" w:rsidRPr="00F84FEF" w:rsidRDefault="00EE65F0" w:rsidP="005D432A">
            <w:pPr>
              <w:jc w:val="both"/>
              <w:rPr>
                <w:rFonts w:ascii="Arial" w:hAnsi="Arial" w:cs="Arial"/>
                <w:sz w:val="18"/>
                <w:szCs w:val="18"/>
              </w:rPr>
            </w:pPr>
            <w:proofErr w:type="spellStart"/>
            <w:r w:rsidRPr="00F84FEF">
              <w:rPr>
                <w:rFonts w:ascii="Arial" w:eastAsia="Arial" w:hAnsi="Arial" w:cs="Arial"/>
                <w:sz w:val="18"/>
                <w:szCs w:val="18"/>
                <w:lang w:val="en-US" w:eastAsia="zh-CN"/>
              </w:rPr>
              <w:t>Mancanza</w:t>
            </w:r>
            <w:proofErr w:type="spellEnd"/>
            <w:r w:rsidRPr="00F84FEF">
              <w:rPr>
                <w:rFonts w:ascii="Arial" w:eastAsia="Arial" w:hAnsi="Arial" w:cs="Arial"/>
                <w:sz w:val="18"/>
                <w:szCs w:val="18"/>
                <w:lang w:val="en-US" w:eastAsia="zh-CN"/>
              </w:rPr>
              <w:t xml:space="preserve"> di </w:t>
            </w:r>
            <w:proofErr w:type="spellStart"/>
            <w:r w:rsidRPr="00F84FEF">
              <w:rPr>
                <w:rFonts w:ascii="Arial" w:eastAsia="Arial" w:hAnsi="Arial" w:cs="Arial"/>
                <w:sz w:val="18"/>
                <w:szCs w:val="18"/>
                <w:lang w:val="en-US" w:eastAsia="zh-CN"/>
              </w:rPr>
              <w:t>idonee</w:t>
            </w:r>
            <w:proofErr w:type="spellEnd"/>
            <w:r w:rsidRPr="00F84FEF">
              <w:rPr>
                <w:rFonts w:ascii="Arial" w:eastAsia="Arial" w:hAnsi="Arial" w:cs="Arial"/>
                <w:sz w:val="18"/>
                <w:szCs w:val="18"/>
                <w:lang w:val="en-US" w:eastAsia="zh-CN"/>
              </w:rPr>
              <w:t xml:space="preserve"> </w:t>
            </w:r>
            <w:proofErr w:type="spellStart"/>
            <w:r w:rsidRPr="00F84FEF">
              <w:rPr>
                <w:rFonts w:ascii="Arial" w:eastAsia="Arial" w:hAnsi="Arial" w:cs="Arial"/>
                <w:sz w:val="18"/>
                <w:szCs w:val="18"/>
                <w:lang w:val="en-US" w:eastAsia="zh-CN"/>
              </w:rPr>
              <w:t>certificazioni</w:t>
            </w:r>
            <w:proofErr w:type="spellEnd"/>
          </w:p>
        </w:tc>
        <w:tc>
          <w:tcPr>
            <w:tcW w:w="2641" w:type="dxa"/>
            <w:tcBorders>
              <w:left w:val="single" w:sz="6" w:space="0" w:color="000000"/>
              <w:bottom w:val="single" w:sz="6" w:space="0" w:color="000000"/>
              <w:right w:val="single" w:sz="6" w:space="0" w:color="000000"/>
            </w:tcBorders>
          </w:tcPr>
          <w:p w14:paraId="0A6C9A7D" w14:textId="2300608D"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Verifica rielaborazione/aggiornamento dei criteri di affidamento degli incarichi professionali e di consulenza con modifica del regolamento</w:t>
            </w:r>
            <w:r w:rsidR="00E31D0A">
              <w:rPr>
                <w:rFonts w:ascii="Arial" w:eastAsia="Arial" w:hAnsi="Arial" w:cs="Arial"/>
                <w:sz w:val="18"/>
                <w:szCs w:val="18"/>
                <w:lang w:eastAsia="zh-CN"/>
              </w:rPr>
              <w:t xml:space="preserve"> /procedura</w:t>
            </w:r>
            <w:r w:rsidRPr="00F84FEF">
              <w:rPr>
                <w:rFonts w:ascii="Arial" w:eastAsia="Arial" w:hAnsi="Arial" w:cs="Arial"/>
                <w:sz w:val="18"/>
                <w:szCs w:val="18"/>
                <w:lang w:eastAsia="zh-CN"/>
              </w:rPr>
              <w:t xml:space="preserve"> aziendale</w:t>
            </w:r>
          </w:p>
          <w:p w14:paraId="036F689C" w14:textId="77777777" w:rsidR="00EE65F0" w:rsidRPr="00F84FEF" w:rsidRDefault="00EE65F0" w:rsidP="005D432A">
            <w:pPr>
              <w:jc w:val="both"/>
              <w:rPr>
                <w:rFonts w:ascii="Arial" w:eastAsia="Arial" w:hAnsi="Arial" w:cs="Arial"/>
                <w:sz w:val="18"/>
                <w:szCs w:val="18"/>
                <w:lang w:eastAsia="zh-CN"/>
              </w:rPr>
            </w:pPr>
          </w:p>
          <w:p w14:paraId="5980D0D7" w14:textId="77777777" w:rsidR="00EE65F0" w:rsidRPr="00F84FEF" w:rsidRDefault="00EE65F0" w:rsidP="005D432A">
            <w:pPr>
              <w:jc w:val="both"/>
              <w:rPr>
                <w:rFonts w:ascii="Arial" w:eastAsia="Arial" w:hAnsi="Arial" w:cs="Arial"/>
                <w:sz w:val="18"/>
                <w:szCs w:val="18"/>
                <w:lang w:eastAsia="zh-CN"/>
              </w:rPr>
            </w:pPr>
          </w:p>
          <w:p w14:paraId="2189D535" w14:textId="77777777" w:rsidR="00EE65F0" w:rsidRDefault="00EE65F0" w:rsidP="005D432A">
            <w:pPr>
              <w:jc w:val="both"/>
              <w:rPr>
                <w:rFonts w:ascii="Arial" w:eastAsia="Arial" w:hAnsi="Arial" w:cs="Arial"/>
                <w:sz w:val="18"/>
                <w:szCs w:val="18"/>
                <w:lang w:eastAsia="zh-CN"/>
              </w:rPr>
            </w:pPr>
          </w:p>
          <w:p w14:paraId="58BFDB5E" w14:textId="77777777" w:rsidR="00E31D0A" w:rsidRPr="00F84FEF" w:rsidRDefault="00E31D0A" w:rsidP="005D432A">
            <w:pPr>
              <w:jc w:val="both"/>
              <w:rPr>
                <w:rFonts w:ascii="Arial" w:eastAsia="Arial" w:hAnsi="Arial" w:cs="Arial"/>
                <w:sz w:val="18"/>
                <w:szCs w:val="18"/>
                <w:lang w:eastAsia="zh-CN"/>
              </w:rPr>
            </w:pPr>
          </w:p>
          <w:p w14:paraId="4DFB0F58" w14:textId="77777777" w:rsidR="00EE65F0" w:rsidRPr="00F84FEF" w:rsidRDefault="00EE65F0" w:rsidP="005D432A">
            <w:pPr>
              <w:jc w:val="both"/>
              <w:rPr>
                <w:rFonts w:ascii="Arial" w:eastAsia="Arial" w:hAnsi="Arial" w:cs="Arial"/>
                <w:sz w:val="18"/>
                <w:szCs w:val="18"/>
                <w:lang w:eastAsia="zh-CN"/>
              </w:rPr>
            </w:pPr>
          </w:p>
          <w:p w14:paraId="33887983" w14:textId="77777777" w:rsidR="00EE65F0" w:rsidRPr="00F84FEF" w:rsidRDefault="00EE65F0" w:rsidP="005D432A">
            <w:pPr>
              <w:jc w:val="both"/>
              <w:rPr>
                <w:rFonts w:ascii="Arial" w:eastAsia="Arial" w:hAnsi="Arial" w:cs="Arial"/>
                <w:sz w:val="18"/>
                <w:szCs w:val="18"/>
                <w:lang w:eastAsia="zh-CN"/>
              </w:rPr>
            </w:pPr>
          </w:p>
          <w:p w14:paraId="4977B07C"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Previsione nel contratto di consulenza della clausola del rispetto dei principi di comportamento previsti nel Codice Etico, nel MOCG 231 e </w:t>
            </w:r>
            <w:r w:rsidRPr="00F84FEF">
              <w:rPr>
                <w:rFonts w:ascii="Arial" w:eastAsia="Arial" w:hAnsi="Arial" w:cs="Arial"/>
                <w:sz w:val="18"/>
                <w:szCs w:val="18"/>
                <w:lang w:eastAsia="zh-CN"/>
              </w:rPr>
              <w:lastRenderedPageBreak/>
              <w:t>nel PTPCT con conseguente previsione di risoluzione del contratto in ipotesi di violazione di tali principi</w:t>
            </w:r>
          </w:p>
          <w:p w14:paraId="66286610" w14:textId="77777777" w:rsidR="00EE65F0" w:rsidRPr="00F84FEF" w:rsidRDefault="00EE65F0" w:rsidP="005D432A">
            <w:pPr>
              <w:jc w:val="both"/>
              <w:rPr>
                <w:rFonts w:ascii="Arial" w:hAnsi="Arial" w:cs="Arial"/>
                <w:sz w:val="18"/>
                <w:szCs w:val="18"/>
              </w:rPr>
            </w:pPr>
          </w:p>
        </w:tc>
        <w:tc>
          <w:tcPr>
            <w:tcW w:w="1836" w:type="dxa"/>
          </w:tcPr>
          <w:p w14:paraId="56EEBE6C" w14:textId="77777777" w:rsidR="00EE65F0" w:rsidRPr="00F84FEF" w:rsidRDefault="00EE65F0" w:rsidP="005D432A">
            <w:pPr>
              <w:jc w:val="both"/>
              <w:rPr>
                <w:rFonts w:ascii="Arial" w:eastAsia="Arial" w:hAnsi="Arial" w:cs="Arial"/>
                <w:sz w:val="18"/>
                <w:szCs w:val="18"/>
                <w:lang w:eastAsia="zh-CN"/>
              </w:rPr>
            </w:pPr>
            <w:r w:rsidRPr="00F84FEF">
              <w:rPr>
                <w:rFonts w:ascii="Arial" w:hAnsi="Arial" w:cs="Arial"/>
                <w:sz w:val="18"/>
                <w:szCs w:val="18"/>
              </w:rPr>
              <w:lastRenderedPageBreak/>
              <w:t>Misura di Regolamentazione (Misura prevista nella precedente versione del PTPCT)</w:t>
            </w:r>
            <w:r w:rsidRPr="00F84FEF">
              <w:rPr>
                <w:rFonts w:ascii="Arial" w:eastAsia="Arial" w:hAnsi="Arial" w:cs="Arial"/>
                <w:sz w:val="18"/>
                <w:szCs w:val="18"/>
                <w:lang w:eastAsia="zh-CN"/>
              </w:rPr>
              <w:t xml:space="preserve"> </w:t>
            </w:r>
          </w:p>
          <w:p w14:paraId="6B0EBC06" w14:textId="5EA199CF" w:rsidR="00EE65F0" w:rsidRPr="00F84FEF" w:rsidRDefault="00EE65F0" w:rsidP="005D432A">
            <w:pPr>
              <w:jc w:val="both"/>
              <w:rPr>
                <w:rFonts w:ascii="Arial" w:hAnsi="Arial" w:cs="Arial"/>
                <w:sz w:val="18"/>
                <w:szCs w:val="18"/>
              </w:rPr>
            </w:pPr>
            <w:r w:rsidRPr="00F84FEF">
              <w:rPr>
                <w:rFonts w:ascii="Arial" w:hAnsi="Arial" w:cs="Arial"/>
                <w:sz w:val="18"/>
                <w:szCs w:val="18"/>
              </w:rPr>
              <w:t>Indicatore di monitoraggio D</w:t>
            </w:r>
          </w:p>
          <w:p w14:paraId="2F501BC1" w14:textId="77777777" w:rsidR="00EE65F0" w:rsidRPr="00F84FEF" w:rsidRDefault="00EE65F0" w:rsidP="005D432A">
            <w:pPr>
              <w:jc w:val="both"/>
              <w:rPr>
                <w:rFonts w:ascii="Arial" w:hAnsi="Arial" w:cs="Arial"/>
                <w:sz w:val="18"/>
                <w:szCs w:val="18"/>
              </w:rPr>
            </w:pPr>
          </w:p>
          <w:p w14:paraId="200C06AF" w14:textId="77777777" w:rsidR="00EE65F0" w:rsidRDefault="00EE65F0" w:rsidP="005D432A">
            <w:pPr>
              <w:jc w:val="both"/>
              <w:rPr>
                <w:rFonts w:ascii="Arial" w:eastAsia="Arial" w:hAnsi="Arial" w:cs="Arial"/>
                <w:sz w:val="18"/>
                <w:szCs w:val="18"/>
                <w:lang w:eastAsia="zh-CN"/>
              </w:rPr>
            </w:pPr>
          </w:p>
          <w:p w14:paraId="09B0A53D" w14:textId="77777777" w:rsidR="00E31D0A" w:rsidRPr="00F84FEF" w:rsidRDefault="00E31D0A" w:rsidP="005D432A">
            <w:pPr>
              <w:jc w:val="both"/>
              <w:rPr>
                <w:rFonts w:ascii="Arial" w:eastAsia="Arial" w:hAnsi="Arial" w:cs="Arial"/>
                <w:sz w:val="18"/>
                <w:szCs w:val="18"/>
                <w:lang w:eastAsia="zh-CN"/>
              </w:rPr>
            </w:pPr>
          </w:p>
          <w:p w14:paraId="08692C10" w14:textId="77777777" w:rsidR="00EE65F0" w:rsidRPr="00F84FEF" w:rsidRDefault="00EE65F0" w:rsidP="005D432A">
            <w:pPr>
              <w:jc w:val="both"/>
              <w:rPr>
                <w:rFonts w:ascii="Arial" w:eastAsia="Arial" w:hAnsi="Arial" w:cs="Arial"/>
                <w:sz w:val="18"/>
                <w:szCs w:val="18"/>
                <w:lang w:eastAsia="zh-CN"/>
              </w:rPr>
            </w:pPr>
          </w:p>
          <w:p w14:paraId="2F459268" w14:textId="56D88DA3"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Misura di definizione e promozione dell’etica e di standard di comportamento</w:t>
            </w:r>
            <w:r w:rsidRPr="00F84FEF">
              <w:rPr>
                <w:rFonts w:ascii="Arial" w:hAnsi="Arial" w:cs="Arial"/>
                <w:sz w:val="18"/>
                <w:szCs w:val="18"/>
              </w:rPr>
              <w:t xml:space="preserve"> </w:t>
            </w:r>
            <w:r w:rsidRPr="00F84FEF">
              <w:rPr>
                <w:rFonts w:ascii="Arial" w:hAnsi="Arial" w:cs="Arial"/>
                <w:sz w:val="18"/>
                <w:szCs w:val="18"/>
              </w:rPr>
              <w:lastRenderedPageBreak/>
              <w:t>Indicatore di monitoraggio C</w:t>
            </w:r>
          </w:p>
          <w:p w14:paraId="1B0E6AB6" w14:textId="77777777" w:rsidR="00EE65F0" w:rsidRPr="00F84FEF" w:rsidRDefault="00EE65F0" w:rsidP="005D432A">
            <w:pPr>
              <w:jc w:val="both"/>
              <w:rPr>
                <w:rFonts w:ascii="Arial" w:hAnsi="Arial" w:cs="Arial"/>
                <w:sz w:val="18"/>
                <w:szCs w:val="18"/>
              </w:rPr>
            </w:pPr>
          </w:p>
          <w:p w14:paraId="36E0531F" w14:textId="30BFA1C4" w:rsidR="00EE65F0" w:rsidRPr="00F84FEF" w:rsidRDefault="00EE65F0" w:rsidP="005D432A">
            <w:pPr>
              <w:jc w:val="both"/>
              <w:rPr>
                <w:rFonts w:ascii="Arial" w:hAnsi="Arial" w:cs="Arial"/>
                <w:sz w:val="18"/>
                <w:szCs w:val="18"/>
              </w:rPr>
            </w:pPr>
          </w:p>
        </w:tc>
        <w:tc>
          <w:tcPr>
            <w:tcW w:w="2211" w:type="dxa"/>
          </w:tcPr>
          <w:p w14:paraId="6084B90B" w14:textId="3ED4CDF9" w:rsidR="00E31D0A" w:rsidRPr="00F84FEF" w:rsidRDefault="00E31D0A" w:rsidP="005D432A">
            <w:pPr>
              <w:jc w:val="both"/>
              <w:rPr>
                <w:rFonts w:ascii="Arial" w:hAnsi="Arial" w:cs="Arial"/>
                <w:sz w:val="18"/>
                <w:szCs w:val="18"/>
              </w:rPr>
            </w:pPr>
            <w:r>
              <w:rPr>
                <w:rFonts w:ascii="Arial" w:hAnsi="Arial" w:cs="Arial"/>
                <w:sz w:val="18"/>
                <w:szCs w:val="18"/>
              </w:rPr>
              <w:lastRenderedPageBreak/>
              <w:t>Misura</w:t>
            </w:r>
            <w:r w:rsidRPr="00F84FEF">
              <w:rPr>
                <w:rFonts w:ascii="Arial" w:hAnsi="Arial" w:cs="Arial"/>
                <w:sz w:val="18"/>
                <w:szCs w:val="18"/>
              </w:rPr>
              <w:t xml:space="preserve"> </w:t>
            </w:r>
            <w:r w:rsidR="002E6BA3">
              <w:rPr>
                <w:rFonts w:ascii="Arial" w:hAnsi="Arial" w:cs="Arial"/>
                <w:sz w:val="18"/>
                <w:szCs w:val="18"/>
              </w:rPr>
              <w:t xml:space="preserve">da attuare entro marzo </w:t>
            </w:r>
            <w:r>
              <w:rPr>
                <w:rFonts w:ascii="Arial" w:hAnsi="Arial" w:cs="Arial"/>
                <w:sz w:val="18"/>
                <w:szCs w:val="18"/>
              </w:rPr>
              <w:t>2026</w:t>
            </w:r>
          </w:p>
          <w:p w14:paraId="5EBBC132" w14:textId="77777777" w:rsidR="00E31D0A" w:rsidRDefault="00E31D0A" w:rsidP="005D432A">
            <w:pPr>
              <w:jc w:val="both"/>
              <w:rPr>
                <w:rFonts w:ascii="Arial" w:hAnsi="Arial" w:cs="Arial"/>
                <w:sz w:val="18"/>
                <w:szCs w:val="18"/>
              </w:rPr>
            </w:pPr>
            <w:r w:rsidRPr="00F84FEF">
              <w:rPr>
                <w:rFonts w:ascii="Arial" w:hAnsi="Arial" w:cs="Arial"/>
                <w:sz w:val="18"/>
                <w:szCs w:val="18"/>
              </w:rPr>
              <w:t xml:space="preserve"> PG 04” “Regolamentazione generale del processo degli approvvigionamenti e di forniture e servizi” R</w:t>
            </w:r>
            <w:r>
              <w:rPr>
                <w:rFonts w:ascii="Arial" w:hAnsi="Arial" w:cs="Arial"/>
                <w:sz w:val="18"/>
                <w:szCs w:val="18"/>
              </w:rPr>
              <w:t>ev. 5 DO n. 04 del 15/02/2024.</w:t>
            </w:r>
          </w:p>
          <w:p w14:paraId="63EF9213" w14:textId="77777777" w:rsidR="00E31D0A" w:rsidRPr="00F84FEF" w:rsidRDefault="00E31D0A" w:rsidP="005D432A">
            <w:pPr>
              <w:jc w:val="both"/>
              <w:rPr>
                <w:rFonts w:ascii="Arial" w:hAnsi="Arial" w:cs="Arial"/>
                <w:sz w:val="18"/>
                <w:szCs w:val="18"/>
              </w:rPr>
            </w:pPr>
            <w:r>
              <w:rPr>
                <w:rFonts w:ascii="Arial" w:hAnsi="Arial" w:cs="Arial"/>
                <w:sz w:val="18"/>
                <w:szCs w:val="18"/>
              </w:rPr>
              <w:t>La procedura deve essere aggiornata</w:t>
            </w:r>
          </w:p>
          <w:p w14:paraId="72F418AA" w14:textId="74891380" w:rsidR="00EE65F0" w:rsidRDefault="00EE65F0" w:rsidP="005D432A">
            <w:pPr>
              <w:jc w:val="both"/>
              <w:rPr>
                <w:rFonts w:ascii="Arial" w:hAnsi="Arial" w:cs="Arial"/>
                <w:sz w:val="18"/>
                <w:szCs w:val="18"/>
              </w:rPr>
            </w:pPr>
          </w:p>
          <w:p w14:paraId="6C910EC8" w14:textId="77777777" w:rsidR="00EE65F0" w:rsidRDefault="00EE65F0" w:rsidP="005D432A">
            <w:pPr>
              <w:jc w:val="both"/>
              <w:rPr>
                <w:rFonts w:ascii="Arial" w:hAnsi="Arial" w:cs="Arial"/>
                <w:sz w:val="18"/>
                <w:szCs w:val="18"/>
              </w:rPr>
            </w:pPr>
          </w:p>
          <w:p w14:paraId="56E1A7E6" w14:textId="1584F2DF"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5BE5D64F" w14:textId="687C86A3" w:rsidR="00EE65F0" w:rsidRPr="00F84FEF" w:rsidRDefault="00EE65F0" w:rsidP="005D432A">
            <w:pPr>
              <w:jc w:val="both"/>
              <w:rPr>
                <w:rFonts w:ascii="Arial" w:hAnsi="Arial" w:cs="Arial"/>
                <w:sz w:val="18"/>
                <w:szCs w:val="18"/>
              </w:rPr>
            </w:pPr>
            <w:r>
              <w:rPr>
                <w:rFonts w:ascii="Arial" w:hAnsi="Arial" w:cs="Arial"/>
                <w:sz w:val="18"/>
                <w:szCs w:val="18"/>
              </w:rPr>
              <w:t>Rilevante</w:t>
            </w:r>
          </w:p>
        </w:tc>
      </w:tr>
      <w:tr w:rsidR="00EE65F0" w:rsidRPr="00F84FEF" w14:paraId="121B71A7" w14:textId="1B5B8BEA" w:rsidTr="00795D6F">
        <w:tc>
          <w:tcPr>
            <w:tcW w:w="1560" w:type="dxa"/>
            <w:vMerge/>
          </w:tcPr>
          <w:p w14:paraId="6AA116A9"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7B590C8" w14:textId="3F307429"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7EBBF408" w14:textId="4F767EB3"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 Affidamento consulenze</w:t>
            </w:r>
          </w:p>
        </w:tc>
        <w:tc>
          <w:tcPr>
            <w:tcW w:w="2409" w:type="dxa"/>
            <w:tcBorders>
              <w:left w:val="single" w:sz="6" w:space="0" w:color="000000"/>
              <w:bottom w:val="single" w:sz="6" w:space="0" w:color="000000"/>
              <w:right w:val="single" w:sz="6" w:space="0" w:color="000000"/>
            </w:tcBorders>
          </w:tcPr>
          <w:p w14:paraId="4B8018D4" w14:textId="4A998624"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Affidamento incarichi di consulenza e collaborazione AFFIDAMENTO INCARICO</w:t>
            </w:r>
          </w:p>
        </w:tc>
        <w:tc>
          <w:tcPr>
            <w:tcW w:w="1612" w:type="dxa"/>
            <w:tcBorders>
              <w:left w:val="single" w:sz="6" w:space="0" w:color="000000"/>
              <w:bottom w:val="single" w:sz="6" w:space="0" w:color="000000"/>
              <w:right w:val="single" w:sz="6" w:space="0" w:color="000000"/>
            </w:tcBorders>
          </w:tcPr>
          <w:p w14:paraId="0C45647F" w14:textId="0A0CBD71"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Mancato o parziale utilizzo del principio della rotazione in assenza di idonea giustificazione</w:t>
            </w:r>
          </w:p>
        </w:tc>
        <w:tc>
          <w:tcPr>
            <w:tcW w:w="2641" w:type="dxa"/>
            <w:tcBorders>
              <w:left w:val="single" w:sz="6" w:space="0" w:color="000000"/>
              <w:bottom w:val="single" w:sz="6" w:space="0" w:color="000000"/>
              <w:right w:val="single" w:sz="6" w:space="0" w:color="000000"/>
            </w:tcBorders>
          </w:tcPr>
          <w:p w14:paraId="0FBA5C14" w14:textId="2CE9D486"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Verifica rielaborazione/aggiornamento dei criteri di affidamento degli incarichi professionali e di consulenza con modifica del regolamento </w:t>
            </w:r>
            <w:r w:rsidR="00E31D0A">
              <w:rPr>
                <w:rFonts w:ascii="Arial" w:eastAsia="Arial" w:hAnsi="Arial" w:cs="Arial"/>
                <w:sz w:val="18"/>
                <w:szCs w:val="18"/>
                <w:lang w:eastAsia="zh-CN"/>
              </w:rPr>
              <w:t xml:space="preserve">/procedura </w:t>
            </w:r>
            <w:r w:rsidRPr="00F84FEF">
              <w:rPr>
                <w:rFonts w:ascii="Arial" w:eastAsia="Arial" w:hAnsi="Arial" w:cs="Arial"/>
                <w:sz w:val="18"/>
                <w:szCs w:val="18"/>
                <w:lang w:eastAsia="zh-CN"/>
              </w:rPr>
              <w:t>aziendale</w:t>
            </w:r>
          </w:p>
          <w:p w14:paraId="7B6B30F2" w14:textId="77777777" w:rsidR="00EE65F0" w:rsidRPr="00F84FEF" w:rsidRDefault="00EE65F0" w:rsidP="005D432A">
            <w:pPr>
              <w:jc w:val="both"/>
              <w:rPr>
                <w:rFonts w:ascii="Arial" w:eastAsia="Arial" w:hAnsi="Arial" w:cs="Arial"/>
                <w:sz w:val="18"/>
                <w:szCs w:val="18"/>
                <w:lang w:eastAsia="zh-CN"/>
              </w:rPr>
            </w:pPr>
          </w:p>
          <w:p w14:paraId="0809C484" w14:textId="77777777" w:rsidR="00EE65F0" w:rsidRPr="00F84FEF" w:rsidRDefault="00EE65F0" w:rsidP="005D432A">
            <w:pPr>
              <w:jc w:val="both"/>
              <w:rPr>
                <w:rFonts w:ascii="Arial" w:eastAsia="Arial" w:hAnsi="Arial" w:cs="Arial"/>
                <w:sz w:val="18"/>
                <w:szCs w:val="18"/>
                <w:lang w:eastAsia="zh-CN"/>
              </w:rPr>
            </w:pPr>
          </w:p>
          <w:p w14:paraId="42B590C6" w14:textId="77777777" w:rsidR="00EE65F0" w:rsidRDefault="00EE65F0" w:rsidP="005D432A">
            <w:pPr>
              <w:jc w:val="both"/>
              <w:rPr>
                <w:rFonts w:ascii="Arial" w:eastAsia="Arial" w:hAnsi="Arial" w:cs="Arial"/>
                <w:sz w:val="18"/>
                <w:szCs w:val="18"/>
                <w:lang w:eastAsia="zh-CN"/>
              </w:rPr>
            </w:pPr>
          </w:p>
          <w:p w14:paraId="5854E48B" w14:textId="77777777" w:rsidR="00E31D0A" w:rsidRDefault="00E31D0A" w:rsidP="005D432A">
            <w:pPr>
              <w:jc w:val="both"/>
              <w:rPr>
                <w:rFonts w:ascii="Arial" w:eastAsia="Arial" w:hAnsi="Arial" w:cs="Arial"/>
                <w:sz w:val="18"/>
                <w:szCs w:val="18"/>
                <w:lang w:eastAsia="zh-CN"/>
              </w:rPr>
            </w:pPr>
          </w:p>
          <w:p w14:paraId="4BD082DC" w14:textId="77777777" w:rsidR="00E31D0A" w:rsidRDefault="00E31D0A" w:rsidP="005D432A">
            <w:pPr>
              <w:jc w:val="both"/>
              <w:rPr>
                <w:rFonts w:ascii="Arial" w:eastAsia="Arial" w:hAnsi="Arial" w:cs="Arial"/>
                <w:sz w:val="18"/>
                <w:szCs w:val="18"/>
                <w:lang w:eastAsia="zh-CN"/>
              </w:rPr>
            </w:pPr>
          </w:p>
          <w:p w14:paraId="19390E03" w14:textId="77777777" w:rsidR="00E31D0A" w:rsidRPr="00F84FEF" w:rsidRDefault="00E31D0A" w:rsidP="005D432A">
            <w:pPr>
              <w:jc w:val="both"/>
              <w:rPr>
                <w:rFonts w:ascii="Arial" w:eastAsia="Arial" w:hAnsi="Arial" w:cs="Arial"/>
                <w:sz w:val="18"/>
                <w:szCs w:val="18"/>
                <w:lang w:eastAsia="zh-CN"/>
              </w:rPr>
            </w:pPr>
          </w:p>
          <w:p w14:paraId="0F09EBE7"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Previsione nel contratto di consulenza della clausola del rispetto dei principi di comportamento previsti nel Codice Etico, nel MOCG 231 e nel PTPCT con conseguente previsione di risoluzione del contratto in ipotesi di violazione di tali principi</w:t>
            </w:r>
          </w:p>
          <w:p w14:paraId="5D2D09B1" w14:textId="77777777" w:rsidR="00EE65F0" w:rsidRPr="00F84FEF" w:rsidRDefault="00EE65F0" w:rsidP="005D432A">
            <w:pPr>
              <w:jc w:val="both"/>
              <w:rPr>
                <w:rFonts w:ascii="Arial" w:hAnsi="Arial" w:cs="Arial"/>
                <w:sz w:val="18"/>
                <w:szCs w:val="18"/>
              </w:rPr>
            </w:pPr>
          </w:p>
        </w:tc>
        <w:tc>
          <w:tcPr>
            <w:tcW w:w="1836" w:type="dxa"/>
          </w:tcPr>
          <w:p w14:paraId="42ADB3F2" w14:textId="77777777" w:rsidR="00EE65F0" w:rsidRPr="00F84FEF" w:rsidRDefault="00EE65F0" w:rsidP="005D432A">
            <w:pPr>
              <w:jc w:val="both"/>
              <w:rPr>
                <w:rFonts w:ascii="Arial" w:eastAsia="Arial" w:hAnsi="Arial" w:cs="Arial"/>
                <w:sz w:val="18"/>
                <w:szCs w:val="18"/>
                <w:lang w:eastAsia="zh-CN"/>
              </w:rPr>
            </w:pPr>
            <w:r w:rsidRPr="00F84FEF">
              <w:rPr>
                <w:rFonts w:ascii="Arial" w:hAnsi="Arial" w:cs="Arial"/>
                <w:sz w:val="18"/>
                <w:szCs w:val="18"/>
              </w:rPr>
              <w:t>Misura di Regolamentazione (Misura prevista nella precedente versione del PTPCT)</w:t>
            </w:r>
            <w:r w:rsidRPr="00F84FEF">
              <w:rPr>
                <w:rFonts w:ascii="Arial" w:eastAsia="Arial" w:hAnsi="Arial" w:cs="Arial"/>
                <w:sz w:val="18"/>
                <w:szCs w:val="18"/>
                <w:lang w:eastAsia="zh-CN"/>
              </w:rPr>
              <w:t xml:space="preserve"> </w:t>
            </w:r>
          </w:p>
          <w:p w14:paraId="63E11D78" w14:textId="4CBE8F7E" w:rsidR="00EE65F0" w:rsidRPr="00F84FEF" w:rsidRDefault="00EE65F0" w:rsidP="005D432A">
            <w:pPr>
              <w:jc w:val="both"/>
              <w:rPr>
                <w:rFonts w:ascii="Arial" w:hAnsi="Arial" w:cs="Arial"/>
                <w:sz w:val="18"/>
                <w:szCs w:val="18"/>
              </w:rPr>
            </w:pPr>
            <w:r w:rsidRPr="00F84FEF">
              <w:rPr>
                <w:rFonts w:ascii="Arial" w:hAnsi="Arial" w:cs="Arial"/>
                <w:sz w:val="18"/>
                <w:szCs w:val="18"/>
              </w:rPr>
              <w:t>Indicatore di monitoraggio D</w:t>
            </w:r>
          </w:p>
          <w:p w14:paraId="4E347B5B" w14:textId="77777777" w:rsidR="00EE65F0" w:rsidRPr="00F84FEF" w:rsidRDefault="00EE65F0" w:rsidP="005D432A">
            <w:pPr>
              <w:jc w:val="both"/>
              <w:rPr>
                <w:rFonts w:ascii="Arial" w:hAnsi="Arial" w:cs="Arial"/>
                <w:sz w:val="18"/>
                <w:szCs w:val="18"/>
              </w:rPr>
            </w:pPr>
          </w:p>
          <w:p w14:paraId="1CDD194B" w14:textId="77777777" w:rsidR="00EE65F0" w:rsidRDefault="00EE65F0" w:rsidP="005D432A">
            <w:pPr>
              <w:jc w:val="both"/>
              <w:rPr>
                <w:rFonts w:ascii="Arial" w:eastAsia="Arial" w:hAnsi="Arial" w:cs="Arial"/>
                <w:sz w:val="18"/>
                <w:szCs w:val="18"/>
                <w:lang w:eastAsia="zh-CN"/>
              </w:rPr>
            </w:pPr>
          </w:p>
          <w:p w14:paraId="7C84B6C6" w14:textId="77777777" w:rsidR="00E31D0A" w:rsidRDefault="00E31D0A" w:rsidP="005D432A">
            <w:pPr>
              <w:jc w:val="both"/>
              <w:rPr>
                <w:rFonts w:ascii="Arial" w:eastAsia="Arial" w:hAnsi="Arial" w:cs="Arial"/>
                <w:sz w:val="18"/>
                <w:szCs w:val="18"/>
                <w:lang w:eastAsia="zh-CN"/>
              </w:rPr>
            </w:pPr>
          </w:p>
          <w:p w14:paraId="0A64CE8E" w14:textId="77777777" w:rsidR="00E31D0A" w:rsidRPr="00F84FEF" w:rsidRDefault="00E31D0A" w:rsidP="005D432A">
            <w:pPr>
              <w:jc w:val="both"/>
              <w:rPr>
                <w:rFonts w:ascii="Arial" w:eastAsia="Arial" w:hAnsi="Arial" w:cs="Arial"/>
                <w:sz w:val="18"/>
                <w:szCs w:val="18"/>
                <w:lang w:eastAsia="zh-CN"/>
              </w:rPr>
            </w:pPr>
          </w:p>
          <w:p w14:paraId="7FE2A5DB" w14:textId="77777777" w:rsidR="00EE65F0" w:rsidRPr="00F84FEF" w:rsidRDefault="00EE65F0" w:rsidP="005D432A">
            <w:pPr>
              <w:jc w:val="both"/>
              <w:rPr>
                <w:rFonts w:ascii="Arial" w:eastAsia="Arial" w:hAnsi="Arial" w:cs="Arial"/>
                <w:sz w:val="18"/>
                <w:szCs w:val="18"/>
                <w:lang w:eastAsia="zh-CN"/>
              </w:rPr>
            </w:pPr>
          </w:p>
          <w:p w14:paraId="4E6D2813" w14:textId="34949622"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Misura di Definizione e promozione dell’etica e di standard di comportamento</w:t>
            </w:r>
            <w:r w:rsidRPr="00F84FEF">
              <w:rPr>
                <w:rFonts w:ascii="Arial" w:hAnsi="Arial" w:cs="Arial"/>
                <w:sz w:val="18"/>
                <w:szCs w:val="18"/>
              </w:rPr>
              <w:t xml:space="preserve"> Indicatore di monitoraggio C</w:t>
            </w:r>
          </w:p>
          <w:p w14:paraId="4CA74ED2" w14:textId="77777777" w:rsidR="00EE65F0" w:rsidRPr="00F84FEF" w:rsidRDefault="00EE65F0" w:rsidP="005D432A">
            <w:pPr>
              <w:jc w:val="both"/>
              <w:rPr>
                <w:rFonts w:ascii="Arial" w:hAnsi="Arial" w:cs="Arial"/>
                <w:sz w:val="18"/>
                <w:szCs w:val="18"/>
              </w:rPr>
            </w:pPr>
          </w:p>
          <w:p w14:paraId="23D9B5ED" w14:textId="00EE82ED" w:rsidR="00EE65F0" w:rsidRPr="00F84FEF" w:rsidRDefault="00EE65F0" w:rsidP="005D432A">
            <w:pPr>
              <w:jc w:val="both"/>
              <w:rPr>
                <w:rFonts w:ascii="Arial" w:hAnsi="Arial" w:cs="Arial"/>
                <w:sz w:val="18"/>
                <w:szCs w:val="18"/>
              </w:rPr>
            </w:pPr>
          </w:p>
        </w:tc>
        <w:tc>
          <w:tcPr>
            <w:tcW w:w="2211" w:type="dxa"/>
          </w:tcPr>
          <w:p w14:paraId="218AD17A" w14:textId="763072FA" w:rsidR="00E31D0A" w:rsidRPr="00F84FEF" w:rsidRDefault="00E31D0A" w:rsidP="005D432A">
            <w:pPr>
              <w:jc w:val="both"/>
              <w:rPr>
                <w:rFonts w:ascii="Arial" w:hAnsi="Arial" w:cs="Arial"/>
                <w:sz w:val="18"/>
                <w:szCs w:val="18"/>
              </w:rPr>
            </w:pPr>
            <w:r>
              <w:rPr>
                <w:rFonts w:ascii="Arial" w:hAnsi="Arial" w:cs="Arial"/>
                <w:sz w:val="18"/>
                <w:szCs w:val="18"/>
              </w:rPr>
              <w:t>Misura</w:t>
            </w:r>
            <w:r w:rsidRPr="00F84FEF">
              <w:rPr>
                <w:rFonts w:ascii="Arial" w:hAnsi="Arial" w:cs="Arial"/>
                <w:sz w:val="18"/>
                <w:szCs w:val="18"/>
              </w:rPr>
              <w:t xml:space="preserve"> </w:t>
            </w:r>
            <w:r w:rsidR="002E6BA3">
              <w:rPr>
                <w:rFonts w:ascii="Arial" w:hAnsi="Arial" w:cs="Arial"/>
                <w:sz w:val="18"/>
                <w:szCs w:val="18"/>
              </w:rPr>
              <w:t xml:space="preserve">da attuare entro marzo </w:t>
            </w:r>
            <w:r>
              <w:rPr>
                <w:rFonts w:ascii="Arial" w:hAnsi="Arial" w:cs="Arial"/>
                <w:sz w:val="18"/>
                <w:szCs w:val="18"/>
              </w:rPr>
              <w:t>2026</w:t>
            </w:r>
          </w:p>
          <w:p w14:paraId="65930305" w14:textId="77777777" w:rsidR="00E31D0A" w:rsidRDefault="00E31D0A" w:rsidP="005D432A">
            <w:pPr>
              <w:jc w:val="both"/>
              <w:rPr>
                <w:rFonts w:ascii="Arial" w:hAnsi="Arial" w:cs="Arial"/>
                <w:sz w:val="18"/>
                <w:szCs w:val="18"/>
              </w:rPr>
            </w:pPr>
            <w:r w:rsidRPr="00F84FEF">
              <w:rPr>
                <w:rFonts w:ascii="Arial" w:hAnsi="Arial" w:cs="Arial"/>
                <w:sz w:val="18"/>
                <w:szCs w:val="18"/>
              </w:rPr>
              <w:t xml:space="preserve"> PG 04” “Regolamentazione generale del processo degli approvvigionamenti e di forniture e servizi” R</w:t>
            </w:r>
            <w:r>
              <w:rPr>
                <w:rFonts w:ascii="Arial" w:hAnsi="Arial" w:cs="Arial"/>
                <w:sz w:val="18"/>
                <w:szCs w:val="18"/>
              </w:rPr>
              <w:t>ev. 5 DO n. 04 del 15/02/2024.</w:t>
            </w:r>
          </w:p>
          <w:p w14:paraId="53E7BE84" w14:textId="77777777" w:rsidR="00E31D0A" w:rsidRPr="00F84FEF" w:rsidRDefault="00E31D0A" w:rsidP="005D432A">
            <w:pPr>
              <w:jc w:val="both"/>
              <w:rPr>
                <w:rFonts w:ascii="Arial" w:hAnsi="Arial" w:cs="Arial"/>
                <w:sz w:val="18"/>
                <w:szCs w:val="18"/>
              </w:rPr>
            </w:pPr>
            <w:r>
              <w:rPr>
                <w:rFonts w:ascii="Arial" w:hAnsi="Arial" w:cs="Arial"/>
                <w:sz w:val="18"/>
                <w:szCs w:val="18"/>
              </w:rPr>
              <w:t>La procedura deve essere aggiornata</w:t>
            </w:r>
          </w:p>
          <w:p w14:paraId="4961E277" w14:textId="77777777" w:rsidR="00EE65F0" w:rsidRDefault="00EE65F0" w:rsidP="005D432A">
            <w:pPr>
              <w:jc w:val="both"/>
              <w:rPr>
                <w:rFonts w:ascii="Arial" w:hAnsi="Arial" w:cs="Arial"/>
                <w:sz w:val="18"/>
                <w:szCs w:val="18"/>
              </w:rPr>
            </w:pPr>
          </w:p>
          <w:p w14:paraId="2FC8487B" w14:textId="77777777" w:rsidR="00EE65F0" w:rsidRPr="00F84FEF" w:rsidRDefault="00EE65F0" w:rsidP="005D432A">
            <w:pPr>
              <w:jc w:val="both"/>
              <w:rPr>
                <w:rFonts w:ascii="Arial" w:hAnsi="Arial" w:cs="Arial"/>
                <w:sz w:val="18"/>
                <w:szCs w:val="18"/>
              </w:rPr>
            </w:pPr>
          </w:p>
          <w:p w14:paraId="72250AC7" w14:textId="4D4BC6E4"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2213517F" w14:textId="77FE5065" w:rsidR="00EE65F0" w:rsidRPr="00F84FEF" w:rsidRDefault="00EE65F0" w:rsidP="005D432A">
            <w:pPr>
              <w:jc w:val="both"/>
              <w:rPr>
                <w:rFonts w:ascii="Arial" w:hAnsi="Arial" w:cs="Arial"/>
                <w:sz w:val="18"/>
                <w:szCs w:val="18"/>
              </w:rPr>
            </w:pPr>
            <w:r>
              <w:rPr>
                <w:rFonts w:ascii="Arial" w:hAnsi="Arial" w:cs="Arial"/>
                <w:sz w:val="18"/>
                <w:szCs w:val="18"/>
              </w:rPr>
              <w:t>Rilevante</w:t>
            </w:r>
          </w:p>
        </w:tc>
      </w:tr>
      <w:tr w:rsidR="00EE65F0" w:rsidRPr="00F84FEF" w14:paraId="40260A4A" w14:textId="5A2A4589" w:rsidTr="00795D6F">
        <w:tc>
          <w:tcPr>
            <w:tcW w:w="1560" w:type="dxa"/>
            <w:vMerge/>
          </w:tcPr>
          <w:p w14:paraId="41E3C2CC"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D593C45" w14:textId="3166D87D"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5BC15C12" w14:textId="3DF4D766"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 Affidamento consulenze</w:t>
            </w:r>
          </w:p>
        </w:tc>
        <w:tc>
          <w:tcPr>
            <w:tcW w:w="2409" w:type="dxa"/>
            <w:tcBorders>
              <w:left w:val="single" w:sz="6" w:space="0" w:color="000000"/>
              <w:bottom w:val="single" w:sz="6" w:space="0" w:color="000000"/>
              <w:right w:val="single" w:sz="6" w:space="0" w:color="000000"/>
            </w:tcBorders>
          </w:tcPr>
          <w:p w14:paraId="3369DB90" w14:textId="0B8DD8C3"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Affidamento incarichi di consulenza e collaborazione AFFIDAMENTO INCARICO</w:t>
            </w:r>
          </w:p>
        </w:tc>
        <w:tc>
          <w:tcPr>
            <w:tcW w:w="1612" w:type="dxa"/>
            <w:tcBorders>
              <w:left w:val="single" w:sz="6" w:space="0" w:color="000000"/>
              <w:bottom w:val="single" w:sz="6" w:space="0" w:color="000000"/>
              <w:right w:val="single" w:sz="6" w:space="0" w:color="000000"/>
            </w:tcBorders>
          </w:tcPr>
          <w:p w14:paraId="19647CDD"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Utilizzo dell’istituto dell’affidamento diretto, senza tenere conto del valore della sommatoria annuale dei contratti stipulati con ciascun consulente/collaboratore</w:t>
            </w:r>
          </w:p>
          <w:p w14:paraId="6E1AB2EB" w14:textId="77777777" w:rsidR="00EE65F0" w:rsidRPr="00F84FEF" w:rsidRDefault="00EE65F0" w:rsidP="005D432A">
            <w:pPr>
              <w:jc w:val="both"/>
              <w:rPr>
                <w:rFonts w:ascii="Arial" w:hAnsi="Arial" w:cs="Arial"/>
                <w:sz w:val="18"/>
                <w:szCs w:val="18"/>
              </w:rPr>
            </w:pPr>
          </w:p>
          <w:p w14:paraId="2554C484" w14:textId="77777777" w:rsidR="00EE65F0" w:rsidRPr="00F84FEF" w:rsidRDefault="00EE65F0" w:rsidP="005D432A">
            <w:pPr>
              <w:jc w:val="both"/>
              <w:rPr>
                <w:rFonts w:ascii="Arial" w:hAnsi="Arial" w:cs="Arial"/>
                <w:sz w:val="18"/>
                <w:szCs w:val="18"/>
              </w:rPr>
            </w:pPr>
          </w:p>
          <w:p w14:paraId="4003C409" w14:textId="77777777" w:rsidR="00EE65F0" w:rsidRPr="00F84FEF" w:rsidRDefault="00EE65F0" w:rsidP="005D432A">
            <w:pPr>
              <w:jc w:val="both"/>
              <w:rPr>
                <w:rFonts w:ascii="Arial" w:hAnsi="Arial" w:cs="Arial"/>
                <w:sz w:val="18"/>
                <w:szCs w:val="18"/>
              </w:rPr>
            </w:pPr>
          </w:p>
          <w:p w14:paraId="0AA7F123" w14:textId="77777777" w:rsidR="00EE65F0" w:rsidRPr="00F84FEF" w:rsidRDefault="00EE65F0" w:rsidP="005D432A">
            <w:pPr>
              <w:jc w:val="both"/>
              <w:rPr>
                <w:rFonts w:ascii="Arial" w:hAnsi="Arial" w:cs="Arial"/>
                <w:sz w:val="18"/>
                <w:szCs w:val="18"/>
              </w:rPr>
            </w:pPr>
          </w:p>
          <w:p w14:paraId="7F18FB80" w14:textId="70EE28EE"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Frazionamento artificioso del fabbisogno, al fine di massimizzare il ricorso all’affidamento diretto</w:t>
            </w:r>
          </w:p>
        </w:tc>
        <w:tc>
          <w:tcPr>
            <w:tcW w:w="2641" w:type="dxa"/>
            <w:tcBorders>
              <w:left w:val="single" w:sz="6" w:space="0" w:color="000000"/>
              <w:bottom w:val="single" w:sz="6" w:space="0" w:color="000000"/>
              <w:right w:val="single" w:sz="6" w:space="0" w:color="000000"/>
            </w:tcBorders>
          </w:tcPr>
          <w:p w14:paraId="0AABA30F" w14:textId="3CDB45A2"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 xml:space="preserve">Verifica rielaborazione/aggiornamento dei criteri di affidamento degli incarichi professionali e di consulenza con modifica del regolamento </w:t>
            </w:r>
            <w:r w:rsidR="00E31D0A">
              <w:rPr>
                <w:rFonts w:ascii="Arial" w:eastAsia="Arial" w:hAnsi="Arial" w:cs="Arial"/>
                <w:sz w:val="18"/>
                <w:szCs w:val="18"/>
                <w:lang w:eastAsia="zh-CN"/>
              </w:rPr>
              <w:t xml:space="preserve">/procedura </w:t>
            </w:r>
            <w:r w:rsidRPr="00F84FEF">
              <w:rPr>
                <w:rFonts w:ascii="Arial" w:eastAsia="Arial" w:hAnsi="Arial" w:cs="Arial"/>
                <w:sz w:val="18"/>
                <w:szCs w:val="18"/>
                <w:lang w:eastAsia="zh-CN"/>
              </w:rPr>
              <w:t>aziendale</w:t>
            </w:r>
          </w:p>
          <w:p w14:paraId="759B3B61" w14:textId="77777777" w:rsidR="00EE65F0" w:rsidRPr="00F84FEF" w:rsidRDefault="00EE65F0" w:rsidP="005D432A">
            <w:pPr>
              <w:jc w:val="both"/>
              <w:rPr>
                <w:rFonts w:ascii="Arial" w:eastAsia="Arial" w:hAnsi="Arial" w:cs="Arial"/>
                <w:sz w:val="18"/>
                <w:szCs w:val="18"/>
                <w:lang w:eastAsia="zh-CN"/>
              </w:rPr>
            </w:pPr>
          </w:p>
          <w:p w14:paraId="19AA2CA5" w14:textId="77777777" w:rsidR="00EE65F0" w:rsidRPr="00F84FEF" w:rsidRDefault="00EE65F0" w:rsidP="005D432A">
            <w:pPr>
              <w:jc w:val="both"/>
              <w:rPr>
                <w:rFonts w:ascii="Arial" w:eastAsia="Arial" w:hAnsi="Arial" w:cs="Arial"/>
                <w:sz w:val="18"/>
                <w:szCs w:val="18"/>
                <w:lang w:eastAsia="zh-CN"/>
              </w:rPr>
            </w:pPr>
          </w:p>
          <w:p w14:paraId="682ACA4C" w14:textId="77777777" w:rsidR="00EE65F0" w:rsidRDefault="00EE65F0" w:rsidP="005D432A">
            <w:pPr>
              <w:jc w:val="both"/>
              <w:rPr>
                <w:rFonts w:ascii="Arial" w:eastAsia="Arial" w:hAnsi="Arial" w:cs="Arial"/>
                <w:sz w:val="18"/>
                <w:szCs w:val="18"/>
                <w:lang w:eastAsia="zh-CN"/>
              </w:rPr>
            </w:pPr>
          </w:p>
          <w:p w14:paraId="5057D13A" w14:textId="77777777" w:rsidR="00E31D0A" w:rsidRDefault="00E31D0A" w:rsidP="005D432A">
            <w:pPr>
              <w:jc w:val="both"/>
              <w:rPr>
                <w:rFonts w:ascii="Arial" w:eastAsia="Arial" w:hAnsi="Arial" w:cs="Arial"/>
                <w:sz w:val="18"/>
                <w:szCs w:val="18"/>
                <w:lang w:eastAsia="zh-CN"/>
              </w:rPr>
            </w:pPr>
          </w:p>
          <w:p w14:paraId="7FB320CF" w14:textId="77777777" w:rsidR="00E31D0A" w:rsidRPr="00F84FEF" w:rsidRDefault="00E31D0A" w:rsidP="005D432A">
            <w:pPr>
              <w:jc w:val="both"/>
              <w:rPr>
                <w:rFonts w:ascii="Arial" w:eastAsia="Arial" w:hAnsi="Arial" w:cs="Arial"/>
                <w:sz w:val="18"/>
                <w:szCs w:val="18"/>
                <w:lang w:eastAsia="zh-CN"/>
              </w:rPr>
            </w:pPr>
          </w:p>
          <w:p w14:paraId="588E2C59" w14:textId="77777777" w:rsidR="00EE65F0" w:rsidRPr="00F84FEF" w:rsidRDefault="00EE65F0" w:rsidP="005D432A">
            <w:pPr>
              <w:jc w:val="both"/>
              <w:rPr>
                <w:rFonts w:ascii="Arial" w:eastAsia="Arial" w:hAnsi="Arial" w:cs="Arial"/>
                <w:sz w:val="18"/>
                <w:szCs w:val="18"/>
                <w:lang w:eastAsia="zh-CN"/>
              </w:rPr>
            </w:pPr>
          </w:p>
          <w:p w14:paraId="05C51459" w14:textId="77777777" w:rsidR="00EE65F0" w:rsidRPr="00F84FEF" w:rsidRDefault="00EE65F0" w:rsidP="005D432A">
            <w:pPr>
              <w:jc w:val="both"/>
              <w:rPr>
                <w:rFonts w:ascii="Arial" w:eastAsia="Arial" w:hAnsi="Arial" w:cs="Arial"/>
                <w:sz w:val="18"/>
                <w:szCs w:val="18"/>
                <w:lang w:eastAsia="zh-CN"/>
              </w:rPr>
            </w:pPr>
          </w:p>
          <w:p w14:paraId="7FE13BE8"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lastRenderedPageBreak/>
              <w:t>Previsione nel contratto di consulenza della clausola del rispetto dei principi di comportamento previsti nel Codice Etico, nel MOCG 231 e nel PTPCT con conseguente previsione di risoluzione del contratto in ipotesi di violazione di tali principi</w:t>
            </w:r>
          </w:p>
          <w:p w14:paraId="7C7555AE" w14:textId="77777777" w:rsidR="00EE65F0" w:rsidRPr="00F84FEF" w:rsidRDefault="00EE65F0" w:rsidP="005D432A">
            <w:pPr>
              <w:jc w:val="both"/>
              <w:rPr>
                <w:rFonts w:ascii="Arial" w:hAnsi="Arial" w:cs="Arial"/>
                <w:sz w:val="18"/>
                <w:szCs w:val="18"/>
              </w:rPr>
            </w:pPr>
          </w:p>
        </w:tc>
        <w:tc>
          <w:tcPr>
            <w:tcW w:w="1836" w:type="dxa"/>
          </w:tcPr>
          <w:p w14:paraId="014FD677" w14:textId="429D6D20" w:rsidR="00EE65F0" w:rsidRPr="00F84FEF" w:rsidRDefault="00EE65F0" w:rsidP="005D432A">
            <w:pPr>
              <w:jc w:val="both"/>
              <w:rPr>
                <w:rFonts w:ascii="Arial" w:eastAsia="Arial" w:hAnsi="Arial" w:cs="Arial"/>
                <w:sz w:val="18"/>
                <w:szCs w:val="18"/>
                <w:lang w:eastAsia="zh-CN"/>
              </w:rPr>
            </w:pPr>
            <w:r w:rsidRPr="00F84FEF">
              <w:rPr>
                <w:rFonts w:ascii="Arial" w:hAnsi="Arial" w:cs="Arial"/>
                <w:sz w:val="18"/>
                <w:szCs w:val="18"/>
              </w:rPr>
              <w:lastRenderedPageBreak/>
              <w:t>Misura di Regolamentazione (Misura prevista nella precedente versione del PTPCT)</w:t>
            </w:r>
            <w:r w:rsidRPr="00F84FEF">
              <w:rPr>
                <w:rFonts w:ascii="Arial" w:eastAsia="Arial" w:hAnsi="Arial" w:cs="Arial"/>
                <w:sz w:val="18"/>
                <w:szCs w:val="18"/>
                <w:lang w:eastAsia="zh-CN"/>
              </w:rPr>
              <w:t xml:space="preserve"> </w:t>
            </w:r>
          </w:p>
          <w:p w14:paraId="6EE34282" w14:textId="77777777" w:rsidR="00EE65F0" w:rsidRPr="00F84FEF" w:rsidRDefault="00EE65F0" w:rsidP="005D432A">
            <w:pPr>
              <w:jc w:val="both"/>
              <w:rPr>
                <w:rFonts w:ascii="Arial" w:eastAsia="Arial" w:hAnsi="Arial" w:cs="Arial"/>
                <w:sz w:val="18"/>
                <w:szCs w:val="18"/>
                <w:lang w:eastAsia="zh-CN"/>
              </w:rPr>
            </w:pPr>
          </w:p>
          <w:p w14:paraId="1F7B66AC" w14:textId="77777777" w:rsidR="00EE65F0" w:rsidRPr="00F84FEF" w:rsidRDefault="00EE65F0" w:rsidP="005D432A">
            <w:pPr>
              <w:jc w:val="both"/>
              <w:rPr>
                <w:rFonts w:ascii="Arial" w:eastAsia="Arial" w:hAnsi="Arial" w:cs="Arial"/>
                <w:sz w:val="18"/>
                <w:szCs w:val="18"/>
                <w:lang w:eastAsia="zh-CN"/>
              </w:rPr>
            </w:pPr>
          </w:p>
          <w:p w14:paraId="1740F30A" w14:textId="77777777" w:rsidR="00EE65F0" w:rsidRDefault="00EE65F0" w:rsidP="005D432A">
            <w:pPr>
              <w:jc w:val="both"/>
              <w:rPr>
                <w:rFonts w:ascii="Arial" w:eastAsia="Arial" w:hAnsi="Arial" w:cs="Arial"/>
                <w:sz w:val="18"/>
                <w:szCs w:val="18"/>
                <w:lang w:eastAsia="zh-CN"/>
              </w:rPr>
            </w:pPr>
          </w:p>
          <w:p w14:paraId="1954E3BA" w14:textId="77777777" w:rsidR="00E31D0A" w:rsidRDefault="00E31D0A" w:rsidP="005D432A">
            <w:pPr>
              <w:jc w:val="both"/>
              <w:rPr>
                <w:rFonts w:ascii="Arial" w:eastAsia="Arial" w:hAnsi="Arial" w:cs="Arial"/>
                <w:sz w:val="18"/>
                <w:szCs w:val="18"/>
                <w:lang w:eastAsia="zh-CN"/>
              </w:rPr>
            </w:pPr>
          </w:p>
          <w:p w14:paraId="68B122EC" w14:textId="77777777" w:rsidR="00E31D0A" w:rsidRDefault="00E31D0A" w:rsidP="005D432A">
            <w:pPr>
              <w:jc w:val="both"/>
              <w:rPr>
                <w:rFonts w:ascii="Arial" w:eastAsia="Arial" w:hAnsi="Arial" w:cs="Arial"/>
                <w:sz w:val="18"/>
                <w:szCs w:val="18"/>
                <w:lang w:eastAsia="zh-CN"/>
              </w:rPr>
            </w:pPr>
          </w:p>
          <w:p w14:paraId="7B859FFE" w14:textId="77777777" w:rsidR="00E31D0A" w:rsidRPr="00F84FEF" w:rsidRDefault="00E31D0A" w:rsidP="005D432A">
            <w:pPr>
              <w:jc w:val="both"/>
              <w:rPr>
                <w:rFonts w:ascii="Arial" w:eastAsia="Arial" w:hAnsi="Arial" w:cs="Arial"/>
                <w:sz w:val="18"/>
                <w:szCs w:val="18"/>
                <w:lang w:eastAsia="zh-CN"/>
              </w:rPr>
            </w:pPr>
          </w:p>
          <w:p w14:paraId="0EFD4128" w14:textId="77777777" w:rsidR="00EE65F0" w:rsidRPr="00F84FEF" w:rsidRDefault="00EE65F0" w:rsidP="005D432A">
            <w:pPr>
              <w:jc w:val="both"/>
              <w:rPr>
                <w:rFonts w:ascii="Arial" w:eastAsia="Arial" w:hAnsi="Arial" w:cs="Arial"/>
                <w:sz w:val="18"/>
                <w:szCs w:val="18"/>
                <w:lang w:eastAsia="zh-CN"/>
              </w:rPr>
            </w:pPr>
          </w:p>
          <w:p w14:paraId="496BAC1B" w14:textId="77777777" w:rsidR="00EE65F0" w:rsidRPr="00F84FEF" w:rsidRDefault="00EE65F0" w:rsidP="005D432A">
            <w:pPr>
              <w:jc w:val="both"/>
              <w:rPr>
                <w:rFonts w:ascii="Arial" w:eastAsia="Arial" w:hAnsi="Arial" w:cs="Arial"/>
                <w:sz w:val="18"/>
                <w:szCs w:val="18"/>
                <w:lang w:eastAsia="zh-CN"/>
              </w:rPr>
            </w:pPr>
          </w:p>
          <w:p w14:paraId="749F2CB4" w14:textId="001FDA8F"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lastRenderedPageBreak/>
              <w:t>Misura di Definizione e promozione dell’etica e di standard di comportamento</w:t>
            </w:r>
            <w:r w:rsidRPr="00F84FEF">
              <w:rPr>
                <w:rFonts w:ascii="Arial" w:hAnsi="Arial" w:cs="Arial"/>
                <w:sz w:val="18"/>
                <w:szCs w:val="18"/>
              </w:rPr>
              <w:t xml:space="preserve"> Indicatore di monitoraggio C</w:t>
            </w:r>
          </w:p>
          <w:p w14:paraId="1982E9D5" w14:textId="77777777" w:rsidR="00EE65F0" w:rsidRPr="00F84FEF" w:rsidRDefault="00EE65F0" w:rsidP="005D432A">
            <w:pPr>
              <w:jc w:val="both"/>
              <w:rPr>
                <w:rFonts w:ascii="Arial" w:hAnsi="Arial" w:cs="Arial"/>
                <w:sz w:val="18"/>
                <w:szCs w:val="18"/>
              </w:rPr>
            </w:pPr>
          </w:p>
          <w:p w14:paraId="3C6501E7" w14:textId="71629958" w:rsidR="00EE65F0" w:rsidRPr="00F84FEF" w:rsidRDefault="00EE65F0" w:rsidP="005D432A">
            <w:pPr>
              <w:jc w:val="both"/>
              <w:rPr>
                <w:rFonts w:ascii="Arial" w:hAnsi="Arial" w:cs="Arial"/>
                <w:sz w:val="18"/>
                <w:szCs w:val="18"/>
              </w:rPr>
            </w:pPr>
          </w:p>
        </w:tc>
        <w:tc>
          <w:tcPr>
            <w:tcW w:w="2211" w:type="dxa"/>
          </w:tcPr>
          <w:p w14:paraId="430B28B3" w14:textId="1571D543" w:rsidR="00E31D0A" w:rsidRPr="00F84FEF" w:rsidRDefault="00E31D0A" w:rsidP="005D432A">
            <w:pPr>
              <w:jc w:val="both"/>
              <w:rPr>
                <w:rFonts w:ascii="Arial" w:hAnsi="Arial" w:cs="Arial"/>
                <w:sz w:val="18"/>
                <w:szCs w:val="18"/>
              </w:rPr>
            </w:pPr>
            <w:r>
              <w:rPr>
                <w:rFonts w:ascii="Arial" w:hAnsi="Arial" w:cs="Arial"/>
                <w:sz w:val="18"/>
                <w:szCs w:val="18"/>
              </w:rPr>
              <w:lastRenderedPageBreak/>
              <w:t>Misura</w:t>
            </w:r>
            <w:r w:rsidRPr="00F84FEF">
              <w:rPr>
                <w:rFonts w:ascii="Arial" w:hAnsi="Arial" w:cs="Arial"/>
                <w:sz w:val="18"/>
                <w:szCs w:val="18"/>
              </w:rPr>
              <w:t xml:space="preserve"> </w:t>
            </w:r>
            <w:r w:rsidR="002E6BA3">
              <w:rPr>
                <w:rFonts w:ascii="Arial" w:hAnsi="Arial" w:cs="Arial"/>
                <w:sz w:val="18"/>
                <w:szCs w:val="18"/>
              </w:rPr>
              <w:t>da attuare entro marzo</w:t>
            </w:r>
            <w:r>
              <w:rPr>
                <w:rFonts w:ascii="Arial" w:hAnsi="Arial" w:cs="Arial"/>
                <w:sz w:val="18"/>
                <w:szCs w:val="18"/>
              </w:rPr>
              <w:t xml:space="preserve"> 2026</w:t>
            </w:r>
          </w:p>
          <w:p w14:paraId="1E25347E" w14:textId="77777777" w:rsidR="00E31D0A" w:rsidRDefault="00E31D0A" w:rsidP="005D432A">
            <w:pPr>
              <w:jc w:val="both"/>
              <w:rPr>
                <w:rFonts w:ascii="Arial" w:hAnsi="Arial" w:cs="Arial"/>
                <w:sz w:val="18"/>
                <w:szCs w:val="18"/>
              </w:rPr>
            </w:pPr>
            <w:r w:rsidRPr="00F84FEF">
              <w:rPr>
                <w:rFonts w:ascii="Arial" w:hAnsi="Arial" w:cs="Arial"/>
                <w:sz w:val="18"/>
                <w:szCs w:val="18"/>
              </w:rPr>
              <w:t xml:space="preserve"> PG 04” “Regolamentazione generale del processo degli approvvigionamenti e di forniture e servizi” R</w:t>
            </w:r>
            <w:r>
              <w:rPr>
                <w:rFonts w:ascii="Arial" w:hAnsi="Arial" w:cs="Arial"/>
                <w:sz w:val="18"/>
                <w:szCs w:val="18"/>
              </w:rPr>
              <w:t>ev. 5 DO n. 04 del 15/02/2024.</w:t>
            </w:r>
          </w:p>
          <w:p w14:paraId="145B9AF8" w14:textId="77777777" w:rsidR="00E31D0A" w:rsidRPr="00F84FEF" w:rsidRDefault="00E31D0A" w:rsidP="005D432A">
            <w:pPr>
              <w:jc w:val="both"/>
              <w:rPr>
                <w:rFonts w:ascii="Arial" w:hAnsi="Arial" w:cs="Arial"/>
                <w:sz w:val="18"/>
                <w:szCs w:val="18"/>
              </w:rPr>
            </w:pPr>
            <w:r>
              <w:rPr>
                <w:rFonts w:ascii="Arial" w:hAnsi="Arial" w:cs="Arial"/>
                <w:sz w:val="18"/>
                <w:szCs w:val="18"/>
              </w:rPr>
              <w:t>La procedura deve essere aggiornata</w:t>
            </w:r>
          </w:p>
          <w:p w14:paraId="3F2C341F" w14:textId="77777777" w:rsidR="00EE65F0" w:rsidRDefault="00EE65F0" w:rsidP="005D432A">
            <w:pPr>
              <w:jc w:val="both"/>
              <w:rPr>
                <w:rFonts w:ascii="Arial" w:hAnsi="Arial" w:cs="Arial"/>
                <w:sz w:val="18"/>
                <w:szCs w:val="18"/>
              </w:rPr>
            </w:pPr>
          </w:p>
          <w:p w14:paraId="0D5B1DE0" w14:textId="77777777" w:rsidR="00EE65F0" w:rsidRDefault="00EE65F0" w:rsidP="005D432A">
            <w:pPr>
              <w:jc w:val="both"/>
              <w:rPr>
                <w:rFonts w:ascii="Arial" w:hAnsi="Arial" w:cs="Arial"/>
                <w:sz w:val="18"/>
                <w:szCs w:val="18"/>
              </w:rPr>
            </w:pPr>
          </w:p>
          <w:p w14:paraId="74796A4A" w14:textId="77777777" w:rsidR="00EE65F0" w:rsidRDefault="00EE65F0" w:rsidP="005D432A">
            <w:pPr>
              <w:jc w:val="both"/>
              <w:rPr>
                <w:rFonts w:ascii="Arial" w:hAnsi="Arial" w:cs="Arial"/>
                <w:sz w:val="18"/>
                <w:szCs w:val="18"/>
              </w:rPr>
            </w:pPr>
          </w:p>
          <w:p w14:paraId="0A06C0FB" w14:textId="0A364C5F"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22BA6ECA" w14:textId="475BC1F1" w:rsidR="00EE65F0" w:rsidRPr="00F84FEF" w:rsidRDefault="00EE65F0" w:rsidP="005D432A">
            <w:pPr>
              <w:jc w:val="both"/>
              <w:rPr>
                <w:rFonts w:ascii="Arial" w:hAnsi="Arial" w:cs="Arial"/>
                <w:sz w:val="18"/>
                <w:szCs w:val="18"/>
              </w:rPr>
            </w:pPr>
            <w:r>
              <w:rPr>
                <w:rFonts w:ascii="Arial" w:hAnsi="Arial" w:cs="Arial"/>
                <w:sz w:val="18"/>
                <w:szCs w:val="18"/>
              </w:rPr>
              <w:t>Rilevante</w:t>
            </w:r>
          </w:p>
        </w:tc>
      </w:tr>
      <w:tr w:rsidR="00A45CB3" w:rsidRPr="00A45CB3" w14:paraId="52072DB1" w14:textId="653902F0" w:rsidTr="00795D6F">
        <w:tc>
          <w:tcPr>
            <w:tcW w:w="1560" w:type="dxa"/>
            <w:vMerge/>
          </w:tcPr>
          <w:p w14:paraId="0E65A010" w14:textId="6A9D3B71"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2E3F5AA" w14:textId="018C8877"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32E99D80" w14:textId="6CB2E587" w:rsidR="00EE65F0" w:rsidRPr="00A45CB3" w:rsidRDefault="00EE65F0" w:rsidP="005D432A">
            <w:pPr>
              <w:jc w:val="both"/>
              <w:rPr>
                <w:rFonts w:ascii="Arial" w:eastAsia="Arial" w:hAnsi="Arial" w:cs="Arial"/>
                <w:color w:val="000000" w:themeColor="text1"/>
                <w:sz w:val="18"/>
                <w:szCs w:val="18"/>
                <w:lang w:eastAsia="zh-CN"/>
              </w:rPr>
            </w:pPr>
            <w:r w:rsidRPr="00A45CB3">
              <w:rPr>
                <w:rFonts w:ascii="Arial" w:eastAsia="Arial" w:hAnsi="Arial" w:cs="Arial"/>
                <w:color w:val="000000" w:themeColor="text1"/>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5E546561" w14:textId="23F61753" w:rsidR="00EE65F0" w:rsidRPr="00A45CB3" w:rsidRDefault="00EE65F0" w:rsidP="005D432A">
            <w:pPr>
              <w:jc w:val="both"/>
              <w:rPr>
                <w:rFonts w:ascii="Arial" w:hAnsi="Arial" w:cs="Arial"/>
                <w:color w:val="000000" w:themeColor="text1"/>
                <w:sz w:val="18"/>
                <w:szCs w:val="18"/>
              </w:rPr>
            </w:pPr>
            <w:r w:rsidRPr="00A45CB3">
              <w:rPr>
                <w:rFonts w:ascii="Arial" w:eastAsia="Arial" w:hAnsi="Arial" w:cs="Arial"/>
                <w:color w:val="000000" w:themeColor="text1"/>
                <w:sz w:val="18"/>
                <w:szCs w:val="18"/>
                <w:lang w:eastAsia="zh-CN"/>
              </w:rPr>
              <w:t>Esecuzione del contratto GESTIONE DELLE PENALI PREVISTE DAI CONTRATTI</w:t>
            </w:r>
          </w:p>
        </w:tc>
        <w:tc>
          <w:tcPr>
            <w:tcW w:w="1612" w:type="dxa"/>
            <w:tcBorders>
              <w:left w:val="single" w:sz="6" w:space="0" w:color="000000"/>
              <w:bottom w:val="single" w:sz="6" w:space="0" w:color="000000"/>
              <w:right w:val="single" w:sz="6" w:space="0" w:color="000000"/>
            </w:tcBorders>
          </w:tcPr>
          <w:p w14:paraId="66C22648" w14:textId="7362C83D" w:rsidR="00EE65F0" w:rsidRPr="00A45CB3" w:rsidRDefault="00EE65F0" w:rsidP="005D432A">
            <w:pPr>
              <w:jc w:val="both"/>
              <w:rPr>
                <w:rFonts w:ascii="Arial" w:hAnsi="Arial" w:cs="Arial"/>
                <w:color w:val="000000" w:themeColor="text1"/>
                <w:sz w:val="18"/>
                <w:szCs w:val="18"/>
              </w:rPr>
            </w:pPr>
            <w:r w:rsidRPr="00A45CB3">
              <w:rPr>
                <w:rFonts w:ascii="Arial" w:eastAsia="Arial" w:hAnsi="Arial" w:cs="Arial"/>
                <w:color w:val="000000" w:themeColor="text1"/>
                <w:sz w:val="18"/>
                <w:szCs w:val="18"/>
                <w:lang w:eastAsia="zh-CN"/>
              </w:rPr>
              <w:t>Errato, incompleto o infedele controllo nell’applicazione delle penali per favorire un’impresa</w:t>
            </w:r>
          </w:p>
        </w:tc>
        <w:tc>
          <w:tcPr>
            <w:tcW w:w="2641" w:type="dxa"/>
            <w:tcBorders>
              <w:left w:val="single" w:sz="6" w:space="0" w:color="000000"/>
              <w:bottom w:val="single" w:sz="6" w:space="0" w:color="000000"/>
              <w:right w:val="single" w:sz="6" w:space="0" w:color="000000"/>
            </w:tcBorders>
          </w:tcPr>
          <w:p w14:paraId="41439583" w14:textId="46FC2B82"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Costituzione di un sistema interno di feedback delle penali applicate ai fornitori per la valutazione finale delle performance degli stessi</w:t>
            </w:r>
          </w:p>
        </w:tc>
        <w:tc>
          <w:tcPr>
            <w:tcW w:w="1836" w:type="dxa"/>
          </w:tcPr>
          <w:p w14:paraId="20376821" w14:textId="611055AC"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di Controllo (Misura prevista nella precedente versione del PTPCT) Indicatore di monitoraggio A</w:t>
            </w:r>
          </w:p>
          <w:p w14:paraId="08A26B85" w14:textId="77777777" w:rsidR="00EE65F0" w:rsidRPr="00A45CB3" w:rsidRDefault="00EE65F0" w:rsidP="005D432A">
            <w:pPr>
              <w:jc w:val="both"/>
              <w:rPr>
                <w:rFonts w:ascii="Arial" w:hAnsi="Arial" w:cs="Arial"/>
                <w:color w:val="000000" w:themeColor="text1"/>
                <w:sz w:val="18"/>
                <w:szCs w:val="18"/>
              </w:rPr>
            </w:pPr>
          </w:p>
          <w:p w14:paraId="58CB9802" w14:textId="3E76C9DE" w:rsidR="00EE65F0" w:rsidRPr="00A45CB3" w:rsidRDefault="00EE65F0" w:rsidP="005D432A">
            <w:pPr>
              <w:jc w:val="both"/>
              <w:rPr>
                <w:rFonts w:ascii="Arial" w:hAnsi="Arial" w:cs="Arial"/>
                <w:color w:val="000000" w:themeColor="text1"/>
                <w:sz w:val="18"/>
                <w:szCs w:val="18"/>
              </w:rPr>
            </w:pPr>
          </w:p>
        </w:tc>
        <w:tc>
          <w:tcPr>
            <w:tcW w:w="2211" w:type="dxa"/>
          </w:tcPr>
          <w:p w14:paraId="0A047482" w14:textId="6C3A366C"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Misura parzialmente attuata da integrare entro giugno 2026</w:t>
            </w:r>
          </w:p>
          <w:p w14:paraId="3839E024" w14:textId="77777777" w:rsidR="00EE65F0" w:rsidRPr="00A45CB3" w:rsidRDefault="00EE65F0" w:rsidP="005D432A">
            <w:pPr>
              <w:jc w:val="both"/>
              <w:rPr>
                <w:rFonts w:ascii="Arial" w:hAnsi="Arial" w:cs="Arial"/>
                <w:color w:val="000000" w:themeColor="text1"/>
                <w:sz w:val="18"/>
                <w:szCs w:val="18"/>
              </w:rPr>
            </w:pPr>
          </w:p>
          <w:p w14:paraId="756B7706" w14:textId="77777777"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 PG 04” “Regolamentazione generale del processo degli approvvigionamenti e di forniture e servizi” Rev. 5 DO n. 04 del 15/02/2024</w:t>
            </w:r>
          </w:p>
          <w:p w14:paraId="35C78241" w14:textId="23B4F2C1"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Lo strumento è presente all’interno del” Cruscotto </w:t>
            </w:r>
            <w:proofErr w:type="spellStart"/>
            <w:r w:rsidRPr="00A45CB3">
              <w:rPr>
                <w:rFonts w:ascii="Arial" w:hAnsi="Arial" w:cs="Arial"/>
                <w:color w:val="000000" w:themeColor="text1"/>
                <w:sz w:val="18"/>
                <w:szCs w:val="18"/>
              </w:rPr>
              <w:t>contratti”,tuttavia</w:t>
            </w:r>
            <w:proofErr w:type="spellEnd"/>
            <w:r w:rsidRPr="00A45CB3">
              <w:rPr>
                <w:rFonts w:ascii="Arial" w:hAnsi="Arial" w:cs="Arial"/>
                <w:color w:val="000000" w:themeColor="text1"/>
                <w:sz w:val="18"/>
                <w:szCs w:val="18"/>
              </w:rPr>
              <w:t xml:space="preserve"> lo stesso non è sempre implementato dai RUP</w:t>
            </w:r>
          </w:p>
          <w:p w14:paraId="060D88A1" w14:textId="1FCB5CC1" w:rsidR="00EE65F0" w:rsidRPr="00A45CB3" w:rsidRDefault="00F700C9"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 xml:space="preserve">Necessità di prevedere nella revisione del Regolamento incarichi tecnici il pagamento dell’incentivo subordinato alla corretta implementazione delle schede sull’applicativo da parte dei RUP </w:t>
            </w:r>
          </w:p>
          <w:p w14:paraId="67F64477" w14:textId="7C4534F5" w:rsidR="00EE65F0" w:rsidRPr="00A45CB3" w:rsidRDefault="00EE65F0" w:rsidP="005D432A">
            <w:pPr>
              <w:jc w:val="both"/>
              <w:rPr>
                <w:rFonts w:ascii="Arial" w:hAnsi="Arial" w:cs="Arial"/>
                <w:color w:val="000000" w:themeColor="text1"/>
                <w:sz w:val="18"/>
                <w:szCs w:val="18"/>
              </w:rPr>
            </w:pPr>
          </w:p>
          <w:p w14:paraId="15936144" w14:textId="4C8AC70D" w:rsidR="00EE65F0" w:rsidRPr="00A45CB3" w:rsidRDefault="00EE65F0" w:rsidP="005D432A">
            <w:pPr>
              <w:jc w:val="both"/>
              <w:rPr>
                <w:rFonts w:ascii="Arial" w:hAnsi="Arial" w:cs="Arial"/>
                <w:color w:val="000000" w:themeColor="text1"/>
                <w:sz w:val="18"/>
                <w:szCs w:val="18"/>
              </w:rPr>
            </w:pPr>
          </w:p>
        </w:tc>
        <w:tc>
          <w:tcPr>
            <w:tcW w:w="1352" w:type="dxa"/>
          </w:tcPr>
          <w:p w14:paraId="57329CEF" w14:textId="1BCD8561" w:rsidR="00EE65F0" w:rsidRPr="00A45CB3" w:rsidRDefault="00B615CF"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Rilevante</w:t>
            </w:r>
          </w:p>
        </w:tc>
      </w:tr>
      <w:tr w:rsidR="00EE65F0" w:rsidRPr="00F84FEF" w14:paraId="6B5122B3" w14:textId="4BBB5E4E" w:rsidTr="00795D6F">
        <w:tc>
          <w:tcPr>
            <w:tcW w:w="1560" w:type="dxa"/>
            <w:vMerge/>
          </w:tcPr>
          <w:p w14:paraId="7870BDC8"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9EF235D" w14:textId="6D2E216D"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4A17413D" w14:textId="08ED2C0E"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Aree Obbligatorie e Generali: affidamento di lavori, </w:t>
            </w:r>
            <w:r w:rsidRPr="00F84FEF">
              <w:rPr>
                <w:rFonts w:ascii="Arial" w:eastAsia="Arial" w:hAnsi="Arial" w:cs="Arial"/>
                <w:sz w:val="18"/>
                <w:szCs w:val="18"/>
                <w:lang w:eastAsia="zh-CN"/>
              </w:rPr>
              <w:lastRenderedPageBreak/>
              <w:t>servizi e forniture</w:t>
            </w:r>
          </w:p>
        </w:tc>
        <w:tc>
          <w:tcPr>
            <w:tcW w:w="2409" w:type="dxa"/>
            <w:tcBorders>
              <w:left w:val="single" w:sz="6" w:space="0" w:color="000000"/>
              <w:bottom w:val="single" w:sz="6" w:space="0" w:color="000000"/>
              <w:right w:val="single" w:sz="6" w:space="0" w:color="000000"/>
            </w:tcBorders>
          </w:tcPr>
          <w:p w14:paraId="562C65E0" w14:textId="474C02E1"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lastRenderedPageBreak/>
              <w:t>Esecuzione del contratto GESTIONE DELLE PENALI PREVISTE DAI CONTRATTI</w:t>
            </w:r>
          </w:p>
        </w:tc>
        <w:tc>
          <w:tcPr>
            <w:tcW w:w="1612" w:type="dxa"/>
            <w:tcBorders>
              <w:left w:val="single" w:sz="6" w:space="0" w:color="000000"/>
              <w:bottom w:val="single" w:sz="6" w:space="0" w:color="000000"/>
              <w:right w:val="single" w:sz="6" w:space="0" w:color="000000"/>
            </w:tcBorders>
          </w:tcPr>
          <w:p w14:paraId="004D19F8" w14:textId="36AB548E"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 xml:space="preserve">Omessa rilevazione da parte del RUP del contratto di un'inadempienza contrattuale che </w:t>
            </w:r>
            <w:r w:rsidRPr="00F84FEF">
              <w:rPr>
                <w:rFonts w:ascii="Arial" w:eastAsia="Arial" w:hAnsi="Arial" w:cs="Arial"/>
                <w:sz w:val="18"/>
                <w:szCs w:val="18"/>
                <w:lang w:eastAsia="zh-CN"/>
              </w:rPr>
              <w:lastRenderedPageBreak/>
              <w:t>dà origine a penali</w:t>
            </w:r>
          </w:p>
        </w:tc>
        <w:tc>
          <w:tcPr>
            <w:tcW w:w="2641" w:type="dxa"/>
            <w:tcBorders>
              <w:left w:val="single" w:sz="6" w:space="0" w:color="000000"/>
              <w:bottom w:val="single" w:sz="6" w:space="0" w:color="000000"/>
              <w:right w:val="single" w:sz="6" w:space="0" w:color="000000"/>
            </w:tcBorders>
          </w:tcPr>
          <w:p w14:paraId="28E9FF89" w14:textId="7B22F048"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Costituzione di un sistema interno di feedback delle penali applicate ai fornitori per la valutazione finale delle performance degli stessi</w:t>
            </w:r>
          </w:p>
        </w:tc>
        <w:tc>
          <w:tcPr>
            <w:tcW w:w="1836" w:type="dxa"/>
          </w:tcPr>
          <w:p w14:paraId="53CF9926" w14:textId="4AB38A64" w:rsidR="00EE65F0" w:rsidRPr="00F84FEF" w:rsidRDefault="00EE65F0"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5E3331A7" w14:textId="77777777" w:rsidR="00EE65F0" w:rsidRPr="00F84FEF" w:rsidRDefault="00EE65F0" w:rsidP="005D432A">
            <w:pPr>
              <w:jc w:val="both"/>
              <w:rPr>
                <w:rFonts w:ascii="Arial" w:hAnsi="Arial" w:cs="Arial"/>
                <w:sz w:val="18"/>
                <w:szCs w:val="18"/>
              </w:rPr>
            </w:pPr>
          </w:p>
          <w:p w14:paraId="33FCE657" w14:textId="097D8243" w:rsidR="00EE65F0" w:rsidRPr="00F84FEF" w:rsidRDefault="00EE65F0" w:rsidP="005D432A">
            <w:pPr>
              <w:jc w:val="both"/>
              <w:rPr>
                <w:rFonts w:ascii="Arial" w:hAnsi="Arial" w:cs="Arial"/>
                <w:sz w:val="18"/>
                <w:szCs w:val="18"/>
              </w:rPr>
            </w:pPr>
          </w:p>
        </w:tc>
        <w:tc>
          <w:tcPr>
            <w:tcW w:w="2211" w:type="dxa"/>
          </w:tcPr>
          <w:p w14:paraId="717F7B85" w14:textId="02396D95"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 xml:space="preserve">Misura </w:t>
            </w:r>
            <w:r>
              <w:rPr>
                <w:rFonts w:ascii="Arial" w:hAnsi="Arial" w:cs="Arial"/>
                <w:sz w:val="18"/>
                <w:szCs w:val="18"/>
              </w:rPr>
              <w:t>parzialmente attuata da integrare entro giugno 2026</w:t>
            </w:r>
          </w:p>
          <w:p w14:paraId="42B296DA" w14:textId="77777777" w:rsidR="00EE65F0" w:rsidRDefault="00EE65F0" w:rsidP="005D432A">
            <w:pPr>
              <w:jc w:val="both"/>
              <w:rPr>
                <w:rFonts w:ascii="Arial" w:hAnsi="Arial" w:cs="Arial"/>
                <w:sz w:val="18"/>
                <w:szCs w:val="18"/>
              </w:rPr>
            </w:pPr>
            <w:r w:rsidRPr="00F84FEF">
              <w:rPr>
                <w:rFonts w:ascii="Arial" w:hAnsi="Arial" w:cs="Arial"/>
                <w:sz w:val="18"/>
                <w:szCs w:val="18"/>
              </w:rPr>
              <w:t xml:space="preserve"> PG 04” “Regolamentazione generale del processo </w:t>
            </w:r>
            <w:r w:rsidRPr="00F84FEF">
              <w:rPr>
                <w:rFonts w:ascii="Arial" w:hAnsi="Arial" w:cs="Arial"/>
                <w:sz w:val="18"/>
                <w:szCs w:val="18"/>
              </w:rPr>
              <w:lastRenderedPageBreak/>
              <w:t>degli approvvigionamenti e di forniture e servizi” R</w:t>
            </w:r>
            <w:r>
              <w:rPr>
                <w:rFonts w:ascii="Arial" w:hAnsi="Arial" w:cs="Arial"/>
                <w:sz w:val="18"/>
                <w:szCs w:val="18"/>
              </w:rPr>
              <w:t>ev. 5 DO n. 04 del 15/02/2024</w:t>
            </w:r>
          </w:p>
          <w:p w14:paraId="7651F2A9" w14:textId="5851F4A6" w:rsidR="00EE65F0" w:rsidRPr="00F84FEF" w:rsidRDefault="00EE65F0" w:rsidP="005D432A">
            <w:pPr>
              <w:jc w:val="both"/>
              <w:rPr>
                <w:rFonts w:ascii="Arial" w:hAnsi="Arial" w:cs="Arial"/>
                <w:sz w:val="18"/>
                <w:szCs w:val="18"/>
              </w:rPr>
            </w:pPr>
            <w:r>
              <w:rPr>
                <w:rFonts w:ascii="Arial" w:hAnsi="Arial" w:cs="Arial"/>
                <w:sz w:val="18"/>
                <w:szCs w:val="18"/>
              </w:rPr>
              <w:t xml:space="preserve">Lo strumento è presente all’interno del” Cruscotto </w:t>
            </w:r>
            <w:proofErr w:type="spellStart"/>
            <w:r>
              <w:rPr>
                <w:rFonts w:ascii="Arial" w:hAnsi="Arial" w:cs="Arial"/>
                <w:sz w:val="18"/>
                <w:szCs w:val="18"/>
              </w:rPr>
              <w:t>contratti”,tuttavia</w:t>
            </w:r>
            <w:proofErr w:type="spellEnd"/>
            <w:r>
              <w:rPr>
                <w:rFonts w:ascii="Arial" w:hAnsi="Arial" w:cs="Arial"/>
                <w:sz w:val="18"/>
                <w:szCs w:val="18"/>
              </w:rPr>
              <w:t xml:space="preserve"> lo stesso non è sempre implementato dai RUP</w:t>
            </w:r>
          </w:p>
          <w:p w14:paraId="081D68FB" w14:textId="2A4F6E1B" w:rsidR="00EE65F0" w:rsidRPr="00F84FEF" w:rsidRDefault="00EE65F0" w:rsidP="005D432A">
            <w:pPr>
              <w:jc w:val="both"/>
              <w:rPr>
                <w:rFonts w:ascii="Arial" w:hAnsi="Arial" w:cs="Arial"/>
                <w:sz w:val="18"/>
                <w:szCs w:val="18"/>
              </w:rPr>
            </w:pPr>
          </w:p>
        </w:tc>
        <w:tc>
          <w:tcPr>
            <w:tcW w:w="1352" w:type="dxa"/>
          </w:tcPr>
          <w:p w14:paraId="6E1DBC3C" w14:textId="4D99C814" w:rsidR="00EE65F0" w:rsidRPr="00F84FEF" w:rsidRDefault="00B615CF" w:rsidP="005D432A">
            <w:pPr>
              <w:jc w:val="both"/>
              <w:rPr>
                <w:rFonts w:ascii="Arial" w:hAnsi="Arial" w:cs="Arial"/>
                <w:sz w:val="18"/>
                <w:szCs w:val="18"/>
              </w:rPr>
            </w:pPr>
            <w:r>
              <w:rPr>
                <w:rFonts w:ascii="Arial" w:hAnsi="Arial" w:cs="Arial"/>
                <w:sz w:val="18"/>
                <w:szCs w:val="18"/>
              </w:rPr>
              <w:lastRenderedPageBreak/>
              <w:t>Rilevante</w:t>
            </w:r>
          </w:p>
        </w:tc>
      </w:tr>
      <w:tr w:rsidR="00EE65F0" w:rsidRPr="00F84FEF" w14:paraId="2F717EA5" w14:textId="05CB4B34" w:rsidTr="00795D6F">
        <w:tc>
          <w:tcPr>
            <w:tcW w:w="1560" w:type="dxa"/>
            <w:vMerge/>
          </w:tcPr>
          <w:p w14:paraId="22AD0BBD"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343BA12" w14:textId="31EE9366"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A62132B" w14:textId="0DBFD574"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18462B1E" w14:textId="792E9048"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Esecuzione del contratto PROROGA DI CONTRATTI</w:t>
            </w:r>
          </w:p>
        </w:tc>
        <w:tc>
          <w:tcPr>
            <w:tcW w:w="1612" w:type="dxa"/>
            <w:tcBorders>
              <w:left w:val="single" w:sz="6" w:space="0" w:color="000000"/>
              <w:bottom w:val="single" w:sz="6" w:space="0" w:color="000000"/>
              <w:right w:val="single" w:sz="6" w:space="0" w:color="000000"/>
            </w:tcBorders>
          </w:tcPr>
          <w:p w14:paraId="4474F024"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Abuso del ricorso alla proroga di contratto con i fornitori</w:t>
            </w:r>
          </w:p>
          <w:p w14:paraId="552D6F4A" w14:textId="77777777" w:rsidR="00EE65F0" w:rsidRPr="00F84FEF" w:rsidRDefault="00EE65F0" w:rsidP="005D432A">
            <w:pPr>
              <w:jc w:val="both"/>
              <w:rPr>
                <w:rFonts w:ascii="Arial" w:eastAsia="Arial" w:hAnsi="Arial" w:cs="Arial"/>
                <w:sz w:val="18"/>
                <w:szCs w:val="18"/>
                <w:lang w:eastAsia="zh-CN"/>
              </w:rPr>
            </w:pPr>
          </w:p>
          <w:p w14:paraId="4B135E65" w14:textId="77777777" w:rsidR="00EE65F0" w:rsidRPr="00F84FEF" w:rsidRDefault="00EE65F0" w:rsidP="005D432A">
            <w:pPr>
              <w:jc w:val="both"/>
              <w:rPr>
                <w:rFonts w:ascii="Arial" w:eastAsia="Arial" w:hAnsi="Arial" w:cs="Arial"/>
                <w:sz w:val="18"/>
                <w:szCs w:val="18"/>
                <w:lang w:eastAsia="zh-CN"/>
              </w:rPr>
            </w:pPr>
          </w:p>
          <w:p w14:paraId="411933D7" w14:textId="77777777" w:rsidR="00EE65F0" w:rsidRPr="00F84FEF" w:rsidRDefault="00EE65F0" w:rsidP="005D432A">
            <w:pPr>
              <w:jc w:val="both"/>
              <w:rPr>
                <w:rFonts w:ascii="Arial" w:eastAsia="Arial" w:hAnsi="Arial" w:cs="Arial"/>
                <w:sz w:val="18"/>
                <w:szCs w:val="18"/>
                <w:lang w:eastAsia="zh-CN"/>
              </w:rPr>
            </w:pPr>
          </w:p>
          <w:p w14:paraId="7EE68F33" w14:textId="77777777" w:rsidR="00EE65F0" w:rsidRPr="00F84FEF" w:rsidRDefault="00EE65F0" w:rsidP="005D432A">
            <w:pPr>
              <w:jc w:val="both"/>
              <w:rPr>
                <w:rFonts w:ascii="Arial" w:eastAsia="Arial" w:hAnsi="Arial" w:cs="Arial"/>
                <w:sz w:val="18"/>
                <w:szCs w:val="18"/>
                <w:lang w:eastAsia="zh-CN"/>
              </w:rPr>
            </w:pPr>
          </w:p>
          <w:p w14:paraId="6E109E65" w14:textId="77777777" w:rsidR="00EE65F0" w:rsidRPr="00F84FEF" w:rsidRDefault="00EE65F0" w:rsidP="005D432A">
            <w:pPr>
              <w:jc w:val="both"/>
              <w:rPr>
                <w:rFonts w:ascii="Arial" w:eastAsia="Arial" w:hAnsi="Arial" w:cs="Arial"/>
                <w:sz w:val="18"/>
                <w:szCs w:val="18"/>
                <w:lang w:eastAsia="zh-CN"/>
              </w:rPr>
            </w:pPr>
          </w:p>
          <w:p w14:paraId="0E998719" w14:textId="77777777" w:rsidR="00EE65F0" w:rsidRPr="00F84FEF" w:rsidRDefault="00EE65F0" w:rsidP="005D432A">
            <w:pPr>
              <w:jc w:val="both"/>
              <w:rPr>
                <w:rFonts w:ascii="Arial" w:eastAsia="Arial" w:hAnsi="Arial" w:cs="Arial"/>
                <w:sz w:val="18"/>
                <w:szCs w:val="18"/>
                <w:lang w:eastAsia="zh-CN"/>
              </w:rPr>
            </w:pPr>
          </w:p>
          <w:p w14:paraId="32E08E0B" w14:textId="77777777" w:rsidR="00EE65F0" w:rsidRPr="00F84FEF" w:rsidRDefault="00EE65F0" w:rsidP="005D432A">
            <w:pPr>
              <w:jc w:val="both"/>
              <w:rPr>
                <w:rFonts w:ascii="Arial" w:eastAsia="Arial" w:hAnsi="Arial" w:cs="Arial"/>
                <w:sz w:val="18"/>
                <w:szCs w:val="18"/>
                <w:lang w:eastAsia="zh-CN"/>
              </w:rPr>
            </w:pPr>
          </w:p>
          <w:p w14:paraId="6BB60C2B" w14:textId="77777777" w:rsidR="00EE65F0" w:rsidRPr="00F84FEF" w:rsidRDefault="00EE65F0" w:rsidP="005D432A">
            <w:pPr>
              <w:jc w:val="both"/>
              <w:rPr>
                <w:rFonts w:ascii="Arial" w:eastAsia="Arial" w:hAnsi="Arial" w:cs="Arial"/>
                <w:sz w:val="18"/>
                <w:szCs w:val="18"/>
                <w:lang w:eastAsia="zh-CN"/>
              </w:rPr>
            </w:pPr>
          </w:p>
          <w:p w14:paraId="41FDB519" w14:textId="77777777" w:rsidR="00EE65F0" w:rsidRPr="00F84FEF" w:rsidRDefault="00EE65F0" w:rsidP="005D432A">
            <w:pPr>
              <w:jc w:val="both"/>
              <w:rPr>
                <w:rFonts w:ascii="Arial" w:eastAsia="Arial" w:hAnsi="Arial" w:cs="Arial"/>
                <w:sz w:val="18"/>
                <w:szCs w:val="18"/>
                <w:lang w:eastAsia="zh-CN"/>
              </w:rPr>
            </w:pPr>
          </w:p>
          <w:p w14:paraId="56F0EAEC" w14:textId="0E1CD6EF" w:rsidR="00EE65F0" w:rsidRPr="00F84FEF" w:rsidRDefault="00EE65F0" w:rsidP="005D432A">
            <w:pPr>
              <w:jc w:val="both"/>
              <w:rPr>
                <w:rFonts w:ascii="Arial" w:hAnsi="Arial" w:cs="Arial"/>
                <w:sz w:val="18"/>
                <w:szCs w:val="18"/>
              </w:rPr>
            </w:pPr>
          </w:p>
        </w:tc>
        <w:tc>
          <w:tcPr>
            <w:tcW w:w="2641" w:type="dxa"/>
            <w:tcBorders>
              <w:left w:val="single" w:sz="6" w:space="0" w:color="000000"/>
              <w:bottom w:val="single" w:sz="6" w:space="0" w:color="000000"/>
              <w:right w:val="single" w:sz="6" w:space="0" w:color="000000"/>
            </w:tcBorders>
          </w:tcPr>
          <w:p w14:paraId="38FD080C" w14:textId="0929AA18" w:rsidR="00EE65F0" w:rsidRPr="00F84FEF" w:rsidRDefault="00EE65F0" w:rsidP="005D432A">
            <w:pPr>
              <w:jc w:val="both"/>
              <w:rPr>
                <w:rFonts w:ascii="Arial" w:eastAsia="Arial" w:hAnsi="Arial" w:cs="Arial"/>
                <w:sz w:val="18"/>
                <w:szCs w:val="18"/>
                <w:lang w:eastAsia="zh-CN"/>
              </w:rPr>
            </w:pPr>
            <w:r w:rsidRPr="00F84FEF">
              <w:rPr>
                <w:rFonts w:ascii="Arial" w:hAnsi="Arial" w:cs="Arial"/>
                <w:sz w:val="18"/>
                <w:szCs w:val="18"/>
              </w:rPr>
              <w:t>Predisposizione  di un sistema di monitoraggio dei contratti prorogati e dei contratti affidati in via d’urgenza e delle relative motivazioni</w:t>
            </w:r>
            <w:r w:rsidRPr="00F84FEF">
              <w:rPr>
                <w:rFonts w:ascii="Arial" w:eastAsia="Arial" w:hAnsi="Arial" w:cs="Arial"/>
                <w:sz w:val="18"/>
                <w:szCs w:val="18"/>
                <w:lang w:eastAsia="zh-CN"/>
              </w:rPr>
              <w:t xml:space="preserve"> </w:t>
            </w:r>
          </w:p>
          <w:p w14:paraId="1E2E73C6" w14:textId="77777777" w:rsidR="00EE65F0" w:rsidRPr="00F84FEF" w:rsidRDefault="00EE65F0" w:rsidP="005D432A">
            <w:pPr>
              <w:jc w:val="both"/>
              <w:rPr>
                <w:rFonts w:ascii="Arial" w:eastAsia="Arial" w:hAnsi="Arial" w:cs="Arial"/>
                <w:sz w:val="18"/>
                <w:szCs w:val="18"/>
                <w:lang w:eastAsia="zh-CN"/>
              </w:rPr>
            </w:pPr>
          </w:p>
          <w:p w14:paraId="771C475F" w14:textId="77777777" w:rsidR="00EE65F0" w:rsidRPr="00F84FEF" w:rsidRDefault="00EE65F0" w:rsidP="005D432A">
            <w:pPr>
              <w:jc w:val="both"/>
              <w:rPr>
                <w:rFonts w:ascii="Arial" w:eastAsia="Arial" w:hAnsi="Arial" w:cs="Arial"/>
                <w:sz w:val="18"/>
                <w:szCs w:val="18"/>
                <w:lang w:eastAsia="zh-CN"/>
              </w:rPr>
            </w:pPr>
          </w:p>
          <w:p w14:paraId="26A53AD4" w14:textId="77777777" w:rsidR="00EE65F0" w:rsidRDefault="00EE65F0" w:rsidP="005D432A">
            <w:pPr>
              <w:jc w:val="both"/>
              <w:rPr>
                <w:rFonts w:ascii="Arial" w:eastAsia="Arial" w:hAnsi="Arial" w:cs="Arial"/>
                <w:sz w:val="18"/>
                <w:szCs w:val="18"/>
                <w:lang w:eastAsia="zh-CN"/>
              </w:rPr>
            </w:pPr>
          </w:p>
          <w:p w14:paraId="6932CD13" w14:textId="77777777" w:rsidR="00DA3E28" w:rsidRDefault="00DA3E28" w:rsidP="005D432A">
            <w:pPr>
              <w:jc w:val="both"/>
              <w:rPr>
                <w:rFonts w:ascii="Arial" w:eastAsia="Arial" w:hAnsi="Arial" w:cs="Arial"/>
                <w:sz w:val="18"/>
                <w:szCs w:val="18"/>
                <w:lang w:eastAsia="zh-CN"/>
              </w:rPr>
            </w:pPr>
          </w:p>
          <w:p w14:paraId="5CF23255" w14:textId="77777777" w:rsidR="00DA3E28" w:rsidRDefault="00DA3E28" w:rsidP="005D432A">
            <w:pPr>
              <w:jc w:val="both"/>
              <w:rPr>
                <w:rFonts w:ascii="Arial" w:eastAsia="Arial" w:hAnsi="Arial" w:cs="Arial"/>
                <w:sz w:val="18"/>
                <w:szCs w:val="18"/>
                <w:lang w:eastAsia="zh-CN"/>
              </w:rPr>
            </w:pPr>
          </w:p>
          <w:p w14:paraId="768F1A8D" w14:textId="77777777" w:rsidR="00EE65F0" w:rsidRPr="00F84FEF" w:rsidRDefault="00EE65F0" w:rsidP="005D432A">
            <w:pPr>
              <w:jc w:val="both"/>
              <w:rPr>
                <w:rFonts w:ascii="Arial" w:eastAsia="Arial" w:hAnsi="Arial" w:cs="Arial"/>
                <w:sz w:val="18"/>
                <w:szCs w:val="18"/>
                <w:lang w:eastAsia="zh-CN"/>
              </w:rPr>
            </w:pPr>
          </w:p>
          <w:p w14:paraId="32F09868" w14:textId="77777777" w:rsidR="00EE65F0" w:rsidRPr="00F84FEF" w:rsidRDefault="00EE65F0" w:rsidP="005D432A">
            <w:pPr>
              <w:jc w:val="both"/>
              <w:rPr>
                <w:rFonts w:ascii="Arial" w:eastAsia="Arial" w:hAnsi="Arial" w:cs="Arial"/>
                <w:sz w:val="18"/>
                <w:szCs w:val="18"/>
                <w:lang w:eastAsia="zh-CN"/>
              </w:rPr>
            </w:pPr>
          </w:p>
          <w:p w14:paraId="73715572" w14:textId="21F098DF"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Predisposizione di un provvedimento formale per tutti i contratti prorogati e per quelli affidati in via d’urgenza corredato da adeguata motivazione</w:t>
            </w:r>
          </w:p>
        </w:tc>
        <w:tc>
          <w:tcPr>
            <w:tcW w:w="1836" w:type="dxa"/>
          </w:tcPr>
          <w:p w14:paraId="19BB3B1B"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Misura di Controllo (Misura prevista nella precedente versione del PTPCT) </w:t>
            </w:r>
          </w:p>
          <w:p w14:paraId="679DE49A" w14:textId="64D0FD8F" w:rsidR="00EE65F0" w:rsidRPr="00F84FEF" w:rsidRDefault="00EE65F0" w:rsidP="005D432A">
            <w:pPr>
              <w:jc w:val="both"/>
              <w:rPr>
                <w:rFonts w:ascii="Arial" w:hAnsi="Arial" w:cs="Arial"/>
                <w:sz w:val="18"/>
                <w:szCs w:val="18"/>
              </w:rPr>
            </w:pPr>
            <w:r w:rsidRPr="00F84FEF">
              <w:rPr>
                <w:rFonts w:ascii="Arial" w:hAnsi="Arial" w:cs="Arial"/>
                <w:sz w:val="18"/>
                <w:szCs w:val="18"/>
              </w:rPr>
              <w:t>Indicatore di monitoraggio A</w:t>
            </w:r>
          </w:p>
          <w:p w14:paraId="2F57E4DA" w14:textId="77777777" w:rsidR="00EE65F0" w:rsidRPr="00F84FEF" w:rsidRDefault="00EE65F0" w:rsidP="005D432A">
            <w:pPr>
              <w:jc w:val="both"/>
              <w:rPr>
                <w:rFonts w:ascii="Arial" w:hAnsi="Arial" w:cs="Arial"/>
                <w:sz w:val="18"/>
                <w:szCs w:val="18"/>
              </w:rPr>
            </w:pPr>
          </w:p>
          <w:p w14:paraId="5F23232F" w14:textId="77777777" w:rsidR="00EE65F0" w:rsidRDefault="00EE65F0" w:rsidP="005D432A">
            <w:pPr>
              <w:jc w:val="both"/>
              <w:rPr>
                <w:rFonts w:ascii="Arial" w:hAnsi="Arial" w:cs="Arial"/>
                <w:sz w:val="18"/>
                <w:szCs w:val="18"/>
              </w:rPr>
            </w:pPr>
          </w:p>
          <w:p w14:paraId="5B68A356" w14:textId="77777777" w:rsidR="00DA3E28" w:rsidRDefault="00DA3E28" w:rsidP="005D432A">
            <w:pPr>
              <w:jc w:val="both"/>
              <w:rPr>
                <w:rFonts w:ascii="Arial" w:hAnsi="Arial" w:cs="Arial"/>
                <w:sz w:val="18"/>
                <w:szCs w:val="18"/>
              </w:rPr>
            </w:pPr>
          </w:p>
          <w:p w14:paraId="584EFC52" w14:textId="77777777" w:rsidR="00DA3E28" w:rsidRDefault="00DA3E28" w:rsidP="005D432A">
            <w:pPr>
              <w:jc w:val="both"/>
              <w:rPr>
                <w:rFonts w:ascii="Arial" w:hAnsi="Arial" w:cs="Arial"/>
                <w:sz w:val="18"/>
                <w:szCs w:val="18"/>
              </w:rPr>
            </w:pPr>
          </w:p>
          <w:p w14:paraId="6DFBF912" w14:textId="77777777" w:rsidR="00EE65F0" w:rsidRPr="00F84FEF" w:rsidRDefault="00EE65F0" w:rsidP="005D432A">
            <w:pPr>
              <w:jc w:val="both"/>
              <w:rPr>
                <w:rFonts w:ascii="Arial" w:hAnsi="Arial" w:cs="Arial"/>
                <w:sz w:val="18"/>
                <w:szCs w:val="18"/>
              </w:rPr>
            </w:pPr>
          </w:p>
          <w:p w14:paraId="13D8F4EF" w14:textId="77777777" w:rsidR="00EE65F0" w:rsidRPr="00F84FEF" w:rsidRDefault="00EE65F0" w:rsidP="005D432A">
            <w:pPr>
              <w:jc w:val="both"/>
              <w:rPr>
                <w:rFonts w:ascii="Arial" w:hAnsi="Arial" w:cs="Arial"/>
                <w:sz w:val="18"/>
                <w:szCs w:val="18"/>
              </w:rPr>
            </w:pPr>
          </w:p>
          <w:p w14:paraId="59F3512A" w14:textId="0D0B3B0B"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667DAD85" w14:textId="77777777" w:rsidR="00EE65F0" w:rsidRPr="00F84FEF" w:rsidRDefault="00EE65F0" w:rsidP="005D432A">
            <w:pPr>
              <w:jc w:val="both"/>
              <w:rPr>
                <w:rFonts w:ascii="Arial" w:hAnsi="Arial" w:cs="Arial"/>
                <w:sz w:val="18"/>
                <w:szCs w:val="18"/>
              </w:rPr>
            </w:pPr>
          </w:p>
          <w:p w14:paraId="5DE7DDF7" w14:textId="7E33BD42" w:rsidR="00EE65F0" w:rsidRPr="00F84FEF" w:rsidRDefault="00EE65F0" w:rsidP="005D432A">
            <w:pPr>
              <w:jc w:val="both"/>
              <w:rPr>
                <w:rFonts w:ascii="Arial" w:hAnsi="Arial" w:cs="Arial"/>
                <w:sz w:val="18"/>
                <w:szCs w:val="18"/>
              </w:rPr>
            </w:pPr>
          </w:p>
        </w:tc>
        <w:tc>
          <w:tcPr>
            <w:tcW w:w="2211" w:type="dxa"/>
          </w:tcPr>
          <w:p w14:paraId="4A5010C5" w14:textId="1F12E788" w:rsidR="00EE65F0" w:rsidRDefault="00EE65F0" w:rsidP="005D432A">
            <w:pPr>
              <w:jc w:val="both"/>
              <w:rPr>
                <w:rFonts w:ascii="Arial" w:hAnsi="Arial" w:cs="Arial"/>
                <w:sz w:val="18"/>
                <w:szCs w:val="18"/>
              </w:rPr>
            </w:pPr>
            <w:r w:rsidRPr="00F84FEF">
              <w:rPr>
                <w:rFonts w:ascii="Arial" w:hAnsi="Arial" w:cs="Arial"/>
                <w:sz w:val="18"/>
                <w:szCs w:val="18"/>
              </w:rPr>
              <w:t xml:space="preserve">Misura attuata </w:t>
            </w:r>
            <w:r>
              <w:rPr>
                <w:rFonts w:ascii="Arial" w:hAnsi="Arial" w:cs="Arial"/>
                <w:sz w:val="18"/>
                <w:szCs w:val="18"/>
              </w:rPr>
              <w:t>da implementare entro dicembre 2026</w:t>
            </w:r>
          </w:p>
          <w:p w14:paraId="6B898691" w14:textId="77777777" w:rsidR="00EE65F0" w:rsidRDefault="00EE65F0" w:rsidP="005D432A">
            <w:pPr>
              <w:jc w:val="both"/>
              <w:rPr>
                <w:rFonts w:ascii="Arial" w:hAnsi="Arial" w:cs="Arial"/>
                <w:sz w:val="18"/>
                <w:szCs w:val="18"/>
              </w:rPr>
            </w:pPr>
          </w:p>
          <w:p w14:paraId="15FC52B4"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PG 04” “Regolamentazione generale del processo degli approvvigionamenti e di forniture e servizi” R</w:t>
            </w:r>
            <w:r>
              <w:rPr>
                <w:rFonts w:ascii="Arial" w:hAnsi="Arial" w:cs="Arial"/>
                <w:sz w:val="18"/>
                <w:szCs w:val="18"/>
              </w:rPr>
              <w:t>ev. 5 DO n. 04 del 15/02/2024</w:t>
            </w:r>
          </w:p>
          <w:p w14:paraId="5DEDA385" w14:textId="77777777" w:rsidR="00EE65F0" w:rsidRDefault="00EE65F0" w:rsidP="005D432A">
            <w:pPr>
              <w:jc w:val="both"/>
              <w:rPr>
                <w:rFonts w:ascii="Arial" w:hAnsi="Arial" w:cs="Arial"/>
                <w:sz w:val="18"/>
                <w:szCs w:val="18"/>
              </w:rPr>
            </w:pPr>
          </w:p>
          <w:p w14:paraId="0BFD77C5" w14:textId="77777777" w:rsidR="00EE65F0" w:rsidRDefault="00EE65F0" w:rsidP="005D432A">
            <w:pPr>
              <w:jc w:val="both"/>
              <w:rPr>
                <w:rFonts w:ascii="Arial" w:hAnsi="Arial" w:cs="Arial"/>
                <w:sz w:val="18"/>
                <w:szCs w:val="18"/>
              </w:rPr>
            </w:pPr>
          </w:p>
          <w:p w14:paraId="4F5FC45E" w14:textId="77777777" w:rsidR="00EE65F0" w:rsidRDefault="00EE65F0" w:rsidP="005D432A">
            <w:pPr>
              <w:jc w:val="both"/>
              <w:rPr>
                <w:rFonts w:ascii="Arial" w:hAnsi="Arial" w:cs="Arial"/>
                <w:sz w:val="18"/>
                <w:szCs w:val="18"/>
              </w:rPr>
            </w:pPr>
            <w:r w:rsidRPr="00F84FEF">
              <w:rPr>
                <w:rFonts w:ascii="Arial" w:hAnsi="Arial" w:cs="Arial"/>
                <w:sz w:val="18"/>
                <w:szCs w:val="18"/>
              </w:rPr>
              <w:t xml:space="preserve">Misura attuata </w:t>
            </w:r>
          </w:p>
          <w:p w14:paraId="27FD2B68"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PG 04” “Regolamentazione generale del processo degli approvvigionamenti e di forniture e servizi” R</w:t>
            </w:r>
            <w:r>
              <w:rPr>
                <w:rFonts w:ascii="Arial" w:hAnsi="Arial" w:cs="Arial"/>
                <w:sz w:val="18"/>
                <w:szCs w:val="18"/>
              </w:rPr>
              <w:t>ev. 5 DO n. 04 del 15/02/2024</w:t>
            </w:r>
          </w:p>
          <w:p w14:paraId="233B27C5" w14:textId="1F8BC05F" w:rsidR="00EE65F0" w:rsidRPr="00F84FEF" w:rsidRDefault="00EE65F0" w:rsidP="005D432A">
            <w:pPr>
              <w:jc w:val="both"/>
              <w:rPr>
                <w:rFonts w:ascii="Arial" w:hAnsi="Arial" w:cs="Arial"/>
                <w:sz w:val="18"/>
                <w:szCs w:val="18"/>
              </w:rPr>
            </w:pPr>
          </w:p>
        </w:tc>
        <w:tc>
          <w:tcPr>
            <w:tcW w:w="1352" w:type="dxa"/>
          </w:tcPr>
          <w:p w14:paraId="6310B1AD" w14:textId="77C801FA" w:rsidR="00EE65F0" w:rsidRPr="00F84FEF" w:rsidRDefault="00B615CF" w:rsidP="005D432A">
            <w:pPr>
              <w:jc w:val="both"/>
              <w:rPr>
                <w:rFonts w:ascii="Arial" w:hAnsi="Arial" w:cs="Arial"/>
                <w:sz w:val="18"/>
                <w:szCs w:val="18"/>
              </w:rPr>
            </w:pPr>
            <w:r>
              <w:rPr>
                <w:rFonts w:ascii="Arial" w:hAnsi="Arial" w:cs="Arial"/>
                <w:sz w:val="18"/>
                <w:szCs w:val="18"/>
              </w:rPr>
              <w:t>Medio</w:t>
            </w:r>
          </w:p>
        </w:tc>
      </w:tr>
      <w:tr w:rsidR="00EE65F0" w:rsidRPr="00F84FEF" w14:paraId="2D6842D2" w14:textId="127D2500" w:rsidTr="00795D6F">
        <w:tc>
          <w:tcPr>
            <w:tcW w:w="1560" w:type="dxa"/>
            <w:vMerge/>
          </w:tcPr>
          <w:p w14:paraId="30143DC2"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570FFCC" w14:textId="21F06E89"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690557B" w14:textId="136C77BE"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3B1210AC" w14:textId="6F861995"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Esecuzione del contratto PROROGA DI CONTRATTI</w:t>
            </w:r>
          </w:p>
        </w:tc>
        <w:tc>
          <w:tcPr>
            <w:tcW w:w="1612" w:type="dxa"/>
            <w:tcBorders>
              <w:left w:val="single" w:sz="6" w:space="0" w:color="000000"/>
              <w:bottom w:val="single" w:sz="6" w:space="0" w:color="000000"/>
              <w:right w:val="single" w:sz="6" w:space="0" w:color="000000"/>
            </w:tcBorders>
          </w:tcPr>
          <w:p w14:paraId="3F166EFA" w14:textId="6A54CAAE"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Prolungamento del contratto oltre i limiti ammessi dal contratto stesso</w:t>
            </w:r>
          </w:p>
        </w:tc>
        <w:tc>
          <w:tcPr>
            <w:tcW w:w="2641" w:type="dxa"/>
            <w:tcBorders>
              <w:left w:val="single" w:sz="6" w:space="0" w:color="000000"/>
              <w:bottom w:val="single" w:sz="6" w:space="0" w:color="000000"/>
              <w:right w:val="single" w:sz="6" w:space="0" w:color="000000"/>
            </w:tcBorders>
          </w:tcPr>
          <w:p w14:paraId="5FC1D3EA" w14:textId="67F568AC" w:rsidR="00EE65F0" w:rsidRPr="00F84FEF" w:rsidRDefault="00EE65F0" w:rsidP="005D432A">
            <w:pPr>
              <w:jc w:val="both"/>
              <w:rPr>
                <w:rFonts w:ascii="Arial" w:eastAsia="Arial" w:hAnsi="Arial" w:cs="Arial"/>
                <w:sz w:val="18"/>
                <w:szCs w:val="18"/>
                <w:lang w:eastAsia="zh-CN"/>
              </w:rPr>
            </w:pPr>
            <w:r w:rsidRPr="00F84FEF">
              <w:rPr>
                <w:rFonts w:ascii="Arial" w:hAnsi="Arial" w:cs="Arial"/>
                <w:sz w:val="18"/>
                <w:szCs w:val="18"/>
              </w:rPr>
              <w:t>Predisposizione di un sistema di monitoraggio  dei contratti prorogati e dei contratti affidati in via d’urgenza e delle relative motivazioni</w:t>
            </w:r>
            <w:r w:rsidRPr="00F84FEF">
              <w:rPr>
                <w:rFonts w:ascii="Arial" w:eastAsia="Arial" w:hAnsi="Arial" w:cs="Arial"/>
                <w:sz w:val="18"/>
                <w:szCs w:val="18"/>
                <w:lang w:eastAsia="zh-CN"/>
              </w:rPr>
              <w:t xml:space="preserve"> </w:t>
            </w:r>
          </w:p>
          <w:p w14:paraId="29EB930C" w14:textId="77777777" w:rsidR="00EE65F0" w:rsidRPr="00F84FEF" w:rsidRDefault="00EE65F0" w:rsidP="005D432A">
            <w:pPr>
              <w:jc w:val="both"/>
              <w:rPr>
                <w:rFonts w:ascii="Arial" w:eastAsia="Arial" w:hAnsi="Arial" w:cs="Arial"/>
                <w:sz w:val="18"/>
                <w:szCs w:val="18"/>
                <w:lang w:eastAsia="zh-CN"/>
              </w:rPr>
            </w:pPr>
          </w:p>
          <w:p w14:paraId="4D75016F" w14:textId="77777777" w:rsidR="00EE65F0" w:rsidRDefault="00EE65F0" w:rsidP="005D432A">
            <w:pPr>
              <w:jc w:val="both"/>
              <w:rPr>
                <w:rFonts w:ascii="Arial" w:eastAsia="Arial" w:hAnsi="Arial" w:cs="Arial"/>
                <w:sz w:val="18"/>
                <w:szCs w:val="18"/>
                <w:lang w:eastAsia="zh-CN"/>
              </w:rPr>
            </w:pPr>
          </w:p>
          <w:p w14:paraId="1DF8FBBF" w14:textId="77777777" w:rsidR="00DA3E28" w:rsidRDefault="00DA3E28" w:rsidP="005D432A">
            <w:pPr>
              <w:jc w:val="both"/>
              <w:rPr>
                <w:rFonts w:ascii="Arial" w:eastAsia="Arial" w:hAnsi="Arial" w:cs="Arial"/>
                <w:sz w:val="18"/>
                <w:szCs w:val="18"/>
                <w:lang w:eastAsia="zh-CN"/>
              </w:rPr>
            </w:pPr>
          </w:p>
          <w:p w14:paraId="73DE9B43" w14:textId="77777777" w:rsidR="00DA3E28" w:rsidRDefault="00DA3E28" w:rsidP="005D432A">
            <w:pPr>
              <w:jc w:val="both"/>
              <w:rPr>
                <w:rFonts w:ascii="Arial" w:eastAsia="Arial" w:hAnsi="Arial" w:cs="Arial"/>
                <w:sz w:val="18"/>
                <w:szCs w:val="18"/>
                <w:lang w:eastAsia="zh-CN"/>
              </w:rPr>
            </w:pPr>
          </w:p>
          <w:p w14:paraId="3DF7411E" w14:textId="77777777" w:rsidR="00DA3E28" w:rsidRPr="00F84FEF" w:rsidRDefault="00DA3E28" w:rsidP="005D432A">
            <w:pPr>
              <w:jc w:val="both"/>
              <w:rPr>
                <w:rFonts w:ascii="Arial" w:eastAsia="Arial" w:hAnsi="Arial" w:cs="Arial"/>
                <w:sz w:val="18"/>
                <w:szCs w:val="18"/>
                <w:lang w:eastAsia="zh-CN"/>
              </w:rPr>
            </w:pPr>
          </w:p>
          <w:p w14:paraId="1CC4E381" w14:textId="77777777" w:rsidR="00EE65F0" w:rsidRPr="00F84FEF" w:rsidRDefault="00EE65F0" w:rsidP="005D432A">
            <w:pPr>
              <w:jc w:val="both"/>
              <w:rPr>
                <w:rFonts w:ascii="Arial" w:eastAsia="Arial" w:hAnsi="Arial" w:cs="Arial"/>
                <w:sz w:val="18"/>
                <w:szCs w:val="18"/>
                <w:lang w:eastAsia="zh-CN"/>
              </w:rPr>
            </w:pPr>
          </w:p>
          <w:p w14:paraId="03DF9111" w14:textId="77777777" w:rsidR="00EE65F0" w:rsidRPr="00F84FEF" w:rsidRDefault="00EE65F0" w:rsidP="005D432A">
            <w:pPr>
              <w:jc w:val="both"/>
              <w:rPr>
                <w:rFonts w:ascii="Arial" w:eastAsia="Arial" w:hAnsi="Arial" w:cs="Arial"/>
                <w:sz w:val="18"/>
                <w:szCs w:val="18"/>
                <w:lang w:eastAsia="zh-CN"/>
              </w:rPr>
            </w:pPr>
          </w:p>
          <w:p w14:paraId="32CCE8D5" w14:textId="77777777" w:rsidR="00EE65F0" w:rsidRPr="00F84FEF" w:rsidRDefault="00EE65F0" w:rsidP="005D432A">
            <w:pPr>
              <w:jc w:val="both"/>
              <w:rPr>
                <w:rFonts w:ascii="Arial" w:eastAsia="Arial" w:hAnsi="Arial" w:cs="Arial"/>
                <w:sz w:val="18"/>
                <w:szCs w:val="18"/>
                <w:lang w:eastAsia="zh-CN"/>
              </w:rPr>
            </w:pPr>
          </w:p>
          <w:p w14:paraId="5AAC3427" w14:textId="4858A015"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Predisposizione di un provvedimento formale per tutti i contratti prorogati e per quelli affidati in via d’urgenza corredato da adeguata motivazione</w:t>
            </w:r>
          </w:p>
        </w:tc>
        <w:tc>
          <w:tcPr>
            <w:tcW w:w="1836" w:type="dxa"/>
          </w:tcPr>
          <w:p w14:paraId="299B1B7D" w14:textId="02E4C960"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Misura di Controllo (Misura prevista nella precedente versione del PTPCT) Indicatore di monitoraggio A</w:t>
            </w:r>
          </w:p>
          <w:p w14:paraId="3E7A4860" w14:textId="77777777" w:rsidR="00EE65F0" w:rsidRPr="00F84FEF" w:rsidRDefault="00EE65F0" w:rsidP="005D432A">
            <w:pPr>
              <w:jc w:val="both"/>
              <w:rPr>
                <w:rFonts w:ascii="Arial" w:hAnsi="Arial" w:cs="Arial"/>
                <w:sz w:val="18"/>
                <w:szCs w:val="18"/>
              </w:rPr>
            </w:pPr>
          </w:p>
          <w:p w14:paraId="34540630" w14:textId="77777777" w:rsidR="00EE65F0" w:rsidRPr="00F84FEF" w:rsidRDefault="00EE65F0" w:rsidP="005D432A">
            <w:pPr>
              <w:jc w:val="both"/>
              <w:rPr>
                <w:rFonts w:ascii="Arial" w:hAnsi="Arial" w:cs="Arial"/>
                <w:sz w:val="18"/>
                <w:szCs w:val="18"/>
              </w:rPr>
            </w:pPr>
          </w:p>
          <w:p w14:paraId="73A63092" w14:textId="77777777" w:rsidR="00EE65F0" w:rsidRDefault="00EE65F0" w:rsidP="005D432A">
            <w:pPr>
              <w:jc w:val="both"/>
              <w:rPr>
                <w:rFonts w:ascii="Arial" w:hAnsi="Arial" w:cs="Arial"/>
                <w:sz w:val="18"/>
                <w:szCs w:val="18"/>
              </w:rPr>
            </w:pPr>
          </w:p>
          <w:p w14:paraId="5281DE50" w14:textId="77777777" w:rsidR="00DA3E28" w:rsidRDefault="00DA3E28" w:rsidP="005D432A">
            <w:pPr>
              <w:jc w:val="both"/>
              <w:rPr>
                <w:rFonts w:ascii="Arial" w:hAnsi="Arial" w:cs="Arial"/>
                <w:sz w:val="18"/>
                <w:szCs w:val="18"/>
              </w:rPr>
            </w:pPr>
          </w:p>
          <w:p w14:paraId="5FAD7F49" w14:textId="77777777" w:rsidR="00DA3E28" w:rsidRPr="00F84FEF" w:rsidRDefault="00DA3E28" w:rsidP="005D432A">
            <w:pPr>
              <w:jc w:val="both"/>
              <w:rPr>
                <w:rFonts w:ascii="Arial" w:hAnsi="Arial" w:cs="Arial"/>
                <w:sz w:val="18"/>
                <w:szCs w:val="18"/>
              </w:rPr>
            </w:pPr>
          </w:p>
          <w:p w14:paraId="6B1E9536" w14:textId="77777777" w:rsidR="00EE65F0" w:rsidRPr="00F84FEF" w:rsidRDefault="00EE65F0" w:rsidP="005D432A">
            <w:pPr>
              <w:jc w:val="both"/>
              <w:rPr>
                <w:rFonts w:ascii="Arial" w:hAnsi="Arial" w:cs="Arial"/>
                <w:sz w:val="18"/>
                <w:szCs w:val="18"/>
              </w:rPr>
            </w:pPr>
          </w:p>
          <w:p w14:paraId="74376D07" w14:textId="1E0E1A14"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0D5EA3CD" w14:textId="77777777" w:rsidR="00EE65F0" w:rsidRPr="00F84FEF" w:rsidRDefault="00EE65F0" w:rsidP="005D432A">
            <w:pPr>
              <w:jc w:val="both"/>
              <w:rPr>
                <w:rFonts w:ascii="Arial" w:hAnsi="Arial" w:cs="Arial"/>
                <w:sz w:val="18"/>
                <w:szCs w:val="18"/>
              </w:rPr>
            </w:pPr>
          </w:p>
          <w:p w14:paraId="1B599303" w14:textId="0F4F3AC5" w:rsidR="00EE65F0" w:rsidRPr="00F84FEF" w:rsidRDefault="00EE65F0" w:rsidP="005D432A">
            <w:pPr>
              <w:jc w:val="both"/>
              <w:rPr>
                <w:rFonts w:ascii="Arial" w:hAnsi="Arial" w:cs="Arial"/>
                <w:sz w:val="18"/>
                <w:szCs w:val="18"/>
              </w:rPr>
            </w:pPr>
          </w:p>
        </w:tc>
        <w:tc>
          <w:tcPr>
            <w:tcW w:w="2211" w:type="dxa"/>
          </w:tcPr>
          <w:p w14:paraId="20EA6D43" w14:textId="765E28EE" w:rsidR="00EE65F0" w:rsidRDefault="00EE65F0" w:rsidP="005D432A">
            <w:pPr>
              <w:jc w:val="both"/>
              <w:rPr>
                <w:rFonts w:ascii="Arial" w:hAnsi="Arial" w:cs="Arial"/>
                <w:sz w:val="18"/>
                <w:szCs w:val="18"/>
              </w:rPr>
            </w:pPr>
            <w:r w:rsidRPr="00F84FEF">
              <w:rPr>
                <w:rFonts w:ascii="Arial" w:hAnsi="Arial" w:cs="Arial"/>
                <w:sz w:val="18"/>
                <w:szCs w:val="18"/>
              </w:rPr>
              <w:lastRenderedPageBreak/>
              <w:t xml:space="preserve">Misura attuata </w:t>
            </w:r>
            <w:r>
              <w:rPr>
                <w:rFonts w:ascii="Arial" w:hAnsi="Arial" w:cs="Arial"/>
                <w:sz w:val="18"/>
                <w:szCs w:val="18"/>
              </w:rPr>
              <w:t>da implementare entro dicembre 2026</w:t>
            </w:r>
          </w:p>
          <w:p w14:paraId="2E469B9E"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PG 04” “Regolamentazione generale del processo degli approvvigionamenti e di forniture e servizi” R</w:t>
            </w:r>
            <w:r>
              <w:rPr>
                <w:rFonts w:ascii="Arial" w:hAnsi="Arial" w:cs="Arial"/>
                <w:sz w:val="18"/>
                <w:szCs w:val="18"/>
              </w:rPr>
              <w:t>ev. 5 DO n. 04 del 15/02/2024</w:t>
            </w:r>
          </w:p>
          <w:p w14:paraId="0D1B070D" w14:textId="77777777" w:rsidR="00EE65F0" w:rsidRDefault="00EE65F0" w:rsidP="005D432A">
            <w:pPr>
              <w:jc w:val="both"/>
              <w:rPr>
                <w:rFonts w:ascii="Arial" w:hAnsi="Arial" w:cs="Arial"/>
                <w:sz w:val="18"/>
                <w:szCs w:val="18"/>
              </w:rPr>
            </w:pPr>
          </w:p>
          <w:p w14:paraId="663B6FCC" w14:textId="77777777" w:rsidR="00EE65F0" w:rsidRDefault="00EE65F0" w:rsidP="005D432A">
            <w:pPr>
              <w:jc w:val="both"/>
              <w:rPr>
                <w:rFonts w:ascii="Arial" w:hAnsi="Arial" w:cs="Arial"/>
                <w:sz w:val="18"/>
                <w:szCs w:val="18"/>
              </w:rPr>
            </w:pPr>
          </w:p>
          <w:p w14:paraId="113CD31B" w14:textId="77777777" w:rsidR="00EE65F0" w:rsidRPr="00F84FEF" w:rsidRDefault="00EE65F0" w:rsidP="005D432A">
            <w:pPr>
              <w:jc w:val="both"/>
              <w:rPr>
                <w:rFonts w:ascii="Arial" w:hAnsi="Arial" w:cs="Arial"/>
                <w:sz w:val="18"/>
                <w:szCs w:val="18"/>
              </w:rPr>
            </w:pPr>
          </w:p>
          <w:p w14:paraId="7BA5F1F6" w14:textId="77777777" w:rsidR="00EE65F0" w:rsidRDefault="00EE65F0" w:rsidP="005D432A">
            <w:pPr>
              <w:jc w:val="both"/>
              <w:rPr>
                <w:rFonts w:ascii="Arial" w:hAnsi="Arial" w:cs="Arial"/>
                <w:sz w:val="18"/>
                <w:szCs w:val="18"/>
              </w:rPr>
            </w:pPr>
            <w:r w:rsidRPr="00F84FEF">
              <w:rPr>
                <w:rFonts w:ascii="Arial" w:hAnsi="Arial" w:cs="Arial"/>
                <w:sz w:val="18"/>
                <w:szCs w:val="18"/>
              </w:rPr>
              <w:t xml:space="preserve">Misura attuata </w:t>
            </w:r>
          </w:p>
          <w:p w14:paraId="28406B3F"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PG 04” “Regolamentazione generale del processo degli approvvigionamenti e di forniture e servizi” R</w:t>
            </w:r>
            <w:r>
              <w:rPr>
                <w:rFonts w:ascii="Arial" w:hAnsi="Arial" w:cs="Arial"/>
                <w:sz w:val="18"/>
                <w:szCs w:val="18"/>
              </w:rPr>
              <w:t>ev. 5 DO n. 04 del 15/02/2024</w:t>
            </w:r>
          </w:p>
          <w:p w14:paraId="5669A192" w14:textId="65CCC4C7" w:rsidR="00EE65F0" w:rsidRPr="00F84FEF" w:rsidRDefault="00EE65F0" w:rsidP="005D432A">
            <w:pPr>
              <w:jc w:val="both"/>
              <w:rPr>
                <w:rFonts w:ascii="Arial" w:hAnsi="Arial" w:cs="Arial"/>
                <w:sz w:val="18"/>
                <w:szCs w:val="18"/>
              </w:rPr>
            </w:pPr>
          </w:p>
        </w:tc>
        <w:tc>
          <w:tcPr>
            <w:tcW w:w="1352" w:type="dxa"/>
          </w:tcPr>
          <w:p w14:paraId="66011ABC" w14:textId="6F14AD70" w:rsidR="00EE65F0" w:rsidRPr="00F84FEF" w:rsidRDefault="00B615CF"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16F4D2F4" w14:textId="536B7ECE" w:rsidTr="00795D6F">
        <w:tc>
          <w:tcPr>
            <w:tcW w:w="1560" w:type="dxa"/>
            <w:vMerge/>
          </w:tcPr>
          <w:p w14:paraId="13D83188"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4" w:space="0" w:color="auto"/>
              <w:right w:val="single" w:sz="6" w:space="0" w:color="000000"/>
            </w:tcBorders>
          </w:tcPr>
          <w:p w14:paraId="20D6D89A" w14:textId="1E852873"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4" w:space="0" w:color="auto"/>
              <w:right w:val="single" w:sz="6" w:space="0" w:color="000000"/>
            </w:tcBorders>
          </w:tcPr>
          <w:p w14:paraId="33882454" w14:textId="433A7B21"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4" w:space="0" w:color="auto"/>
              <w:right w:val="single" w:sz="6" w:space="0" w:color="000000"/>
            </w:tcBorders>
          </w:tcPr>
          <w:p w14:paraId="6D404843" w14:textId="6A2BF5F8"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Esecuzione del contratto PROROGA DI CONTRATTI</w:t>
            </w:r>
          </w:p>
        </w:tc>
        <w:tc>
          <w:tcPr>
            <w:tcW w:w="1612" w:type="dxa"/>
            <w:tcBorders>
              <w:left w:val="single" w:sz="6" w:space="0" w:color="000000"/>
              <w:bottom w:val="single" w:sz="4" w:space="0" w:color="auto"/>
              <w:right w:val="single" w:sz="6" w:space="0" w:color="000000"/>
            </w:tcBorders>
          </w:tcPr>
          <w:p w14:paraId="562114A5" w14:textId="6A4BCBE9"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Proroga di contratto effettuata senza provvedimento dell'AD/DG</w:t>
            </w:r>
          </w:p>
        </w:tc>
        <w:tc>
          <w:tcPr>
            <w:tcW w:w="2641" w:type="dxa"/>
            <w:tcBorders>
              <w:left w:val="single" w:sz="6" w:space="0" w:color="000000"/>
              <w:bottom w:val="single" w:sz="4" w:space="0" w:color="auto"/>
              <w:right w:val="single" w:sz="6" w:space="0" w:color="000000"/>
            </w:tcBorders>
          </w:tcPr>
          <w:p w14:paraId="0B0225C4" w14:textId="2CDDDF2A" w:rsidR="00EE65F0" w:rsidRPr="00F84FEF" w:rsidRDefault="00EE65F0" w:rsidP="005D432A">
            <w:pPr>
              <w:jc w:val="both"/>
              <w:rPr>
                <w:rFonts w:ascii="Arial" w:eastAsia="Arial" w:hAnsi="Arial" w:cs="Arial"/>
                <w:sz w:val="18"/>
                <w:szCs w:val="18"/>
                <w:lang w:eastAsia="zh-CN"/>
              </w:rPr>
            </w:pPr>
            <w:r w:rsidRPr="00F84FEF">
              <w:rPr>
                <w:rFonts w:ascii="Arial" w:hAnsi="Arial" w:cs="Arial"/>
                <w:sz w:val="18"/>
                <w:szCs w:val="18"/>
              </w:rPr>
              <w:t>Predisposizione di un sistema di monitoraggio  dei contratti prorogati e dei contratti affidati in via d’urgenza e delle relative motivazioni</w:t>
            </w:r>
            <w:r w:rsidRPr="00F84FEF">
              <w:rPr>
                <w:rFonts w:ascii="Arial" w:eastAsia="Arial" w:hAnsi="Arial" w:cs="Arial"/>
                <w:sz w:val="18"/>
                <w:szCs w:val="18"/>
                <w:lang w:eastAsia="zh-CN"/>
              </w:rPr>
              <w:t xml:space="preserve"> </w:t>
            </w:r>
          </w:p>
          <w:p w14:paraId="6C6F8566" w14:textId="77777777" w:rsidR="00EE65F0" w:rsidRPr="00F84FEF" w:rsidRDefault="00EE65F0" w:rsidP="005D432A">
            <w:pPr>
              <w:jc w:val="both"/>
              <w:rPr>
                <w:rFonts w:ascii="Arial" w:eastAsia="Arial" w:hAnsi="Arial" w:cs="Arial"/>
                <w:sz w:val="18"/>
                <w:szCs w:val="18"/>
                <w:lang w:eastAsia="zh-CN"/>
              </w:rPr>
            </w:pPr>
          </w:p>
          <w:p w14:paraId="45F7EF20" w14:textId="77777777" w:rsidR="00EE65F0" w:rsidRDefault="00EE65F0" w:rsidP="005D432A">
            <w:pPr>
              <w:jc w:val="both"/>
              <w:rPr>
                <w:rFonts w:ascii="Arial" w:eastAsia="Arial" w:hAnsi="Arial" w:cs="Arial"/>
                <w:sz w:val="18"/>
                <w:szCs w:val="18"/>
                <w:lang w:eastAsia="zh-CN"/>
              </w:rPr>
            </w:pPr>
          </w:p>
          <w:p w14:paraId="06EC4761" w14:textId="77777777" w:rsidR="00DA3E28" w:rsidRDefault="00DA3E28" w:rsidP="005D432A">
            <w:pPr>
              <w:jc w:val="both"/>
              <w:rPr>
                <w:rFonts w:ascii="Arial" w:eastAsia="Arial" w:hAnsi="Arial" w:cs="Arial"/>
                <w:sz w:val="18"/>
                <w:szCs w:val="18"/>
                <w:lang w:eastAsia="zh-CN"/>
              </w:rPr>
            </w:pPr>
          </w:p>
          <w:p w14:paraId="317AF608" w14:textId="77777777" w:rsidR="00DA3E28" w:rsidRDefault="00DA3E28" w:rsidP="005D432A">
            <w:pPr>
              <w:jc w:val="both"/>
              <w:rPr>
                <w:rFonts w:ascii="Arial" w:eastAsia="Arial" w:hAnsi="Arial" w:cs="Arial"/>
                <w:sz w:val="18"/>
                <w:szCs w:val="18"/>
                <w:lang w:eastAsia="zh-CN"/>
              </w:rPr>
            </w:pPr>
          </w:p>
          <w:p w14:paraId="51166A52" w14:textId="77777777" w:rsidR="00DA3E28" w:rsidRDefault="00DA3E28" w:rsidP="005D432A">
            <w:pPr>
              <w:jc w:val="both"/>
              <w:rPr>
                <w:rFonts w:ascii="Arial" w:eastAsia="Arial" w:hAnsi="Arial" w:cs="Arial"/>
                <w:sz w:val="18"/>
                <w:szCs w:val="18"/>
                <w:lang w:eastAsia="zh-CN"/>
              </w:rPr>
            </w:pPr>
          </w:p>
          <w:p w14:paraId="5189E567" w14:textId="77777777" w:rsidR="00DA3E28" w:rsidRPr="00F84FEF" w:rsidRDefault="00DA3E28" w:rsidP="005D432A">
            <w:pPr>
              <w:jc w:val="both"/>
              <w:rPr>
                <w:rFonts w:ascii="Arial" w:eastAsia="Arial" w:hAnsi="Arial" w:cs="Arial"/>
                <w:sz w:val="18"/>
                <w:szCs w:val="18"/>
                <w:lang w:eastAsia="zh-CN"/>
              </w:rPr>
            </w:pPr>
          </w:p>
          <w:p w14:paraId="539D89C6" w14:textId="77777777" w:rsidR="00EE65F0" w:rsidRPr="00F84FEF" w:rsidRDefault="00EE65F0" w:rsidP="005D432A">
            <w:pPr>
              <w:jc w:val="both"/>
              <w:rPr>
                <w:rFonts w:ascii="Arial" w:eastAsia="Arial" w:hAnsi="Arial" w:cs="Arial"/>
                <w:sz w:val="18"/>
                <w:szCs w:val="18"/>
                <w:lang w:eastAsia="zh-CN"/>
              </w:rPr>
            </w:pPr>
          </w:p>
          <w:p w14:paraId="4E21E3C5" w14:textId="63F9B104"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Predisposizione di un provvedimento formale per tutti i contratti prorogati e per quelli affidati in via d’urgenza corredato da adeguata motivazione</w:t>
            </w:r>
          </w:p>
        </w:tc>
        <w:tc>
          <w:tcPr>
            <w:tcW w:w="1836" w:type="dxa"/>
          </w:tcPr>
          <w:p w14:paraId="66DFD18D" w14:textId="1E0B3F92" w:rsidR="00EE65F0" w:rsidRPr="00F84FEF" w:rsidRDefault="00EE65F0"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 Indicatore di monitoraggio A</w:t>
            </w:r>
          </w:p>
          <w:p w14:paraId="3376F4F4" w14:textId="77777777" w:rsidR="00EE65F0" w:rsidRDefault="00EE65F0" w:rsidP="005D432A">
            <w:pPr>
              <w:jc w:val="both"/>
              <w:rPr>
                <w:rFonts w:ascii="Arial" w:hAnsi="Arial" w:cs="Arial"/>
                <w:sz w:val="18"/>
                <w:szCs w:val="18"/>
              </w:rPr>
            </w:pPr>
          </w:p>
          <w:p w14:paraId="32328187" w14:textId="77777777" w:rsidR="00DA3E28" w:rsidRDefault="00DA3E28" w:rsidP="005D432A">
            <w:pPr>
              <w:jc w:val="both"/>
              <w:rPr>
                <w:rFonts w:ascii="Arial" w:hAnsi="Arial" w:cs="Arial"/>
                <w:sz w:val="18"/>
                <w:szCs w:val="18"/>
              </w:rPr>
            </w:pPr>
          </w:p>
          <w:p w14:paraId="569FDB1A" w14:textId="77777777" w:rsidR="00DA3E28" w:rsidRDefault="00DA3E28" w:rsidP="005D432A">
            <w:pPr>
              <w:jc w:val="both"/>
              <w:rPr>
                <w:rFonts w:ascii="Arial" w:hAnsi="Arial" w:cs="Arial"/>
                <w:sz w:val="18"/>
                <w:szCs w:val="18"/>
              </w:rPr>
            </w:pPr>
          </w:p>
          <w:p w14:paraId="4DA56417" w14:textId="77777777" w:rsidR="00DA3E28" w:rsidRDefault="00DA3E28" w:rsidP="005D432A">
            <w:pPr>
              <w:jc w:val="both"/>
              <w:rPr>
                <w:rFonts w:ascii="Arial" w:hAnsi="Arial" w:cs="Arial"/>
                <w:sz w:val="18"/>
                <w:szCs w:val="18"/>
              </w:rPr>
            </w:pPr>
          </w:p>
          <w:p w14:paraId="2FBF185D" w14:textId="77777777" w:rsidR="00DA3E28" w:rsidRPr="00F84FEF" w:rsidRDefault="00DA3E28" w:rsidP="005D432A">
            <w:pPr>
              <w:jc w:val="both"/>
              <w:rPr>
                <w:rFonts w:ascii="Arial" w:hAnsi="Arial" w:cs="Arial"/>
                <w:sz w:val="18"/>
                <w:szCs w:val="18"/>
              </w:rPr>
            </w:pPr>
          </w:p>
          <w:p w14:paraId="6D8E5EAC" w14:textId="77777777" w:rsidR="00EE65F0" w:rsidRPr="00F84FEF" w:rsidRDefault="00EE65F0" w:rsidP="005D432A">
            <w:pPr>
              <w:jc w:val="both"/>
              <w:rPr>
                <w:rFonts w:ascii="Arial" w:hAnsi="Arial" w:cs="Arial"/>
                <w:sz w:val="18"/>
                <w:szCs w:val="18"/>
              </w:rPr>
            </w:pPr>
          </w:p>
          <w:p w14:paraId="75A0003E" w14:textId="30928767"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16362EEE" w14:textId="77777777" w:rsidR="00EE65F0" w:rsidRPr="00F84FEF" w:rsidRDefault="00EE65F0" w:rsidP="005D432A">
            <w:pPr>
              <w:jc w:val="both"/>
              <w:rPr>
                <w:rFonts w:ascii="Arial" w:hAnsi="Arial" w:cs="Arial"/>
                <w:sz w:val="18"/>
                <w:szCs w:val="18"/>
              </w:rPr>
            </w:pPr>
          </w:p>
          <w:p w14:paraId="052BD0A4" w14:textId="1031C892" w:rsidR="00EE65F0" w:rsidRPr="00F84FEF" w:rsidRDefault="00EE65F0" w:rsidP="005D432A">
            <w:pPr>
              <w:jc w:val="both"/>
              <w:rPr>
                <w:rFonts w:ascii="Arial" w:hAnsi="Arial" w:cs="Arial"/>
                <w:sz w:val="18"/>
                <w:szCs w:val="18"/>
              </w:rPr>
            </w:pPr>
          </w:p>
        </w:tc>
        <w:tc>
          <w:tcPr>
            <w:tcW w:w="2211" w:type="dxa"/>
          </w:tcPr>
          <w:p w14:paraId="385CAF12" w14:textId="15552BD9" w:rsidR="00EE65F0" w:rsidRDefault="00EE65F0" w:rsidP="005D432A">
            <w:pPr>
              <w:jc w:val="both"/>
              <w:rPr>
                <w:rFonts w:ascii="Arial" w:hAnsi="Arial" w:cs="Arial"/>
                <w:sz w:val="18"/>
                <w:szCs w:val="18"/>
              </w:rPr>
            </w:pPr>
            <w:r w:rsidRPr="00F84FEF">
              <w:rPr>
                <w:rFonts w:ascii="Arial" w:hAnsi="Arial" w:cs="Arial"/>
                <w:sz w:val="18"/>
                <w:szCs w:val="18"/>
              </w:rPr>
              <w:t xml:space="preserve">Misura attuata </w:t>
            </w:r>
            <w:r>
              <w:rPr>
                <w:rFonts w:ascii="Arial" w:hAnsi="Arial" w:cs="Arial"/>
                <w:sz w:val="18"/>
                <w:szCs w:val="18"/>
              </w:rPr>
              <w:t>da implementare entro dicembre 2026</w:t>
            </w:r>
          </w:p>
          <w:p w14:paraId="65F8DDC1" w14:textId="77777777" w:rsidR="00EE65F0" w:rsidRDefault="00EE65F0" w:rsidP="005D432A">
            <w:pPr>
              <w:jc w:val="both"/>
              <w:rPr>
                <w:rFonts w:ascii="Arial" w:hAnsi="Arial" w:cs="Arial"/>
                <w:sz w:val="18"/>
                <w:szCs w:val="18"/>
              </w:rPr>
            </w:pPr>
            <w:r w:rsidRPr="00F84FEF">
              <w:rPr>
                <w:rFonts w:ascii="Arial" w:hAnsi="Arial" w:cs="Arial"/>
                <w:sz w:val="18"/>
                <w:szCs w:val="18"/>
              </w:rPr>
              <w:t>PG 04” “Regolamentazione generale del processo degli approvvigionamenti e di forniture e servizi” R</w:t>
            </w:r>
            <w:r>
              <w:rPr>
                <w:rFonts w:ascii="Arial" w:hAnsi="Arial" w:cs="Arial"/>
                <w:sz w:val="18"/>
                <w:szCs w:val="18"/>
              </w:rPr>
              <w:t>ev. 5 DO n. 04 del 15/02/2024</w:t>
            </w:r>
          </w:p>
          <w:p w14:paraId="5CFD928E" w14:textId="77777777" w:rsidR="00DA3E28" w:rsidRDefault="00DA3E28" w:rsidP="005D432A">
            <w:pPr>
              <w:jc w:val="both"/>
              <w:rPr>
                <w:rFonts w:ascii="Arial" w:hAnsi="Arial" w:cs="Arial"/>
                <w:sz w:val="18"/>
                <w:szCs w:val="18"/>
              </w:rPr>
            </w:pPr>
          </w:p>
          <w:p w14:paraId="553D67AC" w14:textId="77777777" w:rsidR="00DA3E28" w:rsidRPr="00F84FEF" w:rsidRDefault="00DA3E28" w:rsidP="005D432A">
            <w:pPr>
              <w:jc w:val="both"/>
              <w:rPr>
                <w:rFonts w:ascii="Arial" w:hAnsi="Arial" w:cs="Arial"/>
                <w:sz w:val="18"/>
                <w:szCs w:val="18"/>
              </w:rPr>
            </w:pPr>
          </w:p>
          <w:p w14:paraId="25A307F7" w14:textId="3CDDE167" w:rsidR="00EE65F0" w:rsidRDefault="00EE65F0" w:rsidP="005D432A">
            <w:pPr>
              <w:jc w:val="both"/>
              <w:rPr>
                <w:rFonts w:ascii="Arial" w:hAnsi="Arial" w:cs="Arial"/>
                <w:sz w:val="18"/>
                <w:szCs w:val="18"/>
              </w:rPr>
            </w:pPr>
            <w:r>
              <w:rPr>
                <w:rFonts w:ascii="Arial" w:hAnsi="Arial" w:cs="Arial"/>
                <w:sz w:val="18"/>
                <w:szCs w:val="18"/>
              </w:rPr>
              <w:t>M</w:t>
            </w:r>
            <w:r w:rsidRPr="00F84FEF">
              <w:rPr>
                <w:rFonts w:ascii="Arial" w:hAnsi="Arial" w:cs="Arial"/>
                <w:sz w:val="18"/>
                <w:szCs w:val="18"/>
              </w:rPr>
              <w:t xml:space="preserve">isura attuata </w:t>
            </w:r>
          </w:p>
          <w:p w14:paraId="11171CFD"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PG 04” “Regolamentazione generale del processo degli approvvigionamenti e di forniture e servizi” R</w:t>
            </w:r>
            <w:r>
              <w:rPr>
                <w:rFonts w:ascii="Arial" w:hAnsi="Arial" w:cs="Arial"/>
                <w:sz w:val="18"/>
                <w:szCs w:val="18"/>
              </w:rPr>
              <w:t>ev. 5 DO n. 04 del 15/02/2024</w:t>
            </w:r>
          </w:p>
          <w:p w14:paraId="5BBA31D8" w14:textId="77777777" w:rsidR="00EE65F0" w:rsidRPr="00F84FEF" w:rsidRDefault="00EE65F0" w:rsidP="005D432A">
            <w:pPr>
              <w:jc w:val="both"/>
              <w:rPr>
                <w:rFonts w:ascii="Arial" w:hAnsi="Arial" w:cs="Arial"/>
                <w:sz w:val="18"/>
                <w:szCs w:val="18"/>
              </w:rPr>
            </w:pPr>
          </w:p>
          <w:p w14:paraId="7AA54729" w14:textId="77777777" w:rsidR="00EE65F0" w:rsidRPr="00F84FEF" w:rsidRDefault="00EE65F0" w:rsidP="005D432A">
            <w:pPr>
              <w:jc w:val="both"/>
              <w:rPr>
                <w:rFonts w:ascii="Arial" w:hAnsi="Arial" w:cs="Arial"/>
                <w:sz w:val="18"/>
                <w:szCs w:val="18"/>
              </w:rPr>
            </w:pPr>
          </w:p>
          <w:p w14:paraId="7CEFCF68" w14:textId="28400B61" w:rsidR="00EE65F0" w:rsidRPr="00D339B3" w:rsidRDefault="00EE65F0" w:rsidP="005D432A">
            <w:pPr>
              <w:jc w:val="both"/>
              <w:rPr>
                <w:rFonts w:ascii="Arial" w:hAnsi="Arial" w:cs="Arial"/>
                <w:sz w:val="18"/>
                <w:szCs w:val="18"/>
              </w:rPr>
            </w:pPr>
          </w:p>
        </w:tc>
        <w:tc>
          <w:tcPr>
            <w:tcW w:w="1352" w:type="dxa"/>
          </w:tcPr>
          <w:p w14:paraId="5DEC7CE0" w14:textId="6F719077" w:rsidR="00EE65F0" w:rsidRPr="00F84FEF" w:rsidRDefault="00B615CF" w:rsidP="005D432A">
            <w:pPr>
              <w:jc w:val="both"/>
              <w:rPr>
                <w:rFonts w:ascii="Arial" w:hAnsi="Arial" w:cs="Arial"/>
                <w:sz w:val="18"/>
                <w:szCs w:val="18"/>
              </w:rPr>
            </w:pPr>
            <w:r>
              <w:rPr>
                <w:rFonts w:ascii="Arial" w:hAnsi="Arial" w:cs="Arial"/>
                <w:sz w:val="18"/>
                <w:szCs w:val="18"/>
              </w:rPr>
              <w:t>Medio</w:t>
            </w:r>
          </w:p>
        </w:tc>
      </w:tr>
      <w:tr w:rsidR="00EE65F0" w:rsidRPr="00F84FEF" w14:paraId="580232D2" w14:textId="547F879F" w:rsidTr="00795D6F">
        <w:tc>
          <w:tcPr>
            <w:tcW w:w="1560" w:type="dxa"/>
            <w:vMerge/>
          </w:tcPr>
          <w:p w14:paraId="494D8C05" w14:textId="1295C19A" w:rsidR="00EE65F0" w:rsidRPr="00F84FEF" w:rsidRDefault="00EE65F0" w:rsidP="00EE65F0">
            <w:pPr>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Pr>
          <w:p w14:paraId="3453B37E" w14:textId="03FAA4FD"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top w:val="single" w:sz="4" w:space="0" w:color="auto"/>
              <w:left w:val="single" w:sz="6" w:space="0" w:color="000000"/>
              <w:bottom w:val="single" w:sz="6" w:space="0" w:color="000000"/>
              <w:right w:val="single" w:sz="6" w:space="0" w:color="000000"/>
            </w:tcBorders>
          </w:tcPr>
          <w:p w14:paraId="0DD52FB8" w14:textId="3592894A"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affidamento di lavori, servizi e forniture</w:t>
            </w:r>
          </w:p>
        </w:tc>
        <w:tc>
          <w:tcPr>
            <w:tcW w:w="2409" w:type="dxa"/>
            <w:tcBorders>
              <w:top w:val="single" w:sz="4" w:space="0" w:color="auto"/>
              <w:left w:val="single" w:sz="6" w:space="0" w:color="000000"/>
              <w:bottom w:val="single" w:sz="6" w:space="0" w:color="000000"/>
              <w:right w:val="single" w:sz="6" w:space="0" w:color="000000"/>
            </w:tcBorders>
          </w:tcPr>
          <w:p w14:paraId="0A19AC83" w14:textId="08E68050"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Esecuzione del contratto REVOCA DEL CONTRATTO</w:t>
            </w:r>
          </w:p>
        </w:tc>
        <w:tc>
          <w:tcPr>
            <w:tcW w:w="1612" w:type="dxa"/>
            <w:tcBorders>
              <w:top w:val="single" w:sz="4" w:space="0" w:color="auto"/>
              <w:left w:val="single" w:sz="6" w:space="0" w:color="000000"/>
              <w:bottom w:val="single" w:sz="6" w:space="0" w:color="000000"/>
              <w:right w:val="single" w:sz="6" w:space="0" w:color="000000"/>
            </w:tcBorders>
          </w:tcPr>
          <w:p w14:paraId="15FBD8DC" w14:textId="15AB0055"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Mancanza di idonea motivazione giustificante la revoca del contratto</w:t>
            </w:r>
          </w:p>
        </w:tc>
        <w:tc>
          <w:tcPr>
            <w:tcW w:w="2641" w:type="dxa"/>
            <w:tcBorders>
              <w:top w:val="single" w:sz="4" w:space="0" w:color="auto"/>
              <w:left w:val="single" w:sz="6" w:space="0" w:color="000000"/>
              <w:bottom w:val="single" w:sz="6" w:space="0" w:color="000000"/>
              <w:right w:val="single" w:sz="6" w:space="0" w:color="000000"/>
            </w:tcBorders>
          </w:tcPr>
          <w:p w14:paraId="77C6A78F" w14:textId="77777777" w:rsidR="00EE65F0" w:rsidRDefault="00EE65F0" w:rsidP="005D432A">
            <w:pPr>
              <w:jc w:val="both"/>
              <w:rPr>
                <w:rFonts w:ascii="Arial" w:hAnsi="Arial" w:cs="Arial"/>
                <w:sz w:val="18"/>
                <w:szCs w:val="18"/>
              </w:rPr>
            </w:pPr>
            <w:r w:rsidRPr="00F84FEF">
              <w:rPr>
                <w:rFonts w:ascii="Arial" w:hAnsi="Arial" w:cs="Arial"/>
                <w:sz w:val="18"/>
                <w:szCs w:val="18"/>
              </w:rPr>
              <w:t>Inoltro al RPCT ed al Responsabile IA di un report annuale indicante gli affidamenti plurimi e/o revoche ed affidamenti ad esclusivisti</w:t>
            </w:r>
          </w:p>
          <w:p w14:paraId="7BF584DF" w14:textId="77777777" w:rsidR="00EE65F0" w:rsidRDefault="00EE65F0" w:rsidP="005D432A">
            <w:pPr>
              <w:jc w:val="both"/>
              <w:rPr>
                <w:rFonts w:ascii="Arial" w:hAnsi="Arial" w:cs="Arial"/>
                <w:sz w:val="18"/>
                <w:szCs w:val="18"/>
              </w:rPr>
            </w:pPr>
          </w:p>
          <w:p w14:paraId="6098473A" w14:textId="77777777" w:rsidR="00CD0C8F" w:rsidRDefault="00CD0C8F" w:rsidP="005D432A">
            <w:pPr>
              <w:jc w:val="both"/>
              <w:rPr>
                <w:rFonts w:ascii="Arial" w:hAnsi="Arial" w:cs="Arial"/>
                <w:sz w:val="18"/>
                <w:szCs w:val="18"/>
              </w:rPr>
            </w:pPr>
          </w:p>
          <w:p w14:paraId="14F76510" w14:textId="77777777" w:rsidR="00EE65F0" w:rsidRDefault="00EE65F0" w:rsidP="005D432A">
            <w:pPr>
              <w:jc w:val="both"/>
              <w:rPr>
                <w:rFonts w:ascii="Arial" w:hAnsi="Arial" w:cs="Arial"/>
                <w:sz w:val="18"/>
                <w:szCs w:val="18"/>
              </w:rPr>
            </w:pPr>
          </w:p>
          <w:p w14:paraId="71ECC8A3" w14:textId="77777777" w:rsidR="00EE65F0" w:rsidRPr="00F84FEF" w:rsidRDefault="00EE65F0" w:rsidP="005D432A">
            <w:pPr>
              <w:jc w:val="both"/>
              <w:rPr>
                <w:rFonts w:ascii="Arial" w:hAnsi="Arial" w:cs="Arial"/>
                <w:sz w:val="18"/>
                <w:szCs w:val="18"/>
              </w:rPr>
            </w:pPr>
          </w:p>
          <w:p w14:paraId="1687BBF5" w14:textId="6DD3E862"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 xml:space="preserve">Predisposizione di un sistema di </w:t>
            </w:r>
            <w:proofErr w:type="spellStart"/>
            <w:r w:rsidRPr="00F84FEF">
              <w:rPr>
                <w:rFonts w:ascii="Arial" w:hAnsi="Arial" w:cs="Arial"/>
                <w:sz w:val="18"/>
                <w:szCs w:val="18"/>
              </w:rPr>
              <w:t>allert</w:t>
            </w:r>
            <w:proofErr w:type="spellEnd"/>
            <w:r w:rsidRPr="00F84FEF">
              <w:rPr>
                <w:rFonts w:ascii="Arial" w:hAnsi="Arial" w:cs="Arial"/>
                <w:sz w:val="18"/>
                <w:szCs w:val="18"/>
              </w:rPr>
              <w:t xml:space="preserve"> e monitoraggio in ipotesi di a</w:t>
            </w:r>
            <w:r>
              <w:rPr>
                <w:rFonts w:ascii="Arial" w:hAnsi="Arial" w:cs="Arial"/>
                <w:sz w:val="18"/>
                <w:szCs w:val="18"/>
              </w:rPr>
              <w:t xml:space="preserve">ffidamenti diretti, ed </w:t>
            </w:r>
            <w:r w:rsidRPr="00F84FEF">
              <w:rPr>
                <w:rFonts w:ascii="Arial" w:hAnsi="Arial" w:cs="Arial"/>
                <w:sz w:val="18"/>
                <w:szCs w:val="18"/>
              </w:rPr>
              <w:t xml:space="preserve">affidamenti ad esclusivisti con individuazione della motivazione </w:t>
            </w:r>
          </w:p>
          <w:p w14:paraId="70425954" w14:textId="77777777" w:rsidR="00EE65F0" w:rsidRPr="00F84FEF" w:rsidRDefault="00EE65F0" w:rsidP="005D432A">
            <w:pPr>
              <w:jc w:val="both"/>
              <w:rPr>
                <w:rFonts w:ascii="Arial" w:hAnsi="Arial" w:cs="Arial"/>
                <w:sz w:val="18"/>
                <w:szCs w:val="18"/>
              </w:rPr>
            </w:pPr>
          </w:p>
          <w:p w14:paraId="5A411135" w14:textId="77777777" w:rsidR="00EE65F0" w:rsidRPr="00F84FEF" w:rsidRDefault="00EE65F0" w:rsidP="005D432A">
            <w:pPr>
              <w:jc w:val="both"/>
              <w:rPr>
                <w:rFonts w:ascii="Arial" w:hAnsi="Arial" w:cs="Arial"/>
                <w:sz w:val="18"/>
                <w:szCs w:val="18"/>
              </w:rPr>
            </w:pPr>
          </w:p>
          <w:p w14:paraId="110D11DE" w14:textId="77777777" w:rsidR="00EE65F0" w:rsidRPr="00F84FEF" w:rsidRDefault="00EE65F0" w:rsidP="005D432A">
            <w:pPr>
              <w:jc w:val="both"/>
              <w:rPr>
                <w:rFonts w:ascii="Arial" w:hAnsi="Arial" w:cs="Arial"/>
                <w:sz w:val="18"/>
                <w:szCs w:val="18"/>
              </w:rPr>
            </w:pPr>
          </w:p>
          <w:p w14:paraId="7A95FC88" w14:textId="77777777" w:rsidR="00EE65F0" w:rsidRDefault="00EE65F0" w:rsidP="005D432A">
            <w:pPr>
              <w:jc w:val="both"/>
              <w:rPr>
                <w:rFonts w:ascii="Arial" w:hAnsi="Arial" w:cs="Arial"/>
                <w:sz w:val="18"/>
                <w:szCs w:val="18"/>
              </w:rPr>
            </w:pPr>
          </w:p>
          <w:p w14:paraId="7D08CF80" w14:textId="77777777" w:rsidR="00DA3E28" w:rsidRPr="00F84FEF" w:rsidRDefault="00DA3E28" w:rsidP="005D432A">
            <w:pPr>
              <w:jc w:val="both"/>
              <w:rPr>
                <w:rFonts w:ascii="Arial" w:hAnsi="Arial" w:cs="Arial"/>
                <w:sz w:val="18"/>
                <w:szCs w:val="18"/>
              </w:rPr>
            </w:pPr>
          </w:p>
          <w:p w14:paraId="79BB3D65" w14:textId="58645506"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Previsione in tutti i contratti di una clausola risolutiva del contratto a favore della società in caso di gravi inosservanze delle clausole contenute nei protocolli aziendali di legalità e nei patti di integrità </w:t>
            </w:r>
          </w:p>
        </w:tc>
        <w:tc>
          <w:tcPr>
            <w:tcW w:w="1836" w:type="dxa"/>
          </w:tcPr>
          <w:p w14:paraId="6E5B1579" w14:textId="00613936"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Misura di Regolamentazione (Misura prevista nella precedente versione del PTPCT) Indicatore di monitoraggio D</w:t>
            </w:r>
          </w:p>
          <w:p w14:paraId="3753C602" w14:textId="77777777" w:rsidR="00EE65F0" w:rsidRDefault="00EE65F0" w:rsidP="005D432A">
            <w:pPr>
              <w:jc w:val="both"/>
              <w:rPr>
                <w:rFonts w:ascii="Arial" w:hAnsi="Arial" w:cs="Arial"/>
                <w:sz w:val="18"/>
                <w:szCs w:val="18"/>
              </w:rPr>
            </w:pPr>
          </w:p>
          <w:p w14:paraId="7F40E961" w14:textId="77777777" w:rsidR="00EE65F0" w:rsidRDefault="00EE65F0" w:rsidP="005D432A">
            <w:pPr>
              <w:jc w:val="both"/>
              <w:rPr>
                <w:rFonts w:ascii="Arial" w:hAnsi="Arial" w:cs="Arial"/>
                <w:sz w:val="18"/>
                <w:szCs w:val="18"/>
              </w:rPr>
            </w:pPr>
          </w:p>
          <w:p w14:paraId="598F9D45"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 xml:space="preserve">Misura di Controllo (Misura prevista nella precedente versione del PTPCT) </w:t>
            </w:r>
          </w:p>
          <w:p w14:paraId="23E008BB" w14:textId="1B48D98C" w:rsidR="00EE65F0" w:rsidRPr="00F84FEF" w:rsidRDefault="00EE65F0" w:rsidP="005D432A">
            <w:pPr>
              <w:jc w:val="both"/>
              <w:rPr>
                <w:rFonts w:ascii="Arial" w:hAnsi="Arial" w:cs="Arial"/>
                <w:sz w:val="18"/>
                <w:szCs w:val="18"/>
              </w:rPr>
            </w:pPr>
            <w:r w:rsidRPr="00F84FEF">
              <w:rPr>
                <w:rFonts w:ascii="Arial" w:hAnsi="Arial" w:cs="Arial"/>
                <w:sz w:val="18"/>
                <w:szCs w:val="18"/>
              </w:rPr>
              <w:t>Indicatore di monitoraggio A</w:t>
            </w:r>
          </w:p>
          <w:p w14:paraId="64BBA4C7" w14:textId="77777777" w:rsidR="00EE65F0" w:rsidRDefault="00EE65F0" w:rsidP="005D432A">
            <w:pPr>
              <w:jc w:val="both"/>
              <w:rPr>
                <w:rFonts w:ascii="Arial" w:hAnsi="Arial" w:cs="Arial"/>
                <w:sz w:val="18"/>
                <w:szCs w:val="18"/>
              </w:rPr>
            </w:pPr>
          </w:p>
          <w:p w14:paraId="4E9D8BF2" w14:textId="77777777" w:rsidR="00EE65F0" w:rsidRDefault="00EE65F0" w:rsidP="005D432A">
            <w:pPr>
              <w:jc w:val="both"/>
              <w:rPr>
                <w:rFonts w:ascii="Arial" w:hAnsi="Arial" w:cs="Arial"/>
                <w:sz w:val="18"/>
                <w:szCs w:val="18"/>
              </w:rPr>
            </w:pPr>
          </w:p>
          <w:p w14:paraId="560D54AA" w14:textId="77777777" w:rsidR="00DA3E28" w:rsidRPr="00F84FEF" w:rsidRDefault="00DA3E28" w:rsidP="005D432A">
            <w:pPr>
              <w:jc w:val="both"/>
              <w:rPr>
                <w:rFonts w:ascii="Arial" w:hAnsi="Arial" w:cs="Arial"/>
                <w:sz w:val="18"/>
                <w:szCs w:val="18"/>
              </w:rPr>
            </w:pPr>
          </w:p>
          <w:p w14:paraId="17B9334A" w14:textId="77777777" w:rsidR="00EE65F0" w:rsidRPr="00F84FEF" w:rsidRDefault="00EE65F0" w:rsidP="005D432A">
            <w:pPr>
              <w:jc w:val="both"/>
              <w:rPr>
                <w:rFonts w:ascii="Arial" w:hAnsi="Arial" w:cs="Arial"/>
                <w:sz w:val="18"/>
                <w:szCs w:val="18"/>
              </w:rPr>
            </w:pPr>
          </w:p>
          <w:p w14:paraId="0DAD6500" w14:textId="34F0A2D0"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Misura di Definizione e promozione dell’etica e di standard di comportamento</w:t>
            </w:r>
            <w:r w:rsidRPr="00F84FEF">
              <w:rPr>
                <w:rFonts w:ascii="Arial" w:hAnsi="Arial" w:cs="Arial"/>
                <w:sz w:val="18"/>
                <w:szCs w:val="18"/>
              </w:rPr>
              <w:t xml:space="preserve"> Indicatore di monitoraggio C</w:t>
            </w:r>
          </w:p>
          <w:p w14:paraId="50086A65" w14:textId="77777777" w:rsidR="00EE65F0" w:rsidRPr="00F84FEF" w:rsidRDefault="00EE65F0" w:rsidP="005D432A">
            <w:pPr>
              <w:jc w:val="both"/>
              <w:rPr>
                <w:rFonts w:ascii="Arial" w:hAnsi="Arial" w:cs="Arial"/>
                <w:sz w:val="18"/>
                <w:szCs w:val="18"/>
              </w:rPr>
            </w:pPr>
          </w:p>
          <w:p w14:paraId="463D11CF" w14:textId="4B05698C" w:rsidR="00EE65F0" w:rsidRPr="00F84FEF" w:rsidRDefault="00EE65F0" w:rsidP="005D432A">
            <w:pPr>
              <w:jc w:val="both"/>
              <w:rPr>
                <w:rFonts w:ascii="Arial" w:hAnsi="Arial" w:cs="Arial"/>
                <w:sz w:val="18"/>
                <w:szCs w:val="18"/>
              </w:rPr>
            </w:pPr>
          </w:p>
          <w:p w14:paraId="2FE11A5A" w14:textId="77777777" w:rsidR="00EE65F0" w:rsidRPr="00F84FEF" w:rsidRDefault="00EE65F0" w:rsidP="005D432A">
            <w:pPr>
              <w:jc w:val="both"/>
              <w:rPr>
                <w:rFonts w:ascii="Arial" w:hAnsi="Arial" w:cs="Arial"/>
                <w:sz w:val="18"/>
                <w:szCs w:val="18"/>
              </w:rPr>
            </w:pPr>
          </w:p>
          <w:p w14:paraId="1F2F44DA" w14:textId="7B0435A1" w:rsidR="00EE65F0" w:rsidRPr="00F84FEF" w:rsidRDefault="00EE65F0" w:rsidP="005D432A">
            <w:pPr>
              <w:jc w:val="both"/>
              <w:rPr>
                <w:rFonts w:ascii="Arial" w:hAnsi="Arial" w:cs="Arial"/>
                <w:sz w:val="18"/>
                <w:szCs w:val="18"/>
              </w:rPr>
            </w:pPr>
          </w:p>
        </w:tc>
        <w:tc>
          <w:tcPr>
            <w:tcW w:w="2211" w:type="dxa"/>
          </w:tcPr>
          <w:p w14:paraId="5EBA9975" w14:textId="67EF324C"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Misur</w:t>
            </w:r>
            <w:r>
              <w:rPr>
                <w:rFonts w:ascii="Arial" w:hAnsi="Arial" w:cs="Arial"/>
                <w:sz w:val="18"/>
                <w:szCs w:val="18"/>
              </w:rPr>
              <w:t>a da attuare entro dicembre 2026</w:t>
            </w:r>
          </w:p>
          <w:p w14:paraId="379E08A7" w14:textId="77777777" w:rsidR="00EE65F0" w:rsidRPr="00F84FEF" w:rsidRDefault="00EE65F0" w:rsidP="005D432A">
            <w:pPr>
              <w:jc w:val="both"/>
              <w:rPr>
                <w:rFonts w:ascii="Arial" w:hAnsi="Arial" w:cs="Arial"/>
                <w:sz w:val="18"/>
                <w:szCs w:val="18"/>
              </w:rPr>
            </w:pPr>
          </w:p>
          <w:p w14:paraId="6427B7D0" w14:textId="77777777" w:rsidR="00EE65F0" w:rsidRPr="00F84FEF" w:rsidRDefault="00EE65F0" w:rsidP="005D432A">
            <w:pPr>
              <w:jc w:val="both"/>
              <w:rPr>
                <w:rFonts w:ascii="Arial" w:hAnsi="Arial" w:cs="Arial"/>
                <w:sz w:val="18"/>
                <w:szCs w:val="18"/>
              </w:rPr>
            </w:pPr>
          </w:p>
          <w:p w14:paraId="62C3917C" w14:textId="77777777" w:rsidR="00EE65F0" w:rsidRPr="00F84FEF" w:rsidRDefault="00EE65F0" w:rsidP="005D432A">
            <w:pPr>
              <w:jc w:val="both"/>
              <w:rPr>
                <w:rFonts w:ascii="Arial" w:hAnsi="Arial" w:cs="Arial"/>
                <w:sz w:val="18"/>
                <w:szCs w:val="18"/>
              </w:rPr>
            </w:pPr>
          </w:p>
          <w:p w14:paraId="44BEBEC4" w14:textId="77777777" w:rsidR="00EE65F0" w:rsidRPr="00F84FEF" w:rsidRDefault="00EE65F0" w:rsidP="005D432A">
            <w:pPr>
              <w:jc w:val="both"/>
              <w:rPr>
                <w:rFonts w:ascii="Arial" w:hAnsi="Arial" w:cs="Arial"/>
                <w:sz w:val="18"/>
                <w:szCs w:val="18"/>
              </w:rPr>
            </w:pPr>
          </w:p>
          <w:p w14:paraId="083715D7" w14:textId="77777777" w:rsidR="00EE65F0" w:rsidRDefault="00EE65F0" w:rsidP="005D432A">
            <w:pPr>
              <w:jc w:val="both"/>
              <w:rPr>
                <w:rFonts w:ascii="Arial" w:hAnsi="Arial" w:cs="Arial"/>
                <w:sz w:val="18"/>
                <w:szCs w:val="18"/>
              </w:rPr>
            </w:pPr>
          </w:p>
          <w:p w14:paraId="454FC977" w14:textId="77777777" w:rsidR="00EE65F0" w:rsidRDefault="00EE65F0" w:rsidP="005D432A">
            <w:pPr>
              <w:jc w:val="both"/>
              <w:rPr>
                <w:rFonts w:ascii="Arial" w:hAnsi="Arial" w:cs="Arial"/>
                <w:sz w:val="18"/>
                <w:szCs w:val="18"/>
              </w:rPr>
            </w:pPr>
          </w:p>
          <w:p w14:paraId="20F0AC5B" w14:textId="77777777" w:rsidR="00EE65F0" w:rsidRDefault="00EE65F0" w:rsidP="005D432A">
            <w:pPr>
              <w:jc w:val="both"/>
              <w:rPr>
                <w:rFonts w:ascii="Arial" w:hAnsi="Arial" w:cs="Arial"/>
                <w:sz w:val="18"/>
                <w:szCs w:val="18"/>
              </w:rPr>
            </w:pPr>
          </w:p>
          <w:p w14:paraId="1B2B9142" w14:textId="115E42A7" w:rsidR="00EE65F0" w:rsidRDefault="00EE65F0" w:rsidP="005D432A">
            <w:pPr>
              <w:jc w:val="both"/>
              <w:rPr>
                <w:rFonts w:ascii="Arial" w:hAnsi="Arial" w:cs="Arial"/>
                <w:sz w:val="18"/>
                <w:szCs w:val="18"/>
              </w:rPr>
            </w:pPr>
            <w:r w:rsidRPr="00F84FEF">
              <w:rPr>
                <w:rFonts w:ascii="Arial" w:hAnsi="Arial" w:cs="Arial"/>
                <w:sz w:val="18"/>
                <w:szCs w:val="18"/>
              </w:rPr>
              <w:lastRenderedPageBreak/>
              <w:t xml:space="preserve">Misura </w:t>
            </w:r>
            <w:r>
              <w:rPr>
                <w:rFonts w:ascii="Arial" w:hAnsi="Arial" w:cs="Arial"/>
                <w:sz w:val="18"/>
                <w:szCs w:val="18"/>
              </w:rPr>
              <w:t>attuata invio report entro giugno 2026</w:t>
            </w:r>
          </w:p>
          <w:p w14:paraId="16226B3A"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PG 04” “Regolamentazione generale del processo degli approvvigionamenti e di forniture e servizi” R</w:t>
            </w:r>
            <w:r>
              <w:rPr>
                <w:rFonts w:ascii="Arial" w:hAnsi="Arial" w:cs="Arial"/>
                <w:sz w:val="18"/>
                <w:szCs w:val="18"/>
              </w:rPr>
              <w:t>ev. 5 DO n. 04 del 15/02/2024</w:t>
            </w:r>
          </w:p>
          <w:p w14:paraId="51507196" w14:textId="77777777" w:rsidR="00EE65F0" w:rsidRDefault="00EE65F0" w:rsidP="005D432A">
            <w:pPr>
              <w:jc w:val="both"/>
              <w:rPr>
                <w:rFonts w:ascii="Arial" w:hAnsi="Arial" w:cs="Arial"/>
                <w:sz w:val="18"/>
                <w:szCs w:val="18"/>
              </w:rPr>
            </w:pPr>
          </w:p>
          <w:p w14:paraId="4EE1171B" w14:textId="173B2BE6" w:rsidR="00EE65F0" w:rsidRPr="00F84FEF" w:rsidRDefault="00EE65F0" w:rsidP="005D432A">
            <w:pPr>
              <w:jc w:val="both"/>
              <w:rPr>
                <w:rFonts w:ascii="Arial" w:hAnsi="Arial" w:cs="Arial"/>
                <w:sz w:val="18"/>
                <w:szCs w:val="18"/>
              </w:rPr>
            </w:pPr>
          </w:p>
          <w:p w14:paraId="334911DE" w14:textId="77777777" w:rsidR="00EE65F0" w:rsidRDefault="00EE65F0" w:rsidP="005D432A">
            <w:pPr>
              <w:jc w:val="both"/>
              <w:rPr>
                <w:rFonts w:ascii="Arial" w:hAnsi="Arial" w:cs="Arial"/>
                <w:sz w:val="18"/>
                <w:szCs w:val="18"/>
              </w:rPr>
            </w:pPr>
            <w:r w:rsidRPr="00F84FEF">
              <w:rPr>
                <w:rFonts w:ascii="Arial" w:hAnsi="Arial" w:cs="Arial"/>
                <w:sz w:val="18"/>
                <w:szCs w:val="18"/>
              </w:rPr>
              <w:t xml:space="preserve">Misura attuata </w:t>
            </w:r>
          </w:p>
          <w:p w14:paraId="73712E18" w14:textId="153F33BD" w:rsidR="00EE65F0" w:rsidRPr="00F84FEF" w:rsidRDefault="00EE65F0" w:rsidP="005D432A">
            <w:pPr>
              <w:jc w:val="both"/>
              <w:rPr>
                <w:rFonts w:ascii="Arial" w:hAnsi="Arial" w:cs="Arial"/>
                <w:sz w:val="18"/>
                <w:szCs w:val="18"/>
              </w:rPr>
            </w:pPr>
            <w:r>
              <w:rPr>
                <w:rFonts w:ascii="Arial" w:hAnsi="Arial" w:cs="Arial"/>
                <w:sz w:val="18"/>
                <w:szCs w:val="18"/>
              </w:rPr>
              <w:t xml:space="preserve"> invio contratti a campione entro giugno 2026</w:t>
            </w:r>
          </w:p>
        </w:tc>
        <w:tc>
          <w:tcPr>
            <w:tcW w:w="1352" w:type="dxa"/>
          </w:tcPr>
          <w:p w14:paraId="3B82CE55" w14:textId="46AE2E2E" w:rsidR="00EE65F0" w:rsidRPr="00F84FEF" w:rsidRDefault="00C81950"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204677A2" w14:textId="2432581D" w:rsidTr="00795D6F">
        <w:tc>
          <w:tcPr>
            <w:tcW w:w="1560" w:type="dxa"/>
            <w:vMerge/>
          </w:tcPr>
          <w:p w14:paraId="676495E7"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39BAA2D" w14:textId="044A100F" w:rsidR="00EE65F0" w:rsidRPr="00F84FEF" w:rsidRDefault="00EE65F0" w:rsidP="005D432A">
            <w:pPr>
              <w:jc w:val="both"/>
              <w:rPr>
                <w:rFonts w:ascii="Arial" w:hAnsi="Arial" w:cs="Arial"/>
                <w:sz w:val="18"/>
                <w:szCs w:val="18"/>
              </w:rPr>
            </w:pPr>
            <w:r w:rsidRPr="000C4DD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42FCFE6E" w14:textId="51A9AFBA"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25DC3600" w14:textId="4694513A"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Esecuzione del contratto STIPULA DEI CONTRATTI</w:t>
            </w:r>
          </w:p>
        </w:tc>
        <w:tc>
          <w:tcPr>
            <w:tcW w:w="1612" w:type="dxa"/>
            <w:tcBorders>
              <w:left w:val="single" w:sz="6" w:space="0" w:color="000000"/>
              <w:bottom w:val="single" w:sz="6" w:space="0" w:color="000000"/>
              <w:right w:val="single" w:sz="6" w:space="0" w:color="000000"/>
            </w:tcBorders>
          </w:tcPr>
          <w:p w14:paraId="0C105394" w14:textId="42CB4714"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Incompleta/non corretta effettuazione dei controlli sulla documentazione presentata dal fornitore per la stipula di un contratto</w:t>
            </w:r>
          </w:p>
        </w:tc>
        <w:tc>
          <w:tcPr>
            <w:tcW w:w="2641" w:type="dxa"/>
            <w:tcBorders>
              <w:left w:val="single" w:sz="6" w:space="0" w:color="000000"/>
              <w:bottom w:val="single" w:sz="6" w:space="0" w:color="000000"/>
              <w:right w:val="single" w:sz="6" w:space="0" w:color="000000"/>
            </w:tcBorders>
          </w:tcPr>
          <w:p w14:paraId="6963035E" w14:textId="2C6ADC21"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Rispetto degli obblighi di Legge di pubblicazione di cui al </w:t>
            </w:r>
            <w:proofErr w:type="spellStart"/>
            <w:r w:rsidRPr="00F84FEF">
              <w:rPr>
                <w:rFonts w:ascii="Arial" w:hAnsi="Arial" w:cs="Arial"/>
                <w:sz w:val="18"/>
                <w:szCs w:val="18"/>
              </w:rPr>
              <w:t>D.Lgs</w:t>
            </w:r>
            <w:proofErr w:type="spellEnd"/>
            <w:r w:rsidRPr="00F84FEF">
              <w:rPr>
                <w:rFonts w:ascii="Arial" w:hAnsi="Arial" w:cs="Arial"/>
                <w:sz w:val="18"/>
                <w:szCs w:val="18"/>
              </w:rPr>
              <w:t xml:space="preserve"> 33/2013</w:t>
            </w:r>
          </w:p>
        </w:tc>
        <w:tc>
          <w:tcPr>
            <w:tcW w:w="1836" w:type="dxa"/>
          </w:tcPr>
          <w:p w14:paraId="3F5A3007" w14:textId="0EA2C7E1" w:rsidR="00EE65F0" w:rsidRPr="00F84FEF" w:rsidRDefault="00EE65F0" w:rsidP="005D432A">
            <w:pPr>
              <w:jc w:val="both"/>
              <w:rPr>
                <w:rFonts w:ascii="Arial" w:hAnsi="Arial" w:cs="Arial"/>
                <w:sz w:val="18"/>
                <w:szCs w:val="18"/>
              </w:rPr>
            </w:pPr>
            <w:r w:rsidRPr="00F84FEF">
              <w:rPr>
                <w:rFonts w:ascii="Arial" w:hAnsi="Arial" w:cs="Arial"/>
                <w:sz w:val="18"/>
                <w:szCs w:val="18"/>
              </w:rPr>
              <w:t>Misura di Trasparenza (Misura prevista nella precedente versione del PTPCT) Indicatore di monitoraggio B</w:t>
            </w:r>
          </w:p>
          <w:p w14:paraId="01F14201" w14:textId="77777777" w:rsidR="00EE65F0" w:rsidRPr="00F84FEF" w:rsidRDefault="00EE65F0" w:rsidP="005D432A">
            <w:pPr>
              <w:jc w:val="both"/>
              <w:rPr>
                <w:rFonts w:ascii="Arial" w:hAnsi="Arial" w:cs="Arial"/>
                <w:sz w:val="18"/>
                <w:szCs w:val="18"/>
              </w:rPr>
            </w:pPr>
          </w:p>
          <w:p w14:paraId="7B6961BC" w14:textId="7BC6F073" w:rsidR="00EE65F0" w:rsidRPr="00F84FEF" w:rsidRDefault="00EE65F0" w:rsidP="005D432A">
            <w:pPr>
              <w:jc w:val="both"/>
              <w:rPr>
                <w:rFonts w:ascii="Arial" w:hAnsi="Arial" w:cs="Arial"/>
                <w:sz w:val="18"/>
                <w:szCs w:val="18"/>
              </w:rPr>
            </w:pPr>
          </w:p>
          <w:p w14:paraId="16852C9B" w14:textId="77777777" w:rsidR="00EE65F0" w:rsidRPr="00F84FEF" w:rsidRDefault="00EE65F0" w:rsidP="005D432A">
            <w:pPr>
              <w:jc w:val="both"/>
              <w:rPr>
                <w:rFonts w:ascii="Arial" w:hAnsi="Arial" w:cs="Arial"/>
                <w:sz w:val="18"/>
                <w:szCs w:val="18"/>
              </w:rPr>
            </w:pPr>
          </w:p>
        </w:tc>
        <w:tc>
          <w:tcPr>
            <w:tcW w:w="2211" w:type="dxa"/>
          </w:tcPr>
          <w:p w14:paraId="0E0CE8AA" w14:textId="1A037858"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p>
        </w:tc>
        <w:tc>
          <w:tcPr>
            <w:tcW w:w="1352" w:type="dxa"/>
          </w:tcPr>
          <w:p w14:paraId="3A6B2415" w14:textId="68A96107" w:rsidR="00EE65F0" w:rsidRPr="00F84FEF" w:rsidRDefault="00F700C9" w:rsidP="005D432A">
            <w:pPr>
              <w:jc w:val="both"/>
              <w:rPr>
                <w:rFonts w:ascii="Arial" w:hAnsi="Arial" w:cs="Arial"/>
                <w:sz w:val="18"/>
                <w:szCs w:val="18"/>
              </w:rPr>
            </w:pPr>
            <w:r>
              <w:rPr>
                <w:rFonts w:ascii="Arial" w:hAnsi="Arial" w:cs="Arial"/>
                <w:sz w:val="18"/>
                <w:szCs w:val="18"/>
              </w:rPr>
              <w:t>Medio</w:t>
            </w:r>
          </w:p>
        </w:tc>
      </w:tr>
      <w:tr w:rsidR="00EE65F0" w:rsidRPr="00F84FEF" w14:paraId="2E0E37D8" w14:textId="0B75BE72" w:rsidTr="00795D6F">
        <w:tc>
          <w:tcPr>
            <w:tcW w:w="1560" w:type="dxa"/>
            <w:vMerge/>
          </w:tcPr>
          <w:p w14:paraId="6428C4D8"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BAE22CE" w14:textId="22221F8D"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22E2A406" w14:textId="7B43B8DF"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5279F96C" w14:textId="26C65CCB"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Esecuzione del contratto VERIFICA DEL RISPETTO DEGLI OBBLIGHI CONTRATTUALI IN ESSERE</w:t>
            </w:r>
          </w:p>
        </w:tc>
        <w:tc>
          <w:tcPr>
            <w:tcW w:w="1612" w:type="dxa"/>
            <w:tcBorders>
              <w:left w:val="single" w:sz="6" w:space="0" w:color="000000"/>
              <w:bottom w:val="single" w:sz="6" w:space="0" w:color="000000"/>
              <w:right w:val="single" w:sz="6" w:space="0" w:color="000000"/>
            </w:tcBorders>
          </w:tcPr>
          <w:p w14:paraId="2C62941B" w14:textId="120401EC"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Omessa o incompleta verifica del rispetto degli obblighi contrattuali</w:t>
            </w:r>
          </w:p>
        </w:tc>
        <w:tc>
          <w:tcPr>
            <w:tcW w:w="2641" w:type="dxa"/>
            <w:tcBorders>
              <w:left w:val="single" w:sz="6" w:space="0" w:color="000000"/>
              <w:bottom w:val="single" w:sz="6" w:space="0" w:color="000000"/>
              <w:right w:val="single" w:sz="6" w:space="0" w:color="000000"/>
            </w:tcBorders>
          </w:tcPr>
          <w:p w14:paraId="420EF850" w14:textId="6BD51ED8" w:rsidR="00EE65F0" w:rsidRPr="00D339B3" w:rsidRDefault="00EE65F0" w:rsidP="005D432A">
            <w:pPr>
              <w:jc w:val="both"/>
              <w:rPr>
                <w:rFonts w:ascii="Arial" w:hAnsi="Arial" w:cs="Arial"/>
                <w:sz w:val="18"/>
                <w:szCs w:val="18"/>
              </w:rPr>
            </w:pPr>
            <w:r w:rsidRPr="00D339B3">
              <w:rPr>
                <w:rFonts w:ascii="Arial" w:hAnsi="Arial" w:cs="Arial"/>
                <w:sz w:val="18"/>
                <w:szCs w:val="18"/>
              </w:rPr>
              <w:t>Costituzione di un sistema di Verifiche/</w:t>
            </w:r>
          </w:p>
          <w:p w14:paraId="5CD88A8D" w14:textId="5358DABF" w:rsidR="00EE65F0" w:rsidRPr="00D339B3" w:rsidRDefault="00EE65F0" w:rsidP="005D432A">
            <w:pPr>
              <w:jc w:val="both"/>
              <w:rPr>
                <w:rFonts w:ascii="Arial" w:hAnsi="Arial" w:cs="Arial"/>
                <w:sz w:val="18"/>
                <w:szCs w:val="18"/>
              </w:rPr>
            </w:pPr>
            <w:r w:rsidRPr="00D339B3">
              <w:rPr>
                <w:rFonts w:ascii="Arial" w:hAnsi="Arial" w:cs="Arial"/>
                <w:sz w:val="18"/>
                <w:szCs w:val="18"/>
              </w:rPr>
              <w:t>monitoraggi periodici performance dei fornitori</w:t>
            </w:r>
          </w:p>
        </w:tc>
        <w:tc>
          <w:tcPr>
            <w:tcW w:w="1836" w:type="dxa"/>
          </w:tcPr>
          <w:p w14:paraId="36C31792" w14:textId="37F4B656"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Controllo (Misura prevista nella precedente versione del PTPCT) </w:t>
            </w:r>
          </w:p>
          <w:p w14:paraId="35115B5E" w14:textId="01201E15"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A</w:t>
            </w:r>
          </w:p>
          <w:p w14:paraId="75EAE6A2" w14:textId="77777777" w:rsidR="00EE65F0" w:rsidRPr="00D339B3" w:rsidRDefault="00EE65F0" w:rsidP="005D432A">
            <w:pPr>
              <w:jc w:val="both"/>
              <w:rPr>
                <w:rFonts w:ascii="Arial" w:hAnsi="Arial" w:cs="Arial"/>
                <w:sz w:val="18"/>
                <w:szCs w:val="18"/>
              </w:rPr>
            </w:pPr>
          </w:p>
          <w:p w14:paraId="7A482CA5" w14:textId="77777777" w:rsidR="00EE65F0" w:rsidRPr="00D339B3" w:rsidRDefault="00EE65F0" w:rsidP="005D432A">
            <w:pPr>
              <w:jc w:val="both"/>
              <w:rPr>
                <w:rFonts w:ascii="Arial" w:hAnsi="Arial" w:cs="Arial"/>
                <w:sz w:val="18"/>
                <w:szCs w:val="18"/>
              </w:rPr>
            </w:pPr>
          </w:p>
        </w:tc>
        <w:tc>
          <w:tcPr>
            <w:tcW w:w="2211" w:type="dxa"/>
          </w:tcPr>
          <w:p w14:paraId="7E6AFEB5" w14:textId="4B0F1FCA"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parzialmente</w:t>
            </w:r>
            <w:r w:rsidR="002E6BA3" w:rsidRPr="00D339B3">
              <w:rPr>
                <w:rFonts w:ascii="Arial" w:hAnsi="Arial" w:cs="Arial"/>
                <w:sz w:val="18"/>
                <w:szCs w:val="18"/>
              </w:rPr>
              <w:t xml:space="preserve"> da rivedere entro giugno 2026</w:t>
            </w:r>
          </w:p>
          <w:p w14:paraId="06EFD198" w14:textId="2A404385"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 PG 04” “Regolamentazione generale del processo degli approvvigionamenti e di forniture e servizi” Rev. 5 DO n. 04 del 15/02/2024</w:t>
            </w:r>
          </w:p>
          <w:p w14:paraId="0A7953FE" w14:textId="3DA57E77" w:rsidR="00F700C9" w:rsidRPr="00D339B3" w:rsidRDefault="00EE65F0" w:rsidP="00F700C9">
            <w:pPr>
              <w:jc w:val="both"/>
              <w:rPr>
                <w:rFonts w:ascii="Arial" w:hAnsi="Arial" w:cs="Arial"/>
                <w:sz w:val="18"/>
                <w:szCs w:val="18"/>
              </w:rPr>
            </w:pPr>
            <w:r w:rsidRPr="00D339B3">
              <w:rPr>
                <w:rFonts w:ascii="Arial" w:hAnsi="Arial" w:cs="Arial"/>
                <w:sz w:val="18"/>
                <w:szCs w:val="18"/>
              </w:rPr>
              <w:lastRenderedPageBreak/>
              <w:t>Lo strumento è presente all’interno del  programma “Cruscotto Contratti”, tuttavia lo stesso non è sempre implementato dai RUP</w:t>
            </w:r>
            <w:r w:rsidR="00F700C9" w:rsidRPr="00D339B3">
              <w:rPr>
                <w:rFonts w:ascii="Arial" w:hAnsi="Arial" w:cs="Arial"/>
                <w:sz w:val="18"/>
                <w:szCs w:val="18"/>
              </w:rPr>
              <w:t xml:space="preserve"> Necessità di prevedere nella revisione del Regolamento incarichi tecnici il pagamento dell’incentivo subordinato alla corretta implementazione delle schede sull’applicativo da parte dei RUP </w:t>
            </w:r>
          </w:p>
          <w:p w14:paraId="6B97E7D3" w14:textId="77777777" w:rsidR="00F700C9" w:rsidRPr="00D339B3" w:rsidRDefault="00F700C9" w:rsidP="00F700C9">
            <w:pPr>
              <w:jc w:val="both"/>
              <w:rPr>
                <w:rFonts w:ascii="Arial" w:hAnsi="Arial" w:cs="Arial"/>
                <w:sz w:val="18"/>
                <w:szCs w:val="18"/>
              </w:rPr>
            </w:pPr>
          </w:p>
          <w:p w14:paraId="3DE5A596" w14:textId="20FC5BCD" w:rsidR="00EE65F0" w:rsidRPr="00D339B3" w:rsidRDefault="00EE65F0" w:rsidP="005D432A">
            <w:pPr>
              <w:jc w:val="both"/>
              <w:rPr>
                <w:rFonts w:ascii="Arial" w:hAnsi="Arial" w:cs="Arial"/>
                <w:sz w:val="18"/>
                <w:szCs w:val="18"/>
              </w:rPr>
            </w:pPr>
          </w:p>
        </w:tc>
        <w:tc>
          <w:tcPr>
            <w:tcW w:w="1352" w:type="dxa"/>
          </w:tcPr>
          <w:p w14:paraId="3F17DC14" w14:textId="61E34255" w:rsidR="00EE65F0" w:rsidRPr="00F700C9" w:rsidRDefault="00EE65F0" w:rsidP="005D432A">
            <w:pPr>
              <w:jc w:val="both"/>
              <w:rPr>
                <w:rFonts w:ascii="Arial" w:hAnsi="Arial" w:cs="Arial"/>
                <w:color w:val="FF0000"/>
                <w:sz w:val="18"/>
                <w:szCs w:val="18"/>
              </w:rPr>
            </w:pPr>
            <w:r w:rsidRPr="00F700C9">
              <w:rPr>
                <w:rFonts w:ascii="Arial" w:hAnsi="Arial" w:cs="Arial"/>
                <w:color w:val="FF0000"/>
                <w:sz w:val="18"/>
                <w:szCs w:val="18"/>
              </w:rPr>
              <w:lastRenderedPageBreak/>
              <w:t>Critico</w:t>
            </w:r>
          </w:p>
        </w:tc>
      </w:tr>
      <w:tr w:rsidR="00EE65F0" w:rsidRPr="00F84FEF" w14:paraId="503381A1" w14:textId="1162BBBE" w:rsidTr="00795D6F">
        <w:tc>
          <w:tcPr>
            <w:tcW w:w="1560" w:type="dxa"/>
            <w:vMerge/>
          </w:tcPr>
          <w:p w14:paraId="728136D4" w14:textId="69BA6B33"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20599D7" w14:textId="1B20F97E"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C0EDB71" w14:textId="70184010"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1BEB8D8C" w14:textId="6BBB5092"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AFFIDAMENTI DIRETTI/AFFIDAMENTI A FORNITORI ESCLUSIVISTI</w:t>
            </w:r>
          </w:p>
        </w:tc>
        <w:tc>
          <w:tcPr>
            <w:tcW w:w="1612" w:type="dxa"/>
            <w:tcBorders>
              <w:left w:val="single" w:sz="6" w:space="0" w:color="000000"/>
              <w:bottom w:val="single" w:sz="6" w:space="0" w:color="000000"/>
              <w:right w:val="single" w:sz="6" w:space="0" w:color="000000"/>
            </w:tcBorders>
          </w:tcPr>
          <w:p w14:paraId="36A1EF6E" w14:textId="17869AD6"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Abuso dell’affidamento diretto al di fuori dei casi previsti dalla legge al fine di favorire un’impresa</w:t>
            </w:r>
          </w:p>
        </w:tc>
        <w:tc>
          <w:tcPr>
            <w:tcW w:w="2641" w:type="dxa"/>
            <w:tcBorders>
              <w:left w:val="single" w:sz="6" w:space="0" w:color="000000"/>
              <w:bottom w:val="single" w:sz="6" w:space="0" w:color="000000"/>
              <w:right w:val="single" w:sz="6" w:space="0" w:color="000000"/>
            </w:tcBorders>
          </w:tcPr>
          <w:p w14:paraId="098B438F" w14:textId="56197CA5"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Introduzione di un sistema di </w:t>
            </w:r>
            <w:proofErr w:type="spellStart"/>
            <w:r w:rsidRPr="00D339B3">
              <w:rPr>
                <w:rFonts w:ascii="Arial" w:hAnsi="Arial" w:cs="Arial"/>
                <w:sz w:val="18"/>
                <w:szCs w:val="18"/>
              </w:rPr>
              <w:t>allert</w:t>
            </w:r>
            <w:proofErr w:type="spellEnd"/>
            <w:r w:rsidRPr="00D339B3">
              <w:rPr>
                <w:rFonts w:ascii="Arial" w:hAnsi="Arial" w:cs="Arial"/>
                <w:sz w:val="18"/>
                <w:szCs w:val="18"/>
              </w:rPr>
              <w:t xml:space="preserve"> in caso di superamento dei 139.999,99 euro per servizi e forniture e, in caso di superamento dei 149.999,99 euro per lavori, durante l’anno solare, riferito sia al medesimo fornitore che al gruppo merci</w:t>
            </w:r>
          </w:p>
          <w:p w14:paraId="534F9302" w14:textId="77777777" w:rsidR="00EE65F0" w:rsidRPr="00D339B3" w:rsidRDefault="00EE65F0" w:rsidP="005D432A">
            <w:pPr>
              <w:jc w:val="both"/>
              <w:rPr>
                <w:rFonts w:ascii="Arial" w:hAnsi="Arial" w:cs="Arial"/>
                <w:sz w:val="18"/>
                <w:szCs w:val="18"/>
              </w:rPr>
            </w:pPr>
          </w:p>
          <w:p w14:paraId="59987945" w14:textId="76BA3B3B" w:rsidR="00EE65F0" w:rsidRPr="00D339B3" w:rsidRDefault="00EE65F0" w:rsidP="005D432A">
            <w:pPr>
              <w:jc w:val="both"/>
              <w:rPr>
                <w:rFonts w:ascii="Arial" w:hAnsi="Arial" w:cs="Arial"/>
                <w:sz w:val="18"/>
                <w:szCs w:val="18"/>
              </w:rPr>
            </w:pPr>
            <w:r w:rsidRPr="00D339B3">
              <w:rPr>
                <w:rFonts w:ascii="Arial" w:hAnsi="Arial" w:cs="Arial"/>
                <w:sz w:val="18"/>
                <w:szCs w:val="18"/>
              </w:rPr>
              <w:t>Tracciamento nella documentazione aziendale della motivazione in ordine alle ragioni della possibile deroga al principio di rotazione, fatti salvi gli affidamenti di importo fino a 5.000,00 euro</w:t>
            </w:r>
          </w:p>
          <w:p w14:paraId="7D6B11F2" w14:textId="77777777" w:rsidR="00EE65F0" w:rsidRPr="00D339B3" w:rsidRDefault="00EE65F0" w:rsidP="005D432A">
            <w:pPr>
              <w:jc w:val="both"/>
              <w:rPr>
                <w:rFonts w:ascii="Arial" w:hAnsi="Arial" w:cs="Arial"/>
                <w:sz w:val="18"/>
                <w:szCs w:val="18"/>
              </w:rPr>
            </w:pPr>
          </w:p>
        </w:tc>
        <w:tc>
          <w:tcPr>
            <w:tcW w:w="1836" w:type="dxa"/>
          </w:tcPr>
          <w:p w14:paraId="11A1EC84" w14:textId="4246F8ED" w:rsidR="00EE65F0" w:rsidRPr="00D339B3" w:rsidRDefault="00EE65F0" w:rsidP="005D432A">
            <w:pPr>
              <w:jc w:val="both"/>
              <w:rPr>
                <w:rFonts w:ascii="Arial" w:hAnsi="Arial" w:cs="Arial"/>
                <w:sz w:val="18"/>
                <w:szCs w:val="18"/>
              </w:rPr>
            </w:pPr>
            <w:r w:rsidRPr="00D339B3">
              <w:rPr>
                <w:rFonts w:ascii="Arial" w:hAnsi="Arial" w:cs="Arial"/>
                <w:sz w:val="18"/>
                <w:szCs w:val="18"/>
              </w:rPr>
              <w:t>Misura di Controllo (Misura prevista nella precedente versione del PTPCT) Indicatore di monitoraggio A</w:t>
            </w:r>
          </w:p>
          <w:p w14:paraId="0BFB4538" w14:textId="77777777" w:rsidR="00EE65F0" w:rsidRPr="00D339B3" w:rsidRDefault="00EE65F0" w:rsidP="005D432A">
            <w:pPr>
              <w:jc w:val="both"/>
              <w:rPr>
                <w:rFonts w:ascii="Arial" w:hAnsi="Arial" w:cs="Arial"/>
                <w:sz w:val="18"/>
                <w:szCs w:val="18"/>
              </w:rPr>
            </w:pPr>
          </w:p>
          <w:p w14:paraId="64C2AB51" w14:textId="77777777" w:rsidR="00EE65F0" w:rsidRPr="00D339B3" w:rsidRDefault="00EE65F0" w:rsidP="005D432A">
            <w:pPr>
              <w:jc w:val="both"/>
              <w:rPr>
                <w:rFonts w:ascii="Arial" w:hAnsi="Arial" w:cs="Arial"/>
                <w:sz w:val="18"/>
                <w:szCs w:val="18"/>
              </w:rPr>
            </w:pPr>
          </w:p>
          <w:p w14:paraId="5B265FF0" w14:textId="77777777" w:rsidR="00EE65F0" w:rsidRPr="00D339B3" w:rsidRDefault="00EE65F0" w:rsidP="005D432A">
            <w:pPr>
              <w:jc w:val="both"/>
              <w:rPr>
                <w:rFonts w:ascii="Arial" w:hAnsi="Arial" w:cs="Arial"/>
                <w:sz w:val="18"/>
                <w:szCs w:val="18"/>
              </w:rPr>
            </w:pPr>
          </w:p>
          <w:p w14:paraId="20A7FCC2" w14:textId="77777777" w:rsidR="00EE65F0" w:rsidRPr="00D339B3" w:rsidRDefault="00EE65F0" w:rsidP="005D432A">
            <w:pPr>
              <w:jc w:val="both"/>
              <w:rPr>
                <w:rFonts w:ascii="Arial" w:hAnsi="Arial" w:cs="Arial"/>
                <w:sz w:val="18"/>
                <w:szCs w:val="18"/>
              </w:rPr>
            </w:pPr>
          </w:p>
          <w:p w14:paraId="43B48B03" w14:textId="66A80C0B" w:rsidR="00EE65F0" w:rsidRPr="00D339B3" w:rsidRDefault="00EE65F0" w:rsidP="005D432A">
            <w:pPr>
              <w:jc w:val="both"/>
              <w:rPr>
                <w:rFonts w:ascii="Arial" w:hAnsi="Arial" w:cs="Arial"/>
                <w:sz w:val="18"/>
                <w:szCs w:val="18"/>
              </w:rPr>
            </w:pPr>
            <w:r w:rsidRPr="00D339B3">
              <w:rPr>
                <w:rFonts w:ascii="Arial" w:hAnsi="Arial" w:cs="Arial"/>
                <w:sz w:val="18"/>
                <w:szCs w:val="18"/>
              </w:rPr>
              <w:t>Misura di Rotazione Indicatore di monitoraggio H</w:t>
            </w:r>
          </w:p>
          <w:p w14:paraId="139B553F" w14:textId="77777777" w:rsidR="00EE65F0" w:rsidRPr="00D339B3" w:rsidRDefault="00EE65F0" w:rsidP="005D432A">
            <w:pPr>
              <w:jc w:val="both"/>
              <w:rPr>
                <w:rFonts w:ascii="Arial" w:hAnsi="Arial" w:cs="Arial"/>
                <w:sz w:val="18"/>
                <w:szCs w:val="18"/>
              </w:rPr>
            </w:pPr>
          </w:p>
          <w:p w14:paraId="3D822F89" w14:textId="77777777" w:rsidR="00EE65F0" w:rsidRPr="00D339B3" w:rsidRDefault="00EE65F0" w:rsidP="005D432A">
            <w:pPr>
              <w:jc w:val="both"/>
              <w:rPr>
                <w:rFonts w:ascii="Arial" w:hAnsi="Arial" w:cs="Arial"/>
                <w:sz w:val="18"/>
                <w:szCs w:val="18"/>
              </w:rPr>
            </w:pPr>
          </w:p>
          <w:p w14:paraId="22FE9DDA" w14:textId="77777777" w:rsidR="00EE65F0" w:rsidRPr="00D339B3" w:rsidRDefault="00EE65F0" w:rsidP="005D432A">
            <w:pPr>
              <w:jc w:val="both"/>
              <w:rPr>
                <w:rFonts w:ascii="Arial" w:hAnsi="Arial" w:cs="Arial"/>
                <w:sz w:val="18"/>
                <w:szCs w:val="18"/>
              </w:rPr>
            </w:pPr>
          </w:p>
          <w:p w14:paraId="0F9C5998" w14:textId="77777777" w:rsidR="00EE65F0" w:rsidRPr="00D339B3" w:rsidRDefault="00EE65F0" w:rsidP="005D432A">
            <w:pPr>
              <w:jc w:val="both"/>
              <w:rPr>
                <w:rFonts w:ascii="Arial" w:hAnsi="Arial" w:cs="Arial"/>
                <w:sz w:val="18"/>
                <w:szCs w:val="18"/>
              </w:rPr>
            </w:pPr>
          </w:p>
        </w:tc>
        <w:tc>
          <w:tcPr>
            <w:tcW w:w="2211" w:type="dxa"/>
          </w:tcPr>
          <w:p w14:paraId="0F0F8BEC" w14:textId="6000E42C"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attuata </w:t>
            </w:r>
          </w:p>
          <w:p w14:paraId="03AC11B1" w14:textId="77777777" w:rsidR="00EE65F0" w:rsidRPr="00D339B3" w:rsidRDefault="00EE65F0" w:rsidP="005D432A">
            <w:pPr>
              <w:jc w:val="both"/>
              <w:rPr>
                <w:rFonts w:ascii="Arial" w:hAnsi="Arial" w:cs="Arial"/>
                <w:sz w:val="18"/>
                <w:szCs w:val="18"/>
              </w:rPr>
            </w:pPr>
          </w:p>
          <w:p w14:paraId="7B2F6400" w14:textId="77777777" w:rsidR="00EE65F0" w:rsidRPr="00D339B3" w:rsidRDefault="00EE65F0" w:rsidP="005D432A">
            <w:pPr>
              <w:jc w:val="both"/>
              <w:rPr>
                <w:rFonts w:ascii="Arial" w:hAnsi="Arial" w:cs="Arial"/>
                <w:sz w:val="18"/>
                <w:szCs w:val="18"/>
              </w:rPr>
            </w:pPr>
          </w:p>
          <w:p w14:paraId="641C56BF" w14:textId="77777777" w:rsidR="00EE65F0" w:rsidRPr="00D339B3" w:rsidRDefault="00EE65F0" w:rsidP="005D432A">
            <w:pPr>
              <w:jc w:val="both"/>
              <w:rPr>
                <w:rFonts w:ascii="Arial" w:hAnsi="Arial" w:cs="Arial"/>
                <w:sz w:val="18"/>
                <w:szCs w:val="18"/>
              </w:rPr>
            </w:pPr>
          </w:p>
          <w:p w14:paraId="0D0E9D22" w14:textId="77777777" w:rsidR="00EE65F0" w:rsidRPr="00D339B3" w:rsidRDefault="00EE65F0" w:rsidP="005D432A">
            <w:pPr>
              <w:jc w:val="both"/>
              <w:rPr>
                <w:rFonts w:ascii="Arial" w:hAnsi="Arial" w:cs="Arial"/>
                <w:sz w:val="18"/>
                <w:szCs w:val="18"/>
              </w:rPr>
            </w:pPr>
          </w:p>
          <w:p w14:paraId="04AEC924" w14:textId="77777777" w:rsidR="00EE65F0" w:rsidRPr="00D339B3" w:rsidRDefault="00EE65F0" w:rsidP="005D432A">
            <w:pPr>
              <w:jc w:val="both"/>
              <w:rPr>
                <w:rFonts w:ascii="Arial" w:hAnsi="Arial" w:cs="Arial"/>
                <w:sz w:val="18"/>
                <w:szCs w:val="18"/>
              </w:rPr>
            </w:pPr>
          </w:p>
          <w:p w14:paraId="40672EDD" w14:textId="77777777" w:rsidR="00EE65F0" w:rsidRPr="00D339B3" w:rsidRDefault="00EE65F0" w:rsidP="005D432A">
            <w:pPr>
              <w:jc w:val="both"/>
              <w:rPr>
                <w:rFonts w:ascii="Arial" w:hAnsi="Arial" w:cs="Arial"/>
                <w:sz w:val="18"/>
                <w:szCs w:val="18"/>
              </w:rPr>
            </w:pPr>
          </w:p>
          <w:p w14:paraId="517DA462" w14:textId="77777777" w:rsidR="00EE65F0" w:rsidRPr="00D339B3" w:rsidRDefault="00EE65F0" w:rsidP="005D432A">
            <w:pPr>
              <w:jc w:val="both"/>
              <w:rPr>
                <w:rFonts w:ascii="Arial" w:hAnsi="Arial" w:cs="Arial"/>
                <w:sz w:val="18"/>
                <w:szCs w:val="18"/>
              </w:rPr>
            </w:pPr>
          </w:p>
          <w:p w14:paraId="622B9EE5" w14:textId="77777777" w:rsidR="00EE65F0" w:rsidRPr="00D339B3" w:rsidRDefault="00EE65F0" w:rsidP="005D432A">
            <w:pPr>
              <w:jc w:val="both"/>
              <w:rPr>
                <w:rFonts w:ascii="Arial" w:hAnsi="Arial" w:cs="Arial"/>
                <w:sz w:val="18"/>
                <w:szCs w:val="18"/>
              </w:rPr>
            </w:pPr>
          </w:p>
          <w:p w14:paraId="088AF069" w14:textId="77777777" w:rsidR="00EE65F0" w:rsidRPr="00D339B3" w:rsidRDefault="00EE65F0" w:rsidP="005D432A">
            <w:pPr>
              <w:jc w:val="both"/>
              <w:rPr>
                <w:rFonts w:ascii="Arial" w:hAnsi="Arial" w:cs="Arial"/>
                <w:sz w:val="18"/>
                <w:szCs w:val="18"/>
              </w:rPr>
            </w:pPr>
          </w:p>
          <w:p w14:paraId="7C25C640" w14:textId="7B9C620C" w:rsidR="00EE65F0" w:rsidRPr="00D339B3" w:rsidRDefault="00EE65F0" w:rsidP="005D432A">
            <w:pPr>
              <w:jc w:val="both"/>
              <w:rPr>
                <w:rFonts w:ascii="Arial" w:hAnsi="Arial" w:cs="Arial"/>
                <w:sz w:val="18"/>
                <w:szCs w:val="18"/>
              </w:rPr>
            </w:pPr>
            <w:r w:rsidRPr="00D339B3">
              <w:rPr>
                <w:rFonts w:ascii="Arial" w:hAnsi="Arial" w:cs="Arial"/>
                <w:sz w:val="18"/>
                <w:szCs w:val="18"/>
              </w:rPr>
              <w:t>Misura attuata</w:t>
            </w:r>
          </w:p>
        </w:tc>
        <w:tc>
          <w:tcPr>
            <w:tcW w:w="1352" w:type="dxa"/>
          </w:tcPr>
          <w:p w14:paraId="13C91EA6" w14:textId="4ED39761" w:rsidR="00EE65F0" w:rsidRPr="00435707" w:rsidRDefault="00B615CF" w:rsidP="005D432A">
            <w:pPr>
              <w:jc w:val="both"/>
              <w:rPr>
                <w:rFonts w:ascii="Arial" w:hAnsi="Arial" w:cs="Arial"/>
                <w:sz w:val="18"/>
                <w:szCs w:val="18"/>
              </w:rPr>
            </w:pPr>
            <w:r>
              <w:rPr>
                <w:rFonts w:ascii="Arial" w:hAnsi="Arial" w:cs="Arial"/>
                <w:sz w:val="18"/>
                <w:szCs w:val="18"/>
              </w:rPr>
              <w:t>Medio</w:t>
            </w:r>
          </w:p>
        </w:tc>
      </w:tr>
      <w:tr w:rsidR="00EE65F0" w:rsidRPr="00F84FEF" w14:paraId="70B5A211" w14:textId="25A989BE" w:rsidTr="00795D6F">
        <w:tc>
          <w:tcPr>
            <w:tcW w:w="1560" w:type="dxa"/>
            <w:vMerge/>
          </w:tcPr>
          <w:p w14:paraId="6300EB68"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DD97C86" w14:textId="162E93D5"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2EE25E5F" w14:textId="6D5EAC28"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37B8F055" w14:textId="77777777"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Espletamento gare AFFIDAMENTI DIRETTI/AFFIDAMENTI A FORNITORI ESCLUSIVISTI</w:t>
            </w:r>
          </w:p>
          <w:p w14:paraId="4CE8CA64" w14:textId="77777777" w:rsidR="00EE65F0" w:rsidRPr="00D339B3" w:rsidRDefault="00EE65F0" w:rsidP="005D432A">
            <w:pPr>
              <w:jc w:val="both"/>
              <w:rPr>
                <w:rFonts w:ascii="Arial" w:eastAsia="Arial" w:hAnsi="Arial" w:cs="Arial"/>
                <w:sz w:val="18"/>
                <w:szCs w:val="18"/>
                <w:lang w:eastAsia="zh-CN"/>
              </w:rPr>
            </w:pPr>
          </w:p>
          <w:p w14:paraId="19A92C2E" w14:textId="77777777" w:rsidR="00EE65F0" w:rsidRPr="00D339B3" w:rsidRDefault="00EE65F0" w:rsidP="005D432A">
            <w:pPr>
              <w:jc w:val="both"/>
              <w:rPr>
                <w:rFonts w:ascii="Arial" w:eastAsia="Arial" w:hAnsi="Arial" w:cs="Arial"/>
                <w:sz w:val="18"/>
                <w:szCs w:val="18"/>
                <w:lang w:eastAsia="zh-CN"/>
              </w:rPr>
            </w:pPr>
          </w:p>
          <w:p w14:paraId="0A10AFFD" w14:textId="77777777" w:rsidR="00EE65F0" w:rsidRPr="00D339B3" w:rsidRDefault="00EE65F0" w:rsidP="005D432A">
            <w:pPr>
              <w:jc w:val="both"/>
              <w:rPr>
                <w:rFonts w:ascii="Arial" w:eastAsia="Arial" w:hAnsi="Arial" w:cs="Arial"/>
                <w:sz w:val="18"/>
                <w:szCs w:val="18"/>
                <w:lang w:eastAsia="zh-CN"/>
              </w:rPr>
            </w:pPr>
          </w:p>
          <w:p w14:paraId="3D3C3721" w14:textId="77777777" w:rsidR="00EE65F0" w:rsidRPr="00D339B3" w:rsidRDefault="00EE65F0" w:rsidP="005D432A">
            <w:pPr>
              <w:jc w:val="both"/>
              <w:rPr>
                <w:rFonts w:ascii="Arial" w:eastAsia="Arial" w:hAnsi="Arial" w:cs="Arial"/>
                <w:sz w:val="18"/>
                <w:szCs w:val="18"/>
                <w:lang w:eastAsia="zh-CN"/>
              </w:rPr>
            </w:pPr>
          </w:p>
          <w:p w14:paraId="4A1BCBFF" w14:textId="77777777" w:rsidR="00EE65F0" w:rsidRPr="00D339B3" w:rsidRDefault="00EE65F0" w:rsidP="005D432A">
            <w:pPr>
              <w:jc w:val="both"/>
              <w:rPr>
                <w:rFonts w:ascii="Arial" w:eastAsia="Arial" w:hAnsi="Arial" w:cs="Arial"/>
                <w:sz w:val="18"/>
                <w:szCs w:val="18"/>
                <w:lang w:eastAsia="zh-CN"/>
              </w:rPr>
            </w:pPr>
          </w:p>
          <w:p w14:paraId="276DDBC4" w14:textId="77777777" w:rsidR="00EE65F0" w:rsidRPr="00D339B3" w:rsidRDefault="00EE65F0" w:rsidP="005D432A">
            <w:pPr>
              <w:jc w:val="both"/>
              <w:rPr>
                <w:rFonts w:ascii="Arial" w:eastAsia="Arial" w:hAnsi="Arial" w:cs="Arial"/>
                <w:sz w:val="18"/>
                <w:szCs w:val="18"/>
                <w:lang w:eastAsia="zh-CN"/>
              </w:rPr>
            </w:pPr>
          </w:p>
          <w:p w14:paraId="3C94B7C9" w14:textId="77777777" w:rsidR="00EE65F0" w:rsidRPr="00D339B3" w:rsidRDefault="00EE65F0" w:rsidP="005D432A">
            <w:pPr>
              <w:jc w:val="both"/>
              <w:rPr>
                <w:rFonts w:ascii="Arial" w:eastAsia="Arial" w:hAnsi="Arial" w:cs="Arial"/>
                <w:sz w:val="18"/>
                <w:szCs w:val="18"/>
                <w:lang w:eastAsia="zh-CN"/>
              </w:rPr>
            </w:pPr>
          </w:p>
          <w:p w14:paraId="305B5BBC" w14:textId="77777777" w:rsidR="00EE65F0" w:rsidRPr="00D339B3" w:rsidRDefault="00EE65F0" w:rsidP="005D432A">
            <w:pPr>
              <w:jc w:val="both"/>
              <w:rPr>
                <w:rFonts w:ascii="Arial" w:eastAsia="Arial" w:hAnsi="Arial" w:cs="Arial"/>
                <w:sz w:val="18"/>
                <w:szCs w:val="18"/>
                <w:lang w:eastAsia="zh-CN"/>
              </w:rPr>
            </w:pPr>
          </w:p>
          <w:p w14:paraId="3BDAFA3D" w14:textId="77777777" w:rsidR="00EE65F0" w:rsidRPr="00D339B3" w:rsidRDefault="00EE65F0" w:rsidP="005D432A">
            <w:pPr>
              <w:jc w:val="both"/>
              <w:rPr>
                <w:rFonts w:ascii="Arial" w:eastAsia="Arial" w:hAnsi="Arial" w:cs="Arial"/>
                <w:sz w:val="18"/>
                <w:szCs w:val="18"/>
                <w:lang w:eastAsia="zh-CN"/>
              </w:rPr>
            </w:pPr>
          </w:p>
          <w:p w14:paraId="5ABEBFD0" w14:textId="77777777" w:rsidR="00EE65F0" w:rsidRPr="00D339B3" w:rsidRDefault="00EE65F0" w:rsidP="005D432A">
            <w:pPr>
              <w:jc w:val="both"/>
              <w:rPr>
                <w:rFonts w:ascii="Arial" w:eastAsia="Arial" w:hAnsi="Arial" w:cs="Arial"/>
                <w:sz w:val="18"/>
                <w:szCs w:val="18"/>
                <w:lang w:eastAsia="zh-CN"/>
              </w:rPr>
            </w:pPr>
          </w:p>
          <w:p w14:paraId="62D17D9B" w14:textId="77777777" w:rsidR="00EE65F0" w:rsidRPr="00D339B3" w:rsidRDefault="00EE65F0" w:rsidP="005D432A">
            <w:pPr>
              <w:jc w:val="both"/>
              <w:rPr>
                <w:rFonts w:ascii="Arial" w:eastAsia="Arial" w:hAnsi="Arial" w:cs="Arial"/>
                <w:sz w:val="18"/>
                <w:szCs w:val="18"/>
                <w:lang w:eastAsia="zh-CN"/>
              </w:rPr>
            </w:pPr>
          </w:p>
          <w:p w14:paraId="4B8B0695" w14:textId="31052ED5" w:rsidR="00EE65F0" w:rsidRPr="00D339B3" w:rsidRDefault="00EE65F0" w:rsidP="005D432A">
            <w:pPr>
              <w:jc w:val="both"/>
              <w:rPr>
                <w:rFonts w:ascii="Arial" w:hAnsi="Arial" w:cs="Arial"/>
                <w:sz w:val="18"/>
                <w:szCs w:val="18"/>
              </w:rPr>
            </w:pPr>
          </w:p>
        </w:tc>
        <w:tc>
          <w:tcPr>
            <w:tcW w:w="1612" w:type="dxa"/>
            <w:tcBorders>
              <w:left w:val="single" w:sz="6" w:space="0" w:color="000000"/>
              <w:bottom w:val="single" w:sz="6" w:space="0" w:color="000000"/>
              <w:right w:val="single" w:sz="6" w:space="0" w:color="000000"/>
            </w:tcBorders>
          </w:tcPr>
          <w:p w14:paraId="2F885D2B" w14:textId="56471A83"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lastRenderedPageBreak/>
              <w:t>Abuso di discrezionalità nella determinazione delle imprese cui inviare una richiesta di offerta al fine di favorire un’impresa</w:t>
            </w:r>
          </w:p>
        </w:tc>
        <w:tc>
          <w:tcPr>
            <w:tcW w:w="2641" w:type="dxa"/>
            <w:tcBorders>
              <w:left w:val="single" w:sz="6" w:space="0" w:color="000000"/>
              <w:bottom w:val="single" w:sz="6" w:space="0" w:color="000000"/>
              <w:right w:val="single" w:sz="6" w:space="0" w:color="000000"/>
            </w:tcBorders>
          </w:tcPr>
          <w:p w14:paraId="02022215" w14:textId="743960FA"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Introduzione di un sistema di </w:t>
            </w:r>
            <w:proofErr w:type="spellStart"/>
            <w:r w:rsidRPr="00D339B3">
              <w:rPr>
                <w:rFonts w:ascii="Arial" w:hAnsi="Arial" w:cs="Arial"/>
                <w:sz w:val="18"/>
                <w:szCs w:val="18"/>
              </w:rPr>
              <w:t>allert</w:t>
            </w:r>
            <w:proofErr w:type="spellEnd"/>
            <w:r w:rsidRPr="00D339B3">
              <w:rPr>
                <w:rFonts w:ascii="Arial" w:hAnsi="Arial" w:cs="Arial"/>
                <w:sz w:val="18"/>
                <w:szCs w:val="18"/>
              </w:rPr>
              <w:t xml:space="preserve"> in caso di superamento dei 139.999,99 euro per servizi e forniture e, in caso di superamento dei 149.999,99 euro per lavori, durante l’anno solare, riferito sia al medesimo fornitore che al gruppo merci</w:t>
            </w:r>
          </w:p>
          <w:p w14:paraId="4CF15E9A" w14:textId="77777777" w:rsidR="00CD0C8F" w:rsidRPr="00D339B3" w:rsidRDefault="00CD0C8F" w:rsidP="005D432A">
            <w:pPr>
              <w:jc w:val="both"/>
              <w:rPr>
                <w:rFonts w:ascii="Arial" w:hAnsi="Arial" w:cs="Arial"/>
                <w:sz w:val="18"/>
                <w:szCs w:val="18"/>
              </w:rPr>
            </w:pPr>
          </w:p>
          <w:p w14:paraId="62C70E50" w14:textId="77777777" w:rsidR="00CD0C8F" w:rsidRPr="00D339B3" w:rsidRDefault="00CD0C8F" w:rsidP="005D432A">
            <w:pPr>
              <w:jc w:val="both"/>
              <w:rPr>
                <w:rFonts w:ascii="Arial" w:hAnsi="Arial" w:cs="Arial"/>
                <w:sz w:val="18"/>
                <w:szCs w:val="18"/>
              </w:rPr>
            </w:pPr>
          </w:p>
          <w:p w14:paraId="097D0123" w14:textId="77777777" w:rsidR="00CD0C8F" w:rsidRPr="00D339B3" w:rsidRDefault="00CD0C8F" w:rsidP="005D432A">
            <w:pPr>
              <w:jc w:val="both"/>
              <w:rPr>
                <w:rFonts w:ascii="Arial" w:hAnsi="Arial" w:cs="Arial"/>
                <w:sz w:val="18"/>
                <w:szCs w:val="18"/>
              </w:rPr>
            </w:pPr>
          </w:p>
          <w:p w14:paraId="1BA148AD" w14:textId="77777777" w:rsidR="00CD0C8F" w:rsidRPr="00D339B3" w:rsidRDefault="00CD0C8F" w:rsidP="005D432A">
            <w:pPr>
              <w:jc w:val="both"/>
              <w:rPr>
                <w:rFonts w:ascii="Arial" w:hAnsi="Arial" w:cs="Arial"/>
                <w:sz w:val="18"/>
                <w:szCs w:val="18"/>
              </w:rPr>
            </w:pPr>
          </w:p>
          <w:p w14:paraId="156DC7BA" w14:textId="77777777" w:rsidR="00CD0C8F" w:rsidRPr="00D339B3" w:rsidRDefault="00CD0C8F" w:rsidP="005D432A">
            <w:pPr>
              <w:jc w:val="both"/>
              <w:rPr>
                <w:rFonts w:ascii="Arial" w:hAnsi="Arial" w:cs="Arial"/>
                <w:sz w:val="18"/>
                <w:szCs w:val="18"/>
              </w:rPr>
            </w:pPr>
          </w:p>
          <w:p w14:paraId="2F93EADC" w14:textId="77777777" w:rsidR="00CD0C8F" w:rsidRPr="00D339B3" w:rsidRDefault="00CD0C8F" w:rsidP="005D432A">
            <w:pPr>
              <w:jc w:val="both"/>
              <w:rPr>
                <w:rFonts w:ascii="Arial" w:hAnsi="Arial" w:cs="Arial"/>
                <w:sz w:val="18"/>
                <w:szCs w:val="18"/>
              </w:rPr>
            </w:pPr>
          </w:p>
          <w:p w14:paraId="7B4B40A7"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Tracciamento nella documentazione aziendale della motivazione in ordine alle ragioni della possibile deroga al principio di rotazione, fatti salvi gli affidamenti di importo fino a 5.000,00 euro</w:t>
            </w:r>
          </w:p>
          <w:p w14:paraId="487297F0" w14:textId="77777777" w:rsidR="00EE65F0" w:rsidRPr="00D339B3" w:rsidRDefault="00EE65F0" w:rsidP="005D432A">
            <w:pPr>
              <w:jc w:val="both"/>
              <w:rPr>
                <w:rFonts w:ascii="Arial" w:hAnsi="Arial" w:cs="Arial"/>
                <w:sz w:val="18"/>
                <w:szCs w:val="18"/>
              </w:rPr>
            </w:pPr>
          </w:p>
          <w:p w14:paraId="1D6B08B3" w14:textId="77777777" w:rsidR="00EE65F0" w:rsidRPr="00D339B3" w:rsidRDefault="00EE65F0" w:rsidP="005D432A">
            <w:pPr>
              <w:jc w:val="both"/>
              <w:rPr>
                <w:rFonts w:ascii="Arial" w:hAnsi="Arial" w:cs="Arial"/>
                <w:sz w:val="18"/>
                <w:szCs w:val="18"/>
              </w:rPr>
            </w:pPr>
          </w:p>
        </w:tc>
        <w:tc>
          <w:tcPr>
            <w:tcW w:w="1836" w:type="dxa"/>
          </w:tcPr>
          <w:p w14:paraId="15E724A1" w14:textId="629551C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Misura di Controllo (Misura prevista nella precedente versione del PTPCT) Indicatore di monitoraggio A</w:t>
            </w:r>
          </w:p>
          <w:p w14:paraId="5F74EE68" w14:textId="77777777" w:rsidR="00EE65F0" w:rsidRPr="00D339B3" w:rsidRDefault="00EE65F0" w:rsidP="005D432A">
            <w:pPr>
              <w:jc w:val="both"/>
              <w:rPr>
                <w:rFonts w:ascii="Arial" w:hAnsi="Arial" w:cs="Arial"/>
                <w:sz w:val="18"/>
                <w:szCs w:val="18"/>
              </w:rPr>
            </w:pPr>
          </w:p>
          <w:p w14:paraId="58A5CDEA" w14:textId="77777777" w:rsidR="00CD0C8F" w:rsidRPr="00D339B3" w:rsidRDefault="00CD0C8F" w:rsidP="005D432A">
            <w:pPr>
              <w:jc w:val="both"/>
              <w:rPr>
                <w:rFonts w:ascii="Arial" w:hAnsi="Arial" w:cs="Arial"/>
                <w:sz w:val="18"/>
                <w:szCs w:val="18"/>
              </w:rPr>
            </w:pPr>
          </w:p>
          <w:p w14:paraId="6BD97B99" w14:textId="77777777" w:rsidR="00CD0C8F" w:rsidRPr="00D339B3" w:rsidRDefault="00CD0C8F" w:rsidP="005D432A">
            <w:pPr>
              <w:jc w:val="both"/>
              <w:rPr>
                <w:rFonts w:ascii="Arial" w:hAnsi="Arial" w:cs="Arial"/>
                <w:sz w:val="18"/>
                <w:szCs w:val="18"/>
              </w:rPr>
            </w:pPr>
          </w:p>
          <w:p w14:paraId="11678483" w14:textId="77777777" w:rsidR="00CD0C8F" w:rsidRPr="00D339B3" w:rsidRDefault="00CD0C8F" w:rsidP="005D432A">
            <w:pPr>
              <w:jc w:val="both"/>
              <w:rPr>
                <w:rFonts w:ascii="Arial" w:hAnsi="Arial" w:cs="Arial"/>
                <w:sz w:val="18"/>
                <w:szCs w:val="18"/>
              </w:rPr>
            </w:pPr>
          </w:p>
          <w:p w14:paraId="4B5346AB" w14:textId="77777777" w:rsidR="00CD0C8F" w:rsidRPr="00D339B3" w:rsidRDefault="00CD0C8F" w:rsidP="005D432A">
            <w:pPr>
              <w:jc w:val="both"/>
              <w:rPr>
                <w:rFonts w:ascii="Arial" w:hAnsi="Arial" w:cs="Arial"/>
                <w:sz w:val="18"/>
                <w:szCs w:val="18"/>
              </w:rPr>
            </w:pPr>
          </w:p>
          <w:p w14:paraId="6BF86744" w14:textId="77777777" w:rsidR="00EE65F0" w:rsidRPr="00D339B3" w:rsidRDefault="00EE65F0" w:rsidP="005D432A">
            <w:pPr>
              <w:jc w:val="both"/>
              <w:rPr>
                <w:rFonts w:ascii="Arial" w:hAnsi="Arial" w:cs="Arial"/>
                <w:sz w:val="18"/>
                <w:szCs w:val="18"/>
              </w:rPr>
            </w:pPr>
          </w:p>
          <w:p w14:paraId="607F85CC" w14:textId="77777777" w:rsidR="00EE65F0" w:rsidRPr="00D339B3" w:rsidRDefault="00EE65F0" w:rsidP="005D432A">
            <w:pPr>
              <w:jc w:val="both"/>
              <w:rPr>
                <w:rFonts w:ascii="Arial" w:hAnsi="Arial" w:cs="Arial"/>
                <w:sz w:val="18"/>
                <w:szCs w:val="18"/>
              </w:rPr>
            </w:pPr>
          </w:p>
          <w:p w14:paraId="25D17896"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Misura di Rotazione Indicatore di monitoraggio H</w:t>
            </w:r>
          </w:p>
          <w:p w14:paraId="414BDA7D" w14:textId="77777777" w:rsidR="00EE65F0" w:rsidRPr="00D339B3" w:rsidRDefault="00EE65F0" w:rsidP="005D432A">
            <w:pPr>
              <w:jc w:val="both"/>
              <w:rPr>
                <w:rFonts w:ascii="Arial" w:hAnsi="Arial" w:cs="Arial"/>
                <w:sz w:val="18"/>
                <w:szCs w:val="18"/>
              </w:rPr>
            </w:pPr>
          </w:p>
          <w:p w14:paraId="2E3978D8" w14:textId="77777777" w:rsidR="00EE65F0" w:rsidRPr="00D339B3" w:rsidRDefault="00EE65F0" w:rsidP="005D432A">
            <w:pPr>
              <w:jc w:val="both"/>
              <w:rPr>
                <w:rFonts w:ascii="Arial" w:hAnsi="Arial" w:cs="Arial"/>
                <w:sz w:val="18"/>
                <w:szCs w:val="18"/>
              </w:rPr>
            </w:pPr>
          </w:p>
        </w:tc>
        <w:tc>
          <w:tcPr>
            <w:tcW w:w="2211" w:type="dxa"/>
          </w:tcPr>
          <w:p w14:paraId="6BD5FD39" w14:textId="42AD994E"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attuata </w:t>
            </w:r>
          </w:p>
          <w:p w14:paraId="063BCF3F" w14:textId="77777777" w:rsidR="00EE65F0" w:rsidRPr="00D339B3" w:rsidRDefault="00EE65F0" w:rsidP="005D432A">
            <w:pPr>
              <w:jc w:val="both"/>
              <w:rPr>
                <w:rFonts w:ascii="Arial" w:hAnsi="Arial" w:cs="Arial"/>
                <w:sz w:val="18"/>
                <w:szCs w:val="18"/>
              </w:rPr>
            </w:pPr>
          </w:p>
          <w:p w14:paraId="3F8A690C" w14:textId="77777777" w:rsidR="00EE65F0" w:rsidRPr="00D339B3" w:rsidRDefault="00EE65F0" w:rsidP="005D432A">
            <w:pPr>
              <w:jc w:val="both"/>
              <w:rPr>
                <w:rFonts w:ascii="Arial" w:hAnsi="Arial" w:cs="Arial"/>
                <w:sz w:val="18"/>
                <w:szCs w:val="18"/>
              </w:rPr>
            </w:pPr>
          </w:p>
          <w:p w14:paraId="3BECBDF0" w14:textId="77777777" w:rsidR="00EE65F0" w:rsidRPr="00D339B3" w:rsidRDefault="00EE65F0" w:rsidP="005D432A">
            <w:pPr>
              <w:jc w:val="both"/>
              <w:rPr>
                <w:rFonts w:ascii="Arial" w:hAnsi="Arial" w:cs="Arial"/>
                <w:sz w:val="18"/>
                <w:szCs w:val="18"/>
              </w:rPr>
            </w:pPr>
          </w:p>
          <w:p w14:paraId="18DF1390" w14:textId="77777777" w:rsidR="00EE65F0" w:rsidRPr="00D339B3" w:rsidRDefault="00EE65F0" w:rsidP="005D432A">
            <w:pPr>
              <w:jc w:val="both"/>
              <w:rPr>
                <w:rFonts w:ascii="Arial" w:hAnsi="Arial" w:cs="Arial"/>
                <w:sz w:val="18"/>
                <w:szCs w:val="18"/>
              </w:rPr>
            </w:pPr>
          </w:p>
          <w:p w14:paraId="40FE4711" w14:textId="77777777" w:rsidR="00EE65F0" w:rsidRPr="00D339B3" w:rsidRDefault="00EE65F0" w:rsidP="005D432A">
            <w:pPr>
              <w:jc w:val="both"/>
              <w:rPr>
                <w:rFonts w:ascii="Arial" w:hAnsi="Arial" w:cs="Arial"/>
                <w:sz w:val="18"/>
                <w:szCs w:val="18"/>
              </w:rPr>
            </w:pPr>
          </w:p>
          <w:p w14:paraId="75F92326" w14:textId="77777777" w:rsidR="00EE65F0" w:rsidRPr="00D339B3" w:rsidRDefault="00EE65F0" w:rsidP="005D432A">
            <w:pPr>
              <w:jc w:val="both"/>
              <w:rPr>
                <w:rFonts w:ascii="Arial" w:hAnsi="Arial" w:cs="Arial"/>
                <w:sz w:val="18"/>
                <w:szCs w:val="18"/>
              </w:rPr>
            </w:pPr>
          </w:p>
          <w:p w14:paraId="118B180C" w14:textId="77777777" w:rsidR="00EE65F0" w:rsidRPr="00D339B3" w:rsidRDefault="00EE65F0" w:rsidP="005D432A">
            <w:pPr>
              <w:jc w:val="both"/>
              <w:rPr>
                <w:rFonts w:ascii="Arial" w:hAnsi="Arial" w:cs="Arial"/>
                <w:sz w:val="18"/>
                <w:szCs w:val="18"/>
              </w:rPr>
            </w:pPr>
          </w:p>
          <w:p w14:paraId="54CAE6FC" w14:textId="77777777" w:rsidR="00CD0C8F" w:rsidRPr="00D339B3" w:rsidRDefault="00CD0C8F" w:rsidP="005D432A">
            <w:pPr>
              <w:jc w:val="both"/>
              <w:rPr>
                <w:rFonts w:ascii="Arial" w:hAnsi="Arial" w:cs="Arial"/>
                <w:sz w:val="18"/>
                <w:szCs w:val="18"/>
              </w:rPr>
            </w:pPr>
          </w:p>
          <w:p w14:paraId="070C3BB9" w14:textId="77777777" w:rsidR="00CD0C8F" w:rsidRPr="00D339B3" w:rsidRDefault="00CD0C8F" w:rsidP="005D432A">
            <w:pPr>
              <w:jc w:val="both"/>
              <w:rPr>
                <w:rFonts w:ascii="Arial" w:hAnsi="Arial" w:cs="Arial"/>
                <w:sz w:val="18"/>
                <w:szCs w:val="18"/>
              </w:rPr>
            </w:pPr>
          </w:p>
          <w:p w14:paraId="7B5BEA71" w14:textId="77777777" w:rsidR="00CD0C8F" w:rsidRPr="00D339B3" w:rsidRDefault="00CD0C8F" w:rsidP="005D432A">
            <w:pPr>
              <w:jc w:val="both"/>
              <w:rPr>
                <w:rFonts w:ascii="Arial" w:hAnsi="Arial" w:cs="Arial"/>
                <w:sz w:val="18"/>
                <w:szCs w:val="18"/>
              </w:rPr>
            </w:pPr>
          </w:p>
          <w:p w14:paraId="103DE0C6" w14:textId="77777777" w:rsidR="00CD0C8F" w:rsidRPr="00D339B3" w:rsidRDefault="00CD0C8F" w:rsidP="005D432A">
            <w:pPr>
              <w:jc w:val="both"/>
              <w:rPr>
                <w:rFonts w:ascii="Arial" w:hAnsi="Arial" w:cs="Arial"/>
                <w:sz w:val="18"/>
                <w:szCs w:val="18"/>
              </w:rPr>
            </w:pPr>
          </w:p>
          <w:p w14:paraId="30E4B8D0" w14:textId="77777777" w:rsidR="00CD0C8F" w:rsidRPr="00D339B3" w:rsidRDefault="00CD0C8F" w:rsidP="005D432A">
            <w:pPr>
              <w:jc w:val="both"/>
              <w:rPr>
                <w:rFonts w:ascii="Arial" w:hAnsi="Arial" w:cs="Arial"/>
                <w:sz w:val="18"/>
                <w:szCs w:val="18"/>
              </w:rPr>
            </w:pPr>
          </w:p>
          <w:p w14:paraId="5192D5D5" w14:textId="77777777" w:rsidR="00CD0C8F" w:rsidRPr="00D339B3" w:rsidRDefault="00CD0C8F" w:rsidP="005D432A">
            <w:pPr>
              <w:jc w:val="both"/>
              <w:rPr>
                <w:rFonts w:ascii="Arial" w:hAnsi="Arial" w:cs="Arial"/>
                <w:sz w:val="18"/>
                <w:szCs w:val="18"/>
              </w:rPr>
            </w:pPr>
          </w:p>
          <w:p w14:paraId="20262F38" w14:textId="77777777" w:rsidR="00EE65F0" w:rsidRPr="00D339B3" w:rsidRDefault="00EE65F0" w:rsidP="005D432A">
            <w:pPr>
              <w:jc w:val="both"/>
              <w:rPr>
                <w:rFonts w:ascii="Arial" w:hAnsi="Arial" w:cs="Arial"/>
                <w:sz w:val="18"/>
                <w:szCs w:val="18"/>
              </w:rPr>
            </w:pPr>
          </w:p>
          <w:p w14:paraId="04AEB196" w14:textId="2DE4DFB8" w:rsidR="00EE65F0" w:rsidRPr="00D339B3" w:rsidRDefault="00EE65F0" w:rsidP="005D432A">
            <w:pPr>
              <w:jc w:val="both"/>
              <w:rPr>
                <w:rFonts w:ascii="Arial" w:hAnsi="Arial" w:cs="Arial"/>
                <w:sz w:val="18"/>
                <w:szCs w:val="18"/>
              </w:rPr>
            </w:pPr>
            <w:r w:rsidRPr="00D339B3">
              <w:rPr>
                <w:rFonts w:ascii="Arial" w:hAnsi="Arial" w:cs="Arial"/>
                <w:sz w:val="18"/>
                <w:szCs w:val="18"/>
              </w:rPr>
              <w:t>Misura attuata</w:t>
            </w:r>
          </w:p>
          <w:p w14:paraId="073274E4" w14:textId="3A4C3D0D" w:rsidR="00EE65F0" w:rsidRPr="00D339B3" w:rsidRDefault="00EE65F0" w:rsidP="005D432A">
            <w:pPr>
              <w:jc w:val="both"/>
              <w:rPr>
                <w:rFonts w:ascii="Arial" w:hAnsi="Arial" w:cs="Arial"/>
                <w:sz w:val="18"/>
                <w:szCs w:val="18"/>
              </w:rPr>
            </w:pPr>
          </w:p>
          <w:p w14:paraId="35BB0633" w14:textId="77777777" w:rsidR="00EE65F0" w:rsidRPr="00D339B3" w:rsidRDefault="00EE65F0" w:rsidP="005D432A">
            <w:pPr>
              <w:jc w:val="both"/>
              <w:rPr>
                <w:rFonts w:ascii="Arial" w:hAnsi="Arial" w:cs="Arial"/>
                <w:sz w:val="18"/>
                <w:szCs w:val="18"/>
              </w:rPr>
            </w:pPr>
          </w:p>
          <w:p w14:paraId="6DDDCAB0" w14:textId="77777777" w:rsidR="00EE65F0" w:rsidRPr="00D339B3" w:rsidRDefault="00EE65F0" w:rsidP="005D432A">
            <w:pPr>
              <w:jc w:val="both"/>
              <w:rPr>
                <w:rFonts w:ascii="Arial" w:hAnsi="Arial" w:cs="Arial"/>
                <w:sz w:val="18"/>
                <w:szCs w:val="18"/>
              </w:rPr>
            </w:pPr>
          </w:p>
        </w:tc>
        <w:tc>
          <w:tcPr>
            <w:tcW w:w="1352" w:type="dxa"/>
          </w:tcPr>
          <w:p w14:paraId="741603C7" w14:textId="4B3135D4" w:rsidR="00EE65F0" w:rsidRPr="00F84FEF" w:rsidRDefault="00B615CF"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73DCCEB3" w14:textId="77777777" w:rsidTr="00795D6F">
        <w:tc>
          <w:tcPr>
            <w:tcW w:w="1560" w:type="dxa"/>
            <w:vMerge/>
          </w:tcPr>
          <w:p w14:paraId="00425BB7"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CC52299" w14:textId="153CE53B" w:rsidR="00EE65F0" w:rsidRPr="00D339B3" w:rsidRDefault="00EE65F0" w:rsidP="005D432A">
            <w:pPr>
              <w:jc w:val="both"/>
              <w:rPr>
                <w:rFonts w:ascii="Arial" w:eastAsia="Arial" w:hAnsi="Arial" w:cs="Arial"/>
                <w:sz w:val="18"/>
                <w:szCs w:val="18"/>
                <w:lang w:val="en-US" w:eastAsia="zh-CN"/>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1CCF405" w14:textId="1A16E756"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2477BE2C" w14:textId="77777777"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Espletamento gare AFFIDAMENTI DIRETTI/AFFIDAMENTI A FORNITORI ESCLUSIVISTI</w:t>
            </w:r>
          </w:p>
          <w:p w14:paraId="2EBA1AA8" w14:textId="77777777" w:rsidR="00EE65F0" w:rsidRPr="00D339B3" w:rsidRDefault="00EE65F0" w:rsidP="005D432A">
            <w:pPr>
              <w:jc w:val="both"/>
              <w:rPr>
                <w:rFonts w:ascii="Arial" w:eastAsia="Arial" w:hAnsi="Arial" w:cs="Arial"/>
                <w:sz w:val="18"/>
                <w:szCs w:val="18"/>
                <w:lang w:eastAsia="zh-CN"/>
              </w:rPr>
            </w:pPr>
          </w:p>
        </w:tc>
        <w:tc>
          <w:tcPr>
            <w:tcW w:w="1612" w:type="dxa"/>
            <w:tcBorders>
              <w:left w:val="single" w:sz="6" w:space="0" w:color="000000"/>
              <w:bottom w:val="single" w:sz="6" w:space="0" w:color="000000"/>
              <w:right w:val="single" w:sz="6" w:space="0" w:color="000000"/>
            </w:tcBorders>
          </w:tcPr>
          <w:p w14:paraId="68E3B5DF"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Omessa o alterata verifica sulla corretta redazione ed inoltro alla segreteria SAL del modello di conflitto d’interessi da parte dei RUP,</w:t>
            </w:r>
          </w:p>
          <w:p w14:paraId="02C52D44"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anche in cambio di denaro o altra utilità al fine di favorire un determinato soggetto o settore</w:t>
            </w:r>
          </w:p>
          <w:p w14:paraId="349D681E" w14:textId="77777777" w:rsidR="00EE65F0" w:rsidRPr="00D339B3" w:rsidRDefault="00EE65F0" w:rsidP="005D432A">
            <w:pPr>
              <w:jc w:val="both"/>
              <w:rPr>
                <w:rFonts w:ascii="Arial" w:eastAsia="Arial" w:hAnsi="Arial" w:cs="Arial"/>
                <w:sz w:val="18"/>
                <w:szCs w:val="18"/>
                <w:lang w:eastAsia="zh-CN"/>
              </w:rPr>
            </w:pPr>
          </w:p>
        </w:tc>
        <w:tc>
          <w:tcPr>
            <w:tcW w:w="2641" w:type="dxa"/>
            <w:tcBorders>
              <w:left w:val="single" w:sz="6" w:space="0" w:color="000000"/>
              <w:bottom w:val="single" w:sz="6" w:space="0" w:color="000000"/>
              <w:right w:val="single" w:sz="6" w:space="0" w:color="000000"/>
            </w:tcBorders>
          </w:tcPr>
          <w:p w14:paraId="298AB537" w14:textId="0C7E7739" w:rsidR="00EE65F0" w:rsidRPr="00D339B3" w:rsidRDefault="00EE65F0" w:rsidP="005D432A">
            <w:pPr>
              <w:jc w:val="both"/>
              <w:rPr>
                <w:rFonts w:ascii="Arial" w:eastAsia="Arial" w:hAnsi="Arial" w:cs="Arial"/>
                <w:sz w:val="18"/>
                <w:szCs w:val="18"/>
              </w:rPr>
            </w:pPr>
            <w:r w:rsidRPr="00D339B3">
              <w:rPr>
                <w:rFonts w:ascii="Arial" w:hAnsi="Arial" w:cs="Arial"/>
                <w:sz w:val="18"/>
                <w:szCs w:val="18"/>
              </w:rPr>
              <w:t>Redazione modello di cui all’</w:t>
            </w:r>
            <w:proofErr w:type="spellStart"/>
            <w:r w:rsidRPr="00D339B3">
              <w:rPr>
                <w:rFonts w:ascii="Arial" w:hAnsi="Arial" w:cs="Arial"/>
                <w:sz w:val="18"/>
                <w:szCs w:val="18"/>
              </w:rPr>
              <w:t>OdS</w:t>
            </w:r>
            <w:proofErr w:type="spellEnd"/>
            <w:r w:rsidRPr="00D339B3">
              <w:rPr>
                <w:rFonts w:ascii="Arial" w:hAnsi="Arial" w:cs="Arial"/>
                <w:sz w:val="18"/>
                <w:szCs w:val="18"/>
              </w:rPr>
              <w:t xml:space="preserve"> </w:t>
            </w:r>
            <w:r w:rsidRPr="00D339B3">
              <w:rPr>
                <w:rFonts w:ascii="Arial" w:eastAsia="Arial" w:hAnsi="Arial" w:cs="Arial"/>
                <w:sz w:val="18"/>
                <w:szCs w:val="18"/>
              </w:rPr>
              <w:t>n.109 de</w:t>
            </w:r>
            <w:r w:rsidRPr="00D339B3">
              <w:rPr>
                <w:rFonts w:ascii="Arial" w:eastAsia="Arial" w:hAnsi="Arial" w:cs="Arial"/>
                <w:sz w:val="20"/>
                <w:szCs w:val="20"/>
              </w:rPr>
              <w:t xml:space="preserve">l </w:t>
            </w:r>
            <w:r w:rsidRPr="00D339B3">
              <w:rPr>
                <w:rFonts w:ascii="Arial" w:eastAsia="Arial" w:hAnsi="Arial" w:cs="Arial"/>
                <w:sz w:val="18"/>
                <w:szCs w:val="18"/>
              </w:rPr>
              <w:t>25/10/2023 e sua integrazione</w:t>
            </w:r>
          </w:p>
          <w:p w14:paraId="5B010E6A" w14:textId="5E2D0EAC" w:rsidR="00EE65F0" w:rsidRPr="00D339B3" w:rsidRDefault="00EE65F0" w:rsidP="005D432A">
            <w:pPr>
              <w:jc w:val="both"/>
              <w:rPr>
                <w:rFonts w:ascii="Arial" w:eastAsia="Arial" w:hAnsi="Arial" w:cs="Arial"/>
                <w:sz w:val="18"/>
                <w:szCs w:val="18"/>
              </w:rPr>
            </w:pPr>
            <w:r w:rsidRPr="00D339B3">
              <w:rPr>
                <w:rFonts w:ascii="Arial" w:eastAsia="Arial" w:hAnsi="Arial" w:cs="Arial"/>
                <w:sz w:val="18"/>
                <w:szCs w:val="18"/>
              </w:rPr>
              <w:t>“Nuovo aggiornamento Conflitto di interessi relativamente al processo degli approvvigionamenti – RUP”</w:t>
            </w:r>
          </w:p>
          <w:p w14:paraId="680C35F0" w14:textId="77777777" w:rsidR="00EE65F0" w:rsidRPr="00D339B3" w:rsidRDefault="00EE65F0" w:rsidP="005D432A">
            <w:pPr>
              <w:jc w:val="both"/>
              <w:rPr>
                <w:rFonts w:ascii="Arial" w:eastAsia="Arial" w:hAnsi="Arial" w:cs="Arial"/>
                <w:sz w:val="18"/>
                <w:szCs w:val="18"/>
              </w:rPr>
            </w:pP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n.3 del 11/01/2024</w:t>
            </w:r>
          </w:p>
          <w:p w14:paraId="377E2C07" w14:textId="77777777" w:rsidR="00EE65F0" w:rsidRPr="00D339B3" w:rsidRDefault="00EE65F0" w:rsidP="005D432A">
            <w:pPr>
              <w:jc w:val="both"/>
              <w:rPr>
                <w:rFonts w:ascii="Arial" w:eastAsia="Arial" w:hAnsi="Arial" w:cs="Arial"/>
                <w:sz w:val="18"/>
                <w:szCs w:val="18"/>
              </w:rPr>
            </w:pPr>
          </w:p>
          <w:p w14:paraId="4C8BF086" w14:textId="77777777" w:rsidR="00EE65F0" w:rsidRPr="00D339B3" w:rsidRDefault="00EE65F0" w:rsidP="005D432A">
            <w:pPr>
              <w:jc w:val="both"/>
              <w:rPr>
                <w:rFonts w:ascii="Arial" w:eastAsia="Arial" w:hAnsi="Arial" w:cs="Arial"/>
                <w:sz w:val="18"/>
                <w:szCs w:val="18"/>
              </w:rPr>
            </w:pPr>
          </w:p>
          <w:p w14:paraId="28B12DBF" w14:textId="77777777" w:rsidR="00EE65F0" w:rsidRPr="00D339B3" w:rsidRDefault="00EE65F0" w:rsidP="005D432A">
            <w:pPr>
              <w:jc w:val="both"/>
              <w:rPr>
                <w:rFonts w:ascii="Arial" w:eastAsia="Arial" w:hAnsi="Arial" w:cs="Arial"/>
                <w:sz w:val="18"/>
                <w:szCs w:val="18"/>
              </w:rPr>
            </w:pPr>
          </w:p>
          <w:p w14:paraId="3034C9C3" w14:textId="77777777" w:rsidR="00EE65F0" w:rsidRPr="00D339B3" w:rsidRDefault="00EE65F0" w:rsidP="005D432A">
            <w:pPr>
              <w:jc w:val="both"/>
              <w:rPr>
                <w:rFonts w:ascii="Arial" w:eastAsia="Arial" w:hAnsi="Arial" w:cs="Arial"/>
                <w:sz w:val="18"/>
                <w:szCs w:val="18"/>
              </w:rPr>
            </w:pPr>
          </w:p>
          <w:p w14:paraId="742CFB5A" w14:textId="77777777" w:rsidR="00EE65F0" w:rsidRPr="00D339B3" w:rsidRDefault="00EE65F0" w:rsidP="005D432A">
            <w:pPr>
              <w:jc w:val="both"/>
              <w:rPr>
                <w:rFonts w:ascii="Arial" w:eastAsia="Arial" w:hAnsi="Arial" w:cs="Arial"/>
                <w:sz w:val="18"/>
                <w:szCs w:val="18"/>
              </w:rPr>
            </w:pPr>
          </w:p>
          <w:p w14:paraId="3F01594A" w14:textId="77777777" w:rsidR="00EE65F0" w:rsidRPr="00D339B3" w:rsidRDefault="00EE65F0" w:rsidP="005D432A">
            <w:pPr>
              <w:jc w:val="both"/>
              <w:rPr>
                <w:rFonts w:ascii="Arial" w:eastAsia="Arial" w:hAnsi="Arial" w:cs="Arial"/>
                <w:sz w:val="18"/>
                <w:szCs w:val="18"/>
              </w:rPr>
            </w:pPr>
          </w:p>
          <w:p w14:paraId="56E47EAC" w14:textId="77777777" w:rsidR="00EE65F0" w:rsidRPr="00D339B3" w:rsidRDefault="00EE65F0" w:rsidP="005D432A">
            <w:pPr>
              <w:jc w:val="both"/>
              <w:rPr>
                <w:rFonts w:ascii="Arial" w:eastAsia="Arial" w:hAnsi="Arial" w:cs="Arial"/>
                <w:sz w:val="18"/>
                <w:szCs w:val="18"/>
              </w:rPr>
            </w:pPr>
          </w:p>
          <w:p w14:paraId="15B01C9F" w14:textId="0FE5C475" w:rsidR="00EE65F0" w:rsidRPr="00D339B3" w:rsidRDefault="00EE65F0" w:rsidP="005D432A">
            <w:pPr>
              <w:jc w:val="both"/>
              <w:rPr>
                <w:rFonts w:ascii="Arial" w:hAnsi="Arial" w:cs="Arial"/>
                <w:sz w:val="18"/>
                <w:szCs w:val="18"/>
              </w:rPr>
            </w:pPr>
            <w:r w:rsidRPr="00D339B3">
              <w:rPr>
                <w:rFonts w:ascii="Arial" w:eastAsia="Arial" w:hAnsi="Arial" w:cs="Arial"/>
                <w:sz w:val="18"/>
                <w:szCs w:val="18"/>
              </w:rPr>
              <w:t xml:space="preserve">Segnalazione / verifica in ordine alle dichiarazioni contenute nel modulo Conflitto d’interesse </w:t>
            </w:r>
          </w:p>
        </w:tc>
        <w:tc>
          <w:tcPr>
            <w:tcW w:w="1836" w:type="dxa"/>
          </w:tcPr>
          <w:p w14:paraId="638255B1" w14:textId="1E8A0FF5"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Disciplina del conflitto d’interessi </w:t>
            </w:r>
          </w:p>
          <w:p w14:paraId="1A1E4231" w14:textId="666F96B4"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L</w:t>
            </w:r>
          </w:p>
          <w:p w14:paraId="1288C042" w14:textId="77777777" w:rsidR="00EE65F0" w:rsidRPr="00D339B3" w:rsidRDefault="00EE65F0" w:rsidP="005D432A">
            <w:pPr>
              <w:jc w:val="both"/>
              <w:rPr>
                <w:rFonts w:ascii="Arial" w:hAnsi="Arial" w:cs="Arial"/>
                <w:sz w:val="18"/>
                <w:szCs w:val="18"/>
              </w:rPr>
            </w:pPr>
          </w:p>
          <w:p w14:paraId="23445C06" w14:textId="77777777" w:rsidR="00EE65F0" w:rsidRPr="00D339B3" w:rsidRDefault="00EE65F0" w:rsidP="005D432A">
            <w:pPr>
              <w:jc w:val="both"/>
              <w:rPr>
                <w:rFonts w:ascii="Arial" w:hAnsi="Arial" w:cs="Arial"/>
                <w:sz w:val="18"/>
                <w:szCs w:val="18"/>
              </w:rPr>
            </w:pPr>
          </w:p>
          <w:p w14:paraId="108B26ED" w14:textId="77777777" w:rsidR="00EE65F0" w:rsidRPr="00D339B3" w:rsidRDefault="00EE65F0" w:rsidP="005D432A">
            <w:pPr>
              <w:jc w:val="both"/>
              <w:rPr>
                <w:rFonts w:ascii="Arial" w:hAnsi="Arial" w:cs="Arial"/>
                <w:sz w:val="18"/>
                <w:szCs w:val="18"/>
              </w:rPr>
            </w:pPr>
          </w:p>
          <w:p w14:paraId="45611648" w14:textId="77777777" w:rsidR="00EE65F0" w:rsidRPr="00D339B3" w:rsidRDefault="00EE65F0" w:rsidP="005D432A">
            <w:pPr>
              <w:jc w:val="both"/>
              <w:rPr>
                <w:rFonts w:ascii="Arial" w:hAnsi="Arial" w:cs="Arial"/>
                <w:sz w:val="18"/>
                <w:szCs w:val="18"/>
              </w:rPr>
            </w:pPr>
          </w:p>
          <w:p w14:paraId="38A0AD3C" w14:textId="77777777" w:rsidR="00EE65F0" w:rsidRPr="00D339B3" w:rsidRDefault="00EE65F0" w:rsidP="005D432A">
            <w:pPr>
              <w:jc w:val="both"/>
              <w:rPr>
                <w:rFonts w:ascii="Arial" w:hAnsi="Arial" w:cs="Arial"/>
                <w:sz w:val="18"/>
                <w:szCs w:val="18"/>
              </w:rPr>
            </w:pPr>
          </w:p>
          <w:p w14:paraId="0722B1EA" w14:textId="77777777" w:rsidR="00EE65F0" w:rsidRPr="00D339B3" w:rsidRDefault="00EE65F0" w:rsidP="005D432A">
            <w:pPr>
              <w:jc w:val="both"/>
              <w:rPr>
                <w:rFonts w:ascii="Arial" w:hAnsi="Arial" w:cs="Arial"/>
                <w:sz w:val="18"/>
                <w:szCs w:val="18"/>
              </w:rPr>
            </w:pPr>
          </w:p>
          <w:p w14:paraId="7CB3B0C4" w14:textId="77777777" w:rsidR="00EE65F0" w:rsidRPr="00D339B3" w:rsidRDefault="00EE65F0" w:rsidP="005D432A">
            <w:pPr>
              <w:jc w:val="both"/>
              <w:rPr>
                <w:rFonts w:ascii="Arial" w:hAnsi="Arial" w:cs="Arial"/>
                <w:sz w:val="18"/>
                <w:szCs w:val="18"/>
              </w:rPr>
            </w:pPr>
          </w:p>
          <w:p w14:paraId="14913FD3" w14:textId="77777777" w:rsidR="00EE65F0" w:rsidRPr="00D339B3" w:rsidRDefault="00EE65F0" w:rsidP="005D432A">
            <w:pPr>
              <w:jc w:val="both"/>
              <w:rPr>
                <w:rFonts w:ascii="Arial" w:hAnsi="Arial" w:cs="Arial"/>
                <w:sz w:val="18"/>
                <w:szCs w:val="18"/>
              </w:rPr>
            </w:pPr>
          </w:p>
          <w:p w14:paraId="234A356E" w14:textId="77777777" w:rsidR="00EE65F0" w:rsidRPr="00D339B3" w:rsidRDefault="00EE65F0" w:rsidP="005D432A">
            <w:pPr>
              <w:jc w:val="both"/>
              <w:rPr>
                <w:rFonts w:ascii="Arial" w:hAnsi="Arial" w:cs="Arial"/>
                <w:sz w:val="18"/>
                <w:szCs w:val="18"/>
              </w:rPr>
            </w:pPr>
          </w:p>
          <w:p w14:paraId="3624A5AD" w14:textId="77777777" w:rsidR="00EE65F0" w:rsidRPr="00D339B3" w:rsidRDefault="00EE65F0" w:rsidP="005D432A">
            <w:pPr>
              <w:jc w:val="both"/>
              <w:rPr>
                <w:rFonts w:ascii="Arial" w:hAnsi="Arial" w:cs="Arial"/>
                <w:sz w:val="18"/>
                <w:szCs w:val="18"/>
              </w:rPr>
            </w:pPr>
          </w:p>
          <w:p w14:paraId="49C572F0" w14:textId="77777777" w:rsidR="00EE65F0" w:rsidRPr="00D339B3" w:rsidRDefault="00EE65F0" w:rsidP="005D432A">
            <w:pPr>
              <w:jc w:val="both"/>
              <w:rPr>
                <w:rFonts w:ascii="Arial" w:hAnsi="Arial" w:cs="Arial"/>
                <w:sz w:val="18"/>
                <w:szCs w:val="18"/>
              </w:rPr>
            </w:pPr>
          </w:p>
          <w:p w14:paraId="0205114D"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Disciplina del conflitto d’interessi </w:t>
            </w:r>
          </w:p>
          <w:p w14:paraId="17755579"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L</w:t>
            </w:r>
          </w:p>
          <w:p w14:paraId="2046AB72" w14:textId="77777777" w:rsidR="00EE65F0" w:rsidRPr="00D339B3" w:rsidRDefault="00EE65F0" w:rsidP="005D432A">
            <w:pPr>
              <w:jc w:val="both"/>
              <w:rPr>
                <w:rFonts w:ascii="Arial" w:hAnsi="Arial" w:cs="Arial"/>
                <w:sz w:val="18"/>
                <w:szCs w:val="18"/>
              </w:rPr>
            </w:pPr>
          </w:p>
        </w:tc>
        <w:tc>
          <w:tcPr>
            <w:tcW w:w="2211" w:type="dxa"/>
          </w:tcPr>
          <w:p w14:paraId="4B0B4475"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Misura attuata</w:t>
            </w:r>
          </w:p>
          <w:p w14:paraId="00EF375F" w14:textId="77777777" w:rsidR="00EE65F0" w:rsidRPr="00D339B3" w:rsidRDefault="00EE65F0" w:rsidP="005D432A">
            <w:pPr>
              <w:jc w:val="both"/>
              <w:rPr>
                <w:rFonts w:ascii="Arial" w:eastAsia="Arial" w:hAnsi="Arial" w:cs="Arial"/>
                <w:sz w:val="18"/>
                <w:szCs w:val="18"/>
              </w:rPr>
            </w:pPr>
            <w:r w:rsidRPr="00D339B3">
              <w:rPr>
                <w:rFonts w:ascii="Arial" w:hAnsi="Arial" w:cs="Arial"/>
                <w:sz w:val="18"/>
                <w:szCs w:val="18"/>
              </w:rPr>
              <w:t xml:space="preserve"> </w:t>
            </w: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 48 del 10/05/2017 aggiornato con </w:t>
            </w: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n.109 del 25/10/2023 a seguito dell'ultimo PNA approvato dall'ANAC con delibera n° 7/2023, della delibera ANAC n°63/2023, </w:t>
            </w:r>
            <w:proofErr w:type="spellStart"/>
            <w:r w:rsidRPr="00D339B3">
              <w:rPr>
                <w:rFonts w:ascii="Arial" w:eastAsia="Arial" w:hAnsi="Arial" w:cs="Arial"/>
                <w:sz w:val="18"/>
                <w:szCs w:val="18"/>
              </w:rPr>
              <w:t>nonchè</w:t>
            </w:r>
            <w:proofErr w:type="spellEnd"/>
            <w:r w:rsidRPr="00D339B3">
              <w:rPr>
                <w:rFonts w:ascii="Arial" w:eastAsia="Arial" w:hAnsi="Arial" w:cs="Arial"/>
                <w:sz w:val="18"/>
                <w:szCs w:val="18"/>
              </w:rPr>
              <w:t xml:space="preserve"> del nuovo Codice degli Appalti </w:t>
            </w:r>
            <w:proofErr w:type="spellStart"/>
            <w:r w:rsidRPr="00D339B3">
              <w:rPr>
                <w:rFonts w:ascii="Arial" w:eastAsia="Arial" w:hAnsi="Arial" w:cs="Arial"/>
                <w:sz w:val="18"/>
                <w:szCs w:val="18"/>
              </w:rPr>
              <w:t>D.lgs</w:t>
            </w:r>
            <w:proofErr w:type="spellEnd"/>
            <w:r w:rsidRPr="00D339B3">
              <w:rPr>
                <w:rFonts w:ascii="Arial" w:eastAsia="Arial" w:hAnsi="Arial" w:cs="Arial"/>
                <w:sz w:val="18"/>
                <w:szCs w:val="18"/>
              </w:rPr>
              <w:t xml:space="preserve"> n° 36/2023.</w:t>
            </w:r>
          </w:p>
          <w:p w14:paraId="12A445BB" w14:textId="1D6D5FF9" w:rsidR="00EE65F0" w:rsidRPr="00D339B3" w:rsidRDefault="00EE65F0" w:rsidP="005D432A">
            <w:pPr>
              <w:jc w:val="both"/>
              <w:rPr>
                <w:rFonts w:eastAsia="Arial" w:cs="Arial"/>
                <w:sz w:val="20"/>
                <w:szCs w:val="20"/>
              </w:rPr>
            </w:pPr>
          </w:p>
          <w:p w14:paraId="5E30F70D" w14:textId="77777777" w:rsidR="00EE65F0" w:rsidRPr="00D339B3" w:rsidRDefault="00EE65F0" w:rsidP="005D432A">
            <w:pPr>
              <w:jc w:val="both"/>
              <w:rPr>
                <w:rFonts w:ascii="Arial" w:eastAsia="Arial" w:hAnsi="Arial" w:cs="Arial"/>
                <w:sz w:val="18"/>
                <w:szCs w:val="18"/>
              </w:rPr>
            </w:pPr>
          </w:p>
          <w:p w14:paraId="1560D613" w14:textId="77777777" w:rsidR="00EE65F0" w:rsidRPr="00D339B3" w:rsidRDefault="00EE65F0" w:rsidP="005D432A">
            <w:pPr>
              <w:jc w:val="both"/>
              <w:rPr>
                <w:rFonts w:ascii="Arial" w:eastAsia="Arial" w:hAnsi="Arial" w:cs="Arial"/>
                <w:sz w:val="18"/>
                <w:szCs w:val="18"/>
              </w:rPr>
            </w:pPr>
          </w:p>
          <w:p w14:paraId="09886398" w14:textId="77777777" w:rsidR="00EE65F0" w:rsidRPr="00D339B3" w:rsidRDefault="00EE65F0" w:rsidP="005D432A">
            <w:pPr>
              <w:jc w:val="both"/>
              <w:rPr>
                <w:rFonts w:ascii="Arial" w:hAnsi="Arial" w:cs="Arial"/>
                <w:sz w:val="18"/>
                <w:szCs w:val="18"/>
              </w:rPr>
            </w:pPr>
          </w:p>
          <w:p w14:paraId="522C0A48" w14:textId="6903DBA6"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invio verifiche entro giugno 2026</w:t>
            </w:r>
          </w:p>
        </w:tc>
        <w:tc>
          <w:tcPr>
            <w:tcW w:w="1352" w:type="dxa"/>
          </w:tcPr>
          <w:p w14:paraId="7E934C23" w14:textId="056945E7" w:rsidR="00EE65F0" w:rsidRPr="00F84FEF" w:rsidRDefault="00B615CF" w:rsidP="005D432A">
            <w:pPr>
              <w:jc w:val="both"/>
              <w:rPr>
                <w:rFonts w:ascii="Arial" w:hAnsi="Arial" w:cs="Arial"/>
                <w:sz w:val="18"/>
                <w:szCs w:val="18"/>
              </w:rPr>
            </w:pPr>
            <w:r>
              <w:rPr>
                <w:rFonts w:ascii="Arial" w:hAnsi="Arial" w:cs="Arial"/>
                <w:sz w:val="18"/>
                <w:szCs w:val="18"/>
              </w:rPr>
              <w:t>Medio</w:t>
            </w:r>
          </w:p>
        </w:tc>
      </w:tr>
      <w:tr w:rsidR="00EE65F0" w:rsidRPr="00F84FEF" w14:paraId="5B4473C6" w14:textId="0B9BED9F" w:rsidTr="00795D6F">
        <w:tc>
          <w:tcPr>
            <w:tcW w:w="1560" w:type="dxa"/>
            <w:vMerge/>
          </w:tcPr>
          <w:p w14:paraId="0317682E"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7C55949" w14:textId="2467C867"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98263F1" w14:textId="63FF6E98"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58FF0941" w14:textId="3D4B36CE"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AFFIDAMENTI/ LAVORI ESEGUITI IN SOMMA URGENZA</w:t>
            </w:r>
          </w:p>
        </w:tc>
        <w:tc>
          <w:tcPr>
            <w:tcW w:w="1612" w:type="dxa"/>
            <w:tcBorders>
              <w:left w:val="single" w:sz="6" w:space="0" w:color="000000"/>
              <w:bottom w:val="single" w:sz="6" w:space="0" w:color="000000"/>
              <w:right w:val="single" w:sz="6" w:space="0" w:color="000000"/>
            </w:tcBorders>
          </w:tcPr>
          <w:p w14:paraId="4B12E43F" w14:textId="3CF77E7C"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 xml:space="preserve">Abuso dell’affidamento eseguito in somma urgenza al di fuori dei casi previsti dalla legge al fine di </w:t>
            </w:r>
            <w:r w:rsidRPr="00D339B3">
              <w:rPr>
                <w:rFonts w:ascii="Arial" w:eastAsia="Arial" w:hAnsi="Arial" w:cs="Arial"/>
                <w:sz w:val="18"/>
                <w:szCs w:val="18"/>
                <w:lang w:eastAsia="zh-CN"/>
              </w:rPr>
              <w:lastRenderedPageBreak/>
              <w:t>favorire un’impresa</w:t>
            </w:r>
          </w:p>
        </w:tc>
        <w:tc>
          <w:tcPr>
            <w:tcW w:w="2641" w:type="dxa"/>
            <w:tcBorders>
              <w:left w:val="single" w:sz="6" w:space="0" w:color="000000"/>
              <w:bottom w:val="single" w:sz="6" w:space="0" w:color="000000"/>
              <w:right w:val="single" w:sz="6" w:space="0" w:color="000000"/>
            </w:tcBorders>
          </w:tcPr>
          <w:p w14:paraId="317C8367" w14:textId="2A400613"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lastRenderedPageBreak/>
              <w:t>Predisposizione di un provvedimento formale per tutti i contratti prorogati e per quelli affidati in via d’urgenza corredato da adeguata motivazione</w:t>
            </w:r>
          </w:p>
          <w:p w14:paraId="2ECB125D" w14:textId="3A40491B" w:rsidR="00EE65F0" w:rsidRPr="00D339B3" w:rsidRDefault="00EE65F0" w:rsidP="005D432A">
            <w:pPr>
              <w:jc w:val="both"/>
              <w:rPr>
                <w:rFonts w:ascii="Arial" w:hAnsi="Arial" w:cs="Arial"/>
                <w:sz w:val="18"/>
                <w:szCs w:val="18"/>
              </w:rPr>
            </w:pPr>
          </w:p>
        </w:tc>
        <w:tc>
          <w:tcPr>
            <w:tcW w:w="1836" w:type="dxa"/>
          </w:tcPr>
          <w:p w14:paraId="49068429" w14:textId="666C7690"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(Misura prevista nella precedente versione del PTPCT) Indicatore di monitoraggio D</w:t>
            </w:r>
          </w:p>
          <w:p w14:paraId="1A08E746" w14:textId="77777777" w:rsidR="00EE65F0" w:rsidRPr="00D339B3" w:rsidRDefault="00EE65F0" w:rsidP="005D432A">
            <w:pPr>
              <w:jc w:val="both"/>
              <w:rPr>
                <w:rFonts w:ascii="Arial" w:hAnsi="Arial" w:cs="Arial"/>
                <w:sz w:val="18"/>
                <w:szCs w:val="18"/>
              </w:rPr>
            </w:pPr>
          </w:p>
          <w:p w14:paraId="3F8C4C95" w14:textId="70AE1DE1" w:rsidR="00EE65F0" w:rsidRPr="00D339B3" w:rsidRDefault="00EE65F0" w:rsidP="005D432A">
            <w:pPr>
              <w:jc w:val="both"/>
              <w:rPr>
                <w:rFonts w:ascii="Arial" w:hAnsi="Arial" w:cs="Arial"/>
                <w:sz w:val="18"/>
                <w:szCs w:val="18"/>
              </w:rPr>
            </w:pPr>
          </w:p>
        </w:tc>
        <w:tc>
          <w:tcPr>
            <w:tcW w:w="2211" w:type="dxa"/>
          </w:tcPr>
          <w:p w14:paraId="2CFCF4AE" w14:textId="10F17BF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Misura attuata</w:t>
            </w:r>
            <w:r w:rsidR="00F700C9" w:rsidRPr="00D339B3">
              <w:rPr>
                <w:rFonts w:ascii="Arial" w:hAnsi="Arial" w:cs="Arial"/>
                <w:sz w:val="18"/>
                <w:szCs w:val="18"/>
              </w:rPr>
              <w:t xml:space="preserve">/ da verificare </w:t>
            </w:r>
            <w:r w:rsidRPr="00D339B3">
              <w:rPr>
                <w:rFonts w:ascii="Arial" w:hAnsi="Arial" w:cs="Arial"/>
                <w:sz w:val="18"/>
                <w:szCs w:val="18"/>
              </w:rPr>
              <w:t xml:space="preserve"> invio documentazione entro giugno 2026</w:t>
            </w:r>
          </w:p>
          <w:p w14:paraId="7F43704E"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PG 04” “Regolamentazione generale del processo </w:t>
            </w:r>
            <w:r w:rsidRPr="00D339B3">
              <w:rPr>
                <w:rFonts w:ascii="Arial" w:hAnsi="Arial" w:cs="Arial"/>
                <w:sz w:val="18"/>
                <w:szCs w:val="18"/>
              </w:rPr>
              <w:lastRenderedPageBreak/>
              <w:t>degli approvvigionamenti e di forniture e servizi” Rev. 5 DO n. 04 del 15/02/2024</w:t>
            </w:r>
          </w:p>
          <w:p w14:paraId="0462BEF5" w14:textId="302F9892" w:rsidR="00EE65F0" w:rsidRPr="00D339B3" w:rsidRDefault="00EE65F0" w:rsidP="005D432A">
            <w:pPr>
              <w:jc w:val="both"/>
              <w:rPr>
                <w:rFonts w:ascii="Arial" w:hAnsi="Arial" w:cs="Arial"/>
                <w:sz w:val="18"/>
                <w:szCs w:val="18"/>
              </w:rPr>
            </w:pPr>
          </w:p>
        </w:tc>
        <w:tc>
          <w:tcPr>
            <w:tcW w:w="1352" w:type="dxa"/>
          </w:tcPr>
          <w:p w14:paraId="77F797D8" w14:textId="74AE0591" w:rsidR="00EE65F0" w:rsidRPr="00F700C9" w:rsidRDefault="00B615CF" w:rsidP="005D432A">
            <w:pPr>
              <w:jc w:val="both"/>
              <w:rPr>
                <w:rFonts w:ascii="Arial" w:hAnsi="Arial" w:cs="Arial"/>
                <w:color w:val="0070C0"/>
                <w:sz w:val="18"/>
                <w:szCs w:val="18"/>
              </w:rPr>
            </w:pPr>
            <w:r w:rsidRPr="00F700C9">
              <w:rPr>
                <w:rFonts w:ascii="Arial" w:hAnsi="Arial" w:cs="Arial"/>
                <w:color w:val="0070C0"/>
                <w:sz w:val="18"/>
                <w:szCs w:val="18"/>
              </w:rPr>
              <w:lastRenderedPageBreak/>
              <w:t>Rilevante</w:t>
            </w:r>
          </w:p>
        </w:tc>
      </w:tr>
      <w:tr w:rsidR="00EE65F0" w:rsidRPr="00F84FEF" w14:paraId="1AB72DCF" w14:textId="70892450" w:rsidTr="00795D6F">
        <w:tc>
          <w:tcPr>
            <w:tcW w:w="1560" w:type="dxa"/>
            <w:vMerge/>
          </w:tcPr>
          <w:p w14:paraId="6C1A6AAA"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0E24F00" w14:textId="0D8085E7"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51EA8A5A" w14:textId="5942A4FE"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24FD8439" w14:textId="6A40C5A0"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AFFIDAMENTI/ LAVORI ESEGUITI IN SOMMA URGENZA</w:t>
            </w:r>
          </w:p>
        </w:tc>
        <w:tc>
          <w:tcPr>
            <w:tcW w:w="1612" w:type="dxa"/>
            <w:tcBorders>
              <w:left w:val="single" w:sz="6" w:space="0" w:color="000000"/>
              <w:bottom w:val="single" w:sz="6" w:space="0" w:color="000000"/>
              <w:right w:val="single" w:sz="6" w:space="0" w:color="000000"/>
            </w:tcBorders>
          </w:tcPr>
          <w:p w14:paraId="2CC654A7" w14:textId="5D7B9EBF" w:rsidR="00EE65F0" w:rsidRPr="00D339B3" w:rsidRDefault="00EE65F0" w:rsidP="005D432A">
            <w:pPr>
              <w:jc w:val="both"/>
              <w:rPr>
                <w:rFonts w:ascii="Arial" w:hAnsi="Arial" w:cs="Arial"/>
                <w:sz w:val="18"/>
                <w:szCs w:val="18"/>
              </w:rPr>
            </w:pPr>
            <w:r w:rsidRPr="00D339B3">
              <w:rPr>
                <w:rFonts w:ascii="Arial" w:hAnsi="Arial" w:cs="Arial"/>
                <w:sz w:val="18"/>
                <w:szCs w:val="18"/>
              </w:rPr>
              <w:t>Accordi collusivi al fine di favorire affidamenti in somma urgenza in assenza dei presupposti di legge</w:t>
            </w:r>
          </w:p>
        </w:tc>
        <w:tc>
          <w:tcPr>
            <w:tcW w:w="2641" w:type="dxa"/>
            <w:tcBorders>
              <w:left w:val="single" w:sz="6" w:space="0" w:color="000000"/>
              <w:bottom w:val="single" w:sz="6" w:space="0" w:color="000000"/>
              <w:right w:val="single" w:sz="6" w:space="0" w:color="000000"/>
            </w:tcBorders>
          </w:tcPr>
          <w:p w14:paraId="63A77B9A" w14:textId="0F0A2780"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Predisposizione di un provvedimento formale per tutti i contratti prorogati e per quelli affidati in via d’urgenza corredato da adeguata motivazione</w:t>
            </w:r>
          </w:p>
          <w:p w14:paraId="4FAA4B41" w14:textId="77777777" w:rsidR="00EE65F0" w:rsidRPr="00D339B3" w:rsidRDefault="00EE65F0" w:rsidP="005D432A">
            <w:pPr>
              <w:jc w:val="both"/>
              <w:rPr>
                <w:rFonts w:ascii="Arial" w:hAnsi="Arial" w:cs="Arial"/>
                <w:sz w:val="18"/>
                <w:szCs w:val="18"/>
              </w:rPr>
            </w:pPr>
          </w:p>
        </w:tc>
        <w:tc>
          <w:tcPr>
            <w:tcW w:w="1836" w:type="dxa"/>
          </w:tcPr>
          <w:p w14:paraId="5AAB66B9" w14:textId="1B4924AE"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(Misura prevista nella precedente versione del PTPCT) Indicatore di monitoraggio D</w:t>
            </w:r>
          </w:p>
          <w:p w14:paraId="7C90C05D" w14:textId="77777777" w:rsidR="00EE65F0" w:rsidRPr="00D339B3" w:rsidRDefault="00EE65F0" w:rsidP="005D432A">
            <w:pPr>
              <w:jc w:val="both"/>
              <w:rPr>
                <w:rFonts w:ascii="Arial" w:hAnsi="Arial" w:cs="Arial"/>
                <w:sz w:val="18"/>
                <w:szCs w:val="18"/>
              </w:rPr>
            </w:pPr>
          </w:p>
          <w:p w14:paraId="5315EC7B" w14:textId="75F0BA23" w:rsidR="00EE65F0" w:rsidRPr="00D339B3" w:rsidRDefault="00EE65F0" w:rsidP="005D432A">
            <w:pPr>
              <w:jc w:val="both"/>
              <w:rPr>
                <w:rFonts w:ascii="Arial" w:hAnsi="Arial" w:cs="Arial"/>
                <w:sz w:val="18"/>
                <w:szCs w:val="18"/>
              </w:rPr>
            </w:pPr>
          </w:p>
        </w:tc>
        <w:tc>
          <w:tcPr>
            <w:tcW w:w="2211" w:type="dxa"/>
          </w:tcPr>
          <w:p w14:paraId="75CF3091" w14:textId="76ED08D0"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invio documentazione entro giugno 2026</w:t>
            </w:r>
          </w:p>
          <w:p w14:paraId="5EF1701A"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0B1E0BCB" w14:textId="6051BBDA" w:rsidR="00EE65F0" w:rsidRPr="00D339B3" w:rsidRDefault="00EE65F0" w:rsidP="005D432A">
            <w:pPr>
              <w:jc w:val="both"/>
              <w:rPr>
                <w:rFonts w:ascii="Arial" w:hAnsi="Arial" w:cs="Arial"/>
                <w:sz w:val="18"/>
                <w:szCs w:val="18"/>
              </w:rPr>
            </w:pPr>
          </w:p>
        </w:tc>
        <w:tc>
          <w:tcPr>
            <w:tcW w:w="1352" w:type="dxa"/>
          </w:tcPr>
          <w:p w14:paraId="5843122A" w14:textId="6DE95D6F" w:rsidR="00EE65F0" w:rsidRPr="00F84FEF" w:rsidRDefault="00B615CF" w:rsidP="005D432A">
            <w:pPr>
              <w:jc w:val="both"/>
              <w:rPr>
                <w:rFonts w:ascii="Arial" w:hAnsi="Arial" w:cs="Arial"/>
                <w:sz w:val="18"/>
                <w:szCs w:val="18"/>
              </w:rPr>
            </w:pPr>
            <w:r>
              <w:rPr>
                <w:rFonts w:ascii="Arial" w:hAnsi="Arial" w:cs="Arial"/>
                <w:sz w:val="18"/>
                <w:szCs w:val="18"/>
              </w:rPr>
              <w:t>Rilevante</w:t>
            </w:r>
          </w:p>
        </w:tc>
      </w:tr>
      <w:tr w:rsidR="00EE65F0" w:rsidRPr="00F84FEF" w14:paraId="793BA951" w14:textId="201CADE6" w:rsidTr="00795D6F">
        <w:tc>
          <w:tcPr>
            <w:tcW w:w="1560" w:type="dxa"/>
            <w:vMerge/>
          </w:tcPr>
          <w:p w14:paraId="0065277C"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E5984E4" w14:textId="378B9874"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4DF1953F" w14:textId="6CC09410"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3B4BF55F" w14:textId="2DCA88DF"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AFFIDAMENTI/ LAVORI ESEGUITI IN SOMMA URGENZA</w:t>
            </w:r>
          </w:p>
        </w:tc>
        <w:tc>
          <w:tcPr>
            <w:tcW w:w="1612" w:type="dxa"/>
            <w:tcBorders>
              <w:left w:val="single" w:sz="6" w:space="0" w:color="000000"/>
              <w:bottom w:val="single" w:sz="6" w:space="0" w:color="000000"/>
              <w:right w:val="single" w:sz="6" w:space="0" w:color="000000"/>
            </w:tcBorders>
          </w:tcPr>
          <w:p w14:paraId="2BC285CD" w14:textId="77777777"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Corruzione per atto contrario ai doveri di ufficio</w:t>
            </w:r>
          </w:p>
          <w:p w14:paraId="2070D4AF" w14:textId="77777777" w:rsidR="00EE65F0" w:rsidRPr="00D339B3" w:rsidRDefault="00EE65F0" w:rsidP="005D432A">
            <w:pPr>
              <w:jc w:val="both"/>
              <w:rPr>
                <w:rFonts w:ascii="Arial" w:hAnsi="Arial" w:cs="Arial"/>
                <w:sz w:val="18"/>
                <w:szCs w:val="18"/>
              </w:rPr>
            </w:pPr>
          </w:p>
          <w:p w14:paraId="28BD03AE" w14:textId="77777777" w:rsidR="00EE65F0" w:rsidRPr="00D339B3" w:rsidRDefault="00EE65F0" w:rsidP="005D432A">
            <w:pPr>
              <w:jc w:val="both"/>
              <w:rPr>
                <w:rFonts w:ascii="Arial" w:hAnsi="Arial" w:cs="Arial"/>
                <w:sz w:val="18"/>
                <w:szCs w:val="18"/>
              </w:rPr>
            </w:pPr>
          </w:p>
          <w:p w14:paraId="641151D8" w14:textId="77777777" w:rsidR="00EE65F0" w:rsidRPr="00D339B3" w:rsidRDefault="00EE65F0" w:rsidP="005D432A">
            <w:pPr>
              <w:jc w:val="both"/>
              <w:rPr>
                <w:rFonts w:ascii="Arial" w:hAnsi="Arial" w:cs="Arial"/>
                <w:sz w:val="18"/>
                <w:szCs w:val="18"/>
              </w:rPr>
            </w:pPr>
          </w:p>
          <w:p w14:paraId="6C110F7B" w14:textId="6B066AB5" w:rsidR="00EE65F0" w:rsidRPr="00D339B3" w:rsidRDefault="00EE65F0" w:rsidP="005D432A">
            <w:pPr>
              <w:jc w:val="both"/>
              <w:rPr>
                <w:rFonts w:ascii="Arial" w:hAnsi="Arial" w:cs="Arial"/>
                <w:sz w:val="18"/>
                <w:szCs w:val="18"/>
              </w:rPr>
            </w:pPr>
            <w:r w:rsidRPr="00D339B3">
              <w:rPr>
                <w:rFonts w:ascii="Arial" w:hAnsi="Arial" w:cs="Arial"/>
                <w:sz w:val="18"/>
                <w:szCs w:val="18"/>
              </w:rPr>
              <w:t>Alterazione dello stato dei luoghi o delle cose ovvero false attestazioni al fine di favorire affidamenti in somma urgenza in assenza dei presupposti di legge</w:t>
            </w:r>
          </w:p>
        </w:tc>
        <w:tc>
          <w:tcPr>
            <w:tcW w:w="2641" w:type="dxa"/>
            <w:tcBorders>
              <w:left w:val="single" w:sz="6" w:space="0" w:color="000000"/>
              <w:bottom w:val="single" w:sz="6" w:space="0" w:color="000000"/>
              <w:right w:val="single" w:sz="6" w:space="0" w:color="000000"/>
            </w:tcBorders>
          </w:tcPr>
          <w:p w14:paraId="060D1C5B" w14:textId="08A759A5"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Predisposizione di un provvedimento formale per tutti i contratti prorogati e per quelli affidati in via d’urgenza corredato da adeguata motivazione</w:t>
            </w:r>
          </w:p>
          <w:p w14:paraId="658BD6F2" w14:textId="77777777" w:rsidR="00EE65F0" w:rsidRPr="00D339B3" w:rsidRDefault="00EE65F0" w:rsidP="005D432A">
            <w:pPr>
              <w:jc w:val="both"/>
              <w:rPr>
                <w:rFonts w:ascii="Arial" w:hAnsi="Arial" w:cs="Arial"/>
                <w:sz w:val="18"/>
                <w:szCs w:val="18"/>
              </w:rPr>
            </w:pPr>
          </w:p>
        </w:tc>
        <w:tc>
          <w:tcPr>
            <w:tcW w:w="1836" w:type="dxa"/>
          </w:tcPr>
          <w:p w14:paraId="1D5345BD" w14:textId="2106A63A"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(Misura prevista nella precedente versione del PTPCT) Indicatore di monitoraggio D</w:t>
            </w:r>
          </w:p>
          <w:p w14:paraId="1EA71C15" w14:textId="77777777" w:rsidR="00EE65F0" w:rsidRPr="00D339B3" w:rsidRDefault="00EE65F0" w:rsidP="005D432A">
            <w:pPr>
              <w:jc w:val="both"/>
              <w:rPr>
                <w:rFonts w:ascii="Arial" w:hAnsi="Arial" w:cs="Arial"/>
                <w:sz w:val="18"/>
                <w:szCs w:val="18"/>
              </w:rPr>
            </w:pPr>
          </w:p>
          <w:p w14:paraId="40C1E618" w14:textId="0B7D61F7" w:rsidR="00EE65F0" w:rsidRPr="00D339B3" w:rsidRDefault="00EE65F0" w:rsidP="005D432A">
            <w:pPr>
              <w:jc w:val="both"/>
              <w:rPr>
                <w:rFonts w:ascii="Arial" w:hAnsi="Arial" w:cs="Arial"/>
                <w:sz w:val="18"/>
                <w:szCs w:val="18"/>
              </w:rPr>
            </w:pPr>
          </w:p>
        </w:tc>
        <w:tc>
          <w:tcPr>
            <w:tcW w:w="2211" w:type="dxa"/>
          </w:tcPr>
          <w:p w14:paraId="2EF03FC7" w14:textId="03CC4BB9"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invio documentazione entro giugno 2026</w:t>
            </w:r>
          </w:p>
          <w:p w14:paraId="3234B89B"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1F9E2ED3" w14:textId="77777777" w:rsidR="00EE65F0" w:rsidRPr="00D339B3" w:rsidRDefault="00EE65F0" w:rsidP="005D432A">
            <w:pPr>
              <w:jc w:val="both"/>
              <w:rPr>
                <w:rFonts w:ascii="Arial" w:hAnsi="Arial" w:cs="Arial"/>
                <w:sz w:val="18"/>
                <w:szCs w:val="18"/>
              </w:rPr>
            </w:pPr>
          </w:p>
          <w:p w14:paraId="69A4FAF0" w14:textId="59C01F6D" w:rsidR="00EE65F0" w:rsidRPr="00D339B3" w:rsidRDefault="00EE65F0" w:rsidP="005D432A">
            <w:pPr>
              <w:jc w:val="both"/>
              <w:rPr>
                <w:rFonts w:ascii="Arial" w:hAnsi="Arial" w:cs="Arial"/>
                <w:sz w:val="18"/>
                <w:szCs w:val="18"/>
              </w:rPr>
            </w:pPr>
          </w:p>
        </w:tc>
        <w:tc>
          <w:tcPr>
            <w:tcW w:w="1352" w:type="dxa"/>
          </w:tcPr>
          <w:p w14:paraId="074825D4" w14:textId="515E6809" w:rsidR="00EE65F0" w:rsidRPr="00F84FEF" w:rsidRDefault="00B615CF" w:rsidP="005D432A">
            <w:pPr>
              <w:jc w:val="both"/>
              <w:rPr>
                <w:rFonts w:ascii="Arial" w:hAnsi="Arial" w:cs="Arial"/>
                <w:sz w:val="18"/>
                <w:szCs w:val="18"/>
              </w:rPr>
            </w:pPr>
            <w:r>
              <w:rPr>
                <w:rFonts w:ascii="Arial" w:hAnsi="Arial" w:cs="Arial"/>
                <w:sz w:val="18"/>
                <w:szCs w:val="18"/>
              </w:rPr>
              <w:t>Rilevante</w:t>
            </w:r>
          </w:p>
        </w:tc>
      </w:tr>
      <w:tr w:rsidR="00EE65F0" w:rsidRPr="00F84FEF" w14:paraId="002FD1CF" w14:textId="77777777" w:rsidTr="00795D6F">
        <w:tc>
          <w:tcPr>
            <w:tcW w:w="1560" w:type="dxa"/>
            <w:vMerge/>
          </w:tcPr>
          <w:p w14:paraId="69568047"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684116A" w14:textId="767F5069" w:rsidR="00EE65F0" w:rsidRPr="00D339B3" w:rsidRDefault="00EE65F0" w:rsidP="005D432A">
            <w:pPr>
              <w:jc w:val="both"/>
              <w:rPr>
                <w:rFonts w:ascii="Arial" w:eastAsia="Arial" w:hAnsi="Arial" w:cs="Arial"/>
                <w:sz w:val="18"/>
                <w:szCs w:val="18"/>
                <w:lang w:val="en-US" w:eastAsia="zh-CN"/>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39CDF63" w14:textId="477349E6"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34327E35" w14:textId="1D384318"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Espletamento gare AFFIDAMENTI/ LAVORI ESEGUITI IN SOMMA URGENZA</w:t>
            </w:r>
          </w:p>
        </w:tc>
        <w:tc>
          <w:tcPr>
            <w:tcW w:w="1612" w:type="dxa"/>
            <w:tcBorders>
              <w:left w:val="single" w:sz="6" w:space="0" w:color="000000"/>
              <w:bottom w:val="single" w:sz="6" w:space="0" w:color="000000"/>
              <w:right w:val="single" w:sz="6" w:space="0" w:color="000000"/>
            </w:tcBorders>
          </w:tcPr>
          <w:p w14:paraId="4590A42D"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Omessa o alterata verifica sulla corretta redazione ed inoltro alla segreteria SAL del modello di conflitto d’interessi da parte dei RUP,</w:t>
            </w:r>
          </w:p>
          <w:p w14:paraId="58F7321B"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anche in cambio di denaro o altra utilità al fine di favorire un determinato soggetto o settore</w:t>
            </w:r>
          </w:p>
          <w:p w14:paraId="1020754C" w14:textId="77777777" w:rsidR="00EE65F0" w:rsidRPr="00D339B3" w:rsidRDefault="00EE65F0" w:rsidP="005D432A">
            <w:pPr>
              <w:jc w:val="both"/>
              <w:rPr>
                <w:rFonts w:ascii="Arial" w:hAnsi="Arial" w:cs="Arial"/>
                <w:sz w:val="18"/>
                <w:szCs w:val="18"/>
              </w:rPr>
            </w:pPr>
          </w:p>
        </w:tc>
        <w:tc>
          <w:tcPr>
            <w:tcW w:w="2641" w:type="dxa"/>
            <w:tcBorders>
              <w:left w:val="single" w:sz="6" w:space="0" w:color="000000"/>
              <w:bottom w:val="single" w:sz="6" w:space="0" w:color="000000"/>
              <w:right w:val="single" w:sz="6" w:space="0" w:color="000000"/>
            </w:tcBorders>
          </w:tcPr>
          <w:p w14:paraId="342CA30C" w14:textId="2EC0DD71" w:rsidR="00EE65F0" w:rsidRPr="00D339B3" w:rsidRDefault="00EE65F0" w:rsidP="005D432A">
            <w:pPr>
              <w:jc w:val="both"/>
              <w:rPr>
                <w:rFonts w:ascii="Arial" w:eastAsia="Arial" w:hAnsi="Arial" w:cs="Arial"/>
                <w:sz w:val="18"/>
                <w:szCs w:val="18"/>
              </w:rPr>
            </w:pPr>
            <w:r w:rsidRPr="00D339B3">
              <w:rPr>
                <w:rFonts w:ascii="Arial" w:hAnsi="Arial" w:cs="Arial"/>
                <w:sz w:val="18"/>
                <w:szCs w:val="18"/>
              </w:rPr>
              <w:lastRenderedPageBreak/>
              <w:t>Redazione modello di cui all’</w:t>
            </w:r>
            <w:proofErr w:type="spellStart"/>
            <w:r w:rsidRPr="00D339B3">
              <w:rPr>
                <w:rFonts w:ascii="Arial" w:hAnsi="Arial" w:cs="Arial"/>
                <w:sz w:val="18"/>
                <w:szCs w:val="18"/>
              </w:rPr>
              <w:t>OdS</w:t>
            </w:r>
            <w:proofErr w:type="spellEnd"/>
            <w:r w:rsidRPr="00D339B3">
              <w:rPr>
                <w:rFonts w:ascii="Arial" w:hAnsi="Arial" w:cs="Arial"/>
                <w:sz w:val="18"/>
                <w:szCs w:val="18"/>
              </w:rPr>
              <w:t xml:space="preserve"> </w:t>
            </w:r>
            <w:r w:rsidRPr="00D339B3">
              <w:rPr>
                <w:rFonts w:ascii="Arial" w:eastAsia="Arial" w:hAnsi="Arial" w:cs="Arial"/>
                <w:sz w:val="18"/>
                <w:szCs w:val="18"/>
              </w:rPr>
              <w:t>n.109 de</w:t>
            </w:r>
            <w:r w:rsidRPr="00D339B3">
              <w:rPr>
                <w:rFonts w:ascii="Arial" w:eastAsia="Arial" w:hAnsi="Arial" w:cs="Arial"/>
                <w:sz w:val="20"/>
                <w:szCs w:val="20"/>
              </w:rPr>
              <w:t xml:space="preserve">l </w:t>
            </w:r>
            <w:r w:rsidRPr="00D339B3">
              <w:rPr>
                <w:rFonts w:ascii="Arial" w:eastAsia="Arial" w:hAnsi="Arial" w:cs="Arial"/>
                <w:sz w:val="18"/>
                <w:szCs w:val="18"/>
              </w:rPr>
              <w:t>25/10/2023 e sua integrazione</w:t>
            </w:r>
          </w:p>
          <w:p w14:paraId="2F77C034" w14:textId="77777777" w:rsidR="00EE65F0" w:rsidRPr="00D339B3" w:rsidRDefault="00EE65F0" w:rsidP="005D432A">
            <w:pPr>
              <w:jc w:val="both"/>
              <w:rPr>
                <w:rFonts w:ascii="Arial" w:eastAsia="Arial" w:hAnsi="Arial" w:cs="Arial"/>
                <w:sz w:val="18"/>
                <w:szCs w:val="18"/>
              </w:rPr>
            </w:pPr>
            <w:r w:rsidRPr="00D339B3">
              <w:rPr>
                <w:rFonts w:ascii="Arial" w:eastAsia="Arial" w:hAnsi="Arial" w:cs="Arial"/>
                <w:sz w:val="18"/>
                <w:szCs w:val="18"/>
              </w:rPr>
              <w:t>“Nuovo aggiornamento Conflitto di interessi relativamente al processo degli approvvigionamenti – RUP”</w:t>
            </w:r>
          </w:p>
          <w:p w14:paraId="20155140" w14:textId="77777777" w:rsidR="00EE65F0" w:rsidRPr="00D339B3" w:rsidRDefault="00EE65F0" w:rsidP="005D432A">
            <w:pPr>
              <w:jc w:val="both"/>
              <w:rPr>
                <w:rFonts w:ascii="Arial" w:eastAsia="Arial" w:hAnsi="Arial" w:cs="Arial"/>
                <w:sz w:val="18"/>
                <w:szCs w:val="18"/>
              </w:rPr>
            </w:pP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n.3 del 11/01/2024</w:t>
            </w:r>
          </w:p>
          <w:p w14:paraId="6CDACD3A" w14:textId="77777777" w:rsidR="00EE65F0" w:rsidRPr="00D339B3" w:rsidRDefault="00EE65F0" w:rsidP="005D432A">
            <w:pPr>
              <w:jc w:val="both"/>
              <w:rPr>
                <w:rFonts w:ascii="Arial" w:eastAsia="Arial" w:hAnsi="Arial" w:cs="Arial"/>
                <w:sz w:val="18"/>
                <w:szCs w:val="18"/>
              </w:rPr>
            </w:pPr>
          </w:p>
          <w:p w14:paraId="21002721" w14:textId="77777777" w:rsidR="00EE65F0" w:rsidRPr="00D339B3" w:rsidRDefault="00EE65F0" w:rsidP="005D432A">
            <w:pPr>
              <w:jc w:val="both"/>
              <w:rPr>
                <w:rFonts w:ascii="Arial" w:eastAsia="Arial" w:hAnsi="Arial" w:cs="Arial"/>
                <w:sz w:val="18"/>
                <w:szCs w:val="18"/>
              </w:rPr>
            </w:pPr>
          </w:p>
          <w:p w14:paraId="1DE9D69C" w14:textId="77777777" w:rsidR="00EE65F0" w:rsidRPr="00D339B3" w:rsidRDefault="00EE65F0" w:rsidP="005D432A">
            <w:pPr>
              <w:jc w:val="both"/>
              <w:rPr>
                <w:rFonts w:ascii="Arial" w:eastAsia="Arial" w:hAnsi="Arial" w:cs="Arial"/>
                <w:sz w:val="18"/>
                <w:szCs w:val="18"/>
              </w:rPr>
            </w:pPr>
          </w:p>
          <w:p w14:paraId="2EDAEC4D" w14:textId="77777777" w:rsidR="00EE65F0" w:rsidRPr="00D339B3" w:rsidRDefault="00EE65F0" w:rsidP="005D432A">
            <w:pPr>
              <w:jc w:val="both"/>
              <w:rPr>
                <w:rFonts w:ascii="Arial" w:eastAsia="Arial" w:hAnsi="Arial" w:cs="Arial"/>
                <w:sz w:val="18"/>
                <w:szCs w:val="18"/>
              </w:rPr>
            </w:pPr>
          </w:p>
          <w:p w14:paraId="4997033A" w14:textId="77777777" w:rsidR="00EE65F0" w:rsidRPr="00D339B3" w:rsidRDefault="00EE65F0" w:rsidP="005D432A">
            <w:pPr>
              <w:jc w:val="both"/>
              <w:rPr>
                <w:rFonts w:ascii="Arial" w:eastAsia="Arial" w:hAnsi="Arial" w:cs="Arial"/>
                <w:sz w:val="18"/>
                <w:szCs w:val="18"/>
              </w:rPr>
            </w:pPr>
          </w:p>
          <w:p w14:paraId="4163B385" w14:textId="77777777" w:rsidR="00EE65F0" w:rsidRPr="00D339B3" w:rsidRDefault="00EE65F0" w:rsidP="005D432A">
            <w:pPr>
              <w:jc w:val="both"/>
              <w:rPr>
                <w:rFonts w:ascii="Arial" w:eastAsia="Arial" w:hAnsi="Arial" w:cs="Arial"/>
                <w:sz w:val="18"/>
                <w:szCs w:val="18"/>
              </w:rPr>
            </w:pPr>
          </w:p>
          <w:p w14:paraId="4840A75F" w14:textId="764B4C0B" w:rsidR="00EE65F0" w:rsidRPr="00D339B3" w:rsidRDefault="00EE65F0" w:rsidP="005D432A">
            <w:pPr>
              <w:jc w:val="both"/>
              <w:rPr>
                <w:rFonts w:ascii="Arial" w:hAnsi="Arial" w:cs="Arial"/>
                <w:sz w:val="18"/>
                <w:szCs w:val="18"/>
              </w:rPr>
            </w:pPr>
            <w:r w:rsidRPr="00D339B3">
              <w:rPr>
                <w:rFonts w:ascii="Arial" w:eastAsia="Arial" w:hAnsi="Arial" w:cs="Arial"/>
                <w:sz w:val="18"/>
                <w:szCs w:val="18"/>
              </w:rPr>
              <w:t>Segnalazione / verifica in ordine alle dichiarazioni contenute nel modulo Conflitto d’interesse</w:t>
            </w:r>
          </w:p>
        </w:tc>
        <w:tc>
          <w:tcPr>
            <w:tcW w:w="1836" w:type="dxa"/>
          </w:tcPr>
          <w:p w14:paraId="0B5CCAAA"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di Disciplina del conflitto d’interessi </w:t>
            </w:r>
          </w:p>
          <w:p w14:paraId="01D78118"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L</w:t>
            </w:r>
          </w:p>
          <w:p w14:paraId="1D93A087" w14:textId="77777777" w:rsidR="00EE65F0" w:rsidRPr="00D339B3" w:rsidRDefault="00EE65F0" w:rsidP="005D432A">
            <w:pPr>
              <w:jc w:val="both"/>
              <w:rPr>
                <w:rFonts w:ascii="Arial" w:hAnsi="Arial" w:cs="Arial"/>
                <w:sz w:val="18"/>
                <w:szCs w:val="18"/>
              </w:rPr>
            </w:pPr>
          </w:p>
          <w:p w14:paraId="43821783" w14:textId="77777777" w:rsidR="00EE65F0" w:rsidRPr="00D339B3" w:rsidRDefault="00EE65F0" w:rsidP="005D432A">
            <w:pPr>
              <w:jc w:val="both"/>
              <w:rPr>
                <w:rFonts w:ascii="Arial" w:hAnsi="Arial" w:cs="Arial"/>
                <w:sz w:val="18"/>
                <w:szCs w:val="18"/>
              </w:rPr>
            </w:pPr>
          </w:p>
          <w:p w14:paraId="70CCC677" w14:textId="77777777" w:rsidR="00EE65F0" w:rsidRPr="00D339B3" w:rsidRDefault="00EE65F0" w:rsidP="005D432A">
            <w:pPr>
              <w:jc w:val="both"/>
              <w:rPr>
                <w:rFonts w:ascii="Arial" w:hAnsi="Arial" w:cs="Arial"/>
                <w:sz w:val="18"/>
                <w:szCs w:val="18"/>
              </w:rPr>
            </w:pPr>
          </w:p>
          <w:p w14:paraId="7AE6C72D" w14:textId="77777777" w:rsidR="00EE65F0" w:rsidRPr="00D339B3" w:rsidRDefault="00EE65F0" w:rsidP="005D432A">
            <w:pPr>
              <w:jc w:val="both"/>
              <w:rPr>
                <w:rFonts w:ascii="Arial" w:hAnsi="Arial" w:cs="Arial"/>
                <w:sz w:val="18"/>
                <w:szCs w:val="18"/>
              </w:rPr>
            </w:pPr>
          </w:p>
          <w:p w14:paraId="0274049C" w14:textId="77777777" w:rsidR="00EE65F0" w:rsidRPr="00D339B3" w:rsidRDefault="00EE65F0" w:rsidP="005D432A">
            <w:pPr>
              <w:jc w:val="both"/>
              <w:rPr>
                <w:rFonts w:ascii="Arial" w:hAnsi="Arial" w:cs="Arial"/>
                <w:sz w:val="18"/>
                <w:szCs w:val="18"/>
              </w:rPr>
            </w:pPr>
          </w:p>
          <w:p w14:paraId="37E18081" w14:textId="77777777" w:rsidR="00EE65F0" w:rsidRPr="00D339B3" w:rsidRDefault="00EE65F0" w:rsidP="005D432A">
            <w:pPr>
              <w:jc w:val="both"/>
              <w:rPr>
                <w:rFonts w:ascii="Arial" w:hAnsi="Arial" w:cs="Arial"/>
                <w:sz w:val="18"/>
                <w:szCs w:val="18"/>
              </w:rPr>
            </w:pPr>
          </w:p>
          <w:p w14:paraId="610BB8AB" w14:textId="77777777" w:rsidR="00EE65F0" w:rsidRPr="00D339B3" w:rsidRDefault="00EE65F0" w:rsidP="005D432A">
            <w:pPr>
              <w:jc w:val="both"/>
              <w:rPr>
                <w:rFonts w:ascii="Arial" w:hAnsi="Arial" w:cs="Arial"/>
                <w:sz w:val="18"/>
                <w:szCs w:val="18"/>
              </w:rPr>
            </w:pPr>
          </w:p>
          <w:p w14:paraId="062731AC" w14:textId="77777777" w:rsidR="00EE65F0" w:rsidRPr="00D339B3" w:rsidRDefault="00EE65F0" w:rsidP="005D432A">
            <w:pPr>
              <w:jc w:val="both"/>
              <w:rPr>
                <w:rFonts w:ascii="Arial" w:hAnsi="Arial" w:cs="Arial"/>
                <w:sz w:val="18"/>
                <w:szCs w:val="18"/>
              </w:rPr>
            </w:pPr>
          </w:p>
          <w:p w14:paraId="6ED15E29" w14:textId="77777777" w:rsidR="00EE65F0" w:rsidRPr="00D339B3" w:rsidRDefault="00EE65F0" w:rsidP="005D432A">
            <w:pPr>
              <w:jc w:val="both"/>
              <w:rPr>
                <w:rFonts w:ascii="Arial" w:hAnsi="Arial" w:cs="Arial"/>
                <w:sz w:val="18"/>
                <w:szCs w:val="18"/>
              </w:rPr>
            </w:pPr>
          </w:p>
          <w:p w14:paraId="711632D1" w14:textId="77777777" w:rsidR="00EE65F0" w:rsidRPr="00D339B3" w:rsidRDefault="00EE65F0" w:rsidP="005D432A">
            <w:pPr>
              <w:jc w:val="both"/>
              <w:rPr>
                <w:rFonts w:ascii="Arial" w:hAnsi="Arial" w:cs="Arial"/>
                <w:sz w:val="18"/>
                <w:szCs w:val="18"/>
              </w:rPr>
            </w:pPr>
          </w:p>
          <w:p w14:paraId="438032E1"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Disciplina del conflitto d’interessi </w:t>
            </w:r>
          </w:p>
          <w:p w14:paraId="282CBC20"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L</w:t>
            </w:r>
          </w:p>
          <w:p w14:paraId="034A6391" w14:textId="77777777" w:rsidR="00EE65F0" w:rsidRPr="00D339B3" w:rsidRDefault="00EE65F0" w:rsidP="005D432A">
            <w:pPr>
              <w:jc w:val="both"/>
              <w:rPr>
                <w:rFonts w:ascii="Arial" w:hAnsi="Arial" w:cs="Arial"/>
                <w:sz w:val="18"/>
                <w:szCs w:val="18"/>
              </w:rPr>
            </w:pPr>
          </w:p>
          <w:p w14:paraId="57DA5E7B" w14:textId="77777777" w:rsidR="00EE65F0" w:rsidRPr="00D339B3" w:rsidRDefault="00EE65F0" w:rsidP="005D432A">
            <w:pPr>
              <w:jc w:val="both"/>
              <w:rPr>
                <w:rFonts w:ascii="Arial" w:hAnsi="Arial" w:cs="Arial"/>
                <w:sz w:val="18"/>
                <w:szCs w:val="18"/>
              </w:rPr>
            </w:pPr>
          </w:p>
          <w:p w14:paraId="6F678659" w14:textId="77777777" w:rsidR="00EE65F0" w:rsidRPr="00D339B3" w:rsidRDefault="00EE65F0" w:rsidP="005D432A">
            <w:pPr>
              <w:jc w:val="both"/>
              <w:rPr>
                <w:rFonts w:ascii="Arial" w:hAnsi="Arial" w:cs="Arial"/>
                <w:sz w:val="18"/>
                <w:szCs w:val="18"/>
              </w:rPr>
            </w:pPr>
          </w:p>
          <w:p w14:paraId="7361BB47" w14:textId="77777777" w:rsidR="00EE65F0" w:rsidRPr="00D339B3" w:rsidRDefault="00EE65F0" w:rsidP="005D432A">
            <w:pPr>
              <w:jc w:val="both"/>
              <w:rPr>
                <w:rFonts w:ascii="Arial" w:hAnsi="Arial" w:cs="Arial"/>
                <w:sz w:val="18"/>
                <w:szCs w:val="18"/>
              </w:rPr>
            </w:pPr>
          </w:p>
        </w:tc>
        <w:tc>
          <w:tcPr>
            <w:tcW w:w="2211" w:type="dxa"/>
          </w:tcPr>
          <w:p w14:paraId="0596AED3" w14:textId="77D38D5E" w:rsidR="00EE65F0" w:rsidRPr="00D339B3" w:rsidRDefault="009F208A" w:rsidP="005D432A">
            <w:pPr>
              <w:jc w:val="both"/>
              <w:rPr>
                <w:rFonts w:ascii="Arial" w:hAnsi="Arial" w:cs="Arial"/>
                <w:sz w:val="18"/>
                <w:szCs w:val="18"/>
              </w:rPr>
            </w:pPr>
            <w:r w:rsidRPr="00D339B3">
              <w:rPr>
                <w:rFonts w:ascii="Arial" w:hAnsi="Arial" w:cs="Arial"/>
                <w:sz w:val="18"/>
                <w:szCs w:val="18"/>
              </w:rPr>
              <w:lastRenderedPageBreak/>
              <w:t>Misura attuata da verificare l’aggiornamento entro marzo 2026</w:t>
            </w:r>
            <w:r w:rsidR="00EE65F0" w:rsidRPr="00D339B3">
              <w:rPr>
                <w:rFonts w:ascii="Arial" w:hAnsi="Arial" w:cs="Arial"/>
                <w:sz w:val="18"/>
                <w:szCs w:val="18"/>
              </w:rPr>
              <w:t xml:space="preserve"> </w:t>
            </w:r>
          </w:p>
          <w:p w14:paraId="1F8B90BF" w14:textId="78D3CF41" w:rsidR="00EE65F0" w:rsidRPr="00D339B3" w:rsidRDefault="00EE65F0" w:rsidP="005D432A">
            <w:pPr>
              <w:jc w:val="both"/>
              <w:rPr>
                <w:rFonts w:ascii="Arial" w:eastAsia="Arial" w:hAnsi="Arial" w:cs="Arial"/>
                <w:sz w:val="18"/>
                <w:szCs w:val="18"/>
              </w:rPr>
            </w:pP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 48 del 10/05/2017 aggiornato con </w:t>
            </w: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n.109 del 25/10/2023 a seguito dell'ultimo PNA approvato dall'ANAC con delibera n° 7/2023, della </w:t>
            </w:r>
            <w:r w:rsidRPr="00D339B3">
              <w:rPr>
                <w:rFonts w:ascii="Arial" w:eastAsia="Arial" w:hAnsi="Arial" w:cs="Arial"/>
                <w:sz w:val="18"/>
                <w:szCs w:val="18"/>
              </w:rPr>
              <w:lastRenderedPageBreak/>
              <w:t xml:space="preserve">delibera ANAC n°63/2023, </w:t>
            </w:r>
            <w:proofErr w:type="spellStart"/>
            <w:r w:rsidRPr="00D339B3">
              <w:rPr>
                <w:rFonts w:ascii="Arial" w:eastAsia="Arial" w:hAnsi="Arial" w:cs="Arial"/>
                <w:sz w:val="18"/>
                <w:szCs w:val="18"/>
              </w:rPr>
              <w:t>nonchè</w:t>
            </w:r>
            <w:proofErr w:type="spellEnd"/>
            <w:r w:rsidRPr="00D339B3">
              <w:rPr>
                <w:rFonts w:ascii="Arial" w:eastAsia="Arial" w:hAnsi="Arial" w:cs="Arial"/>
                <w:sz w:val="18"/>
                <w:szCs w:val="18"/>
              </w:rPr>
              <w:t xml:space="preserve"> del nuovo Codice degli Appalti </w:t>
            </w:r>
            <w:proofErr w:type="spellStart"/>
            <w:r w:rsidRPr="00D339B3">
              <w:rPr>
                <w:rFonts w:ascii="Arial" w:eastAsia="Arial" w:hAnsi="Arial" w:cs="Arial"/>
                <w:sz w:val="18"/>
                <w:szCs w:val="18"/>
              </w:rPr>
              <w:t>D.lgs</w:t>
            </w:r>
            <w:proofErr w:type="spellEnd"/>
            <w:r w:rsidRPr="00D339B3">
              <w:rPr>
                <w:rFonts w:ascii="Arial" w:eastAsia="Arial" w:hAnsi="Arial" w:cs="Arial"/>
                <w:sz w:val="18"/>
                <w:szCs w:val="18"/>
              </w:rPr>
              <w:t xml:space="preserve"> n° 36/2023</w:t>
            </w:r>
          </w:p>
          <w:p w14:paraId="73967372" w14:textId="24C6C72D" w:rsidR="00EE65F0" w:rsidRPr="00D339B3" w:rsidRDefault="00EE65F0" w:rsidP="005D432A">
            <w:pPr>
              <w:jc w:val="both"/>
              <w:rPr>
                <w:rFonts w:eastAsia="Arial" w:cs="Arial"/>
                <w:sz w:val="20"/>
                <w:szCs w:val="20"/>
              </w:rPr>
            </w:pPr>
          </w:p>
          <w:p w14:paraId="075A95D9" w14:textId="1E467835"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invio segnalazioni entro giugno 2026</w:t>
            </w:r>
          </w:p>
        </w:tc>
        <w:tc>
          <w:tcPr>
            <w:tcW w:w="1352" w:type="dxa"/>
          </w:tcPr>
          <w:p w14:paraId="39334D78" w14:textId="3FD8BA52" w:rsidR="00EE65F0" w:rsidRPr="00F84FEF" w:rsidRDefault="00B615CF" w:rsidP="005D432A">
            <w:pPr>
              <w:jc w:val="both"/>
              <w:rPr>
                <w:rFonts w:ascii="Arial" w:hAnsi="Arial" w:cs="Arial"/>
                <w:sz w:val="18"/>
                <w:szCs w:val="18"/>
              </w:rPr>
            </w:pPr>
            <w:r>
              <w:rPr>
                <w:rFonts w:ascii="Arial" w:hAnsi="Arial" w:cs="Arial"/>
                <w:sz w:val="18"/>
                <w:szCs w:val="18"/>
              </w:rPr>
              <w:lastRenderedPageBreak/>
              <w:t>Rilevante</w:t>
            </w:r>
          </w:p>
        </w:tc>
      </w:tr>
      <w:tr w:rsidR="00EE65F0" w:rsidRPr="00F84FEF" w14:paraId="23040D50" w14:textId="288A9732" w:rsidTr="00795D6F">
        <w:tc>
          <w:tcPr>
            <w:tcW w:w="1560" w:type="dxa"/>
            <w:vMerge/>
          </w:tcPr>
          <w:p w14:paraId="46A20750"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072AB8D" w14:textId="7180B82E"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722C5978" w14:textId="5D3AE5B7"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7A2C455E" w14:textId="7F90D445"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PREDISPOSIZIONE CRONOPROGRAMMA GARE</w:t>
            </w:r>
          </w:p>
        </w:tc>
        <w:tc>
          <w:tcPr>
            <w:tcW w:w="1612" w:type="dxa"/>
            <w:tcBorders>
              <w:left w:val="single" w:sz="6" w:space="0" w:color="000000"/>
              <w:bottom w:val="single" w:sz="6" w:space="0" w:color="000000"/>
              <w:right w:val="single" w:sz="6" w:space="0" w:color="000000"/>
            </w:tcBorders>
          </w:tcPr>
          <w:p w14:paraId="0F6E1ED0" w14:textId="5B903F51"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Errata, incompleta o infedele rappresentazione delle esigenze della società e dei tempi e delle modalità di esecuzione delle gare al fine di favorire delle imprese</w:t>
            </w:r>
          </w:p>
        </w:tc>
        <w:tc>
          <w:tcPr>
            <w:tcW w:w="2641" w:type="dxa"/>
            <w:tcBorders>
              <w:left w:val="single" w:sz="6" w:space="0" w:color="000000"/>
              <w:bottom w:val="single" w:sz="6" w:space="0" w:color="000000"/>
              <w:right w:val="single" w:sz="6" w:space="0" w:color="000000"/>
            </w:tcBorders>
          </w:tcPr>
          <w:p w14:paraId="79557E44" w14:textId="106CA2EC" w:rsidR="00EE65F0" w:rsidRPr="00D339B3" w:rsidRDefault="00EE65F0" w:rsidP="005D432A">
            <w:pPr>
              <w:jc w:val="both"/>
              <w:rPr>
                <w:rFonts w:ascii="Arial" w:hAnsi="Arial" w:cs="Arial"/>
                <w:sz w:val="18"/>
                <w:szCs w:val="18"/>
              </w:rPr>
            </w:pPr>
            <w:r w:rsidRPr="00D339B3">
              <w:rPr>
                <w:rFonts w:ascii="Arial" w:hAnsi="Arial" w:cs="Arial"/>
                <w:sz w:val="18"/>
                <w:szCs w:val="18"/>
              </w:rPr>
              <w:t>Invio al RPCT di un report annuale per la verifica del rispetto della tempistica nella programmazione delle gare</w:t>
            </w:r>
          </w:p>
          <w:p w14:paraId="5FDA00CB" w14:textId="77777777" w:rsidR="00EE65F0" w:rsidRPr="00D339B3" w:rsidRDefault="00EE65F0" w:rsidP="005D432A">
            <w:pPr>
              <w:jc w:val="both"/>
              <w:rPr>
                <w:rFonts w:ascii="Arial" w:hAnsi="Arial" w:cs="Arial"/>
                <w:sz w:val="18"/>
                <w:szCs w:val="18"/>
              </w:rPr>
            </w:pPr>
          </w:p>
          <w:p w14:paraId="35DF17A7" w14:textId="77777777" w:rsidR="00EE65F0" w:rsidRPr="00D339B3" w:rsidRDefault="00EE65F0" w:rsidP="005D432A">
            <w:pPr>
              <w:jc w:val="both"/>
              <w:rPr>
                <w:rFonts w:ascii="Arial" w:hAnsi="Arial" w:cs="Arial"/>
                <w:sz w:val="18"/>
                <w:szCs w:val="18"/>
              </w:rPr>
            </w:pPr>
          </w:p>
          <w:p w14:paraId="13968E25" w14:textId="77777777" w:rsidR="00EE65F0" w:rsidRPr="00D339B3" w:rsidRDefault="00EE65F0" w:rsidP="005D432A">
            <w:pPr>
              <w:jc w:val="both"/>
              <w:rPr>
                <w:rFonts w:ascii="Arial" w:hAnsi="Arial" w:cs="Arial"/>
                <w:sz w:val="18"/>
                <w:szCs w:val="18"/>
              </w:rPr>
            </w:pPr>
          </w:p>
          <w:p w14:paraId="1EAA2A78" w14:textId="77777777" w:rsidR="00EE65F0" w:rsidRPr="00D339B3" w:rsidRDefault="00EE65F0" w:rsidP="005D432A">
            <w:pPr>
              <w:jc w:val="both"/>
              <w:rPr>
                <w:rFonts w:ascii="Arial" w:hAnsi="Arial" w:cs="Arial"/>
                <w:sz w:val="18"/>
                <w:szCs w:val="18"/>
              </w:rPr>
            </w:pPr>
          </w:p>
          <w:p w14:paraId="1FCD06B9" w14:textId="77777777" w:rsidR="00EE65F0" w:rsidRPr="00D339B3" w:rsidRDefault="00EE65F0" w:rsidP="005D432A">
            <w:pPr>
              <w:jc w:val="both"/>
              <w:rPr>
                <w:rFonts w:ascii="Arial" w:hAnsi="Arial" w:cs="Arial"/>
                <w:sz w:val="18"/>
                <w:szCs w:val="18"/>
              </w:rPr>
            </w:pPr>
          </w:p>
          <w:p w14:paraId="6D99D0CA"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Formalizzazione dell’avvenuto coinvolgimento delle strutture aziendali richiedenti nella fase di programmazione, in modo da assicurare una maggiore trasparenza e tracciabilità dell’avvenuta condivisione delle scelte di approvvigionamento</w:t>
            </w:r>
          </w:p>
          <w:p w14:paraId="40EBD0F1" w14:textId="77777777" w:rsidR="00EE65F0" w:rsidRPr="00D339B3" w:rsidRDefault="00EE65F0" w:rsidP="005D432A">
            <w:pPr>
              <w:jc w:val="both"/>
              <w:rPr>
                <w:rFonts w:ascii="Arial" w:hAnsi="Arial" w:cs="Arial"/>
                <w:sz w:val="18"/>
                <w:szCs w:val="18"/>
              </w:rPr>
            </w:pPr>
          </w:p>
          <w:p w14:paraId="1329202E" w14:textId="77777777" w:rsidR="00EE65F0" w:rsidRPr="00D339B3" w:rsidRDefault="00EE65F0" w:rsidP="005D432A">
            <w:pPr>
              <w:jc w:val="both"/>
              <w:rPr>
                <w:rFonts w:ascii="Arial" w:hAnsi="Arial" w:cs="Arial"/>
                <w:sz w:val="18"/>
                <w:szCs w:val="18"/>
              </w:rPr>
            </w:pPr>
          </w:p>
          <w:p w14:paraId="3A92E626" w14:textId="77777777" w:rsidR="00EE65F0" w:rsidRPr="00D339B3" w:rsidRDefault="00EE65F0" w:rsidP="005D432A">
            <w:pPr>
              <w:jc w:val="both"/>
              <w:rPr>
                <w:rFonts w:ascii="Arial" w:hAnsi="Arial" w:cs="Arial"/>
                <w:sz w:val="18"/>
                <w:szCs w:val="18"/>
              </w:rPr>
            </w:pPr>
          </w:p>
          <w:p w14:paraId="30940E1B" w14:textId="77777777" w:rsidR="00EE65F0" w:rsidRPr="00D339B3" w:rsidRDefault="00EE65F0" w:rsidP="005D432A">
            <w:pPr>
              <w:jc w:val="both"/>
              <w:rPr>
                <w:rFonts w:ascii="Arial" w:hAnsi="Arial" w:cs="Arial"/>
                <w:sz w:val="18"/>
                <w:szCs w:val="18"/>
              </w:rPr>
            </w:pPr>
          </w:p>
          <w:p w14:paraId="269CC726"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Presenza di un provvedimento con idonea motivazione in ipotesi di acquisti fuori programmazione </w:t>
            </w:r>
          </w:p>
          <w:p w14:paraId="36C4C9CE" w14:textId="77777777" w:rsidR="00EE65F0" w:rsidRPr="00D339B3" w:rsidRDefault="00EE65F0" w:rsidP="005D432A">
            <w:pPr>
              <w:jc w:val="both"/>
              <w:rPr>
                <w:rFonts w:ascii="Arial" w:hAnsi="Arial" w:cs="Arial"/>
                <w:sz w:val="18"/>
                <w:szCs w:val="18"/>
              </w:rPr>
            </w:pPr>
          </w:p>
          <w:p w14:paraId="367EC0E6" w14:textId="77777777" w:rsidR="00EE65F0" w:rsidRPr="00D339B3" w:rsidRDefault="00EE65F0" w:rsidP="005D432A">
            <w:pPr>
              <w:jc w:val="both"/>
              <w:rPr>
                <w:rFonts w:ascii="Arial" w:hAnsi="Arial" w:cs="Arial"/>
                <w:sz w:val="18"/>
                <w:szCs w:val="18"/>
              </w:rPr>
            </w:pPr>
          </w:p>
          <w:p w14:paraId="297568C3" w14:textId="77777777" w:rsidR="00EE65F0" w:rsidRPr="00D339B3" w:rsidRDefault="00EE65F0" w:rsidP="005D432A">
            <w:pPr>
              <w:jc w:val="both"/>
              <w:rPr>
                <w:rFonts w:ascii="Arial" w:hAnsi="Arial" w:cs="Arial"/>
                <w:sz w:val="18"/>
                <w:szCs w:val="18"/>
              </w:rPr>
            </w:pPr>
          </w:p>
          <w:p w14:paraId="1840B777" w14:textId="77777777" w:rsidR="00EE65F0" w:rsidRPr="00D339B3" w:rsidRDefault="00EE65F0" w:rsidP="005D432A">
            <w:pPr>
              <w:jc w:val="both"/>
              <w:rPr>
                <w:rFonts w:ascii="Arial" w:hAnsi="Arial" w:cs="Arial"/>
                <w:sz w:val="18"/>
                <w:szCs w:val="18"/>
              </w:rPr>
            </w:pPr>
          </w:p>
          <w:p w14:paraId="63452EE2" w14:textId="77777777" w:rsidR="00EE65F0" w:rsidRPr="00D339B3" w:rsidRDefault="00EE65F0" w:rsidP="005D432A">
            <w:pPr>
              <w:jc w:val="both"/>
              <w:rPr>
                <w:rFonts w:ascii="Arial" w:hAnsi="Arial" w:cs="Arial"/>
                <w:sz w:val="18"/>
                <w:szCs w:val="18"/>
              </w:rPr>
            </w:pPr>
          </w:p>
          <w:p w14:paraId="48DC2BB5" w14:textId="77376962"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Previsione di un sistema di  programmazione triennale di servizi e forniture e di  programmazione triennale per i lavori  </w:t>
            </w:r>
          </w:p>
          <w:p w14:paraId="41859FF0" w14:textId="77777777" w:rsidR="00EE65F0" w:rsidRPr="00D339B3" w:rsidRDefault="00EE65F0" w:rsidP="005D432A">
            <w:pPr>
              <w:jc w:val="both"/>
              <w:rPr>
                <w:rFonts w:ascii="Arial" w:hAnsi="Arial" w:cs="Arial"/>
                <w:sz w:val="18"/>
                <w:szCs w:val="18"/>
              </w:rPr>
            </w:pPr>
          </w:p>
          <w:p w14:paraId="3E9C0584" w14:textId="77777777" w:rsidR="00EE65F0" w:rsidRPr="00D339B3" w:rsidRDefault="00EE65F0" w:rsidP="005D432A">
            <w:pPr>
              <w:jc w:val="both"/>
              <w:rPr>
                <w:rFonts w:ascii="Arial" w:hAnsi="Arial" w:cs="Arial"/>
                <w:sz w:val="18"/>
                <w:szCs w:val="18"/>
              </w:rPr>
            </w:pPr>
          </w:p>
          <w:p w14:paraId="4B91F39A" w14:textId="77777777" w:rsidR="00EE65F0" w:rsidRPr="00D339B3" w:rsidRDefault="00EE65F0" w:rsidP="005D432A">
            <w:pPr>
              <w:jc w:val="both"/>
              <w:rPr>
                <w:rFonts w:ascii="Arial" w:hAnsi="Arial" w:cs="Arial"/>
                <w:sz w:val="18"/>
                <w:szCs w:val="18"/>
              </w:rPr>
            </w:pPr>
          </w:p>
          <w:p w14:paraId="120E6C1A" w14:textId="77777777" w:rsidR="00EE65F0" w:rsidRPr="00D339B3" w:rsidRDefault="00EE65F0" w:rsidP="005D432A">
            <w:pPr>
              <w:jc w:val="both"/>
              <w:rPr>
                <w:rFonts w:ascii="Arial" w:hAnsi="Arial" w:cs="Arial"/>
                <w:sz w:val="18"/>
                <w:szCs w:val="18"/>
              </w:rPr>
            </w:pPr>
          </w:p>
          <w:p w14:paraId="69E9F16E" w14:textId="77777777" w:rsidR="00EE65F0" w:rsidRPr="00D339B3" w:rsidRDefault="00EE65F0" w:rsidP="005D432A">
            <w:pPr>
              <w:jc w:val="both"/>
              <w:rPr>
                <w:rFonts w:ascii="Arial" w:hAnsi="Arial" w:cs="Arial"/>
                <w:sz w:val="18"/>
                <w:szCs w:val="18"/>
              </w:rPr>
            </w:pPr>
          </w:p>
          <w:p w14:paraId="5A956CBE" w14:textId="05F5E211"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Pubblicazione sul sito istituzionale in “società trasparente” del documento riassumente la  programmazione triennale di servizi e forniture e di  programmazione triennale per i lavori  </w:t>
            </w:r>
          </w:p>
          <w:p w14:paraId="075D7D1B" w14:textId="77777777" w:rsidR="00EE65F0" w:rsidRPr="00D339B3" w:rsidRDefault="00EE65F0" w:rsidP="005D432A">
            <w:pPr>
              <w:jc w:val="both"/>
              <w:rPr>
                <w:rFonts w:ascii="Arial" w:hAnsi="Arial" w:cs="Arial"/>
                <w:sz w:val="18"/>
                <w:szCs w:val="18"/>
              </w:rPr>
            </w:pPr>
          </w:p>
          <w:p w14:paraId="0EA0C830" w14:textId="2E1DD0B3" w:rsidR="00EE65F0" w:rsidRPr="00D339B3" w:rsidRDefault="00EE65F0" w:rsidP="005D432A">
            <w:pPr>
              <w:jc w:val="both"/>
              <w:rPr>
                <w:rFonts w:ascii="Arial" w:hAnsi="Arial" w:cs="Arial"/>
                <w:sz w:val="18"/>
                <w:szCs w:val="18"/>
              </w:rPr>
            </w:pPr>
          </w:p>
        </w:tc>
        <w:tc>
          <w:tcPr>
            <w:tcW w:w="1836" w:type="dxa"/>
          </w:tcPr>
          <w:p w14:paraId="5C70DEE0"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di Controllo (Misura prevista nella precedente versione del PTPCT) </w:t>
            </w:r>
          </w:p>
          <w:p w14:paraId="7649CAE4" w14:textId="26EBF436"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A</w:t>
            </w:r>
          </w:p>
          <w:p w14:paraId="07F981A5" w14:textId="77777777" w:rsidR="00EE65F0" w:rsidRPr="00D339B3" w:rsidRDefault="00EE65F0" w:rsidP="005D432A">
            <w:pPr>
              <w:jc w:val="both"/>
              <w:rPr>
                <w:rFonts w:ascii="Arial" w:hAnsi="Arial" w:cs="Arial"/>
                <w:sz w:val="18"/>
                <w:szCs w:val="18"/>
              </w:rPr>
            </w:pPr>
          </w:p>
          <w:p w14:paraId="3069E058" w14:textId="77777777" w:rsidR="00EE65F0" w:rsidRPr="00D339B3" w:rsidRDefault="00EE65F0" w:rsidP="005D432A">
            <w:pPr>
              <w:jc w:val="both"/>
              <w:rPr>
                <w:rFonts w:ascii="Arial" w:hAnsi="Arial" w:cs="Arial"/>
                <w:sz w:val="18"/>
                <w:szCs w:val="18"/>
              </w:rPr>
            </w:pPr>
          </w:p>
          <w:p w14:paraId="06F8E745"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Trasparenza (Misura prevista nella precedente versione del PTPCT) </w:t>
            </w:r>
          </w:p>
          <w:p w14:paraId="0ACA07D5" w14:textId="268DFB0D"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B</w:t>
            </w:r>
          </w:p>
          <w:p w14:paraId="039B1A59" w14:textId="77777777" w:rsidR="00EE65F0" w:rsidRPr="00D339B3" w:rsidRDefault="00EE65F0" w:rsidP="005D432A">
            <w:pPr>
              <w:jc w:val="both"/>
              <w:rPr>
                <w:rFonts w:ascii="Arial" w:hAnsi="Arial" w:cs="Arial"/>
                <w:sz w:val="18"/>
                <w:szCs w:val="18"/>
              </w:rPr>
            </w:pPr>
          </w:p>
          <w:p w14:paraId="7176585E" w14:textId="77777777" w:rsidR="00EE65F0" w:rsidRPr="00D339B3" w:rsidRDefault="00EE65F0" w:rsidP="005D432A">
            <w:pPr>
              <w:jc w:val="both"/>
              <w:rPr>
                <w:rFonts w:ascii="Arial" w:hAnsi="Arial" w:cs="Arial"/>
                <w:sz w:val="18"/>
                <w:szCs w:val="18"/>
              </w:rPr>
            </w:pPr>
          </w:p>
          <w:p w14:paraId="2E44EBDE" w14:textId="77777777" w:rsidR="00F10D83" w:rsidRPr="00D339B3" w:rsidRDefault="00F10D83" w:rsidP="005D432A">
            <w:pPr>
              <w:jc w:val="both"/>
              <w:rPr>
                <w:rFonts w:ascii="Arial" w:hAnsi="Arial" w:cs="Arial"/>
                <w:sz w:val="18"/>
                <w:szCs w:val="18"/>
              </w:rPr>
            </w:pPr>
          </w:p>
          <w:p w14:paraId="2BC4478C" w14:textId="77777777" w:rsidR="00EE65F0" w:rsidRPr="00D339B3" w:rsidRDefault="00EE65F0" w:rsidP="005D432A">
            <w:pPr>
              <w:jc w:val="both"/>
              <w:rPr>
                <w:rFonts w:ascii="Arial" w:hAnsi="Arial" w:cs="Arial"/>
                <w:sz w:val="18"/>
                <w:szCs w:val="18"/>
              </w:rPr>
            </w:pPr>
          </w:p>
          <w:p w14:paraId="23F9A099" w14:textId="77777777" w:rsidR="00EE65F0" w:rsidRPr="00D339B3" w:rsidRDefault="00EE65F0" w:rsidP="005D432A">
            <w:pPr>
              <w:jc w:val="both"/>
              <w:rPr>
                <w:rFonts w:ascii="Arial" w:hAnsi="Arial" w:cs="Arial"/>
                <w:sz w:val="18"/>
                <w:szCs w:val="18"/>
              </w:rPr>
            </w:pPr>
          </w:p>
          <w:p w14:paraId="39B44B0E" w14:textId="1C3B185D"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(Misura prevista nella precedente versione del PTPCT) Indicatore di monitoraggio D</w:t>
            </w:r>
          </w:p>
          <w:p w14:paraId="18B9C2DD" w14:textId="77777777" w:rsidR="00EE65F0" w:rsidRPr="00D339B3" w:rsidRDefault="00EE65F0" w:rsidP="005D432A">
            <w:pPr>
              <w:jc w:val="both"/>
              <w:rPr>
                <w:rFonts w:ascii="Arial" w:hAnsi="Arial" w:cs="Arial"/>
                <w:sz w:val="18"/>
                <w:szCs w:val="18"/>
              </w:rPr>
            </w:pPr>
          </w:p>
          <w:p w14:paraId="3AEDF488" w14:textId="77777777" w:rsidR="00EE65F0" w:rsidRPr="00D339B3" w:rsidRDefault="00EE65F0" w:rsidP="005D432A">
            <w:pPr>
              <w:jc w:val="both"/>
              <w:rPr>
                <w:rFonts w:ascii="Arial" w:hAnsi="Arial" w:cs="Arial"/>
                <w:sz w:val="18"/>
                <w:szCs w:val="18"/>
              </w:rPr>
            </w:pPr>
          </w:p>
          <w:p w14:paraId="1C46FC02"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w:t>
            </w:r>
          </w:p>
          <w:p w14:paraId="067542E7" w14:textId="6A3E90B2" w:rsidR="00EE65F0" w:rsidRPr="00D339B3" w:rsidRDefault="00EE65F0" w:rsidP="005D432A">
            <w:pPr>
              <w:jc w:val="both"/>
              <w:rPr>
                <w:rFonts w:ascii="Arial" w:hAnsi="Arial" w:cs="Arial"/>
                <w:sz w:val="18"/>
                <w:szCs w:val="18"/>
              </w:rPr>
            </w:pPr>
            <w:r w:rsidRPr="00D339B3">
              <w:rPr>
                <w:rFonts w:ascii="Arial" w:hAnsi="Arial" w:cs="Arial"/>
                <w:sz w:val="18"/>
                <w:szCs w:val="18"/>
              </w:rPr>
              <w:t>Regolamentazione (Misura prevista nella precedente versione del PTPCT) Indicatore di monitoraggio D</w:t>
            </w:r>
          </w:p>
          <w:p w14:paraId="5B944F10" w14:textId="77777777" w:rsidR="00EE65F0" w:rsidRPr="00D339B3" w:rsidRDefault="00EE65F0" w:rsidP="005D432A">
            <w:pPr>
              <w:jc w:val="both"/>
              <w:rPr>
                <w:rFonts w:ascii="Arial" w:hAnsi="Arial" w:cs="Arial"/>
                <w:sz w:val="18"/>
                <w:szCs w:val="18"/>
              </w:rPr>
            </w:pPr>
          </w:p>
          <w:p w14:paraId="51ADC293" w14:textId="77777777" w:rsidR="00EE65F0" w:rsidRPr="00D339B3" w:rsidRDefault="00EE65F0" w:rsidP="005D432A">
            <w:pPr>
              <w:jc w:val="both"/>
              <w:rPr>
                <w:rFonts w:ascii="Arial" w:hAnsi="Arial" w:cs="Arial"/>
                <w:sz w:val="18"/>
                <w:szCs w:val="18"/>
              </w:rPr>
            </w:pPr>
          </w:p>
          <w:p w14:paraId="2A29037E" w14:textId="77777777" w:rsidR="00EE65F0" w:rsidRPr="00D339B3" w:rsidRDefault="00EE65F0" w:rsidP="005D432A">
            <w:pPr>
              <w:jc w:val="both"/>
              <w:rPr>
                <w:rFonts w:ascii="Arial" w:hAnsi="Arial" w:cs="Arial"/>
                <w:sz w:val="18"/>
                <w:szCs w:val="18"/>
              </w:rPr>
            </w:pPr>
          </w:p>
          <w:p w14:paraId="63AA0D06" w14:textId="337F97F0" w:rsidR="00EE65F0" w:rsidRPr="00D339B3" w:rsidRDefault="00EE65F0" w:rsidP="005D432A">
            <w:pPr>
              <w:jc w:val="both"/>
              <w:rPr>
                <w:rFonts w:ascii="Arial" w:hAnsi="Arial" w:cs="Arial"/>
                <w:sz w:val="18"/>
                <w:szCs w:val="18"/>
              </w:rPr>
            </w:pPr>
            <w:r w:rsidRPr="00D339B3">
              <w:rPr>
                <w:rFonts w:ascii="Arial" w:hAnsi="Arial" w:cs="Arial"/>
                <w:sz w:val="18"/>
                <w:szCs w:val="18"/>
              </w:rPr>
              <w:t>Misura di Trasparenza (Misura prevista nella precedente versione del PTPCT) Indicatore di monitoraggio B</w:t>
            </w:r>
          </w:p>
          <w:p w14:paraId="0DC294D2" w14:textId="77777777" w:rsidR="00EE65F0" w:rsidRPr="00D339B3" w:rsidRDefault="00EE65F0" w:rsidP="005D432A">
            <w:pPr>
              <w:jc w:val="both"/>
              <w:rPr>
                <w:rFonts w:ascii="Arial" w:hAnsi="Arial" w:cs="Arial"/>
                <w:sz w:val="18"/>
                <w:szCs w:val="18"/>
              </w:rPr>
            </w:pPr>
          </w:p>
          <w:p w14:paraId="050CA36B" w14:textId="77777777" w:rsidR="00EE65F0" w:rsidRPr="00D339B3" w:rsidRDefault="00EE65F0" w:rsidP="005D432A">
            <w:pPr>
              <w:jc w:val="both"/>
              <w:rPr>
                <w:rFonts w:ascii="Arial" w:hAnsi="Arial" w:cs="Arial"/>
                <w:sz w:val="18"/>
                <w:szCs w:val="18"/>
              </w:rPr>
            </w:pPr>
          </w:p>
          <w:p w14:paraId="492C9CDF" w14:textId="15CCEB94" w:rsidR="00EE65F0" w:rsidRPr="00D339B3" w:rsidRDefault="00EE65F0" w:rsidP="005D432A">
            <w:pPr>
              <w:jc w:val="both"/>
              <w:rPr>
                <w:rFonts w:ascii="Arial" w:hAnsi="Arial" w:cs="Arial"/>
                <w:sz w:val="18"/>
                <w:szCs w:val="18"/>
              </w:rPr>
            </w:pPr>
          </w:p>
        </w:tc>
        <w:tc>
          <w:tcPr>
            <w:tcW w:w="2211" w:type="dxa"/>
          </w:tcPr>
          <w:p w14:paraId="651DDAB6" w14:textId="5B367E3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Misura attuata invio report entro dicembre 2026</w:t>
            </w:r>
          </w:p>
          <w:p w14:paraId="455C69EF" w14:textId="77777777" w:rsidR="00EE65F0" w:rsidRPr="00D339B3" w:rsidRDefault="00EE65F0" w:rsidP="005D432A">
            <w:pPr>
              <w:jc w:val="both"/>
              <w:rPr>
                <w:rFonts w:ascii="Arial" w:hAnsi="Arial" w:cs="Arial"/>
                <w:sz w:val="18"/>
                <w:szCs w:val="18"/>
              </w:rPr>
            </w:pPr>
          </w:p>
          <w:p w14:paraId="0EEA8B86" w14:textId="77777777" w:rsidR="00EE65F0" w:rsidRPr="00D339B3" w:rsidRDefault="00EE65F0" w:rsidP="005D432A">
            <w:pPr>
              <w:jc w:val="both"/>
              <w:rPr>
                <w:rFonts w:ascii="Arial" w:hAnsi="Arial" w:cs="Arial"/>
                <w:sz w:val="18"/>
                <w:szCs w:val="18"/>
              </w:rPr>
            </w:pPr>
          </w:p>
          <w:p w14:paraId="2EB7B5E0" w14:textId="77777777" w:rsidR="00EE65F0" w:rsidRPr="00D339B3" w:rsidRDefault="00EE65F0" w:rsidP="005D432A">
            <w:pPr>
              <w:jc w:val="both"/>
              <w:rPr>
                <w:rFonts w:ascii="Arial" w:hAnsi="Arial" w:cs="Arial"/>
                <w:sz w:val="18"/>
                <w:szCs w:val="18"/>
              </w:rPr>
            </w:pPr>
          </w:p>
          <w:p w14:paraId="56F75996" w14:textId="77777777" w:rsidR="00EE65F0" w:rsidRPr="00D339B3" w:rsidRDefault="00EE65F0" w:rsidP="005D432A">
            <w:pPr>
              <w:jc w:val="both"/>
              <w:rPr>
                <w:rFonts w:ascii="Arial" w:hAnsi="Arial" w:cs="Arial"/>
                <w:sz w:val="18"/>
                <w:szCs w:val="18"/>
              </w:rPr>
            </w:pPr>
          </w:p>
          <w:p w14:paraId="2EDBC244" w14:textId="77777777" w:rsidR="00EE65F0" w:rsidRPr="00D339B3" w:rsidRDefault="00EE65F0" w:rsidP="005D432A">
            <w:pPr>
              <w:jc w:val="both"/>
              <w:rPr>
                <w:rFonts w:ascii="Arial" w:hAnsi="Arial" w:cs="Arial"/>
                <w:sz w:val="18"/>
                <w:szCs w:val="18"/>
              </w:rPr>
            </w:pPr>
          </w:p>
          <w:p w14:paraId="2418AE07" w14:textId="77777777" w:rsidR="00EE65F0" w:rsidRPr="00D339B3" w:rsidRDefault="00EE65F0" w:rsidP="005D432A">
            <w:pPr>
              <w:jc w:val="both"/>
              <w:rPr>
                <w:rFonts w:ascii="Arial" w:hAnsi="Arial" w:cs="Arial"/>
                <w:sz w:val="18"/>
                <w:szCs w:val="18"/>
              </w:rPr>
            </w:pPr>
          </w:p>
          <w:p w14:paraId="3FBFA0AE" w14:textId="7113D02B"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da aggiornare entro marzo 2026</w:t>
            </w:r>
          </w:p>
          <w:p w14:paraId="54066E34"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3584069B" w14:textId="77777777" w:rsidR="00EE65F0" w:rsidRPr="00D339B3" w:rsidRDefault="00EE65F0" w:rsidP="005D432A">
            <w:pPr>
              <w:jc w:val="both"/>
              <w:rPr>
                <w:rFonts w:ascii="Arial" w:hAnsi="Arial" w:cs="Arial"/>
                <w:sz w:val="18"/>
                <w:szCs w:val="18"/>
              </w:rPr>
            </w:pPr>
          </w:p>
          <w:p w14:paraId="55A6916C" w14:textId="77777777" w:rsidR="00F10D83" w:rsidRPr="00D339B3" w:rsidRDefault="00F10D83" w:rsidP="005D432A">
            <w:pPr>
              <w:jc w:val="both"/>
              <w:rPr>
                <w:rFonts w:ascii="Arial" w:hAnsi="Arial" w:cs="Arial"/>
                <w:sz w:val="18"/>
                <w:szCs w:val="18"/>
              </w:rPr>
            </w:pPr>
          </w:p>
          <w:p w14:paraId="7225C6B4" w14:textId="77777777" w:rsidR="00F10D83" w:rsidRPr="00D339B3" w:rsidRDefault="00F10D83" w:rsidP="005D432A">
            <w:pPr>
              <w:jc w:val="both"/>
              <w:rPr>
                <w:rFonts w:ascii="Arial" w:hAnsi="Arial" w:cs="Arial"/>
                <w:sz w:val="18"/>
                <w:szCs w:val="18"/>
              </w:rPr>
            </w:pPr>
          </w:p>
          <w:p w14:paraId="22404B9E" w14:textId="6DA7E765" w:rsidR="00EE65F0" w:rsidRPr="00D339B3" w:rsidRDefault="00EE65F0" w:rsidP="005D432A">
            <w:pPr>
              <w:jc w:val="both"/>
              <w:rPr>
                <w:rFonts w:ascii="Arial" w:hAnsi="Arial" w:cs="Arial"/>
                <w:sz w:val="18"/>
                <w:szCs w:val="18"/>
              </w:rPr>
            </w:pPr>
            <w:r w:rsidRPr="00D339B3">
              <w:rPr>
                <w:rFonts w:ascii="Arial" w:hAnsi="Arial" w:cs="Arial"/>
                <w:sz w:val="18"/>
                <w:szCs w:val="18"/>
              </w:rPr>
              <w:t>Misura da attuare entro giugno 2026</w:t>
            </w:r>
          </w:p>
          <w:p w14:paraId="2A962802" w14:textId="05A51FFF" w:rsidR="00EE65F0" w:rsidRPr="00D339B3" w:rsidRDefault="00EE65F0" w:rsidP="005D432A">
            <w:pPr>
              <w:jc w:val="both"/>
              <w:rPr>
                <w:rFonts w:ascii="Arial" w:hAnsi="Arial" w:cs="Arial"/>
                <w:sz w:val="18"/>
                <w:szCs w:val="18"/>
              </w:rPr>
            </w:pPr>
          </w:p>
          <w:p w14:paraId="7992B7EA" w14:textId="77777777" w:rsidR="00EE65F0" w:rsidRPr="00D339B3" w:rsidRDefault="00EE65F0" w:rsidP="005D432A">
            <w:pPr>
              <w:jc w:val="both"/>
              <w:rPr>
                <w:rFonts w:ascii="Arial" w:hAnsi="Arial" w:cs="Arial"/>
                <w:sz w:val="18"/>
                <w:szCs w:val="18"/>
              </w:rPr>
            </w:pPr>
          </w:p>
          <w:p w14:paraId="0CA68386" w14:textId="77777777" w:rsidR="00EE65F0" w:rsidRPr="00D339B3" w:rsidRDefault="00EE65F0" w:rsidP="005D432A">
            <w:pPr>
              <w:jc w:val="both"/>
              <w:rPr>
                <w:rFonts w:ascii="Arial" w:hAnsi="Arial" w:cs="Arial"/>
                <w:sz w:val="18"/>
                <w:szCs w:val="18"/>
              </w:rPr>
            </w:pPr>
          </w:p>
          <w:p w14:paraId="5ABE4CE1" w14:textId="77777777" w:rsidR="00EE65F0" w:rsidRPr="00D339B3" w:rsidRDefault="00EE65F0" w:rsidP="005D432A">
            <w:pPr>
              <w:jc w:val="both"/>
              <w:rPr>
                <w:rFonts w:ascii="Arial" w:hAnsi="Arial" w:cs="Arial"/>
                <w:sz w:val="18"/>
                <w:szCs w:val="18"/>
              </w:rPr>
            </w:pPr>
          </w:p>
          <w:p w14:paraId="55CACD43" w14:textId="77777777" w:rsidR="00EE65F0" w:rsidRPr="00D339B3" w:rsidRDefault="00EE65F0" w:rsidP="005D432A">
            <w:pPr>
              <w:jc w:val="both"/>
              <w:rPr>
                <w:rFonts w:ascii="Arial" w:hAnsi="Arial" w:cs="Arial"/>
                <w:sz w:val="18"/>
                <w:szCs w:val="18"/>
              </w:rPr>
            </w:pPr>
          </w:p>
          <w:p w14:paraId="376A5F26" w14:textId="77777777" w:rsidR="00EE65F0" w:rsidRPr="00D339B3" w:rsidRDefault="00EE65F0" w:rsidP="005D432A">
            <w:pPr>
              <w:jc w:val="both"/>
              <w:rPr>
                <w:rFonts w:ascii="Arial" w:hAnsi="Arial" w:cs="Arial"/>
                <w:sz w:val="18"/>
                <w:szCs w:val="18"/>
              </w:rPr>
            </w:pPr>
          </w:p>
          <w:p w14:paraId="56B77153" w14:textId="77777777" w:rsidR="00EE65F0" w:rsidRPr="00D339B3" w:rsidRDefault="00EE65F0" w:rsidP="005D432A">
            <w:pPr>
              <w:jc w:val="both"/>
              <w:rPr>
                <w:rFonts w:ascii="Arial" w:hAnsi="Arial" w:cs="Arial"/>
                <w:sz w:val="18"/>
                <w:szCs w:val="18"/>
              </w:rPr>
            </w:pPr>
          </w:p>
          <w:p w14:paraId="4B59C490" w14:textId="04D0AA30" w:rsidR="00EE65F0" w:rsidRPr="00D339B3" w:rsidRDefault="00EE65F0" w:rsidP="005D432A">
            <w:pPr>
              <w:jc w:val="both"/>
              <w:rPr>
                <w:rFonts w:ascii="Arial" w:hAnsi="Arial" w:cs="Arial"/>
                <w:sz w:val="18"/>
                <w:szCs w:val="18"/>
              </w:rPr>
            </w:pPr>
            <w:r w:rsidRPr="00D339B3">
              <w:rPr>
                <w:rFonts w:ascii="Arial" w:hAnsi="Arial" w:cs="Arial"/>
                <w:sz w:val="18"/>
                <w:szCs w:val="18"/>
              </w:rPr>
              <w:t>Misura attuata</w:t>
            </w:r>
          </w:p>
          <w:p w14:paraId="20297F6B"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12DD5FB8" w14:textId="77777777" w:rsidR="00EE65F0" w:rsidRPr="00D339B3" w:rsidRDefault="00EE65F0" w:rsidP="005D432A">
            <w:pPr>
              <w:jc w:val="both"/>
              <w:rPr>
                <w:rFonts w:ascii="Arial" w:hAnsi="Arial" w:cs="Arial"/>
                <w:sz w:val="18"/>
                <w:szCs w:val="18"/>
              </w:rPr>
            </w:pPr>
          </w:p>
          <w:p w14:paraId="4E55EE19" w14:textId="77777777" w:rsidR="00EE65F0" w:rsidRPr="00D339B3" w:rsidRDefault="00EE65F0" w:rsidP="005D432A">
            <w:pPr>
              <w:jc w:val="both"/>
              <w:rPr>
                <w:rFonts w:ascii="Arial" w:hAnsi="Arial" w:cs="Arial"/>
                <w:sz w:val="18"/>
                <w:szCs w:val="18"/>
              </w:rPr>
            </w:pPr>
          </w:p>
          <w:p w14:paraId="0DE4B097" w14:textId="08C8075C"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 Misura attuata</w:t>
            </w:r>
          </w:p>
          <w:p w14:paraId="1957490E" w14:textId="77777777" w:rsidR="00EE65F0" w:rsidRPr="00D339B3" w:rsidRDefault="00EE65F0" w:rsidP="005D432A">
            <w:pPr>
              <w:jc w:val="both"/>
              <w:rPr>
                <w:rFonts w:ascii="Arial" w:hAnsi="Arial" w:cs="Arial"/>
                <w:sz w:val="18"/>
                <w:szCs w:val="18"/>
              </w:rPr>
            </w:pPr>
          </w:p>
          <w:p w14:paraId="4F8B0322" w14:textId="3138D81A" w:rsidR="00EE65F0" w:rsidRPr="00D339B3" w:rsidRDefault="00EE65F0" w:rsidP="005D432A">
            <w:pPr>
              <w:jc w:val="both"/>
              <w:rPr>
                <w:rFonts w:ascii="Arial" w:hAnsi="Arial" w:cs="Arial"/>
                <w:sz w:val="18"/>
                <w:szCs w:val="18"/>
              </w:rPr>
            </w:pPr>
          </w:p>
        </w:tc>
        <w:tc>
          <w:tcPr>
            <w:tcW w:w="1352" w:type="dxa"/>
          </w:tcPr>
          <w:p w14:paraId="67D72F68" w14:textId="5A7EE09A" w:rsidR="00EE65F0" w:rsidRPr="00F84FEF" w:rsidRDefault="00C81950"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139FD7C1" w14:textId="4542853E" w:rsidTr="00795D6F">
        <w:tc>
          <w:tcPr>
            <w:tcW w:w="1560" w:type="dxa"/>
            <w:vMerge/>
          </w:tcPr>
          <w:p w14:paraId="6D7F875B"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137ECB6" w14:textId="4F10FE08"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54EE199E" w14:textId="0A12530E"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1980CC00" w14:textId="2A713AEB" w:rsidR="00EE65F0" w:rsidRPr="00D339B3" w:rsidRDefault="00EE65F0" w:rsidP="005D432A">
            <w:pPr>
              <w:jc w:val="both"/>
              <w:rPr>
                <w:rFonts w:ascii="Arial" w:hAnsi="Arial" w:cs="Arial"/>
                <w:sz w:val="18"/>
                <w:szCs w:val="18"/>
              </w:rPr>
            </w:pPr>
            <w:proofErr w:type="spellStart"/>
            <w:r w:rsidRPr="00D339B3">
              <w:rPr>
                <w:rFonts w:ascii="Arial" w:eastAsia="Arial" w:hAnsi="Arial" w:cs="Arial"/>
                <w:sz w:val="18"/>
                <w:szCs w:val="18"/>
                <w:lang w:val="en-US" w:eastAsia="zh-CN"/>
              </w:rPr>
              <w:t>Espletamento</w:t>
            </w:r>
            <w:proofErr w:type="spellEnd"/>
            <w:r w:rsidRPr="00D339B3">
              <w:rPr>
                <w:rFonts w:ascii="Arial" w:eastAsia="Arial" w:hAnsi="Arial" w:cs="Arial"/>
                <w:sz w:val="18"/>
                <w:szCs w:val="18"/>
                <w:lang w:val="en-US" w:eastAsia="zh-CN"/>
              </w:rPr>
              <w:t xml:space="preserve"> </w:t>
            </w:r>
            <w:proofErr w:type="spellStart"/>
            <w:r w:rsidRPr="00D339B3">
              <w:rPr>
                <w:rFonts w:ascii="Arial" w:eastAsia="Arial" w:hAnsi="Arial" w:cs="Arial"/>
                <w:sz w:val="18"/>
                <w:szCs w:val="18"/>
                <w:lang w:val="en-US" w:eastAsia="zh-CN"/>
              </w:rPr>
              <w:t>gare</w:t>
            </w:r>
            <w:proofErr w:type="spellEnd"/>
            <w:r w:rsidRPr="00D339B3">
              <w:rPr>
                <w:rFonts w:ascii="Arial" w:eastAsia="Arial" w:hAnsi="Arial" w:cs="Arial"/>
                <w:sz w:val="18"/>
                <w:szCs w:val="18"/>
                <w:lang w:val="en-US" w:eastAsia="zh-CN"/>
              </w:rPr>
              <w:t xml:space="preserve"> PROCEDURE NEGOZIATE</w:t>
            </w:r>
          </w:p>
        </w:tc>
        <w:tc>
          <w:tcPr>
            <w:tcW w:w="1612" w:type="dxa"/>
            <w:tcBorders>
              <w:left w:val="single" w:sz="6" w:space="0" w:color="000000"/>
              <w:bottom w:val="single" w:sz="6" w:space="0" w:color="000000"/>
              <w:right w:val="single" w:sz="6" w:space="0" w:color="000000"/>
            </w:tcBorders>
          </w:tcPr>
          <w:p w14:paraId="7D1ED338" w14:textId="0FB5BEF6"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Utilizzo della procedura negoziata al di fuori dei casi previsti dalla legge al fine di favorire un’impresa</w:t>
            </w:r>
          </w:p>
        </w:tc>
        <w:tc>
          <w:tcPr>
            <w:tcW w:w="2641" w:type="dxa"/>
            <w:tcBorders>
              <w:left w:val="single" w:sz="6" w:space="0" w:color="000000"/>
              <w:bottom w:val="single" w:sz="6" w:space="0" w:color="000000"/>
              <w:right w:val="single" w:sz="6" w:space="0" w:color="000000"/>
            </w:tcBorders>
          </w:tcPr>
          <w:p w14:paraId="229A0687" w14:textId="30E964A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 Inserimento nella decisione di contrarre e nell’eventuale avviso, tra gli altri elementi, anche dei criteri utilizzati per l’individuazione degli operatori da invitare alla procedura negoziata a seguito dell’indagine di mercato o della consultazione degli elenchi</w:t>
            </w:r>
          </w:p>
        </w:tc>
        <w:tc>
          <w:tcPr>
            <w:tcW w:w="1836" w:type="dxa"/>
          </w:tcPr>
          <w:p w14:paraId="267D9F6A" w14:textId="3C596ABE" w:rsidR="00EE65F0" w:rsidRPr="00D339B3" w:rsidRDefault="00EE65F0" w:rsidP="005D432A">
            <w:pPr>
              <w:jc w:val="both"/>
              <w:rPr>
                <w:rFonts w:ascii="Arial" w:hAnsi="Arial" w:cs="Arial"/>
                <w:sz w:val="18"/>
                <w:szCs w:val="18"/>
              </w:rPr>
            </w:pPr>
            <w:r w:rsidRPr="00D339B3">
              <w:rPr>
                <w:rFonts w:ascii="Arial" w:hAnsi="Arial" w:cs="Arial"/>
                <w:sz w:val="18"/>
                <w:szCs w:val="18"/>
              </w:rPr>
              <w:t>Misura di Trasparenza Indicatore di monitoraggio B</w:t>
            </w:r>
          </w:p>
          <w:p w14:paraId="1F0B34E2" w14:textId="77777777" w:rsidR="00EE65F0" w:rsidRPr="00D339B3" w:rsidRDefault="00EE65F0" w:rsidP="005D432A">
            <w:pPr>
              <w:jc w:val="both"/>
              <w:rPr>
                <w:rFonts w:ascii="Arial" w:hAnsi="Arial" w:cs="Arial"/>
                <w:sz w:val="18"/>
                <w:szCs w:val="18"/>
              </w:rPr>
            </w:pPr>
          </w:p>
          <w:p w14:paraId="09F93433" w14:textId="77777777" w:rsidR="00EE65F0" w:rsidRPr="00D339B3" w:rsidRDefault="00EE65F0" w:rsidP="005D432A">
            <w:pPr>
              <w:jc w:val="both"/>
              <w:rPr>
                <w:rFonts w:ascii="Arial" w:hAnsi="Arial" w:cs="Arial"/>
                <w:sz w:val="18"/>
                <w:szCs w:val="18"/>
              </w:rPr>
            </w:pPr>
          </w:p>
        </w:tc>
        <w:tc>
          <w:tcPr>
            <w:tcW w:w="2211" w:type="dxa"/>
          </w:tcPr>
          <w:p w14:paraId="28DBDB9D" w14:textId="2DFBADE4"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 Misura attuata </w:t>
            </w:r>
          </w:p>
          <w:p w14:paraId="3854431F" w14:textId="77777777" w:rsidR="00EE65F0" w:rsidRPr="00D339B3" w:rsidRDefault="00EE65F0" w:rsidP="005D432A">
            <w:pPr>
              <w:jc w:val="both"/>
              <w:rPr>
                <w:rFonts w:ascii="Arial" w:hAnsi="Arial" w:cs="Arial"/>
                <w:sz w:val="18"/>
                <w:szCs w:val="18"/>
              </w:rPr>
            </w:pPr>
          </w:p>
        </w:tc>
        <w:tc>
          <w:tcPr>
            <w:tcW w:w="1352" w:type="dxa"/>
          </w:tcPr>
          <w:p w14:paraId="23FE7AE9" w14:textId="72A86AFE" w:rsidR="00EE65F0" w:rsidRPr="00F84FEF" w:rsidRDefault="00AA3147" w:rsidP="005D432A">
            <w:pPr>
              <w:jc w:val="both"/>
              <w:rPr>
                <w:rFonts w:ascii="Arial" w:hAnsi="Arial" w:cs="Arial"/>
                <w:sz w:val="18"/>
                <w:szCs w:val="18"/>
              </w:rPr>
            </w:pPr>
            <w:r>
              <w:rPr>
                <w:rFonts w:ascii="Arial" w:hAnsi="Arial" w:cs="Arial"/>
                <w:sz w:val="18"/>
                <w:szCs w:val="18"/>
              </w:rPr>
              <w:t>Medio</w:t>
            </w:r>
          </w:p>
        </w:tc>
      </w:tr>
      <w:tr w:rsidR="00EE65F0" w:rsidRPr="00F84FEF" w14:paraId="38984EAB" w14:textId="77777777" w:rsidTr="00795D6F">
        <w:tc>
          <w:tcPr>
            <w:tcW w:w="1560" w:type="dxa"/>
            <w:vMerge/>
          </w:tcPr>
          <w:p w14:paraId="08D6F323"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93A384B" w14:textId="59EE6853" w:rsidR="00EE65F0" w:rsidRPr="00D339B3" w:rsidRDefault="00EE65F0" w:rsidP="005D432A">
            <w:pPr>
              <w:jc w:val="both"/>
              <w:rPr>
                <w:rFonts w:ascii="Arial" w:eastAsia="Arial" w:hAnsi="Arial" w:cs="Arial"/>
                <w:sz w:val="18"/>
                <w:szCs w:val="18"/>
                <w:lang w:val="en-US" w:eastAsia="zh-CN"/>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98E6007" w14:textId="460EC3F9"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val="en-US" w:eastAsia="zh-CN"/>
              </w:rPr>
              <w:t>Venturi Monica</w:t>
            </w:r>
          </w:p>
        </w:tc>
        <w:tc>
          <w:tcPr>
            <w:tcW w:w="2409" w:type="dxa"/>
            <w:tcBorders>
              <w:left w:val="single" w:sz="6" w:space="0" w:color="000000"/>
              <w:bottom w:val="single" w:sz="6" w:space="0" w:color="000000"/>
              <w:right w:val="single" w:sz="6" w:space="0" w:color="000000"/>
            </w:tcBorders>
          </w:tcPr>
          <w:p w14:paraId="3606AAA9" w14:textId="26FF5AF7" w:rsidR="00EE65F0" w:rsidRPr="00D339B3" w:rsidRDefault="00EE65F0" w:rsidP="005D432A">
            <w:pPr>
              <w:jc w:val="both"/>
              <w:rPr>
                <w:rFonts w:ascii="Arial" w:eastAsia="Arial" w:hAnsi="Arial" w:cs="Arial"/>
                <w:sz w:val="18"/>
                <w:szCs w:val="18"/>
                <w:lang w:val="en-US" w:eastAsia="zh-CN"/>
              </w:rPr>
            </w:pPr>
            <w:proofErr w:type="spellStart"/>
            <w:r w:rsidRPr="00D339B3">
              <w:rPr>
                <w:rFonts w:ascii="Arial" w:eastAsia="Arial" w:hAnsi="Arial" w:cs="Arial"/>
                <w:sz w:val="18"/>
                <w:szCs w:val="18"/>
                <w:lang w:val="en-US" w:eastAsia="zh-CN"/>
              </w:rPr>
              <w:t>Espletamento</w:t>
            </w:r>
            <w:proofErr w:type="spellEnd"/>
            <w:r w:rsidRPr="00D339B3">
              <w:rPr>
                <w:rFonts w:ascii="Arial" w:eastAsia="Arial" w:hAnsi="Arial" w:cs="Arial"/>
                <w:sz w:val="18"/>
                <w:szCs w:val="18"/>
                <w:lang w:val="en-US" w:eastAsia="zh-CN"/>
              </w:rPr>
              <w:t xml:space="preserve"> </w:t>
            </w:r>
            <w:proofErr w:type="spellStart"/>
            <w:r w:rsidRPr="00D339B3">
              <w:rPr>
                <w:rFonts w:ascii="Arial" w:eastAsia="Arial" w:hAnsi="Arial" w:cs="Arial"/>
                <w:sz w:val="18"/>
                <w:szCs w:val="18"/>
                <w:lang w:val="en-US" w:eastAsia="zh-CN"/>
              </w:rPr>
              <w:t>gare</w:t>
            </w:r>
            <w:proofErr w:type="spellEnd"/>
            <w:r w:rsidRPr="00D339B3">
              <w:rPr>
                <w:rFonts w:ascii="Arial" w:eastAsia="Arial" w:hAnsi="Arial" w:cs="Arial"/>
                <w:sz w:val="18"/>
                <w:szCs w:val="18"/>
                <w:lang w:val="en-US" w:eastAsia="zh-CN"/>
              </w:rPr>
              <w:t xml:space="preserve"> PROCEDURE NEGOZIATE</w:t>
            </w:r>
          </w:p>
        </w:tc>
        <w:tc>
          <w:tcPr>
            <w:tcW w:w="1612" w:type="dxa"/>
            <w:tcBorders>
              <w:left w:val="single" w:sz="6" w:space="0" w:color="000000"/>
              <w:bottom w:val="single" w:sz="6" w:space="0" w:color="000000"/>
              <w:right w:val="single" w:sz="6" w:space="0" w:color="000000"/>
            </w:tcBorders>
          </w:tcPr>
          <w:p w14:paraId="228812E4"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Omessa o alterata verifica sulla corretta redazione ed inoltro alla segreteria SAL del modello di conflitto d’interessi da parte dei RUP,</w:t>
            </w:r>
          </w:p>
          <w:p w14:paraId="59497E7B"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anche in cambio di denaro o altra utilità al fine di </w:t>
            </w:r>
            <w:r w:rsidRPr="00D339B3">
              <w:rPr>
                <w:rFonts w:ascii="Arial" w:hAnsi="Arial" w:cs="Arial"/>
                <w:sz w:val="18"/>
                <w:szCs w:val="18"/>
              </w:rPr>
              <w:lastRenderedPageBreak/>
              <w:t>favorire un determinato soggetto o settore</w:t>
            </w:r>
          </w:p>
          <w:p w14:paraId="38CDDF20" w14:textId="77777777" w:rsidR="00EE65F0" w:rsidRPr="00D339B3" w:rsidRDefault="00EE65F0" w:rsidP="005D432A">
            <w:pPr>
              <w:jc w:val="both"/>
              <w:rPr>
                <w:rFonts w:ascii="Arial" w:eastAsia="Arial" w:hAnsi="Arial" w:cs="Arial"/>
                <w:sz w:val="18"/>
                <w:szCs w:val="18"/>
                <w:lang w:eastAsia="zh-CN"/>
              </w:rPr>
            </w:pPr>
          </w:p>
        </w:tc>
        <w:tc>
          <w:tcPr>
            <w:tcW w:w="2641" w:type="dxa"/>
            <w:tcBorders>
              <w:left w:val="single" w:sz="6" w:space="0" w:color="000000"/>
              <w:bottom w:val="single" w:sz="6" w:space="0" w:color="000000"/>
              <w:right w:val="single" w:sz="6" w:space="0" w:color="000000"/>
            </w:tcBorders>
          </w:tcPr>
          <w:p w14:paraId="10631C1D" w14:textId="37FC126A" w:rsidR="00EE65F0" w:rsidRPr="00D339B3" w:rsidRDefault="00EE65F0" w:rsidP="005D432A">
            <w:pPr>
              <w:jc w:val="both"/>
              <w:rPr>
                <w:rFonts w:ascii="Arial" w:eastAsia="Arial" w:hAnsi="Arial" w:cs="Arial"/>
                <w:sz w:val="18"/>
                <w:szCs w:val="18"/>
              </w:rPr>
            </w:pPr>
            <w:r w:rsidRPr="00D339B3">
              <w:rPr>
                <w:rFonts w:ascii="Arial" w:hAnsi="Arial" w:cs="Arial"/>
                <w:sz w:val="18"/>
                <w:szCs w:val="18"/>
              </w:rPr>
              <w:lastRenderedPageBreak/>
              <w:t>Redazione modello di cui all’</w:t>
            </w:r>
            <w:proofErr w:type="spellStart"/>
            <w:r w:rsidRPr="00D339B3">
              <w:rPr>
                <w:rFonts w:ascii="Arial" w:hAnsi="Arial" w:cs="Arial"/>
                <w:sz w:val="18"/>
                <w:szCs w:val="18"/>
              </w:rPr>
              <w:t>OdS</w:t>
            </w:r>
            <w:proofErr w:type="spellEnd"/>
            <w:r w:rsidRPr="00D339B3">
              <w:rPr>
                <w:rFonts w:ascii="Arial" w:hAnsi="Arial" w:cs="Arial"/>
                <w:sz w:val="18"/>
                <w:szCs w:val="18"/>
              </w:rPr>
              <w:t xml:space="preserve"> </w:t>
            </w:r>
            <w:r w:rsidRPr="00D339B3">
              <w:rPr>
                <w:rFonts w:ascii="Arial" w:eastAsia="Arial" w:hAnsi="Arial" w:cs="Arial"/>
                <w:sz w:val="18"/>
                <w:szCs w:val="18"/>
              </w:rPr>
              <w:t>n.109 de</w:t>
            </w:r>
            <w:r w:rsidRPr="00D339B3">
              <w:rPr>
                <w:rFonts w:ascii="Arial" w:eastAsia="Arial" w:hAnsi="Arial" w:cs="Arial"/>
                <w:sz w:val="20"/>
                <w:szCs w:val="20"/>
              </w:rPr>
              <w:t xml:space="preserve">l </w:t>
            </w:r>
            <w:r w:rsidRPr="00D339B3">
              <w:rPr>
                <w:rFonts w:ascii="Arial" w:eastAsia="Arial" w:hAnsi="Arial" w:cs="Arial"/>
                <w:sz w:val="18"/>
                <w:szCs w:val="18"/>
              </w:rPr>
              <w:t>25/10/2023 e sua integrazione</w:t>
            </w:r>
          </w:p>
          <w:p w14:paraId="453A37DC" w14:textId="77777777" w:rsidR="00EE65F0" w:rsidRPr="00D339B3" w:rsidRDefault="00EE65F0" w:rsidP="005D432A">
            <w:pPr>
              <w:jc w:val="both"/>
              <w:rPr>
                <w:rFonts w:ascii="Arial" w:eastAsia="Arial" w:hAnsi="Arial" w:cs="Arial"/>
                <w:sz w:val="18"/>
                <w:szCs w:val="18"/>
              </w:rPr>
            </w:pPr>
            <w:r w:rsidRPr="00D339B3">
              <w:rPr>
                <w:rFonts w:ascii="Arial" w:eastAsia="Arial" w:hAnsi="Arial" w:cs="Arial"/>
                <w:sz w:val="18"/>
                <w:szCs w:val="18"/>
              </w:rPr>
              <w:t>“Nuovo aggiornamento Conflitto di interessi relativamente al processo degli approvvigionamenti – RUP”</w:t>
            </w:r>
          </w:p>
          <w:p w14:paraId="657DDD05" w14:textId="77777777" w:rsidR="00EE65F0" w:rsidRPr="00D339B3" w:rsidRDefault="00EE65F0" w:rsidP="005D432A">
            <w:pPr>
              <w:jc w:val="both"/>
              <w:rPr>
                <w:rFonts w:ascii="Arial" w:eastAsia="Arial" w:hAnsi="Arial" w:cs="Arial"/>
                <w:sz w:val="18"/>
                <w:szCs w:val="18"/>
              </w:rPr>
            </w:pP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n.3 del 11/01/2024</w:t>
            </w:r>
          </w:p>
          <w:p w14:paraId="2894EA73" w14:textId="77777777" w:rsidR="00EE65F0" w:rsidRPr="00D339B3" w:rsidRDefault="00EE65F0" w:rsidP="005D432A">
            <w:pPr>
              <w:jc w:val="both"/>
              <w:rPr>
                <w:rFonts w:ascii="Arial" w:eastAsia="Arial" w:hAnsi="Arial" w:cs="Arial"/>
                <w:sz w:val="18"/>
                <w:szCs w:val="18"/>
              </w:rPr>
            </w:pPr>
          </w:p>
          <w:p w14:paraId="73F30B40" w14:textId="77777777" w:rsidR="00EE65F0" w:rsidRPr="00D339B3" w:rsidRDefault="00EE65F0" w:rsidP="005D432A">
            <w:pPr>
              <w:jc w:val="both"/>
              <w:rPr>
                <w:rFonts w:ascii="Arial" w:eastAsia="Arial" w:hAnsi="Arial" w:cs="Arial"/>
                <w:sz w:val="18"/>
                <w:szCs w:val="18"/>
              </w:rPr>
            </w:pPr>
          </w:p>
          <w:p w14:paraId="4E038F69" w14:textId="77777777" w:rsidR="00EE65F0" w:rsidRPr="00D339B3" w:rsidRDefault="00EE65F0" w:rsidP="005D432A">
            <w:pPr>
              <w:jc w:val="both"/>
              <w:rPr>
                <w:rFonts w:ascii="Arial" w:eastAsia="Arial" w:hAnsi="Arial" w:cs="Arial"/>
                <w:sz w:val="18"/>
                <w:szCs w:val="18"/>
              </w:rPr>
            </w:pPr>
          </w:p>
          <w:p w14:paraId="2127F4C9" w14:textId="77777777" w:rsidR="00EE65F0" w:rsidRPr="00D339B3" w:rsidRDefault="00EE65F0" w:rsidP="005D432A">
            <w:pPr>
              <w:jc w:val="both"/>
              <w:rPr>
                <w:rFonts w:ascii="Arial" w:eastAsia="Arial" w:hAnsi="Arial" w:cs="Arial"/>
                <w:sz w:val="18"/>
                <w:szCs w:val="18"/>
              </w:rPr>
            </w:pPr>
          </w:p>
          <w:p w14:paraId="14E67FDD" w14:textId="77777777" w:rsidR="00EE65F0" w:rsidRPr="00D339B3" w:rsidRDefault="00EE65F0" w:rsidP="005D432A">
            <w:pPr>
              <w:jc w:val="both"/>
              <w:rPr>
                <w:rFonts w:ascii="Arial" w:eastAsia="Arial" w:hAnsi="Arial" w:cs="Arial"/>
                <w:sz w:val="18"/>
                <w:szCs w:val="18"/>
              </w:rPr>
            </w:pPr>
          </w:p>
          <w:p w14:paraId="69C407A4" w14:textId="77777777" w:rsidR="00EE65F0" w:rsidRPr="00D339B3" w:rsidRDefault="00EE65F0" w:rsidP="005D432A">
            <w:pPr>
              <w:jc w:val="both"/>
              <w:rPr>
                <w:rFonts w:ascii="Arial" w:eastAsia="Arial" w:hAnsi="Arial" w:cs="Arial"/>
                <w:sz w:val="18"/>
                <w:szCs w:val="18"/>
              </w:rPr>
            </w:pPr>
          </w:p>
          <w:p w14:paraId="20660DEC" w14:textId="77777777" w:rsidR="00EE65F0" w:rsidRPr="00D339B3" w:rsidRDefault="00EE65F0" w:rsidP="005D432A">
            <w:pPr>
              <w:jc w:val="both"/>
              <w:rPr>
                <w:rFonts w:ascii="Arial" w:eastAsia="Arial" w:hAnsi="Arial" w:cs="Arial"/>
                <w:sz w:val="18"/>
                <w:szCs w:val="18"/>
              </w:rPr>
            </w:pPr>
          </w:p>
          <w:p w14:paraId="4CF59E46" w14:textId="791D92E2" w:rsidR="00EE65F0" w:rsidRPr="00D339B3" w:rsidRDefault="00EE65F0" w:rsidP="005D432A">
            <w:pPr>
              <w:jc w:val="both"/>
              <w:rPr>
                <w:rFonts w:ascii="Arial" w:hAnsi="Arial" w:cs="Arial"/>
                <w:sz w:val="18"/>
                <w:szCs w:val="18"/>
              </w:rPr>
            </w:pPr>
            <w:r w:rsidRPr="00D339B3">
              <w:rPr>
                <w:rFonts w:ascii="Arial" w:eastAsia="Arial" w:hAnsi="Arial" w:cs="Arial"/>
                <w:sz w:val="18"/>
                <w:szCs w:val="18"/>
              </w:rPr>
              <w:t>Segnalazione / verifica in ordine alle dichiarazioni contenute nel modulo Conflitto d’interesse</w:t>
            </w:r>
          </w:p>
        </w:tc>
        <w:tc>
          <w:tcPr>
            <w:tcW w:w="1836" w:type="dxa"/>
          </w:tcPr>
          <w:p w14:paraId="5739DC7C"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di Disciplina del conflitto d’interessi </w:t>
            </w:r>
          </w:p>
          <w:p w14:paraId="61CC581D"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L</w:t>
            </w:r>
          </w:p>
          <w:p w14:paraId="3E9D06F9" w14:textId="77777777" w:rsidR="00EE65F0" w:rsidRPr="00D339B3" w:rsidRDefault="00EE65F0" w:rsidP="005D432A">
            <w:pPr>
              <w:jc w:val="both"/>
              <w:rPr>
                <w:rFonts w:ascii="Arial" w:hAnsi="Arial" w:cs="Arial"/>
                <w:sz w:val="18"/>
                <w:szCs w:val="18"/>
              </w:rPr>
            </w:pPr>
          </w:p>
          <w:p w14:paraId="292144F7" w14:textId="77777777" w:rsidR="00EE65F0" w:rsidRPr="00D339B3" w:rsidRDefault="00EE65F0" w:rsidP="005D432A">
            <w:pPr>
              <w:jc w:val="both"/>
              <w:rPr>
                <w:rFonts w:ascii="Arial" w:hAnsi="Arial" w:cs="Arial"/>
                <w:sz w:val="18"/>
                <w:szCs w:val="18"/>
              </w:rPr>
            </w:pPr>
          </w:p>
          <w:p w14:paraId="7C5F8EA5" w14:textId="77777777" w:rsidR="00EE65F0" w:rsidRPr="00D339B3" w:rsidRDefault="00EE65F0" w:rsidP="005D432A">
            <w:pPr>
              <w:jc w:val="both"/>
              <w:rPr>
                <w:rFonts w:ascii="Arial" w:hAnsi="Arial" w:cs="Arial"/>
                <w:sz w:val="18"/>
                <w:szCs w:val="18"/>
              </w:rPr>
            </w:pPr>
          </w:p>
          <w:p w14:paraId="78F044C0" w14:textId="77777777" w:rsidR="00EE65F0" w:rsidRPr="00D339B3" w:rsidRDefault="00EE65F0" w:rsidP="005D432A">
            <w:pPr>
              <w:jc w:val="both"/>
              <w:rPr>
                <w:rFonts w:ascii="Arial" w:hAnsi="Arial" w:cs="Arial"/>
                <w:sz w:val="18"/>
                <w:szCs w:val="18"/>
              </w:rPr>
            </w:pPr>
          </w:p>
          <w:p w14:paraId="348A80D9" w14:textId="77777777" w:rsidR="00EE65F0" w:rsidRPr="00D339B3" w:rsidRDefault="00EE65F0" w:rsidP="005D432A">
            <w:pPr>
              <w:jc w:val="both"/>
              <w:rPr>
                <w:rFonts w:ascii="Arial" w:hAnsi="Arial" w:cs="Arial"/>
                <w:sz w:val="18"/>
                <w:szCs w:val="18"/>
              </w:rPr>
            </w:pPr>
          </w:p>
          <w:p w14:paraId="407DCB7D" w14:textId="77777777" w:rsidR="00EE65F0" w:rsidRPr="00D339B3" w:rsidRDefault="00EE65F0" w:rsidP="005D432A">
            <w:pPr>
              <w:jc w:val="both"/>
              <w:rPr>
                <w:rFonts w:ascii="Arial" w:hAnsi="Arial" w:cs="Arial"/>
                <w:sz w:val="18"/>
                <w:szCs w:val="18"/>
              </w:rPr>
            </w:pPr>
          </w:p>
          <w:p w14:paraId="34F45F44" w14:textId="77777777" w:rsidR="00EE65F0" w:rsidRPr="00D339B3" w:rsidRDefault="00EE65F0" w:rsidP="005D432A">
            <w:pPr>
              <w:jc w:val="both"/>
              <w:rPr>
                <w:rFonts w:ascii="Arial" w:hAnsi="Arial" w:cs="Arial"/>
                <w:sz w:val="18"/>
                <w:szCs w:val="18"/>
              </w:rPr>
            </w:pPr>
          </w:p>
          <w:p w14:paraId="18FD97E3" w14:textId="77777777" w:rsidR="00EE65F0" w:rsidRPr="00D339B3" w:rsidRDefault="00EE65F0" w:rsidP="005D432A">
            <w:pPr>
              <w:jc w:val="both"/>
              <w:rPr>
                <w:rFonts w:ascii="Arial" w:hAnsi="Arial" w:cs="Arial"/>
                <w:sz w:val="18"/>
                <w:szCs w:val="18"/>
              </w:rPr>
            </w:pPr>
          </w:p>
          <w:p w14:paraId="53B89DF4" w14:textId="77777777" w:rsidR="00EE65F0" w:rsidRPr="00D339B3" w:rsidRDefault="00EE65F0" w:rsidP="005D432A">
            <w:pPr>
              <w:jc w:val="both"/>
              <w:rPr>
                <w:rFonts w:ascii="Arial" w:hAnsi="Arial" w:cs="Arial"/>
                <w:sz w:val="18"/>
                <w:szCs w:val="18"/>
              </w:rPr>
            </w:pPr>
          </w:p>
          <w:p w14:paraId="6C908636" w14:textId="77777777" w:rsidR="00EE65F0" w:rsidRPr="00D339B3" w:rsidRDefault="00EE65F0" w:rsidP="005D432A">
            <w:pPr>
              <w:jc w:val="both"/>
              <w:rPr>
                <w:rFonts w:ascii="Arial" w:hAnsi="Arial" w:cs="Arial"/>
                <w:sz w:val="18"/>
                <w:szCs w:val="18"/>
              </w:rPr>
            </w:pPr>
          </w:p>
          <w:p w14:paraId="7F79A705" w14:textId="77777777" w:rsidR="00EE65F0" w:rsidRPr="00D339B3" w:rsidRDefault="00EE65F0" w:rsidP="005D432A">
            <w:pPr>
              <w:jc w:val="both"/>
              <w:rPr>
                <w:rFonts w:ascii="Arial" w:hAnsi="Arial" w:cs="Arial"/>
                <w:sz w:val="18"/>
                <w:szCs w:val="18"/>
              </w:rPr>
            </w:pPr>
          </w:p>
          <w:p w14:paraId="775D2CEB"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Disciplina del conflitto d’interessi </w:t>
            </w:r>
          </w:p>
          <w:p w14:paraId="4C913226"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L</w:t>
            </w:r>
          </w:p>
          <w:p w14:paraId="1577D0E9" w14:textId="77777777" w:rsidR="00EE65F0" w:rsidRPr="00D339B3" w:rsidRDefault="00EE65F0" w:rsidP="005D432A">
            <w:pPr>
              <w:jc w:val="both"/>
              <w:rPr>
                <w:rFonts w:ascii="Arial" w:hAnsi="Arial" w:cs="Arial"/>
                <w:sz w:val="18"/>
                <w:szCs w:val="18"/>
              </w:rPr>
            </w:pPr>
          </w:p>
          <w:p w14:paraId="05C5C07F" w14:textId="77777777" w:rsidR="00EE65F0" w:rsidRPr="00D339B3" w:rsidRDefault="00EE65F0" w:rsidP="005D432A">
            <w:pPr>
              <w:jc w:val="both"/>
              <w:rPr>
                <w:rFonts w:ascii="Arial" w:hAnsi="Arial" w:cs="Arial"/>
                <w:sz w:val="18"/>
                <w:szCs w:val="18"/>
              </w:rPr>
            </w:pPr>
          </w:p>
        </w:tc>
        <w:tc>
          <w:tcPr>
            <w:tcW w:w="2211" w:type="dxa"/>
          </w:tcPr>
          <w:p w14:paraId="7869D5C1"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Misura attuata</w:t>
            </w:r>
          </w:p>
          <w:p w14:paraId="73414E96" w14:textId="335A1016" w:rsidR="00EE65F0" w:rsidRPr="00D339B3" w:rsidRDefault="00EE65F0" w:rsidP="005D432A">
            <w:pPr>
              <w:jc w:val="both"/>
              <w:rPr>
                <w:rFonts w:ascii="Arial" w:eastAsia="Arial" w:hAnsi="Arial" w:cs="Arial"/>
                <w:sz w:val="18"/>
                <w:szCs w:val="18"/>
              </w:rPr>
            </w:pP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 48 del 10/05/2017 aggiornato con </w:t>
            </w: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n.109 del 25/10/2023 a seguito dell'ultimo PNA approvato dall'ANAC con delibera n° 7/2023, della delibera ANAC n°63/2023, </w:t>
            </w:r>
            <w:proofErr w:type="spellStart"/>
            <w:r w:rsidRPr="00D339B3">
              <w:rPr>
                <w:rFonts w:ascii="Arial" w:eastAsia="Arial" w:hAnsi="Arial" w:cs="Arial"/>
                <w:sz w:val="18"/>
                <w:szCs w:val="18"/>
              </w:rPr>
              <w:t>nonchè</w:t>
            </w:r>
            <w:proofErr w:type="spellEnd"/>
            <w:r w:rsidRPr="00D339B3">
              <w:rPr>
                <w:rFonts w:ascii="Arial" w:eastAsia="Arial" w:hAnsi="Arial" w:cs="Arial"/>
                <w:sz w:val="18"/>
                <w:szCs w:val="18"/>
              </w:rPr>
              <w:t xml:space="preserve"> del nuovo Codice degli Appalti </w:t>
            </w:r>
            <w:proofErr w:type="spellStart"/>
            <w:r w:rsidRPr="00D339B3">
              <w:rPr>
                <w:rFonts w:ascii="Arial" w:eastAsia="Arial" w:hAnsi="Arial" w:cs="Arial"/>
                <w:sz w:val="18"/>
                <w:szCs w:val="18"/>
              </w:rPr>
              <w:t>D.lgs</w:t>
            </w:r>
            <w:proofErr w:type="spellEnd"/>
            <w:r w:rsidRPr="00D339B3">
              <w:rPr>
                <w:rFonts w:ascii="Arial" w:eastAsia="Arial" w:hAnsi="Arial" w:cs="Arial"/>
                <w:sz w:val="18"/>
                <w:szCs w:val="18"/>
              </w:rPr>
              <w:t xml:space="preserve"> n° 36/2023.</w:t>
            </w:r>
            <w:r w:rsidRPr="00D339B3">
              <w:rPr>
                <w:rFonts w:ascii="Arial" w:hAnsi="Arial" w:cs="Arial"/>
                <w:sz w:val="18"/>
                <w:szCs w:val="18"/>
              </w:rPr>
              <w:t xml:space="preserve"> </w:t>
            </w:r>
          </w:p>
          <w:p w14:paraId="2B70BE57" w14:textId="77777777" w:rsidR="00EE65F0" w:rsidRPr="00D339B3" w:rsidRDefault="00EE65F0" w:rsidP="005D432A">
            <w:pPr>
              <w:jc w:val="both"/>
              <w:rPr>
                <w:rFonts w:ascii="Arial" w:hAnsi="Arial" w:cs="Arial"/>
                <w:sz w:val="18"/>
                <w:szCs w:val="18"/>
              </w:rPr>
            </w:pPr>
          </w:p>
          <w:p w14:paraId="0EAE4550" w14:textId="77777777" w:rsidR="00EE65F0" w:rsidRPr="00D339B3" w:rsidRDefault="00EE65F0" w:rsidP="005D432A">
            <w:pPr>
              <w:jc w:val="both"/>
              <w:rPr>
                <w:rFonts w:ascii="Arial" w:hAnsi="Arial" w:cs="Arial"/>
                <w:sz w:val="18"/>
                <w:szCs w:val="18"/>
              </w:rPr>
            </w:pPr>
          </w:p>
          <w:p w14:paraId="4EA5D252" w14:textId="77777777" w:rsidR="00EE65F0" w:rsidRPr="00D339B3" w:rsidRDefault="00EE65F0" w:rsidP="005D432A">
            <w:pPr>
              <w:jc w:val="both"/>
              <w:rPr>
                <w:rFonts w:ascii="Arial" w:hAnsi="Arial" w:cs="Arial"/>
                <w:sz w:val="18"/>
                <w:szCs w:val="18"/>
              </w:rPr>
            </w:pPr>
          </w:p>
          <w:p w14:paraId="4A827FD6" w14:textId="77777777" w:rsidR="00EE65F0" w:rsidRPr="00D339B3" w:rsidRDefault="00EE65F0" w:rsidP="005D432A">
            <w:pPr>
              <w:jc w:val="both"/>
              <w:rPr>
                <w:rFonts w:ascii="Arial" w:hAnsi="Arial" w:cs="Arial"/>
                <w:sz w:val="18"/>
                <w:szCs w:val="18"/>
              </w:rPr>
            </w:pPr>
          </w:p>
          <w:p w14:paraId="0E766C2E" w14:textId="3BDB897E"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invio segnalazioni entro giugno 2026</w:t>
            </w:r>
          </w:p>
        </w:tc>
        <w:tc>
          <w:tcPr>
            <w:tcW w:w="1352" w:type="dxa"/>
          </w:tcPr>
          <w:p w14:paraId="7020E258" w14:textId="01921AA1" w:rsidR="00EE65F0" w:rsidRPr="00F84FEF" w:rsidRDefault="00AA3147"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1345E4F8" w14:textId="74BDF8E2" w:rsidTr="00795D6F">
        <w:tc>
          <w:tcPr>
            <w:tcW w:w="1560" w:type="dxa"/>
            <w:vMerge/>
          </w:tcPr>
          <w:p w14:paraId="7624B245"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F8D9EA6" w14:textId="6BC2A859"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4E21E45" w14:textId="7C08F6C8"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470BF1FD" w14:textId="4D59B0D8"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REQUISITI DI AGGIUDICAZIONE</w:t>
            </w:r>
          </w:p>
        </w:tc>
        <w:tc>
          <w:tcPr>
            <w:tcW w:w="1612" w:type="dxa"/>
            <w:tcBorders>
              <w:left w:val="single" w:sz="6" w:space="0" w:color="000000"/>
              <w:bottom w:val="single" w:sz="6" w:space="0" w:color="000000"/>
              <w:right w:val="single" w:sz="6" w:space="0" w:color="000000"/>
            </w:tcBorders>
          </w:tcPr>
          <w:p w14:paraId="304F4CC7" w14:textId="2CE71ADC"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Formulazione di criteri di valutazione e di attribuzione dei punteggi (tecnici ed economici) che possono avvantaggiare il fornitore uscente, grazie ad asimmetrie informative esistenti a suo favore ovvero, comunque, favorire determinati operatori economici</w:t>
            </w:r>
          </w:p>
        </w:tc>
        <w:tc>
          <w:tcPr>
            <w:tcW w:w="2641" w:type="dxa"/>
            <w:tcBorders>
              <w:left w:val="single" w:sz="6" w:space="0" w:color="000000"/>
              <w:bottom w:val="single" w:sz="6" w:space="0" w:color="000000"/>
              <w:right w:val="single" w:sz="6" w:space="0" w:color="000000"/>
            </w:tcBorders>
          </w:tcPr>
          <w:p w14:paraId="261867B9"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Direttive/ linee guida interne che individuino in linea generale i termini (non minimi) da rispettare per la presentazione delle offerte e le formalità di motivazione e rendicontazione qualora si rendano necessari termini inferiori </w:t>
            </w:r>
          </w:p>
          <w:p w14:paraId="114FFE46" w14:textId="77777777" w:rsidR="00EE65F0" w:rsidRPr="00D339B3" w:rsidRDefault="00EE65F0" w:rsidP="005D432A">
            <w:pPr>
              <w:jc w:val="both"/>
              <w:rPr>
                <w:rFonts w:ascii="Arial" w:hAnsi="Arial" w:cs="Arial"/>
                <w:sz w:val="18"/>
                <w:szCs w:val="18"/>
              </w:rPr>
            </w:pPr>
          </w:p>
          <w:p w14:paraId="62BAE748" w14:textId="77777777" w:rsidR="00EE65F0" w:rsidRPr="00D339B3" w:rsidRDefault="00EE65F0" w:rsidP="005D432A">
            <w:pPr>
              <w:jc w:val="both"/>
              <w:rPr>
                <w:rFonts w:ascii="Arial" w:hAnsi="Arial" w:cs="Arial"/>
                <w:sz w:val="18"/>
                <w:szCs w:val="18"/>
              </w:rPr>
            </w:pPr>
          </w:p>
          <w:p w14:paraId="0DBBDE99" w14:textId="77777777" w:rsidR="00EE65F0" w:rsidRPr="00D339B3" w:rsidRDefault="00EE65F0" w:rsidP="005D432A">
            <w:pPr>
              <w:jc w:val="both"/>
              <w:rPr>
                <w:rFonts w:ascii="Arial" w:hAnsi="Arial" w:cs="Arial"/>
                <w:sz w:val="18"/>
                <w:szCs w:val="18"/>
              </w:rPr>
            </w:pPr>
          </w:p>
          <w:p w14:paraId="6D414E46" w14:textId="299202AB" w:rsidR="00EE65F0" w:rsidRPr="00D339B3" w:rsidRDefault="00EE65F0" w:rsidP="005D432A">
            <w:pPr>
              <w:jc w:val="both"/>
              <w:rPr>
                <w:rFonts w:ascii="Arial" w:hAnsi="Arial" w:cs="Arial"/>
                <w:sz w:val="18"/>
                <w:szCs w:val="18"/>
              </w:rPr>
            </w:pPr>
          </w:p>
        </w:tc>
        <w:tc>
          <w:tcPr>
            <w:tcW w:w="1836" w:type="dxa"/>
          </w:tcPr>
          <w:p w14:paraId="4C3CBBEC" w14:textId="04E00113"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(Misura prevista nella precedente versione del PTPCT) Indicatore di monitoraggio D</w:t>
            </w:r>
          </w:p>
          <w:p w14:paraId="51023CAD" w14:textId="77777777" w:rsidR="00EE65F0" w:rsidRPr="00D339B3" w:rsidRDefault="00EE65F0" w:rsidP="005D432A">
            <w:pPr>
              <w:jc w:val="both"/>
              <w:rPr>
                <w:rFonts w:ascii="Arial" w:hAnsi="Arial" w:cs="Arial"/>
                <w:sz w:val="18"/>
                <w:szCs w:val="18"/>
              </w:rPr>
            </w:pPr>
          </w:p>
          <w:p w14:paraId="59A399BD" w14:textId="77777777" w:rsidR="00EE65F0" w:rsidRPr="00D339B3" w:rsidRDefault="00EE65F0" w:rsidP="005D432A">
            <w:pPr>
              <w:jc w:val="both"/>
              <w:rPr>
                <w:rFonts w:ascii="Arial" w:hAnsi="Arial" w:cs="Arial"/>
                <w:sz w:val="18"/>
                <w:szCs w:val="18"/>
              </w:rPr>
            </w:pPr>
          </w:p>
          <w:p w14:paraId="72706C45" w14:textId="77777777" w:rsidR="00EE65F0" w:rsidRPr="00D339B3" w:rsidRDefault="00EE65F0" w:rsidP="005D432A">
            <w:pPr>
              <w:jc w:val="both"/>
              <w:rPr>
                <w:rFonts w:ascii="Arial" w:hAnsi="Arial" w:cs="Arial"/>
                <w:sz w:val="18"/>
                <w:szCs w:val="18"/>
              </w:rPr>
            </w:pPr>
          </w:p>
          <w:p w14:paraId="5DF697D6" w14:textId="77777777" w:rsidR="00EE65F0" w:rsidRPr="00D339B3" w:rsidRDefault="00EE65F0" w:rsidP="005D432A">
            <w:pPr>
              <w:jc w:val="both"/>
              <w:rPr>
                <w:rFonts w:ascii="Arial" w:hAnsi="Arial" w:cs="Arial"/>
                <w:sz w:val="18"/>
                <w:szCs w:val="18"/>
              </w:rPr>
            </w:pPr>
          </w:p>
          <w:p w14:paraId="582BE7D9" w14:textId="77777777" w:rsidR="00EE65F0" w:rsidRPr="00D339B3" w:rsidRDefault="00EE65F0" w:rsidP="005D432A">
            <w:pPr>
              <w:jc w:val="both"/>
              <w:rPr>
                <w:rFonts w:ascii="Arial" w:hAnsi="Arial" w:cs="Arial"/>
                <w:sz w:val="18"/>
                <w:szCs w:val="18"/>
              </w:rPr>
            </w:pPr>
          </w:p>
          <w:p w14:paraId="276A5A62" w14:textId="77777777" w:rsidR="00EE65F0" w:rsidRPr="00D339B3" w:rsidRDefault="00EE65F0" w:rsidP="005D432A">
            <w:pPr>
              <w:jc w:val="both"/>
              <w:rPr>
                <w:rFonts w:ascii="Arial" w:hAnsi="Arial" w:cs="Arial"/>
                <w:sz w:val="18"/>
                <w:szCs w:val="18"/>
              </w:rPr>
            </w:pPr>
          </w:p>
          <w:p w14:paraId="38D8C160" w14:textId="77777777" w:rsidR="00EE65F0" w:rsidRPr="00D339B3" w:rsidRDefault="00EE65F0" w:rsidP="005D432A">
            <w:pPr>
              <w:jc w:val="both"/>
              <w:rPr>
                <w:rFonts w:ascii="Arial" w:hAnsi="Arial" w:cs="Arial"/>
                <w:sz w:val="18"/>
                <w:szCs w:val="18"/>
              </w:rPr>
            </w:pPr>
          </w:p>
          <w:p w14:paraId="00C82B7B" w14:textId="77777777" w:rsidR="00EE65F0" w:rsidRPr="00D339B3" w:rsidRDefault="00EE65F0" w:rsidP="005D432A">
            <w:pPr>
              <w:jc w:val="both"/>
              <w:rPr>
                <w:rFonts w:ascii="Arial" w:hAnsi="Arial" w:cs="Arial"/>
                <w:sz w:val="18"/>
                <w:szCs w:val="18"/>
              </w:rPr>
            </w:pPr>
          </w:p>
          <w:p w14:paraId="1A38BED7" w14:textId="77777777" w:rsidR="00EE65F0" w:rsidRPr="00D339B3" w:rsidRDefault="00EE65F0" w:rsidP="005D432A">
            <w:pPr>
              <w:jc w:val="both"/>
              <w:rPr>
                <w:rFonts w:ascii="Arial" w:hAnsi="Arial" w:cs="Arial"/>
                <w:sz w:val="18"/>
                <w:szCs w:val="18"/>
              </w:rPr>
            </w:pPr>
          </w:p>
          <w:p w14:paraId="0DFDF794" w14:textId="77777777" w:rsidR="00EE65F0" w:rsidRPr="00D339B3" w:rsidRDefault="00EE65F0" w:rsidP="005D432A">
            <w:pPr>
              <w:jc w:val="both"/>
              <w:rPr>
                <w:rFonts w:ascii="Arial" w:hAnsi="Arial" w:cs="Arial"/>
                <w:sz w:val="18"/>
                <w:szCs w:val="18"/>
              </w:rPr>
            </w:pPr>
          </w:p>
          <w:p w14:paraId="40D0630A" w14:textId="77777777" w:rsidR="00EE65F0" w:rsidRPr="00D339B3" w:rsidRDefault="00EE65F0" w:rsidP="005D432A">
            <w:pPr>
              <w:jc w:val="both"/>
              <w:rPr>
                <w:rFonts w:ascii="Arial" w:hAnsi="Arial" w:cs="Arial"/>
                <w:sz w:val="18"/>
                <w:szCs w:val="18"/>
              </w:rPr>
            </w:pPr>
          </w:p>
          <w:p w14:paraId="221DF5EE" w14:textId="708DD0EC" w:rsidR="00EE65F0" w:rsidRPr="00D339B3" w:rsidRDefault="00EE65F0" w:rsidP="005D432A">
            <w:pPr>
              <w:jc w:val="both"/>
              <w:rPr>
                <w:rFonts w:ascii="Arial" w:hAnsi="Arial" w:cs="Arial"/>
                <w:sz w:val="18"/>
                <w:szCs w:val="18"/>
              </w:rPr>
            </w:pPr>
          </w:p>
          <w:p w14:paraId="7D64C76A" w14:textId="77777777" w:rsidR="00EE65F0" w:rsidRPr="00D339B3" w:rsidRDefault="00EE65F0" w:rsidP="005D432A">
            <w:pPr>
              <w:jc w:val="both"/>
              <w:rPr>
                <w:rFonts w:ascii="Arial" w:hAnsi="Arial" w:cs="Arial"/>
                <w:sz w:val="18"/>
                <w:szCs w:val="18"/>
              </w:rPr>
            </w:pPr>
          </w:p>
        </w:tc>
        <w:tc>
          <w:tcPr>
            <w:tcW w:w="2211" w:type="dxa"/>
          </w:tcPr>
          <w:p w14:paraId="242A81A2" w14:textId="0CE88F45"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attuata </w:t>
            </w:r>
          </w:p>
          <w:p w14:paraId="50CD03E9" w14:textId="77777777" w:rsidR="00EE65F0" w:rsidRPr="00D339B3" w:rsidRDefault="00EE65F0" w:rsidP="005D432A">
            <w:pPr>
              <w:jc w:val="both"/>
              <w:rPr>
                <w:rFonts w:ascii="Arial" w:hAnsi="Arial" w:cs="Arial"/>
                <w:sz w:val="18"/>
                <w:szCs w:val="18"/>
              </w:rPr>
            </w:pPr>
          </w:p>
          <w:p w14:paraId="641BE42C"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67864BD7" w14:textId="06EABA5D" w:rsidR="00EE65F0" w:rsidRPr="00D339B3" w:rsidRDefault="00EE65F0" w:rsidP="005D432A">
            <w:pPr>
              <w:jc w:val="both"/>
              <w:rPr>
                <w:rFonts w:ascii="Arial" w:hAnsi="Arial" w:cs="Arial"/>
                <w:sz w:val="18"/>
                <w:szCs w:val="18"/>
              </w:rPr>
            </w:pPr>
          </w:p>
          <w:p w14:paraId="1D0D66B8" w14:textId="77777777" w:rsidR="00EE65F0" w:rsidRPr="00D339B3" w:rsidRDefault="00EE65F0" w:rsidP="005D432A">
            <w:pPr>
              <w:jc w:val="both"/>
              <w:rPr>
                <w:rFonts w:ascii="Arial" w:hAnsi="Arial" w:cs="Arial"/>
                <w:sz w:val="18"/>
                <w:szCs w:val="18"/>
              </w:rPr>
            </w:pPr>
          </w:p>
          <w:p w14:paraId="262A688D" w14:textId="77777777" w:rsidR="00EE65F0" w:rsidRPr="00D339B3" w:rsidRDefault="00EE65F0" w:rsidP="005D432A">
            <w:pPr>
              <w:jc w:val="both"/>
              <w:rPr>
                <w:rFonts w:ascii="Arial" w:hAnsi="Arial" w:cs="Arial"/>
                <w:sz w:val="18"/>
                <w:szCs w:val="18"/>
              </w:rPr>
            </w:pPr>
          </w:p>
          <w:p w14:paraId="43F9BC8B" w14:textId="77777777" w:rsidR="00EE65F0" w:rsidRPr="00D339B3" w:rsidRDefault="00EE65F0" w:rsidP="005D432A">
            <w:pPr>
              <w:jc w:val="both"/>
              <w:rPr>
                <w:rFonts w:ascii="Arial" w:hAnsi="Arial" w:cs="Arial"/>
                <w:sz w:val="18"/>
                <w:szCs w:val="18"/>
              </w:rPr>
            </w:pPr>
          </w:p>
          <w:p w14:paraId="5EC2F9BC" w14:textId="77777777" w:rsidR="00EE65F0" w:rsidRPr="00D339B3" w:rsidRDefault="00EE65F0" w:rsidP="005D432A">
            <w:pPr>
              <w:jc w:val="both"/>
              <w:rPr>
                <w:rFonts w:ascii="Arial" w:hAnsi="Arial" w:cs="Arial"/>
                <w:sz w:val="18"/>
                <w:szCs w:val="18"/>
              </w:rPr>
            </w:pPr>
          </w:p>
          <w:p w14:paraId="4E07B36A" w14:textId="77777777" w:rsidR="00EE65F0" w:rsidRPr="00D339B3" w:rsidRDefault="00EE65F0" w:rsidP="005D432A">
            <w:pPr>
              <w:jc w:val="both"/>
              <w:rPr>
                <w:rFonts w:ascii="Arial" w:hAnsi="Arial" w:cs="Arial"/>
                <w:sz w:val="18"/>
                <w:szCs w:val="18"/>
              </w:rPr>
            </w:pPr>
          </w:p>
          <w:p w14:paraId="1E43349B" w14:textId="3F22811C" w:rsidR="00EE65F0" w:rsidRPr="00D339B3" w:rsidRDefault="00EE65F0" w:rsidP="005D432A">
            <w:pPr>
              <w:jc w:val="both"/>
              <w:rPr>
                <w:rFonts w:ascii="Arial" w:hAnsi="Arial" w:cs="Arial"/>
                <w:sz w:val="18"/>
                <w:szCs w:val="18"/>
              </w:rPr>
            </w:pPr>
          </w:p>
        </w:tc>
        <w:tc>
          <w:tcPr>
            <w:tcW w:w="1352" w:type="dxa"/>
          </w:tcPr>
          <w:p w14:paraId="3701F7CE" w14:textId="5B85E782" w:rsidR="00EE65F0" w:rsidRPr="00F84FEF" w:rsidRDefault="00EE65F0" w:rsidP="005D432A">
            <w:pPr>
              <w:jc w:val="both"/>
              <w:rPr>
                <w:rFonts w:ascii="Arial" w:hAnsi="Arial" w:cs="Arial"/>
                <w:sz w:val="18"/>
                <w:szCs w:val="18"/>
              </w:rPr>
            </w:pPr>
            <w:r>
              <w:rPr>
                <w:rFonts w:ascii="Arial" w:hAnsi="Arial" w:cs="Arial"/>
                <w:sz w:val="18"/>
                <w:szCs w:val="18"/>
              </w:rPr>
              <w:t>Medio</w:t>
            </w:r>
          </w:p>
        </w:tc>
      </w:tr>
      <w:tr w:rsidR="00EE65F0" w:rsidRPr="00F84FEF" w14:paraId="5A962976" w14:textId="618C5D7F" w:rsidTr="00795D6F">
        <w:tc>
          <w:tcPr>
            <w:tcW w:w="1560" w:type="dxa"/>
            <w:vMerge/>
          </w:tcPr>
          <w:p w14:paraId="7B6DBC95"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36A9082" w14:textId="0382FFE8"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083E188E" w14:textId="7EF0476B"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0A36B122" w14:textId="71B001B3"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REQUISITI DI AGGIUDICAZIONE</w:t>
            </w:r>
          </w:p>
        </w:tc>
        <w:tc>
          <w:tcPr>
            <w:tcW w:w="1612" w:type="dxa"/>
            <w:tcBorders>
              <w:left w:val="single" w:sz="6" w:space="0" w:color="000000"/>
              <w:bottom w:val="single" w:sz="6" w:space="0" w:color="000000"/>
              <w:right w:val="single" w:sz="6" w:space="0" w:color="000000"/>
            </w:tcBorders>
          </w:tcPr>
          <w:p w14:paraId="56835A10" w14:textId="77777777" w:rsidR="00EE65F0" w:rsidRPr="00D339B3" w:rsidRDefault="00EE65F0" w:rsidP="005D432A">
            <w:pPr>
              <w:jc w:val="both"/>
              <w:rPr>
                <w:rFonts w:ascii="Arial" w:eastAsia="Arial" w:hAnsi="Arial" w:cs="Arial"/>
                <w:sz w:val="18"/>
                <w:szCs w:val="18"/>
                <w:lang w:eastAsia="zh-CN"/>
              </w:rPr>
            </w:pPr>
            <w:proofErr w:type="spellStart"/>
            <w:r w:rsidRPr="00D339B3">
              <w:rPr>
                <w:rFonts w:ascii="Arial" w:eastAsia="Arial" w:hAnsi="Arial" w:cs="Arial"/>
                <w:sz w:val="18"/>
                <w:szCs w:val="18"/>
                <w:lang w:eastAsia="zh-CN"/>
              </w:rPr>
              <w:t>Malagestio</w:t>
            </w:r>
            <w:proofErr w:type="spellEnd"/>
            <w:r w:rsidRPr="00D339B3">
              <w:rPr>
                <w:rFonts w:ascii="Arial" w:eastAsia="Arial" w:hAnsi="Arial" w:cs="Arial"/>
                <w:sz w:val="18"/>
                <w:szCs w:val="18"/>
                <w:lang w:eastAsia="zh-CN"/>
              </w:rPr>
              <w:t xml:space="preserve"> dei criteri di aggiudicazione/definizione basi d'asta anche in cambio di denaro o altra utilità, al fine di favorire un determinato soggetto o settore</w:t>
            </w:r>
          </w:p>
          <w:p w14:paraId="6F361A06" w14:textId="20D10EF0" w:rsidR="00EE65F0" w:rsidRPr="00D339B3" w:rsidRDefault="00EE65F0" w:rsidP="005D432A">
            <w:pPr>
              <w:jc w:val="both"/>
              <w:rPr>
                <w:rFonts w:ascii="Arial" w:hAnsi="Arial" w:cs="Arial"/>
                <w:sz w:val="18"/>
                <w:szCs w:val="18"/>
              </w:rPr>
            </w:pPr>
          </w:p>
        </w:tc>
        <w:tc>
          <w:tcPr>
            <w:tcW w:w="2641" w:type="dxa"/>
            <w:tcBorders>
              <w:left w:val="single" w:sz="6" w:space="0" w:color="000000"/>
              <w:bottom w:val="single" w:sz="6" w:space="0" w:color="000000"/>
              <w:right w:val="single" w:sz="6" w:space="0" w:color="000000"/>
            </w:tcBorders>
          </w:tcPr>
          <w:p w14:paraId="1F74D21B"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Direttive/ linee guida interne che individuino in linea generale i termini (non minimi) da rispettare per la presentazione delle offerte e le formalità di motivazione e rendicontazione qualora si rendano necessari termini inferiori </w:t>
            </w:r>
          </w:p>
          <w:p w14:paraId="21F7E3E4" w14:textId="77777777" w:rsidR="00EE65F0" w:rsidRPr="00D339B3" w:rsidRDefault="00EE65F0" w:rsidP="005D432A">
            <w:pPr>
              <w:jc w:val="both"/>
              <w:rPr>
                <w:rFonts w:ascii="Arial" w:hAnsi="Arial" w:cs="Arial"/>
                <w:sz w:val="18"/>
                <w:szCs w:val="18"/>
              </w:rPr>
            </w:pPr>
          </w:p>
          <w:p w14:paraId="1777D753" w14:textId="77777777" w:rsidR="00EE65F0" w:rsidRPr="00D339B3" w:rsidRDefault="00EE65F0" w:rsidP="005D432A">
            <w:pPr>
              <w:jc w:val="both"/>
              <w:rPr>
                <w:rFonts w:ascii="Arial" w:hAnsi="Arial" w:cs="Arial"/>
                <w:sz w:val="18"/>
                <w:szCs w:val="18"/>
              </w:rPr>
            </w:pPr>
          </w:p>
          <w:p w14:paraId="4B89D037" w14:textId="77777777" w:rsidR="00EE65F0" w:rsidRPr="00D339B3" w:rsidRDefault="00EE65F0" w:rsidP="005D432A">
            <w:pPr>
              <w:jc w:val="both"/>
              <w:rPr>
                <w:rFonts w:ascii="Arial" w:hAnsi="Arial" w:cs="Arial"/>
                <w:sz w:val="18"/>
                <w:szCs w:val="18"/>
              </w:rPr>
            </w:pPr>
          </w:p>
          <w:p w14:paraId="6969D4F2" w14:textId="77777777" w:rsidR="00EE65F0" w:rsidRPr="00D339B3" w:rsidRDefault="00EE65F0" w:rsidP="005D432A">
            <w:pPr>
              <w:jc w:val="both"/>
              <w:rPr>
                <w:rFonts w:ascii="Arial" w:hAnsi="Arial" w:cs="Arial"/>
                <w:sz w:val="18"/>
                <w:szCs w:val="18"/>
              </w:rPr>
            </w:pPr>
          </w:p>
          <w:p w14:paraId="6B8C4F56" w14:textId="77777777" w:rsidR="00EE65F0" w:rsidRPr="00D339B3" w:rsidRDefault="00EE65F0" w:rsidP="005D432A">
            <w:pPr>
              <w:jc w:val="both"/>
              <w:rPr>
                <w:rFonts w:ascii="Arial" w:hAnsi="Arial" w:cs="Arial"/>
                <w:sz w:val="18"/>
                <w:szCs w:val="18"/>
              </w:rPr>
            </w:pPr>
          </w:p>
          <w:p w14:paraId="09914C9F" w14:textId="026C5A24" w:rsidR="00EE65F0" w:rsidRPr="00D339B3" w:rsidRDefault="00EE65F0" w:rsidP="005D432A">
            <w:pPr>
              <w:jc w:val="both"/>
              <w:rPr>
                <w:rFonts w:ascii="Arial" w:hAnsi="Arial" w:cs="Arial"/>
                <w:sz w:val="18"/>
                <w:szCs w:val="18"/>
              </w:rPr>
            </w:pPr>
          </w:p>
        </w:tc>
        <w:tc>
          <w:tcPr>
            <w:tcW w:w="1836" w:type="dxa"/>
          </w:tcPr>
          <w:p w14:paraId="5F6B7B0A" w14:textId="6DC6DF22"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di Regolamentazione (Misura prevista nella precedente versione del PTPCT) </w:t>
            </w:r>
          </w:p>
          <w:p w14:paraId="395C1B94" w14:textId="77777777" w:rsidR="00EE65F0" w:rsidRPr="00D339B3" w:rsidRDefault="00EE65F0" w:rsidP="005D432A">
            <w:pPr>
              <w:jc w:val="both"/>
              <w:rPr>
                <w:rFonts w:ascii="Arial" w:hAnsi="Arial" w:cs="Arial"/>
                <w:sz w:val="18"/>
                <w:szCs w:val="18"/>
              </w:rPr>
            </w:pPr>
          </w:p>
          <w:p w14:paraId="1D9ADAA7" w14:textId="77777777" w:rsidR="00EE65F0" w:rsidRPr="00D339B3" w:rsidRDefault="00EE65F0" w:rsidP="005D432A">
            <w:pPr>
              <w:jc w:val="both"/>
              <w:rPr>
                <w:rFonts w:ascii="Arial" w:hAnsi="Arial" w:cs="Arial"/>
                <w:sz w:val="18"/>
                <w:szCs w:val="18"/>
              </w:rPr>
            </w:pPr>
          </w:p>
          <w:p w14:paraId="58C302FF" w14:textId="77777777" w:rsidR="00EE65F0" w:rsidRPr="00D339B3" w:rsidRDefault="00EE65F0" w:rsidP="005D432A">
            <w:pPr>
              <w:jc w:val="both"/>
              <w:rPr>
                <w:rFonts w:ascii="Arial" w:hAnsi="Arial" w:cs="Arial"/>
                <w:sz w:val="18"/>
                <w:szCs w:val="18"/>
              </w:rPr>
            </w:pPr>
          </w:p>
          <w:p w14:paraId="4C56D1AB" w14:textId="77777777" w:rsidR="00EE65F0" w:rsidRPr="00D339B3" w:rsidRDefault="00EE65F0" w:rsidP="005D432A">
            <w:pPr>
              <w:jc w:val="both"/>
              <w:rPr>
                <w:rFonts w:ascii="Arial" w:hAnsi="Arial" w:cs="Arial"/>
                <w:sz w:val="18"/>
                <w:szCs w:val="18"/>
              </w:rPr>
            </w:pPr>
          </w:p>
          <w:p w14:paraId="39B66F94" w14:textId="77777777" w:rsidR="00EE65F0" w:rsidRPr="00D339B3" w:rsidRDefault="00EE65F0" w:rsidP="005D432A">
            <w:pPr>
              <w:jc w:val="both"/>
              <w:rPr>
                <w:rFonts w:ascii="Arial" w:hAnsi="Arial" w:cs="Arial"/>
                <w:sz w:val="18"/>
                <w:szCs w:val="18"/>
              </w:rPr>
            </w:pPr>
          </w:p>
          <w:p w14:paraId="016B0AD9" w14:textId="77777777" w:rsidR="00EE65F0" w:rsidRPr="00D339B3" w:rsidRDefault="00EE65F0" w:rsidP="005D432A">
            <w:pPr>
              <w:jc w:val="both"/>
              <w:rPr>
                <w:rFonts w:ascii="Arial" w:hAnsi="Arial" w:cs="Arial"/>
                <w:sz w:val="18"/>
                <w:szCs w:val="18"/>
              </w:rPr>
            </w:pPr>
          </w:p>
          <w:p w14:paraId="028BE51A" w14:textId="77777777" w:rsidR="00EE65F0" w:rsidRPr="00D339B3" w:rsidRDefault="00EE65F0" w:rsidP="005D432A">
            <w:pPr>
              <w:jc w:val="both"/>
              <w:rPr>
                <w:rFonts w:ascii="Arial" w:hAnsi="Arial" w:cs="Arial"/>
                <w:sz w:val="18"/>
                <w:szCs w:val="18"/>
              </w:rPr>
            </w:pPr>
          </w:p>
          <w:p w14:paraId="1616A5EA" w14:textId="77777777" w:rsidR="00EE65F0" w:rsidRPr="00D339B3" w:rsidRDefault="00EE65F0" w:rsidP="005D432A">
            <w:pPr>
              <w:jc w:val="both"/>
              <w:rPr>
                <w:rFonts w:ascii="Arial" w:hAnsi="Arial" w:cs="Arial"/>
                <w:sz w:val="18"/>
                <w:szCs w:val="18"/>
              </w:rPr>
            </w:pPr>
          </w:p>
          <w:p w14:paraId="2677FC7D" w14:textId="77777777" w:rsidR="00EE65F0" w:rsidRPr="00D339B3" w:rsidRDefault="00EE65F0" w:rsidP="005D432A">
            <w:pPr>
              <w:jc w:val="both"/>
              <w:rPr>
                <w:rFonts w:ascii="Arial" w:hAnsi="Arial" w:cs="Arial"/>
                <w:sz w:val="18"/>
                <w:szCs w:val="18"/>
              </w:rPr>
            </w:pPr>
          </w:p>
          <w:p w14:paraId="641E1C74" w14:textId="77777777" w:rsidR="00EE65F0" w:rsidRPr="00D339B3" w:rsidRDefault="00EE65F0" w:rsidP="005D432A">
            <w:pPr>
              <w:jc w:val="both"/>
              <w:rPr>
                <w:rFonts w:ascii="Arial" w:hAnsi="Arial" w:cs="Arial"/>
                <w:sz w:val="18"/>
                <w:szCs w:val="18"/>
              </w:rPr>
            </w:pPr>
          </w:p>
          <w:p w14:paraId="72366E32" w14:textId="77777777" w:rsidR="00EE65F0" w:rsidRPr="00D339B3" w:rsidRDefault="00EE65F0" w:rsidP="005D432A">
            <w:pPr>
              <w:jc w:val="both"/>
              <w:rPr>
                <w:rFonts w:ascii="Arial" w:hAnsi="Arial" w:cs="Arial"/>
                <w:sz w:val="18"/>
                <w:szCs w:val="18"/>
              </w:rPr>
            </w:pPr>
          </w:p>
          <w:p w14:paraId="4C5C83BE" w14:textId="77777777" w:rsidR="00EE65F0" w:rsidRPr="00D339B3" w:rsidRDefault="00EE65F0" w:rsidP="005D432A">
            <w:pPr>
              <w:jc w:val="both"/>
              <w:rPr>
                <w:rFonts w:ascii="Arial" w:hAnsi="Arial" w:cs="Arial"/>
                <w:sz w:val="18"/>
                <w:szCs w:val="18"/>
              </w:rPr>
            </w:pPr>
          </w:p>
          <w:p w14:paraId="05AC170C" w14:textId="77777777" w:rsidR="00EE65F0" w:rsidRPr="00D339B3" w:rsidRDefault="00EE65F0" w:rsidP="005D432A">
            <w:pPr>
              <w:jc w:val="both"/>
              <w:rPr>
                <w:rFonts w:ascii="Arial" w:hAnsi="Arial" w:cs="Arial"/>
                <w:sz w:val="18"/>
                <w:szCs w:val="18"/>
              </w:rPr>
            </w:pPr>
          </w:p>
          <w:p w14:paraId="26352DBB" w14:textId="77777777" w:rsidR="00EE65F0" w:rsidRPr="00D339B3" w:rsidRDefault="00EE65F0" w:rsidP="005D432A">
            <w:pPr>
              <w:jc w:val="both"/>
              <w:rPr>
                <w:rFonts w:ascii="Arial" w:hAnsi="Arial" w:cs="Arial"/>
                <w:sz w:val="18"/>
                <w:szCs w:val="18"/>
              </w:rPr>
            </w:pPr>
          </w:p>
        </w:tc>
        <w:tc>
          <w:tcPr>
            <w:tcW w:w="2211" w:type="dxa"/>
          </w:tcPr>
          <w:p w14:paraId="1368CC12" w14:textId="6F3D3142"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attuata </w:t>
            </w:r>
          </w:p>
          <w:p w14:paraId="6A52B098"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1997A99D" w14:textId="77777777" w:rsidR="00EE65F0" w:rsidRPr="00D339B3" w:rsidRDefault="00EE65F0" w:rsidP="005D432A">
            <w:pPr>
              <w:jc w:val="both"/>
              <w:rPr>
                <w:rFonts w:ascii="Arial" w:hAnsi="Arial" w:cs="Arial"/>
                <w:sz w:val="18"/>
                <w:szCs w:val="18"/>
              </w:rPr>
            </w:pPr>
          </w:p>
          <w:p w14:paraId="7B9019B2" w14:textId="77777777" w:rsidR="00EE65F0" w:rsidRPr="00D339B3" w:rsidRDefault="00EE65F0" w:rsidP="005D432A">
            <w:pPr>
              <w:jc w:val="both"/>
              <w:rPr>
                <w:rFonts w:ascii="Arial" w:hAnsi="Arial" w:cs="Arial"/>
                <w:sz w:val="18"/>
                <w:szCs w:val="18"/>
              </w:rPr>
            </w:pPr>
          </w:p>
          <w:p w14:paraId="014D98C8" w14:textId="77777777" w:rsidR="00EE65F0" w:rsidRPr="00D339B3" w:rsidRDefault="00EE65F0" w:rsidP="005D432A">
            <w:pPr>
              <w:jc w:val="both"/>
              <w:rPr>
                <w:rFonts w:ascii="Arial" w:hAnsi="Arial" w:cs="Arial"/>
                <w:sz w:val="18"/>
                <w:szCs w:val="18"/>
              </w:rPr>
            </w:pPr>
          </w:p>
          <w:p w14:paraId="18EAD0CE" w14:textId="77777777" w:rsidR="00EE65F0" w:rsidRPr="00D339B3" w:rsidRDefault="00EE65F0" w:rsidP="005D432A">
            <w:pPr>
              <w:jc w:val="both"/>
              <w:rPr>
                <w:rFonts w:ascii="Arial" w:hAnsi="Arial" w:cs="Arial"/>
                <w:sz w:val="18"/>
                <w:szCs w:val="18"/>
              </w:rPr>
            </w:pPr>
          </w:p>
          <w:p w14:paraId="03591F65" w14:textId="77777777" w:rsidR="00EE65F0" w:rsidRPr="00D339B3" w:rsidRDefault="00EE65F0" w:rsidP="005D432A">
            <w:pPr>
              <w:jc w:val="both"/>
              <w:rPr>
                <w:rFonts w:ascii="Arial" w:hAnsi="Arial" w:cs="Arial"/>
                <w:sz w:val="18"/>
                <w:szCs w:val="18"/>
              </w:rPr>
            </w:pPr>
          </w:p>
          <w:p w14:paraId="0D161948" w14:textId="77777777" w:rsidR="00EE65F0" w:rsidRPr="00D339B3" w:rsidRDefault="00EE65F0" w:rsidP="005D432A">
            <w:pPr>
              <w:jc w:val="both"/>
              <w:rPr>
                <w:rFonts w:ascii="Arial" w:hAnsi="Arial" w:cs="Arial"/>
                <w:sz w:val="18"/>
                <w:szCs w:val="18"/>
              </w:rPr>
            </w:pPr>
          </w:p>
          <w:p w14:paraId="187AD795" w14:textId="77777777" w:rsidR="00EE65F0" w:rsidRPr="00D339B3" w:rsidRDefault="00EE65F0" w:rsidP="005D432A">
            <w:pPr>
              <w:jc w:val="both"/>
              <w:rPr>
                <w:rFonts w:ascii="Arial" w:hAnsi="Arial" w:cs="Arial"/>
                <w:sz w:val="18"/>
                <w:szCs w:val="18"/>
              </w:rPr>
            </w:pPr>
          </w:p>
          <w:p w14:paraId="61281ABA" w14:textId="43604691" w:rsidR="00EE65F0" w:rsidRPr="00D339B3" w:rsidRDefault="00EE65F0" w:rsidP="005D432A">
            <w:pPr>
              <w:jc w:val="both"/>
              <w:rPr>
                <w:rFonts w:ascii="Arial" w:hAnsi="Arial" w:cs="Arial"/>
                <w:sz w:val="18"/>
                <w:szCs w:val="18"/>
              </w:rPr>
            </w:pPr>
          </w:p>
        </w:tc>
        <w:tc>
          <w:tcPr>
            <w:tcW w:w="1352" w:type="dxa"/>
          </w:tcPr>
          <w:p w14:paraId="60EBABCC" w14:textId="57DF5DE3" w:rsidR="00EE65F0" w:rsidRPr="00F84FEF" w:rsidRDefault="00EE65F0"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3C281A96" w14:textId="4C2AA912" w:rsidTr="00795D6F">
        <w:tc>
          <w:tcPr>
            <w:tcW w:w="1560" w:type="dxa"/>
            <w:vMerge/>
          </w:tcPr>
          <w:p w14:paraId="4DC1702E"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AD0F761" w14:textId="3FE77962"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3C61249F" w14:textId="62F0E24F"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4DAF1ED3" w14:textId="5140C20C"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REQUISITI DI AGGIUDICAZIONE</w:t>
            </w:r>
          </w:p>
        </w:tc>
        <w:tc>
          <w:tcPr>
            <w:tcW w:w="1612" w:type="dxa"/>
            <w:tcBorders>
              <w:left w:val="single" w:sz="6" w:space="0" w:color="000000"/>
              <w:bottom w:val="single" w:sz="6" w:space="0" w:color="000000"/>
              <w:right w:val="single" w:sz="6" w:space="0" w:color="000000"/>
            </w:tcBorders>
          </w:tcPr>
          <w:p w14:paraId="523E75A5" w14:textId="40124157"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Uso distorto del criterio dell’offerta economicamente più vantaggiosa finalizzato a favorire un’impresa</w:t>
            </w:r>
          </w:p>
        </w:tc>
        <w:tc>
          <w:tcPr>
            <w:tcW w:w="2641" w:type="dxa"/>
            <w:tcBorders>
              <w:left w:val="single" w:sz="6" w:space="0" w:color="000000"/>
              <w:bottom w:val="single" w:sz="6" w:space="0" w:color="000000"/>
              <w:right w:val="single" w:sz="6" w:space="0" w:color="000000"/>
            </w:tcBorders>
          </w:tcPr>
          <w:p w14:paraId="224F83E9"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Direttive/ linee guida interne che individuino in linea generale i termini (non minimi) da rispettare per la presentazione delle offerte e le formalità di motivazione e rendicontazione qualora si rendano necessari termini inferiori </w:t>
            </w:r>
          </w:p>
          <w:p w14:paraId="5F843711" w14:textId="77777777" w:rsidR="00EE65F0" w:rsidRPr="00D339B3" w:rsidRDefault="00EE65F0" w:rsidP="005D432A">
            <w:pPr>
              <w:jc w:val="both"/>
              <w:rPr>
                <w:rFonts w:ascii="Arial" w:hAnsi="Arial" w:cs="Arial"/>
                <w:sz w:val="18"/>
                <w:szCs w:val="18"/>
              </w:rPr>
            </w:pPr>
          </w:p>
          <w:p w14:paraId="11E150D8" w14:textId="77777777" w:rsidR="00EE65F0" w:rsidRPr="00D339B3" w:rsidRDefault="00EE65F0" w:rsidP="005D432A">
            <w:pPr>
              <w:jc w:val="both"/>
              <w:rPr>
                <w:rFonts w:ascii="Arial" w:hAnsi="Arial" w:cs="Arial"/>
                <w:sz w:val="18"/>
                <w:szCs w:val="18"/>
              </w:rPr>
            </w:pPr>
          </w:p>
          <w:p w14:paraId="4134117C" w14:textId="290EFAB0" w:rsidR="00EE65F0" w:rsidRPr="00D339B3" w:rsidRDefault="00EE65F0" w:rsidP="005D432A">
            <w:pPr>
              <w:jc w:val="both"/>
              <w:rPr>
                <w:rFonts w:ascii="Arial" w:hAnsi="Arial" w:cs="Arial"/>
                <w:sz w:val="18"/>
                <w:szCs w:val="18"/>
              </w:rPr>
            </w:pPr>
          </w:p>
        </w:tc>
        <w:tc>
          <w:tcPr>
            <w:tcW w:w="1836" w:type="dxa"/>
          </w:tcPr>
          <w:p w14:paraId="7C94F8C7" w14:textId="798D6A9E"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(Misura prevista nella precedente versione del PTPCT) Indicatore di monitoraggio D</w:t>
            </w:r>
          </w:p>
          <w:p w14:paraId="7A18DD3B" w14:textId="77777777" w:rsidR="00EE65F0" w:rsidRPr="00D339B3" w:rsidRDefault="00EE65F0" w:rsidP="005D432A">
            <w:pPr>
              <w:jc w:val="both"/>
              <w:rPr>
                <w:rFonts w:ascii="Arial" w:hAnsi="Arial" w:cs="Arial"/>
                <w:sz w:val="18"/>
                <w:szCs w:val="18"/>
              </w:rPr>
            </w:pPr>
          </w:p>
          <w:p w14:paraId="35FCDCDC" w14:textId="77777777" w:rsidR="00EE65F0" w:rsidRPr="00D339B3" w:rsidRDefault="00EE65F0" w:rsidP="005D432A">
            <w:pPr>
              <w:jc w:val="both"/>
              <w:rPr>
                <w:rFonts w:ascii="Arial" w:hAnsi="Arial" w:cs="Arial"/>
                <w:sz w:val="18"/>
                <w:szCs w:val="18"/>
              </w:rPr>
            </w:pPr>
          </w:p>
          <w:p w14:paraId="40B1B1EC" w14:textId="77777777" w:rsidR="00EE65F0" w:rsidRPr="00D339B3" w:rsidRDefault="00EE65F0" w:rsidP="005D432A">
            <w:pPr>
              <w:jc w:val="both"/>
              <w:rPr>
                <w:rFonts w:ascii="Arial" w:hAnsi="Arial" w:cs="Arial"/>
                <w:sz w:val="18"/>
                <w:szCs w:val="18"/>
              </w:rPr>
            </w:pPr>
          </w:p>
          <w:p w14:paraId="058F9406" w14:textId="77777777" w:rsidR="00EE65F0" w:rsidRPr="00D339B3" w:rsidRDefault="00EE65F0" w:rsidP="005D432A">
            <w:pPr>
              <w:jc w:val="both"/>
              <w:rPr>
                <w:rFonts w:ascii="Arial" w:hAnsi="Arial" w:cs="Arial"/>
                <w:sz w:val="18"/>
                <w:szCs w:val="18"/>
              </w:rPr>
            </w:pPr>
          </w:p>
        </w:tc>
        <w:tc>
          <w:tcPr>
            <w:tcW w:w="2211" w:type="dxa"/>
          </w:tcPr>
          <w:p w14:paraId="5A538944" w14:textId="23D4A81A"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attuata </w:t>
            </w:r>
          </w:p>
          <w:p w14:paraId="3041AD79" w14:textId="77777777" w:rsidR="00EE65F0" w:rsidRPr="00D339B3" w:rsidRDefault="00EE65F0" w:rsidP="005D432A">
            <w:pPr>
              <w:jc w:val="both"/>
              <w:rPr>
                <w:rFonts w:ascii="Arial" w:hAnsi="Arial" w:cs="Arial"/>
                <w:sz w:val="18"/>
                <w:szCs w:val="18"/>
              </w:rPr>
            </w:pPr>
          </w:p>
          <w:p w14:paraId="62A8C9BE"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62082B15" w14:textId="77777777" w:rsidR="00EE65F0" w:rsidRPr="00D339B3" w:rsidRDefault="00EE65F0" w:rsidP="005D432A">
            <w:pPr>
              <w:jc w:val="both"/>
              <w:rPr>
                <w:rFonts w:ascii="Arial" w:hAnsi="Arial" w:cs="Arial"/>
                <w:sz w:val="18"/>
                <w:szCs w:val="18"/>
              </w:rPr>
            </w:pPr>
          </w:p>
          <w:p w14:paraId="702E52B7" w14:textId="22EB3B26" w:rsidR="00EE65F0" w:rsidRPr="00D339B3" w:rsidRDefault="00EE65F0" w:rsidP="005D432A">
            <w:pPr>
              <w:jc w:val="both"/>
              <w:rPr>
                <w:rFonts w:ascii="Arial" w:hAnsi="Arial" w:cs="Arial"/>
                <w:sz w:val="18"/>
                <w:szCs w:val="18"/>
              </w:rPr>
            </w:pPr>
          </w:p>
        </w:tc>
        <w:tc>
          <w:tcPr>
            <w:tcW w:w="1352" w:type="dxa"/>
          </w:tcPr>
          <w:p w14:paraId="1BA4E9F6" w14:textId="39ABE68B" w:rsidR="00EE65F0" w:rsidRPr="00F84FEF" w:rsidRDefault="00EE65F0" w:rsidP="005D432A">
            <w:pPr>
              <w:jc w:val="both"/>
              <w:rPr>
                <w:rFonts w:ascii="Arial" w:hAnsi="Arial" w:cs="Arial"/>
                <w:sz w:val="18"/>
                <w:szCs w:val="18"/>
              </w:rPr>
            </w:pPr>
            <w:r>
              <w:rPr>
                <w:rFonts w:ascii="Arial" w:hAnsi="Arial" w:cs="Arial"/>
                <w:sz w:val="18"/>
                <w:szCs w:val="18"/>
              </w:rPr>
              <w:t>Medio</w:t>
            </w:r>
          </w:p>
        </w:tc>
      </w:tr>
      <w:tr w:rsidR="00EE65F0" w:rsidRPr="00F84FEF" w14:paraId="036BACC2" w14:textId="20B054B7" w:rsidTr="00795D6F">
        <w:tc>
          <w:tcPr>
            <w:tcW w:w="1560" w:type="dxa"/>
            <w:vMerge/>
          </w:tcPr>
          <w:p w14:paraId="6990B9BE"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F2288FB" w14:textId="60A77C52"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6223E377" w14:textId="4E26D614"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4AEDE145" w14:textId="75C6AE91"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REQUISITI DI QUALIFICAZIONE</w:t>
            </w:r>
          </w:p>
        </w:tc>
        <w:tc>
          <w:tcPr>
            <w:tcW w:w="1612" w:type="dxa"/>
            <w:tcBorders>
              <w:left w:val="single" w:sz="6" w:space="0" w:color="000000"/>
              <w:bottom w:val="single" w:sz="6" w:space="0" w:color="000000"/>
              <w:right w:val="single" w:sz="6" w:space="0" w:color="000000"/>
            </w:tcBorders>
          </w:tcPr>
          <w:p w14:paraId="22E7F6F9" w14:textId="54CCFC6A"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Definizione dei requisiti di accesso alla gara  e dei requisiti tecnico-economici dei concorrenti anche in cambio di denaro o altra utilità, al fine di favorire un determinato soggetto o settore</w:t>
            </w:r>
          </w:p>
        </w:tc>
        <w:tc>
          <w:tcPr>
            <w:tcW w:w="2641" w:type="dxa"/>
            <w:tcBorders>
              <w:left w:val="single" w:sz="6" w:space="0" w:color="000000"/>
              <w:bottom w:val="single" w:sz="6" w:space="0" w:color="000000"/>
              <w:right w:val="single" w:sz="6" w:space="0" w:color="000000"/>
            </w:tcBorders>
          </w:tcPr>
          <w:p w14:paraId="4CD1D540"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Obbligo di dettagliare nel bando di gara in modo trasparente e congruo i requisiti minimi di ammissibilità delle varianti progettuali in sede di offerta </w:t>
            </w:r>
          </w:p>
          <w:p w14:paraId="28EEE74C" w14:textId="77777777" w:rsidR="00EE65F0" w:rsidRPr="00D339B3" w:rsidRDefault="00EE65F0" w:rsidP="005D432A">
            <w:pPr>
              <w:jc w:val="both"/>
              <w:rPr>
                <w:rFonts w:ascii="Arial" w:hAnsi="Arial" w:cs="Arial"/>
                <w:sz w:val="18"/>
                <w:szCs w:val="18"/>
              </w:rPr>
            </w:pPr>
          </w:p>
          <w:p w14:paraId="4A8591C3" w14:textId="77777777" w:rsidR="00EE65F0" w:rsidRPr="00D339B3" w:rsidRDefault="00EE65F0" w:rsidP="005D432A">
            <w:pPr>
              <w:jc w:val="both"/>
              <w:rPr>
                <w:rFonts w:ascii="Arial" w:hAnsi="Arial" w:cs="Arial"/>
                <w:sz w:val="18"/>
                <w:szCs w:val="18"/>
              </w:rPr>
            </w:pPr>
          </w:p>
          <w:p w14:paraId="6E9A5651" w14:textId="77777777" w:rsidR="00EE65F0" w:rsidRPr="00D339B3" w:rsidRDefault="00EE65F0" w:rsidP="005D432A">
            <w:pPr>
              <w:jc w:val="both"/>
              <w:rPr>
                <w:rFonts w:ascii="Arial" w:hAnsi="Arial" w:cs="Arial"/>
                <w:sz w:val="18"/>
                <w:szCs w:val="18"/>
              </w:rPr>
            </w:pPr>
          </w:p>
          <w:p w14:paraId="630F8760" w14:textId="77777777" w:rsidR="00EE65F0" w:rsidRPr="00D339B3" w:rsidRDefault="00EE65F0" w:rsidP="005D432A">
            <w:pPr>
              <w:jc w:val="both"/>
              <w:rPr>
                <w:rFonts w:ascii="Arial" w:hAnsi="Arial" w:cs="Arial"/>
                <w:sz w:val="18"/>
                <w:szCs w:val="18"/>
              </w:rPr>
            </w:pPr>
          </w:p>
          <w:p w14:paraId="0C9210EA"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Predeterminazione nella determina a contrarre dei criteri che saranno utilizzati per l’individuazione delle imprese da invitare</w:t>
            </w:r>
          </w:p>
          <w:p w14:paraId="5A9F8FFD" w14:textId="77777777" w:rsidR="00EE65F0" w:rsidRPr="00D339B3" w:rsidRDefault="00EE65F0" w:rsidP="005D432A">
            <w:pPr>
              <w:jc w:val="both"/>
              <w:rPr>
                <w:rFonts w:ascii="Arial" w:hAnsi="Arial" w:cs="Arial"/>
                <w:sz w:val="18"/>
                <w:szCs w:val="18"/>
              </w:rPr>
            </w:pPr>
          </w:p>
          <w:p w14:paraId="3663B27B" w14:textId="77777777" w:rsidR="00EE65F0" w:rsidRPr="00D339B3" w:rsidRDefault="00EE65F0" w:rsidP="005D432A">
            <w:pPr>
              <w:jc w:val="both"/>
              <w:rPr>
                <w:rFonts w:ascii="Arial" w:hAnsi="Arial" w:cs="Arial"/>
                <w:sz w:val="18"/>
                <w:szCs w:val="18"/>
              </w:rPr>
            </w:pPr>
          </w:p>
          <w:p w14:paraId="6C5452B0" w14:textId="77777777" w:rsidR="00EE65F0" w:rsidRPr="00D339B3" w:rsidRDefault="00EE65F0" w:rsidP="005D432A">
            <w:pPr>
              <w:jc w:val="both"/>
              <w:rPr>
                <w:rFonts w:ascii="Arial" w:hAnsi="Arial" w:cs="Arial"/>
                <w:sz w:val="18"/>
                <w:szCs w:val="18"/>
              </w:rPr>
            </w:pPr>
          </w:p>
          <w:p w14:paraId="79F50A38" w14:textId="77777777" w:rsidR="00EE65F0" w:rsidRPr="00D339B3" w:rsidRDefault="00EE65F0" w:rsidP="005D432A">
            <w:pPr>
              <w:jc w:val="both"/>
              <w:rPr>
                <w:rFonts w:ascii="Arial" w:hAnsi="Arial" w:cs="Arial"/>
                <w:sz w:val="18"/>
                <w:szCs w:val="18"/>
              </w:rPr>
            </w:pPr>
          </w:p>
          <w:p w14:paraId="4895EFEB" w14:textId="77777777" w:rsidR="00EE65F0" w:rsidRPr="00D339B3" w:rsidRDefault="00EE65F0" w:rsidP="005D432A">
            <w:pPr>
              <w:jc w:val="both"/>
              <w:rPr>
                <w:rFonts w:ascii="Arial" w:hAnsi="Arial" w:cs="Arial"/>
                <w:sz w:val="18"/>
                <w:szCs w:val="18"/>
              </w:rPr>
            </w:pPr>
          </w:p>
          <w:p w14:paraId="75DC88FD" w14:textId="77777777" w:rsidR="00EE65F0" w:rsidRPr="00D339B3" w:rsidRDefault="00EE65F0" w:rsidP="005D432A">
            <w:pPr>
              <w:jc w:val="both"/>
              <w:rPr>
                <w:rFonts w:ascii="Arial" w:hAnsi="Arial" w:cs="Arial"/>
                <w:sz w:val="18"/>
                <w:szCs w:val="18"/>
              </w:rPr>
            </w:pPr>
          </w:p>
          <w:p w14:paraId="29C2DCCC" w14:textId="77777777" w:rsidR="00EE65F0" w:rsidRPr="00D339B3" w:rsidRDefault="00EE65F0" w:rsidP="005D432A">
            <w:pPr>
              <w:jc w:val="both"/>
              <w:rPr>
                <w:rFonts w:ascii="Arial" w:hAnsi="Arial" w:cs="Arial"/>
                <w:sz w:val="18"/>
                <w:szCs w:val="18"/>
              </w:rPr>
            </w:pPr>
          </w:p>
          <w:p w14:paraId="37FA7F4E" w14:textId="2F2A10DD" w:rsidR="00EE65F0" w:rsidRPr="00D339B3" w:rsidRDefault="00EE65F0" w:rsidP="005D432A">
            <w:pPr>
              <w:jc w:val="both"/>
              <w:rPr>
                <w:rFonts w:ascii="Arial" w:hAnsi="Arial" w:cs="Arial"/>
                <w:sz w:val="18"/>
                <w:szCs w:val="18"/>
              </w:rPr>
            </w:pPr>
          </w:p>
        </w:tc>
        <w:tc>
          <w:tcPr>
            <w:tcW w:w="1836" w:type="dxa"/>
          </w:tcPr>
          <w:p w14:paraId="0C85D71E"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Controllo (Misura prevista nella precedente versione del PTPCT) </w:t>
            </w:r>
          </w:p>
          <w:p w14:paraId="55CE0D27" w14:textId="41A0C0CD"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A</w:t>
            </w:r>
          </w:p>
          <w:p w14:paraId="5CDB805C" w14:textId="77777777" w:rsidR="00EE65F0" w:rsidRPr="00D339B3" w:rsidRDefault="00EE65F0" w:rsidP="005D432A">
            <w:pPr>
              <w:jc w:val="both"/>
              <w:rPr>
                <w:rFonts w:ascii="Arial" w:hAnsi="Arial" w:cs="Arial"/>
                <w:sz w:val="18"/>
                <w:szCs w:val="18"/>
              </w:rPr>
            </w:pPr>
          </w:p>
          <w:p w14:paraId="0822FAA6" w14:textId="77777777" w:rsidR="00EE65F0" w:rsidRPr="00D339B3" w:rsidRDefault="00EE65F0" w:rsidP="005D432A">
            <w:pPr>
              <w:jc w:val="both"/>
              <w:rPr>
                <w:rFonts w:ascii="Arial" w:hAnsi="Arial" w:cs="Arial"/>
                <w:sz w:val="18"/>
                <w:szCs w:val="18"/>
              </w:rPr>
            </w:pPr>
          </w:p>
          <w:p w14:paraId="673CF00D" w14:textId="77777777" w:rsidR="00EE65F0" w:rsidRPr="00D339B3" w:rsidRDefault="00EE65F0" w:rsidP="005D432A">
            <w:pPr>
              <w:jc w:val="both"/>
              <w:rPr>
                <w:rFonts w:ascii="Arial" w:hAnsi="Arial" w:cs="Arial"/>
                <w:sz w:val="18"/>
                <w:szCs w:val="18"/>
              </w:rPr>
            </w:pPr>
          </w:p>
          <w:p w14:paraId="6BD8388A" w14:textId="3A9F1B2E" w:rsidR="00EE65F0" w:rsidRPr="00D339B3" w:rsidRDefault="00EE65F0" w:rsidP="005D432A">
            <w:pPr>
              <w:jc w:val="both"/>
              <w:rPr>
                <w:rFonts w:ascii="Arial" w:hAnsi="Arial" w:cs="Arial"/>
                <w:sz w:val="18"/>
                <w:szCs w:val="18"/>
              </w:rPr>
            </w:pPr>
            <w:r w:rsidRPr="00D339B3">
              <w:rPr>
                <w:rFonts w:ascii="Arial" w:hAnsi="Arial" w:cs="Arial"/>
                <w:sz w:val="18"/>
                <w:szCs w:val="18"/>
              </w:rPr>
              <w:t>Misura di Controllo (Misura prevista nella precedente versione del PTPCT) Indicatore di monitoraggio A</w:t>
            </w:r>
          </w:p>
          <w:p w14:paraId="60FDEE48" w14:textId="77777777" w:rsidR="00EE65F0" w:rsidRPr="00D339B3" w:rsidRDefault="00EE65F0" w:rsidP="005D432A">
            <w:pPr>
              <w:jc w:val="both"/>
              <w:rPr>
                <w:rFonts w:ascii="Arial" w:hAnsi="Arial" w:cs="Arial"/>
                <w:sz w:val="18"/>
                <w:szCs w:val="18"/>
              </w:rPr>
            </w:pPr>
          </w:p>
          <w:p w14:paraId="790FC3C6" w14:textId="77777777" w:rsidR="00EE65F0" w:rsidRPr="00D339B3" w:rsidRDefault="00EE65F0" w:rsidP="005D432A">
            <w:pPr>
              <w:jc w:val="both"/>
              <w:rPr>
                <w:rFonts w:ascii="Arial" w:hAnsi="Arial" w:cs="Arial"/>
                <w:sz w:val="18"/>
                <w:szCs w:val="18"/>
              </w:rPr>
            </w:pPr>
          </w:p>
          <w:p w14:paraId="0A2D1832" w14:textId="77777777" w:rsidR="00EE65F0" w:rsidRPr="00D339B3" w:rsidRDefault="00EE65F0" w:rsidP="005D432A">
            <w:pPr>
              <w:jc w:val="both"/>
              <w:rPr>
                <w:rFonts w:ascii="Arial" w:hAnsi="Arial" w:cs="Arial"/>
                <w:sz w:val="18"/>
                <w:szCs w:val="18"/>
              </w:rPr>
            </w:pPr>
          </w:p>
          <w:p w14:paraId="7F05EA89" w14:textId="77777777" w:rsidR="00EE65F0" w:rsidRPr="00D339B3" w:rsidRDefault="00EE65F0" w:rsidP="005D432A">
            <w:pPr>
              <w:jc w:val="both"/>
              <w:rPr>
                <w:rFonts w:ascii="Arial" w:hAnsi="Arial" w:cs="Arial"/>
                <w:sz w:val="18"/>
                <w:szCs w:val="18"/>
              </w:rPr>
            </w:pPr>
          </w:p>
          <w:p w14:paraId="57568330" w14:textId="77777777" w:rsidR="00EE65F0" w:rsidRPr="00D339B3" w:rsidRDefault="00EE65F0" w:rsidP="005D432A">
            <w:pPr>
              <w:jc w:val="both"/>
              <w:rPr>
                <w:rFonts w:ascii="Arial" w:hAnsi="Arial" w:cs="Arial"/>
                <w:sz w:val="18"/>
                <w:szCs w:val="18"/>
              </w:rPr>
            </w:pPr>
          </w:p>
          <w:p w14:paraId="0135C048" w14:textId="77777777" w:rsidR="00EE65F0" w:rsidRPr="00D339B3" w:rsidRDefault="00EE65F0" w:rsidP="005D432A">
            <w:pPr>
              <w:jc w:val="both"/>
              <w:rPr>
                <w:rFonts w:ascii="Arial" w:hAnsi="Arial" w:cs="Arial"/>
                <w:sz w:val="18"/>
                <w:szCs w:val="18"/>
              </w:rPr>
            </w:pPr>
          </w:p>
          <w:p w14:paraId="51F1A34B" w14:textId="77777777" w:rsidR="00EE65F0" w:rsidRPr="00D339B3" w:rsidRDefault="00EE65F0" w:rsidP="005D432A">
            <w:pPr>
              <w:jc w:val="both"/>
              <w:rPr>
                <w:rFonts w:ascii="Arial" w:hAnsi="Arial" w:cs="Arial"/>
                <w:sz w:val="18"/>
                <w:szCs w:val="18"/>
              </w:rPr>
            </w:pPr>
          </w:p>
          <w:p w14:paraId="27D65DB7" w14:textId="77777777" w:rsidR="00EE65F0" w:rsidRPr="00D339B3" w:rsidRDefault="00EE65F0" w:rsidP="005D432A">
            <w:pPr>
              <w:jc w:val="both"/>
              <w:rPr>
                <w:rFonts w:ascii="Arial" w:hAnsi="Arial" w:cs="Arial"/>
                <w:sz w:val="18"/>
                <w:szCs w:val="18"/>
              </w:rPr>
            </w:pPr>
          </w:p>
          <w:p w14:paraId="704B3103" w14:textId="77777777" w:rsidR="00EE65F0" w:rsidRPr="00D339B3" w:rsidRDefault="00EE65F0" w:rsidP="005D432A">
            <w:pPr>
              <w:jc w:val="both"/>
              <w:rPr>
                <w:rFonts w:ascii="Arial" w:hAnsi="Arial" w:cs="Arial"/>
                <w:sz w:val="18"/>
                <w:szCs w:val="18"/>
              </w:rPr>
            </w:pPr>
          </w:p>
          <w:p w14:paraId="1900E9E3" w14:textId="77777777" w:rsidR="00EE65F0" w:rsidRPr="00D339B3" w:rsidRDefault="00EE65F0" w:rsidP="005D432A">
            <w:pPr>
              <w:jc w:val="both"/>
              <w:rPr>
                <w:rFonts w:ascii="Arial" w:hAnsi="Arial" w:cs="Arial"/>
                <w:sz w:val="18"/>
                <w:szCs w:val="18"/>
              </w:rPr>
            </w:pPr>
          </w:p>
          <w:p w14:paraId="1FF2ACCD" w14:textId="77777777" w:rsidR="00EE65F0" w:rsidRPr="00D339B3" w:rsidRDefault="00EE65F0" w:rsidP="005D432A">
            <w:pPr>
              <w:jc w:val="both"/>
              <w:rPr>
                <w:rFonts w:ascii="Arial" w:hAnsi="Arial" w:cs="Arial"/>
                <w:sz w:val="18"/>
                <w:szCs w:val="18"/>
              </w:rPr>
            </w:pPr>
          </w:p>
        </w:tc>
        <w:tc>
          <w:tcPr>
            <w:tcW w:w="2211" w:type="dxa"/>
          </w:tcPr>
          <w:p w14:paraId="2B7E41A7"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attuata </w:t>
            </w:r>
          </w:p>
          <w:p w14:paraId="71E1DA2A" w14:textId="77777777" w:rsidR="00EE65F0" w:rsidRPr="00D339B3" w:rsidRDefault="00EE65F0" w:rsidP="005D432A">
            <w:pPr>
              <w:jc w:val="both"/>
              <w:rPr>
                <w:rFonts w:ascii="Arial" w:hAnsi="Arial" w:cs="Arial"/>
                <w:sz w:val="18"/>
                <w:szCs w:val="18"/>
              </w:rPr>
            </w:pPr>
          </w:p>
          <w:p w14:paraId="007B6B8E" w14:textId="77777777" w:rsidR="00EE65F0" w:rsidRPr="00D339B3" w:rsidRDefault="00EE65F0" w:rsidP="005D432A">
            <w:pPr>
              <w:jc w:val="both"/>
              <w:rPr>
                <w:rFonts w:ascii="Arial" w:hAnsi="Arial" w:cs="Arial"/>
                <w:sz w:val="18"/>
                <w:szCs w:val="18"/>
              </w:rPr>
            </w:pPr>
          </w:p>
          <w:p w14:paraId="19D9E873" w14:textId="77777777" w:rsidR="00EE65F0" w:rsidRPr="00D339B3" w:rsidRDefault="00EE65F0" w:rsidP="005D432A">
            <w:pPr>
              <w:jc w:val="both"/>
              <w:rPr>
                <w:rFonts w:ascii="Arial" w:hAnsi="Arial" w:cs="Arial"/>
                <w:sz w:val="18"/>
                <w:szCs w:val="18"/>
              </w:rPr>
            </w:pPr>
          </w:p>
          <w:p w14:paraId="57B750A7" w14:textId="77777777" w:rsidR="00EE65F0" w:rsidRPr="00D339B3" w:rsidRDefault="00EE65F0" w:rsidP="005D432A">
            <w:pPr>
              <w:jc w:val="both"/>
              <w:rPr>
                <w:rFonts w:ascii="Arial" w:hAnsi="Arial" w:cs="Arial"/>
                <w:sz w:val="18"/>
                <w:szCs w:val="18"/>
              </w:rPr>
            </w:pPr>
          </w:p>
          <w:p w14:paraId="2E9E09F2" w14:textId="77777777" w:rsidR="00EE65F0" w:rsidRPr="00D339B3" w:rsidRDefault="00EE65F0" w:rsidP="005D432A">
            <w:pPr>
              <w:jc w:val="both"/>
              <w:rPr>
                <w:rFonts w:ascii="Arial" w:hAnsi="Arial" w:cs="Arial"/>
                <w:sz w:val="18"/>
                <w:szCs w:val="18"/>
              </w:rPr>
            </w:pPr>
          </w:p>
          <w:p w14:paraId="7FF06107" w14:textId="77777777" w:rsidR="00EE65F0" w:rsidRPr="00D339B3" w:rsidRDefault="00EE65F0" w:rsidP="005D432A">
            <w:pPr>
              <w:jc w:val="both"/>
              <w:rPr>
                <w:rFonts w:ascii="Arial" w:hAnsi="Arial" w:cs="Arial"/>
                <w:sz w:val="18"/>
                <w:szCs w:val="18"/>
              </w:rPr>
            </w:pPr>
          </w:p>
          <w:p w14:paraId="43C73AC2" w14:textId="77777777" w:rsidR="00EE65F0" w:rsidRPr="00D339B3" w:rsidRDefault="00EE65F0" w:rsidP="005D432A">
            <w:pPr>
              <w:jc w:val="both"/>
              <w:rPr>
                <w:rFonts w:ascii="Arial" w:hAnsi="Arial" w:cs="Arial"/>
                <w:sz w:val="18"/>
                <w:szCs w:val="18"/>
              </w:rPr>
            </w:pPr>
          </w:p>
          <w:p w14:paraId="0E66C97E" w14:textId="77777777" w:rsidR="00EE65F0" w:rsidRPr="00D339B3" w:rsidRDefault="00EE65F0" w:rsidP="005D432A">
            <w:pPr>
              <w:jc w:val="both"/>
              <w:rPr>
                <w:rFonts w:ascii="Arial" w:hAnsi="Arial" w:cs="Arial"/>
                <w:sz w:val="18"/>
                <w:szCs w:val="18"/>
              </w:rPr>
            </w:pPr>
          </w:p>
          <w:p w14:paraId="617CC268" w14:textId="77777777" w:rsidR="00EE65F0" w:rsidRPr="00D339B3" w:rsidRDefault="00EE65F0" w:rsidP="005D432A">
            <w:pPr>
              <w:jc w:val="both"/>
              <w:rPr>
                <w:rFonts w:ascii="Arial" w:hAnsi="Arial" w:cs="Arial"/>
                <w:sz w:val="18"/>
                <w:szCs w:val="18"/>
              </w:rPr>
            </w:pPr>
          </w:p>
          <w:p w14:paraId="7C39D28D" w14:textId="52339751"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invio documentazione a campione entro giugno 2026</w:t>
            </w:r>
          </w:p>
          <w:p w14:paraId="66DCB013"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79B76B08" w14:textId="02AB2F14" w:rsidR="00EE65F0" w:rsidRPr="00D339B3" w:rsidRDefault="00EE65F0" w:rsidP="005D432A">
            <w:pPr>
              <w:jc w:val="both"/>
              <w:rPr>
                <w:rFonts w:ascii="Arial" w:hAnsi="Arial" w:cs="Arial"/>
                <w:sz w:val="18"/>
                <w:szCs w:val="18"/>
              </w:rPr>
            </w:pPr>
          </w:p>
          <w:p w14:paraId="3B5BBC5E" w14:textId="77777777" w:rsidR="00EE65F0" w:rsidRPr="00D339B3" w:rsidRDefault="00EE65F0" w:rsidP="005D432A">
            <w:pPr>
              <w:jc w:val="both"/>
              <w:rPr>
                <w:rFonts w:ascii="Arial" w:hAnsi="Arial" w:cs="Arial"/>
                <w:sz w:val="18"/>
                <w:szCs w:val="18"/>
              </w:rPr>
            </w:pPr>
          </w:p>
          <w:p w14:paraId="49563877" w14:textId="77777777" w:rsidR="00EE65F0" w:rsidRPr="00D339B3" w:rsidRDefault="00EE65F0" w:rsidP="005D432A">
            <w:pPr>
              <w:jc w:val="both"/>
              <w:rPr>
                <w:rFonts w:ascii="Arial" w:hAnsi="Arial" w:cs="Arial"/>
                <w:sz w:val="18"/>
                <w:szCs w:val="18"/>
              </w:rPr>
            </w:pPr>
          </w:p>
          <w:p w14:paraId="18DBFEF8" w14:textId="77777777" w:rsidR="00EE65F0" w:rsidRPr="00D339B3" w:rsidRDefault="00EE65F0" w:rsidP="005D432A">
            <w:pPr>
              <w:jc w:val="both"/>
              <w:rPr>
                <w:rFonts w:ascii="Arial" w:hAnsi="Arial" w:cs="Arial"/>
                <w:sz w:val="18"/>
                <w:szCs w:val="18"/>
              </w:rPr>
            </w:pPr>
          </w:p>
          <w:p w14:paraId="43A77D54" w14:textId="77777777" w:rsidR="00EE65F0" w:rsidRPr="00D339B3" w:rsidRDefault="00EE65F0" w:rsidP="005D432A">
            <w:pPr>
              <w:jc w:val="both"/>
              <w:rPr>
                <w:rFonts w:ascii="Arial" w:hAnsi="Arial" w:cs="Arial"/>
                <w:sz w:val="18"/>
                <w:szCs w:val="18"/>
              </w:rPr>
            </w:pPr>
          </w:p>
          <w:p w14:paraId="3BDC09AB" w14:textId="7BD5B504" w:rsidR="00EE65F0" w:rsidRPr="00D339B3" w:rsidRDefault="00EE65F0" w:rsidP="005D432A">
            <w:pPr>
              <w:jc w:val="both"/>
              <w:rPr>
                <w:rFonts w:ascii="Arial" w:hAnsi="Arial" w:cs="Arial"/>
                <w:sz w:val="18"/>
                <w:szCs w:val="18"/>
              </w:rPr>
            </w:pPr>
          </w:p>
        </w:tc>
        <w:tc>
          <w:tcPr>
            <w:tcW w:w="1352" w:type="dxa"/>
          </w:tcPr>
          <w:p w14:paraId="27AEBBDC" w14:textId="3EBC1A43" w:rsidR="00EE65F0" w:rsidRPr="00F84FEF" w:rsidRDefault="00EE65F0"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7C8E6B23" w14:textId="7569B66B" w:rsidTr="00795D6F">
        <w:tc>
          <w:tcPr>
            <w:tcW w:w="1560" w:type="dxa"/>
            <w:vMerge/>
          </w:tcPr>
          <w:p w14:paraId="54CF3477" w14:textId="6434E992"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FCA0522" w14:textId="3C1AA9F2"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6E85C01A" w14:textId="42EF8DE3"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6433C0DE" w14:textId="15DA3090"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REQUISITI DI QUALIFICAZIONE</w:t>
            </w:r>
          </w:p>
        </w:tc>
        <w:tc>
          <w:tcPr>
            <w:tcW w:w="1612" w:type="dxa"/>
            <w:tcBorders>
              <w:left w:val="single" w:sz="6" w:space="0" w:color="000000"/>
              <w:bottom w:val="single" w:sz="6" w:space="0" w:color="000000"/>
              <w:right w:val="single" w:sz="6" w:space="0" w:color="000000"/>
            </w:tcBorders>
          </w:tcPr>
          <w:p w14:paraId="307AE47C" w14:textId="3D68AE4C"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Definizione dei requisiti di accesso all'albo fornitori e, in particolare, dei requisiti tecnico/economici dei concorrenti al fine di favorire un'impresa</w:t>
            </w:r>
          </w:p>
        </w:tc>
        <w:tc>
          <w:tcPr>
            <w:tcW w:w="2641" w:type="dxa"/>
            <w:tcBorders>
              <w:left w:val="single" w:sz="6" w:space="0" w:color="000000"/>
              <w:bottom w:val="single" w:sz="6" w:space="0" w:color="000000"/>
              <w:right w:val="single" w:sz="6" w:space="0" w:color="000000"/>
            </w:tcBorders>
          </w:tcPr>
          <w:p w14:paraId="49564A2C"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Obbligo di dettagliare nel bando di gara in modo trasparente e congruo i requisiti minimi di ammissibilità delle varianti progettuali in sede di offerta </w:t>
            </w:r>
          </w:p>
          <w:p w14:paraId="0E6847FD" w14:textId="77777777" w:rsidR="00EE65F0" w:rsidRPr="00D339B3" w:rsidRDefault="00EE65F0" w:rsidP="005D432A">
            <w:pPr>
              <w:jc w:val="both"/>
              <w:rPr>
                <w:rFonts w:ascii="Arial" w:hAnsi="Arial" w:cs="Arial"/>
                <w:sz w:val="18"/>
                <w:szCs w:val="18"/>
              </w:rPr>
            </w:pPr>
          </w:p>
          <w:p w14:paraId="519E6BC2" w14:textId="77777777" w:rsidR="00EE65F0" w:rsidRPr="00D339B3" w:rsidRDefault="00EE65F0" w:rsidP="005D432A">
            <w:pPr>
              <w:jc w:val="both"/>
              <w:rPr>
                <w:rFonts w:ascii="Arial" w:hAnsi="Arial" w:cs="Arial"/>
                <w:sz w:val="18"/>
                <w:szCs w:val="18"/>
              </w:rPr>
            </w:pPr>
          </w:p>
          <w:p w14:paraId="4598C9D1" w14:textId="77777777" w:rsidR="00EE65F0" w:rsidRPr="00D339B3" w:rsidRDefault="00EE65F0" w:rsidP="005D432A">
            <w:pPr>
              <w:jc w:val="both"/>
              <w:rPr>
                <w:rFonts w:ascii="Arial" w:hAnsi="Arial" w:cs="Arial"/>
                <w:sz w:val="18"/>
                <w:szCs w:val="18"/>
              </w:rPr>
            </w:pPr>
          </w:p>
          <w:p w14:paraId="118336B0"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Predeterminazione nella determina a contrarre dei criteri che saranno utilizzati per l’individuazione delle imprese da invitare</w:t>
            </w:r>
          </w:p>
          <w:p w14:paraId="71D5B6A8" w14:textId="77777777" w:rsidR="00EE65F0" w:rsidRPr="00D339B3" w:rsidRDefault="00EE65F0" w:rsidP="005D432A">
            <w:pPr>
              <w:jc w:val="both"/>
              <w:rPr>
                <w:rFonts w:ascii="Arial" w:hAnsi="Arial" w:cs="Arial"/>
                <w:sz w:val="18"/>
                <w:szCs w:val="18"/>
              </w:rPr>
            </w:pPr>
          </w:p>
          <w:p w14:paraId="2ECD3821" w14:textId="77777777" w:rsidR="00EE65F0" w:rsidRPr="00D339B3" w:rsidRDefault="00EE65F0" w:rsidP="005D432A">
            <w:pPr>
              <w:jc w:val="both"/>
              <w:rPr>
                <w:rFonts w:ascii="Arial" w:hAnsi="Arial" w:cs="Arial"/>
                <w:sz w:val="18"/>
                <w:szCs w:val="18"/>
              </w:rPr>
            </w:pPr>
          </w:p>
          <w:p w14:paraId="11EF0F73" w14:textId="77777777" w:rsidR="00EE65F0" w:rsidRPr="00D339B3" w:rsidRDefault="00EE65F0" w:rsidP="005D432A">
            <w:pPr>
              <w:jc w:val="both"/>
              <w:rPr>
                <w:rFonts w:ascii="Arial" w:hAnsi="Arial" w:cs="Arial"/>
                <w:sz w:val="18"/>
                <w:szCs w:val="18"/>
              </w:rPr>
            </w:pPr>
          </w:p>
          <w:p w14:paraId="593328D2" w14:textId="77777777" w:rsidR="00EE65F0" w:rsidRPr="00D339B3" w:rsidRDefault="00EE65F0" w:rsidP="005D432A">
            <w:pPr>
              <w:jc w:val="both"/>
              <w:rPr>
                <w:rFonts w:ascii="Arial" w:hAnsi="Arial" w:cs="Arial"/>
                <w:sz w:val="18"/>
                <w:szCs w:val="18"/>
              </w:rPr>
            </w:pPr>
          </w:p>
          <w:p w14:paraId="1AB1DE40" w14:textId="77777777" w:rsidR="00EE65F0" w:rsidRPr="00D339B3" w:rsidRDefault="00EE65F0" w:rsidP="005D432A">
            <w:pPr>
              <w:jc w:val="both"/>
              <w:rPr>
                <w:rFonts w:ascii="Arial" w:hAnsi="Arial" w:cs="Arial"/>
                <w:sz w:val="18"/>
                <w:szCs w:val="18"/>
              </w:rPr>
            </w:pPr>
          </w:p>
          <w:p w14:paraId="759C28BC" w14:textId="217EE38F" w:rsidR="00EE65F0" w:rsidRPr="00D339B3" w:rsidRDefault="00EE65F0" w:rsidP="005D432A">
            <w:pPr>
              <w:jc w:val="both"/>
              <w:rPr>
                <w:rFonts w:ascii="Arial" w:hAnsi="Arial" w:cs="Arial"/>
                <w:sz w:val="18"/>
                <w:szCs w:val="18"/>
              </w:rPr>
            </w:pPr>
          </w:p>
        </w:tc>
        <w:tc>
          <w:tcPr>
            <w:tcW w:w="1836" w:type="dxa"/>
          </w:tcPr>
          <w:p w14:paraId="443AE3A8" w14:textId="27BEC701" w:rsidR="00EE65F0" w:rsidRPr="00D339B3" w:rsidRDefault="00EE65F0" w:rsidP="005D432A">
            <w:pPr>
              <w:jc w:val="both"/>
              <w:rPr>
                <w:rFonts w:ascii="Arial" w:hAnsi="Arial" w:cs="Arial"/>
                <w:sz w:val="18"/>
                <w:szCs w:val="18"/>
              </w:rPr>
            </w:pPr>
            <w:r w:rsidRPr="00D339B3">
              <w:rPr>
                <w:rFonts w:ascii="Arial" w:hAnsi="Arial" w:cs="Arial"/>
                <w:sz w:val="18"/>
                <w:szCs w:val="18"/>
              </w:rPr>
              <w:t>Misura di Controllo (Misura prevista nella precedente versione del PTPCT) Indicatore di monitoraggio A</w:t>
            </w:r>
          </w:p>
          <w:p w14:paraId="223C8417" w14:textId="77777777" w:rsidR="00EE65F0" w:rsidRPr="00D339B3" w:rsidRDefault="00EE65F0" w:rsidP="005D432A">
            <w:pPr>
              <w:jc w:val="both"/>
              <w:rPr>
                <w:rFonts w:ascii="Arial" w:hAnsi="Arial" w:cs="Arial"/>
                <w:sz w:val="18"/>
                <w:szCs w:val="18"/>
              </w:rPr>
            </w:pPr>
          </w:p>
          <w:p w14:paraId="70F4C8E4" w14:textId="77777777" w:rsidR="00EE65F0" w:rsidRPr="00D339B3" w:rsidRDefault="00EE65F0" w:rsidP="005D432A">
            <w:pPr>
              <w:jc w:val="both"/>
              <w:rPr>
                <w:rFonts w:ascii="Arial" w:hAnsi="Arial" w:cs="Arial"/>
                <w:sz w:val="18"/>
                <w:szCs w:val="18"/>
              </w:rPr>
            </w:pPr>
          </w:p>
          <w:p w14:paraId="1F22FD4E" w14:textId="77777777" w:rsidR="00EE65F0" w:rsidRPr="00D339B3" w:rsidRDefault="00EE65F0" w:rsidP="005D432A">
            <w:pPr>
              <w:jc w:val="both"/>
              <w:rPr>
                <w:rFonts w:ascii="Arial" w:hAnsi="Arial" w:cs="Arial"/>
                <w:sz w:val="18"/>
                <w:szCs w:val="18"/>
              </w:rPr>
            </w:pPr>
          </w:p>
          <w:p w14:paraId="06A43AF4" w14:textId="75CEF681" w:rsidR="00EE65F0" w:rsidRPr="00D339B3" w:rsidRDefault="00EE65F0" w:rsidP="005D432A">
            <w:pPr>
              <w:jc w:val="both"/>
              <w:rPr>
                <w:rFonts w:ascii="Arial" w:hAnsi="Arial" w:cs="Arial"/>
                <w:sz w:val="18"/>
                <w:szCs w:val="18"/>
              </w:rPr>
            </w:pPr>
            <w:r w:rsidRPr="00D339B3">
              <w:rPr>
                <w:rFonts w:ascii="Arial" w:hAnsi="Arial" w:cs="Arial"/>
                <w:sz w:val="18"/>
                <w:szCs w:val="18"/>
              </w:rPr>
              <w:t>Misura di Controllo (Misura prevista nella precedente versione del PTPCT) Indicatore di monitoraggio A</w:t>
            </w:r>
          </w:p>
          <w:p w14:paraId="657658E3" w14:textId="77777777" w:rsidR="00EE65F0" w:rsidRPr="00D339B3" w:rsidRDefault="00EE65F0" w:rsidP="005D432A">
            <w:pPr>
              <w:jc w:val="both"/>
              <w:rPr>
                <w:rFonts w:ascii="Arial" w:hAnsi="Arial" w:cs="Arial"/>
                <w:sz w:val="18"/>
                <w:szCs w:val="18"/>
              </w:rPr>
            </w:pPr>
          </w:p>
          <w:p w14:paraId="23D754CA" w14:textId="77777777" w:rsidR="00EE65F0" w:rsidRPr="00D339B3" w:rsidRDefault="00EE65F0" w:rsidP="005D432A">
            <w:pPr>
              <w:jc w:val="both"/>
              <w:rPr>
                <w:rFonts w:ascii="Arial" w:hAnsi="Arial" w:cs="Arial"/>
                <w:sz w:val="18"/>
                <w:szCs w:val="18"/>
              </w:rPr>
            </w:pPr>
          </w:p>
          <w:p w14:paraId="16DC901E" w14:textId="77777777" w:rsidR="00EE65F0" w:rsidRPr="00D339B3" w:rsidRDefault="00EE65F0" w:rsidP="005D432A">
            <w:pPr>
              <w:jc w:val="both"/>
              <w:rPr>
                <w:rFonts w:ascii="Arial" w:hAnsi="Arial" w:cs="Arial"/>
                <w:sz w:val="18"/>
                <w:szCs w:val="18"/>
              </w:rPr>
            </w:pPr>
          </w:p>
          <w:p w14:paraId="00545ADF" w14:textId="77777777" w:rsidR="00EE65F0" w:rsidRPr="00D339B3" w:rsidRDefault="00EE65F0" w:rsidP="005D432A">
            <w:pPr>
              <w:jc w:val="both"/>
              <w:rPr>
                <w:rFonts w:ascii="Arial" w:hAnsi="Arial" w:cs="Arial"/>
                <w:sz w:val="18"/>
                <w:szCs w:val="18"/>
              </w:rPr>
            </w:pPr>
          </w:p>
          <w:p w14:paraId="02D39D47" w14:textId="77777777" w:rsidR="00EE65F0" w:rsidRPr="00D339B3" w:rsidRDefault="00EE65F0" w:rsidP="005D432A">
            <w:pPr>
              <w:jc w:val="both"/>
              <w:rPr>
                <w:rFonts w:ascii="Arial" w:hAnsi="Arial" w:cs="Arial"/>
                <w:sz w:val="18"/>
                <w:szCs w:val="18"/>
              </w:rPr>
            </w:pPr>
          </w:p>
        </w:tc>
        <w:tc>
          <w:tcPr>
            <w:tcW w:w="2211" w:type="dxa"/>
          </w:tcPr>
          <w:p w14:paraId="48E0E5A2" w14:textId="2E0FB1D8" w:rsidR="00EE65F0" w:rsidRPr="00D339B3" w:rsidRDefault="00EE65F0" w:rsidP="005D432A">
            <w:pPr>
              <w:jc w:val="both"/>
              <w:rPr>
                <w:rFonts w:ascii="Arial" w:hAnsi="Arial" w:cs="Arial"/>
                <w:sz w:val="18"/>
                <w:szCs w:val="18"/>
              </w:rPr>
            </w:pPr>
            <w:r w:rsidRPr="00D339B3">
              <w:rPr>
                <w:rFonts w:ascii="Arial" w:hAnsi="Arial" w:cs="Arial"/>
                <w:sz w:val="18"/>
                <w:szCs w:val="18"/>
              </w:rPr>
              <w:t>Misura attuata</w:t>
            </w:r>
          </w:p>
          <w:p w14:paraId="76D648FF" w14:textId="77777777" w:rsidR="00EE65F0" w:rsidRPr="00D339B3" w:rsidRDefault="00EE65F0" w:rsidP="005D432A">
            <w:pPr>
              <w:jc w:val="both"/>
              <w:rPr>
                <w:rFonts w:ascii="Arial" w:hAnsi="Arial" w:cs="Arial"/>
                <w:sz w:val="18"/>
                <w:szCs w:val="18"/>
              </w:rPr>
            </w:pPr>
          </w:p>
          <w:p w14:paraId="15BB53FA" w14:textId="77777777" w:rsidR="00EE65F0" w:rsidRPr="00D339B3" w:rsidRDefault="00EE65F0" w:rsidP="005D432A">
            <w:pPr>
              <w:jc w:val="both"/>
              <w:rPr>
                <w:rFonts w:ascii="Arial" w:hAnsi="Arial" w:cs="Arial"/>
                <w:sz w:val="18"/>
                <w:szCs w:val="18"/>
              </w:rPr>
            </w:pPr>
          </w:p>
          <w:p w14:paraId="4E9162AE" w14:textId="77777777" w:rsidR="00EE65F0" w:rsidRPr="00D339B3" w:rsidRDefault="00EE65F0" w:rsidP="005D432A">
            <w:pPr>
              <w:jc w:val="both"/>
              <w:rPr>
                <w:rFonts w:ascii="Arial" w:hAnsi="Arial" w:cs="Arial"/>
                <w:sz w:val="18"/>
                <w:szCs w:val="18"/>
              </w:rPr>
            </w:pPr>
          </w:p>
          <w:p w14:paraId="4D05C396" w14:textId="77777777" w:rsidR="00EE65F0" w:rsidRPr="00D339B3" w:rsidRDefault="00EE65F0" w:rsidP="005D432A">
            <w:pPr>
              <w:jc w:val="both"/>
              <w:rPr>
                <w:rFonts w:ascii="Arial" w:hAnsi="Arial" w:cs="Arial"/>
                <w:sz w:val="18"/>
                <w:szCs w:val="18"/>
              </w:rPr>
            </w:pPr>
          </w:p>
          <w:p w14:paraId="712D3272" w14:textId="77777777" w:rsidR="00EE65F0" w:rsidRPr="00D339B3" w:rsidRDefault="00EE65F0" w:rsidP="005D432A">
            <w:pPr>
              <w:jc w:val="both"/>
              <w:rPr>
                <w:rFonts w:ascii="Arial" w:hAnsi="Arial" w:cs="Arial"/>
                <w:sz w:val="18"/>
                <w:szCs w:val="18"/>
              </w:rPr>
            </w:pPr>
          </w:p>
          <w:p w14:paraId="7E78C9DE" w14:textId="77777777" w:rsidR="00EE65F0" w:rsidRPr="00D339B3" w:rsidRDefault="00EE65F0" w:rsidP="005D432A">
            <w:pPr>
              <w:jc w:val="both"/>
              <w:rPr>
                <w:rFonts w:ascii="Arial" w:hAnsi="Arial" w:cs="Arial"/>
                <w:sz w:val="18"/>
                <w:szCs w:val="18"/>
              </w:rPr>
            </w:pPr>
          </w:p>
          <w:p w14:paraId="7AE54C2C" w14:textId="77777777" w:rsidR="00EE65F0" w:rsidRPr="00D339B3" w:rsidRDefault="00EE65F0" w:rsidP="005D432A">
            <w:pPr>
              <w:jc w:val="both"/>
              <w:rPr>
                <w:rFonts w:ascii="Arial" w:hAnsi="Arial" w:cs="Arial"/>
                <w:sz w:val="18"/>
                <w:szCs w:val="18"/>
              </w:rPr>
            </w:pPr>
          </w:p>
          <w:p w14:paraId="49A81E02" w14:textId="77777777" w:rsidR="00EE65F0" w:rsidRPr="00D339B3" w:rsidRDefault="00EE65F0" w:rsidP="005D432A">
            <w:pPr>
              <w:jc w:val="both"/>
              <w:rPr>
                <w:rFonts w:ascii="Arial" w:hAnsi="Arial" w:cs="Arial"/>
                <w:sz w:val="18"/>
                <w:szCs w:val="18"/>
              </w:rPr>
            </w:pPr>
          </w:p>
          <w:p w14:paraId="588FB88E" w14:textId="7118FCE5"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invio documentazione a campione entro giugno 2026</w:t>
            </w:r>
          </w:p>
          <w:p w14:paraId="1CA80B8F" w14:textId="4173A94A"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0B454C57" w14:textId="1BEC9954" w:rsidR="00EE65F0" w:rsidRPr="00D339B3" w:rsidRDefault="00EE65F0" w:rsidP="005D432A">
            <w:pPr>
              <w:jc w:val="both"/>
              <w:rPr>
                <w:rFonts w:ascii="Arial" w:hAnsi="Arial" w:cs="Arial"/>
                <w:sz w:val="18"/>
                <w:szCs w:val="18"/>
              </w:rPr>
            </w:pPr>
          </w:p>
        </w:tc>
        <w:tc>
          <w:tcPr>
            <w:tcW w:w="1352" w:type="dxa"/>
          </w:tcPr>
          <w:p w14:paraId="73881C5B" w14:textId="5F5E3189" w:rsidR="00EE65F0" w:rsidRPr="00F84FEF" w:rsidRDefault="00EE65F0" w:rsidP="005D432A">
            <w:pPr>
              <w:jc w:val="both"/>
              <w:rPr>
                <w:rFonts w:ascii="Arial" w:hAnsi="Arial" w:cs="Arial"/>
                <w:sz w:val="18"/>
                <w:szCs w:val="18"/>
              </w:rPr>
            </w:pPr>
            <w:r>
              <w:rPr>
                <w:rFonts w:ascii="Arial" w:hAnsi="Arial" w:cs="Arial"/>
                <w:sz w:val="18"/>
                <w:szCs w:val="18"/>
              </w:rPr>
              <w:t>Medio</w:t>
            </w:r>
          </w:p>
        </w:tc>
      </w:tr>
      <w:tr w:rsidR="00EE65F0" w:rsidRPr="00F84FEF" w14:paraId="09CD367C" w14:textId="3767E9D9" w:rsidTr="00795D6F">
        <w:trPr>
          <w:trHeight w:val="693"/>
        </w:trPr>
        <w:tc>
          <w:tcPr>
            <w:tcW w:w="1560" w:type="dxa"/>
            <w:vMerge/>
          </w:tcPr>
          <w:p w14:paraId="7A3C8CB0"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146C5AB" w14:textId="3CCC5A3E"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44B56C76" w14:textId="0ED13F86"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431A1F7E" w14:textId="57F748EC"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Espletamento gare VALUTAZIONE DELLE OFFERTE</w:t>
            </w:r>
          </w:p>
        </w:tc>
        <w:tc>
          <w:tcPr>
            <w:tcW w:w="1612" w:type="dxa"/>
            <w:tcBorders>
              <w:left w:val="single" w:sz="6" w:space="0" w:color="000000"/>
              <w:bottom w:val="single" w:sz="6" w:space="0" w:color="000000"/>
              <w:right w:val="single" w:sz="6" w:space="0" w:color="000000"/>
            </w:tcBorders>
          </w:tcPr>
          <w:p w14:paraId="5C36EDAD" w14:textId="28EE9ECE"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Errata valutazione delle offerte da parte della Commissione di gara, anche  in cambio di denaro o altra utilità, al fine di favorire un determinato soggetto o settore</w:t>
            </w:r>
          </w:p>
        </w:tc>
        <w:tc>
          <w:tcPr>
            <w:tcW w:w="2641" w:type="dxa"/>
            <w:tcBorders>
              <w:left w:val="single" w:sz="6" w:space="0" w:color="000000"/>
              <w:bottom w:val="single" w:sz="6" w:space="0" w:color="000000"/>
              <w:right w:val="single" w:sz="6" w:space="0" w:color="000000"/>
            </w:tcBorders>
          </w:tcPr>
          <w:p w14:paraId="2F8FFC89" w14:textId="48DA49DB" w:rsidR="00EE65F0" w:rsidRPr="00D339B3" w:rsidRDefault="00EE65F0" w:rsidP="005D432A">
            <w:pPr>
              <w:jc w:val="both"/>
              <w:rPr>
                <w:rFonts w:ascii="Arial" w:hAnsi="Arial" w:cs="Arial"/>
                <w:sz w:val="18"/>
                <w:szCs w:val="18"/>
              </w:rPr>
            </w:pPr>
            <w:r w:rsidRPr="00D339B3">
              <w:rPr>
                <w:rFonts w:ascii="Arial" w:hAnsi="Arial" w:cs="Arial"/>
                <w:sz w:val="18"/>
                <w:szCs w:val="18"/>
              </w:rPr>
              <w:t>Predisposizione di un sistema di acquisizione delle dichiarazioni dei commissari di gara di non essere in conflitto di interessi</w:t>
            </w:r>
          </w:p>
          <w:p w14:paraId="41D7EC56" w14:textId="77777777" w:rsidR="00EE65F0" w:rsidRPr="00D339B3" w:rsidRDefault="00EE65F0" w:rsidP="005D432A">
            <w:pPr>
              <w:jc w:val="both"/>
              <w:rPr>
                <w:rFonts w:ascii="Arial" w:hAnsi="Arial" w:cs="Arial"/>
                <w:sz w:val="18"/>
                <w:szCs w:val="18"/>
              </w:rPr>
            </w:pPr>
          </w:p>
          <w:p w14:paraId="723985F0" w14:textId="77777777" w:rsidR="00EE65F0" w:rsidRPr="00D339B3" w:rsidRDefault="00EE65F0" w:rsidP="005D432A">
            <w:pPr>
              <w:jc w:val="both"/>
              <w:rPr>
                <w:rFonts w:ascii="Arial" w:hAnsi="Arial" w:cs="Arial"/>
                <w:sz w:val="18"/>
                <w:szCs w:val="18"/>
              </w:rPr>
            </w:pPr>
          </w:p>
          <w:p w14:paraId="3D85A150" w14:textId="77777777" w:rsidR="00EE65F0" w:rsidRPr="00D339B3" w:rsidRDefault="00EE65F0" w:rsidP="005D432A">
            <w:pPr>
              <w:jc w:val="both"/>
              <w:rPr>
                <w:rFonts w:ascii="Arial" w:hAnsi="Arial" w:cs="Arial"/>
                <w:sz w:val="18"/>
                <w:szCs w:val="18"/>
              </w:rPr>
            </w:pPr>
          </w:p>
          <w:p w14:paraId="4A8A5925" w14:textId="77777777" w:rsidR="00EE65F0" w:rsidRPr="00D339B3" w:rsidRDefault="00EE65F0" w:rsidP="005D432A">
            <w:pPr>
              <w:jc w:val="both"/>
              <w:rPr>
                <w:rFonts w:ascii="Arial" w:hAnsi="Arial" w:cs="Arial"/>
                <w:sz w:val="18"/>
                <w:szCs w:val="18"/>
              </w:rPr>
            </w:pPr>
          </w:p>
          <w:p w14:paraId="388ACD8A" w14:textId="77777777" w:rsidR="00EE65F0" w:rsidRPr="00D339B3" w:rsidRDefault="00EE65F0" w:rsidP="005D432A">
            <w:pPr>
              <w:jc w:val="both"/>
              <w:rPr>
                <w:rFonts w:ascii="Arial" w:hAnsi="Arial" w:cs="Arial"/>
                <w:sz w:val="18"/>
                <w:szCs w:val="18"/>
              </w:rPr>
            </w:pPr>
          </w:p>
          <w:p w14:paraId="3FFBEC97" w14:textId="77777777" w:rsidR="00EE65F0" w:rsidRPr="00D339B3" w:rsidRDefault="00EE65F0" w:rsidP="005D432A">
            <w:pPr>
              <w:jc w:val="both"/>
              <w:rPr>
                <w:rFonts w:ascii="Arial" w:hAnsi="Arial" w:cs="Arial"/>
                <w:sz w:val="18"/>
                <w:szCs w:val="18"/>
              </w:rPr>
            </w:pPr>
          </w:p>
          <w:p w14:paraId="3EB0454E" w14:textId="77777777" w:rsidR="00EE65F0" w:rsidRPr="00D339B3" w:rsidRDefault="00EE65F0" w:rsidP="005D432A">
            <w:pPr>
              <w:jc w:val="both"/>
              <w:rPr>
                <w:rFonts w:ascii="Arial" w:hAnsi="Arial" w:cs="Arial"/>
                <w:sz w:val="18"/>
                <w:szCs w:val="18"/>
              </w:rPr>
            </w:pPr>
          </w:p>
          <w:p w14:paraId="0B5FA31F" w14:textId="77777777" w:rsidR="00EE65F0" w:rsidRPr="00D339B3" w:rsidRDefault="00EE65F0" w:rsidP="005D432A">
            <w:pPr>
              <w:jc w:val="both"/>
              <w:rPr>
                <w:rFonts w:ascii="Arial" w:hAnsi="Arial" w:cs="Arial"/>
                <w:sz w:val="18"/>
                <w:szCs w:val="18"/>
              </w:rPr>
            </w:pPr>
          </w:p>
          <w:p w14:paraId="6F01914F" w14:textId="77777777" w:rsidR="00EE65F0" w:rsidRPr="00D339B3" w:rsidRDefault="00EE65F0" w:rsidP="005D432A">
            <w:pPr>
              <w:jc w:val="both"/>
              <w:rPr>
                <w:rFonts w:ascii="Arial" w:hAnsi="Arial" w:cs="Arial"/>
                <w:sz w:val="18"/>
                <w:szCs w:val="18"/>
              </w:rPr>
            </w:pPr>
          </w:p>
          <w:p w14:paraId="2A30749E" w14:textId="77777777" w:rsidR="00EE65F0" w:rsidRPr="00D339B3" w:rsidRDefault="00EE65F0" w:rsidP="005D432A">
            <w:pPr>
              <w:jc w:val="both"/>
              <w:rPr>
                <w:rFonts w:ascii="Arial" w:hAnsi="Arial" w:cs="Arial"/>
                <w:sz w:val="18"/>
                <w:szCs w:val="18"/>
              </w:rPr>
            </w:pPr>
          </w:p>
          <w:p w14:paraId="1FF6A10D" w14:textId="77777777" w:rsidR="00EE65F0" w:rsidRPr="00D339B3" w:rsidRDefault="00EE65F0" w:rsidP="005D432A">
            <w:pPr>
              <w:jc w:val="both"/>
              <w:rPr>
                <w:rFonts w:ascii="Arial" w:hAnsi="Arial" w:cs="Arial"/>
                <w:sz w:val="18"/>
                <w:szCs w:val="18"/>
              </w:rPr>
            </w:pPr>
          </w:p>
          <w:p w14:paraId="538D266B" w14:textId="77777777" w:rsidR="00EE65F0" w:rsidRPr="00D339B3" w:rsidRDefault="00EE65F0" w:rsidP="005D432A">
            <w:pPr>
              <w:jc w:val="both"/>
              <w:rPr>
                <w:rFonts w:ascii="Arial" w:hAnsi="Arial" w:cs="Arial"/>
                <w:sz w:val="18"/>
                <w:szCs w:val="18"/>
              </w:rPr>
            </w:pPr>
          </w:p>
          <w:p w14:paraId="6907C7A3" w14:textId="77777777" w:rsidR="00EE65F0" w:rsidRPr="00D339B3" w:rsidRDefault="00EE65F0" w:rsidP="005D432A">
            <w:pPr>
              <w:jc w:val="both"/>
              <w:rPr>
                <w:rFonts w:ascii="Arial" w:hAnsi="Arial" w:cs="Arial"/>
                <w:sz w:val="18"/>
                <w:szCs w:val="18"/>
              </w:rPr>
            </w:pPr>
          </w:p>
          <w:p w14:paraId="6A82A037" w14:textId="77777777" w:rsidR="00EE65F0" w:rsidRPr="00D339B3" w:rsidRDefault="00EE65F0" w:rsidP="005D432A">
            <w:pPr>
              <w:jc w:val="both"/>
              <w:rPr>
                <w:rFonts w:ascii="Arial" w:hAnsi="Arial" w:cs="Arial"/>
                <w:sz w:val="18"/>
                <w:szCs w:val="18"/>
              </w:rPr>
            </w:pPr>
          </w:p>
          <w:p w14:paraId="30493C51" w14:textId="77777777" w:rsidR="00EE65F0" w:rsidRPr="00D339B3" w:rsidRDefault="00EE65F0" w:rsidP="005D432A">
            <w:pPr>
              <w:jc w:val="both"/>
              <w:rPr>
                <w:rFonts w:ascii="Arial" w:hAnsi="Arial" w:cs="Arial"/>
                <w:sz w:val="18"/>
                <w:szCs w:val="18"/>
              </w:rPr>
            </w:pPr>
          </w:p>
          <w:p w14:paraId="049BBD35" w14:textId="77777777" w:rsidR="00EE65F0" w:rsidRPr="00D339B3" w:rsidRDefault="00EE65F0" w:rsidP="005D432A">
            <w:pPr>
              <w:jc w:val="both"/>
              <w:rPr>
                <w:rFonts w:ascii="Arial" w:hAnsi="Arial" w:cs="Arial"/>
                <w:sz w:val="18"/>
                <w:szCs w:val="18"/>
              </w:rPr>
            </w:pPr>
          </w:p>
          <w:p w14:paraId="65B63C32" w14:textId="77777777" w:rsidR="00EE65F0" w:rsidRPr="00D339B3" w:rsidRDefault="00EE65F0" w:rsidP="005D432A">
            <w:pPr>
              <w:jc w:val="both"/>
              <w:rPr>
                <w:rFonts w:ascii="Arial" w:hAnsi="Arial" w:cs="Arial"/>
                <w:sz w:val="18"/>
                <w:szCs w:val="18"/>
              </w:rPr>
            </w:pPr>
          </w:p>
          <w:p w14:paraId="23D42BC5" w14:textId="77777777" w:rsidR="00EE65F0" w:rsidRPr="00D339B3" w:rsidRDefault="00EE65F0" w:rsidP="005D432A">
            <w:pPr>
              <w:jc w:val="both"/>
              <w:rPr>
                <w:rFonts w:ascii="Arial" w:hAnsi="Arial" w:cs="Arial"/>
                <w:sz w:val="18"/>
                <w:szCs w:val="18"/>
              </w:rPr>
            </w:pPr>
          </w:p>
          <w:p w14:paraId="552D6355" w14:textId="5ED547A8" w:rsidR="00EE65F0" w:rsidRPr="00D339B3" w:rsidRDefault="00EE65F0" w:rsidP="005D432A">
            <w:pPr>
              <w:jc w:val="both"/>
              <w:rPr>
                <w:rFonts w:ascii="Arial" w:hAnsi="Arial" w:cs="Arial"/>
                <w:sz w:val="18"/>
                <w:szCs w:val="18"/>
              </w:rPr>
            </w:pPr>
            <w:r w:rsidRPr="00D339B3">
              <w:rPr>
                <w:rFonts w:ascii="Arial" w:hAnsi="Arial" w:cs="Arial"/>
                <w:sz w:val="18"/>
                <w:szCs w:val="18"/>
              </w:rPr>
              <w:t>Attività di supporto legale per le commissioni da parte della struttura SAL</w:t>
            </w:r>
          </w:p>
          <w:p w14:paraId="4948A88B" w14:textId="77777777" w:rsidR="00EE65F0" w:rsidRPr="00D339B3" w:rsidRDefault="00EE65F0" w:rsidP="005D432A">
            <w:pPr>
              <w:jc w:val="both"/>
              <w:rPr>
                <w:rFonts w:ascii="Arial" w:hAnsi="Arial" w:cs="Arial"/>
                <w:sz w:val="18"/>
                <w:szCs w:val="18"/>
              </w:rPr>
            </w:pPr>
          </w:p>
          <w:p w14:paraId="0376AF39" w14:textId="77777777" w:rsidR="00EE65F0" w:rsidRPr="00D339B3" w:rsidRDefault="00EE65F0" w:rsidP="005D432A">
            <w:pPr>
              <w:jc w:val="both"/>
              <w:rPr>
                <w:rFonts w:ascii="Arial" w:hAnsi="Arial" w:cs="Arial"/>
                <w:sz w:val="18"/>
                <w:szCs w:val="18"/>
              </w:rPr>
            </w:pPr>
          </w:p>
          <w:p w14:paraId="79503B7C" w14:textId="77777777" w:rsidR="00EE65F0" w:rsidRPr="00D339B3" w:rsidRDefault="00EE65F0" w:rsidP="005D432A">
            <w:pPr>
              <w:jc w:val="both"/>
              <w:rPr>
                <w:rFonts w:ascii="Arial" w:hAnsi="Arial" w:cs="Arial"/>
                <w:sz w:val="18"/>
                <w:szCs w:val="18"/>
              </w:rPr>
            </w:pPr>
          </w:p>
          <w:p w14:paraId="643F1275" w14:textId="77777777" w:rsidR="00EE65F0" w:rsidRPr="00D339B3" w:rsidRDefault="00EE65F0" w:rsidP="005D432A">
            <w:pPr>
              <w:jc w:val="both"/>
              <w:rPr>
                <w:rFonts w:ascii="Arial" w:hAnsi="Arial" w:cs="Arial"/>
                <w:sz w:val="18"/>
                <w:szCs w:val="18"/>
              </w:rPr>
            </w:pPr>
          </w:p>
          <w:p w14:paraId="31EE4934" w14:textId="77777777" w:rsidR="00EE65F0" w:rsidRPr="00D339B3" w:rsidRDefault="00EE65F0" w:rsidP="005D432A">
            <w:pPr>
              <w:jc w:val="both"/>
              <w:rPr>
                <w:rFonts w:ascii="Arial" w:hAnsi="Arial" w:cs="Arial"/>
                <w:sz w:val="18"/>
                <w:szCs w:val="18"/>
              </w:rPr>
            </w:pPr>
          </w:p>
          <w:p w14:paraId="1606F797" w14:textId="77777777" w:rsidR="00EE65F0" w:rsidRPr="00D339B3" w:rsidRDefault="00EE65F0" w:rsidP="005D432A">
            <w:pPr>
              <w:jc w:val="both"/>
              <w:rPr>
                <w:rFonts w:ascii="Arial" w:hAnsi="Arial" w:cs="Arial"/>
                <w:sz w:val="18"/>
                <w:szCs w:val="18"/>
              </w:rPr>
            </w:pPr>
          </w:p>
          <w:p w14:paraId="70B41FEF"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Obbligo di nominare con formale comunicazione del vertice societario i componenti delle commissioni tra persone con idoneo cv ed esperienza professionale</w:t>
            </w:r>
          </w:p>
          <w:p w14:paraId="493A14A0" w14:textId="77777777" w:rsidR="00EE65F0" w:rsidRPr="00D339B3" w:rsidRDefault="00EE65F0" w:rsidP="005D432A">
            <w:pPr>
              <w:jc w:val="both"/>
              <w:rPr>
                <w:rFonts w:ascii="Arial" w:hAnsi="Arial" w:cs="Arial"/>
                <w:sz w:val="18"/>
                <w:szCs w:val="18"/>
              </w:rPr>
            </w:pPr>
          </w:p>
          <w:p w14:paraId="4248FBEF" w14:textId="36F6100A" w:rsidR="00EE65F0" w:rsidRPr="00D339B3" w:rsidRDefault="00EE65F0" w:rsidP="005D432A">
            <w:pPr>
              <w:jc w:val="both"/>
              <w:rPr>
                <w:rFonts w:ascii="Arial" w:hAnsi="Arial" w:cs="Arial"/>
                <w:sz w:val="18"/>
                <w:szCs w:val="18"/>
              </w:rPr>
            </w:pPr>
          </w:p>
        </w:tc>
        <w:tc>
          <w:tcPr>
            <w:tcW w:w="1836" w:type="dxa"/>
          </w:tcPr>
          <w:p w14:paraId="38AF506B"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di Disciplina del conflitto d’interessi </w:t>
            </w:r>
          </w:p>
          <w:p w14:paraId="38ACE766"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L</w:t>
            </w:r>
          </w:p>
          <w:p w14:paraId="0C26F45F" w14:textId="77777777" w:rsidR="00EE65F0" w:rsidRPr="00D339B3" w:rsidRDefault="00EE65F0" w:rsidP="005D432A">
            <w:pPr>
              <w:jc w:val="both"/>
              <w:rPr>
                <w:rFonts w:ascii="Arial" w:hAnsi="Arial" w:cs="Arial"/>
                <w:sz w:val="18"/>
                <w:szCs w:val="18"/>
              </w:rPr>
            </w:pPr>
          </w:p>
          <w:p w14:paraId="5C35F551" w14:textId="77777777" w:rsidR="00EE65F0" w:rsidRPr="00D339B3" w:rsidRDefault="00EE65F0" w:rsidP="005D432A">
            <w:pPr>
              <w:jc w:val="both"/>
              <w:rPr>
                <w:rFonts w:ascii="Arial" w:hAnsi="Arial" w:cs="Arial"/>
                <w:sz w:val="18"/>
                <w:szCs w:val="18"/>
              </w:rPr>
            </w:pPr>
          </w:p>
          <w:p w14:paraId="170736CC" w14:textId="77777777" w:rsidR="00EE65F0" w:rsidRPr="00D339B3" w:rsidRDefault="00EE65F0" w:rsidP="005D432A">
            <w:pPr>
              <w:jc w:val="both"/>
              <w:rPr>
                <w:rFonts w:ascii="Arial" w:hAnsi="Arial" w:cs="Arial"/>
                <w:sz w:val="18"/>
                <w:szCs w:val="18"/>
              </w:rPr>
            </w:pPr>
          </w:p>
          <w:p w14:paraId="0ACDDF8B" w14:textId="77777777" w:rsidR="00EE65F0" w:rsidRPr="00D339B3" w:rsidRDefault="00EE65F0" w:rsidP="005D432A">
            <w:pPr>
              <w:jc w:val="both"/>
              <w:rPr>
                <w:rFonts w:ascii="Arial" w:hAnsi="Arial" w:cs="Arial"/>
                <w:sz w:val="18"/>
                <w:szCs w:val="18"/>
              </w:rPr>
            </w:pPr>
          </w:p>
          <w:p w14:paraId="1B302EDF" w14:textId="77777777" w:rsidR="00EE65F0" w:rsidRPr="00D339B3" w:rsidRDefault="00EE65F0" w:rsidP="005D432A">
            <w:pPr>
              <w:jc w:val="both"/>
              <w:rPr>
                <w:rFonts w:ascii="Arial" w:hAnsi="Arial" w:cs="Arial"/>
                <w:sz w:val="18"/>
                <w:szCs w:val="18"/>
              </w:rPr>
            </w:pPr>
          </w:p>
          <w:p w14:paraId="2282D949" w14:textId="77777777" w:rsidR="00EE65F0" w:rsidRPr="00D339B3" w:rsidRDefault="00EE65F0" w:rsidP="005D432A">
            <w:pPr>
              <w:jc w:val="both"/>
              <w:rPr>
                <w:rFonts w:ascii="Arial" w:hAnsi="Arial" w:cs="Arial"/>
                <w:sz w:val="18"/>
                <w:szCs w:val="18"/>
              </w:rPr>
            </w:pPr>
          </w:p>
          <w:p w14:paraId="10D688CF" w14:textId="77777777" w:rsidR="00EE65F0" w:rsidRPr="00D339B3" w:rsidRDefault="00EE65F0" w:rsidP="005D432A">
            <w:pPr>
              <w:jc w:val="both"/>
              <w:rPr>
                <w:rFonts w:ascii="Arial" w:hAnsi="Arial" w:cs="Arial"/>
                <w:sz w:val="18"/>
                <w:szCs w:val="18"/>
              </w:rPr>
            </w:pPr>
          </w:p>
          <w:p w14:paraId="17058A27" w14:textId="77777777" w:rsidR="00EE65F0" w:rsidRPr="00D339B3" w:rsidRDefault="00EE65F0" w:rsidP="005D432A">
            <w:pPr>
              <w:jc w:val="both"/>
              <w:rPr>
                <w:rFonts w:ascii="Arial" w:hAnsi="Arial" w:cs="Arial"/>
                <w:sz w:val="18"/>
                <w:szCs w:val="18"/>
              </w:rPr>
            </w:pPr>
          </w:p>
          <w:p w14:paraId="4A91A58D" w14:textId="77777777" w:rsidR="00EE65F0" w:rsidRPr="00D339B3" w:rsidRDefault="00EE65F0" w:rsidP="005D432A">
            <w:pPr>
              <w:jc w:val="both"/>
              <w:rPr>
                <w:rFonts w:ascii="Arial" w:hAnsi="Arial" w:cs="Arial"/>
                <w:sz w:val="18"/>
                <w:szCs w:val="18"/>
              </w:rPr>
            </w:pPr>
          </w:p>
          <w:p w14:paraId="5088F294" w14:textId="77777777" w:rsidR="00EE65F0" w:rsidRPr="00D339B3" w:rsidRDefault="00EE65F0" w:rsidP="005D432A">
            <w:pPr>
              <w:jc w:val="both"/>
              <w:rPr>
                <w:rFonts w:ascii="Arial" w:hAnsi="Arial" w:cs="Arial"/>
                <w:sz w:val="18"/>
                <w:szCs w:val="18"/>
              </w:rPr>
            </w:pPr>
          </w:p>
          <w:p w14:paraId="30CF083C" w14:textId="77777777" w:rsidR="00EE65F0" w:rsidRPr="00D339B3" w:rsidRDefault="00EE65F0" w:rsidP="005D432A">
            <w:pPr>
              <w:jc w:val="both"/>
              <w:rPr>
                <w:rFonts w:ascii="Arial" w:hAnsi="Arial" w:cs="Arial"/>
                <w:sz w:val="18"/>
                <w:szCs w:val="18"/>
              </w:rPr>
            </w:pPr>
          </w:p>
          <w:p w14:paraId="117BB1ED" w14:textId="77777777" w:rsidR="00EE65F0" w:rsidRPr="00D339B3" w:rsidRDefault="00EE65F0" w:rsidP="005D432A">
            <w:pPr>
              <w:jc w:val="both"/>
              <w:rPr>
                <w:rFonts w:ascii="Arial" w:hAnsi="Arial" w:cs="Arial"/>
                <w:sz w:val="18"/>
                <w:szCs w:val="18"/>
              </w:rPr>
            </w:pPr>
          </w:p>
          <w:p w14:paraId="5165998D" w14:textId="77777777" w:rsidR="00EE65F0" w:rsidRPr="00D339B3" w:rsidRDefault="00EE65F0" w:rsidP="005D432A">
            <w:pPr>
              <w:jc w:val="both"/>
              <w:rPr>
                <w:rFonts w:ascii="Arial" w:hAnsi="Arial" w:cs="Arial"/>
                <w:sz w:val="18"/>
                <w:szCs w:val="18"/>
              </w:rPr>
            </w:pPr>
          </w:p>
          <w:p w14:paraId="41C0A8DD" w14:textId="77777777" w:rsidR="00EE65F0" w:rsidRPr="00D339B3" w:rsidRDefault="00EE65F0" w:rsidP="005D432A">
            <w:pPr>
              <w:jc w:val="both"/>
              <w:rPr>
                <w:rFonts w:ascii="Arial" w:hAnsi="Arial" w:cs="Arial"/>
                <w:sz w:val="18"/>
                <w:szCs w:val="18"/>
              </w:rPr>
            </w:pPr>
          </w:p>
          <w:p w14:paraId="171AFCAE" w14:textId="77777777" w:rsidR="00EE65F0" w:rsidRPr="00D339B3" w:rsidRDefault="00EE65F0" w:rsidP="005D432A">
            <w:pPr>
              <w:jc w:val="both"/>
              <w:rPr>
                <w:rFonts w:ascii="Arial" w:hAnsi="Arial" w:cs="Arial"/>
                <w:sz w:val="18"/>
                <w:szCs w:val="18"/>
              </w:rPr>
            </w:pPr>
          </w:p>
          <w:p w14:paraId="015C6340" w14:textId="77777777" w:rsidR="00EE65F0" w:rsidRPr="00D339B3" w:rsidRDefault="00EE65F0" w:rsidP="005D432A">
            <w:pPr>
              <w:jc w:val="both"/>
              <w:rPr>
                <w:rFonts w:ascii="Arial" w:hAnsi="Arial" w:cs="Arial"/>
                <w:sz w:val="18"/>
                <w:szCs w:val="18"/>
              </w:rPr>
            </w:pPr>
          </w:p>
          <w:p w14:paraId="50583F07" w14:textId="77777777" w:rsidR="00EE65F0" w:rsidRPr="00D339B3" w:rsidRDefault="00EE65F0" w:rsidP="005D432A">
            <w:pPr>
              <w:jc w:val="both"/>
              <w:rPr>
                <w:rFonts w:ascii="Arial" w:hAnsi="Arial" w:cs="Arial"/>
                <w:sz w:val="18"/>
                <w:szCs w:val="18"/>
              </w:rPr>
            </w:pPr>
          </w:p>
          <w:p w14:paraId="60441299" w14:textId="77777777" w:rsidR="00EE65F0" w:rsidRPr="00D339B3" w:rsidRDefault="00EE65F0" w:rsidP="005D432A">
            <w:pPr>
              <w:jc w:val="both"/>
              <w:rPr>
                <w:rFonts w:ascii="Arial" w:hAnsi="Arial" w:cs="Arial"/>
                <w:sz w:val="18"/>
                <w:szCs w:val="18"/>
              </w:rPr>
            </w:pPr>
          </w:p>
          <w:p w14:paraId="4D79A06D" w14:textId="2CC5C60B"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(Misura prevista nella precedente versione del PTPCT) Indicatore di monitoraggio D</w:t>
            </w:r>
          </w:p>
          <w:p w14:paraId="4E0C4D1D" w14:textId="77777777" w:rsidR="00EE65F0" w:rsidRPr="00D339B3" w:rsidRDefault="00EE65F0" w:rsidP="005D432A">
            <w:pPr>
              <w:jc w:val="both"/>
              <w:rPr>
                <w:rFonts w:ascii="Arial" w:hAnsi="Arial" w:cs="Arial"/>
                <w:sz w:val="18"/>
                <w:szCs w:val="18"/>
              </w:rPr>
            </w:pPr>
          </w:p>
          <w:p w14:paraId="6EC3FB57" w14:textId="77777777" w:rsidR="00EE65F0" w:rsidRPr="00D339B3" w:rsidRDefault="00EE65F0" w:rsidP="005D432A">
            <w:pPr>
              <w:jc w:val="both"/>
              <w:rPr>
                <w:rFonts w:ascii="Arial" w:hAnsi="Arial" w:cs="Arial"/>
                <w:sz w:val="18"/>
                <w:szCs w:val="18"/>
              </w:rPr>
            </w:pPr>
          </w:p>
          <w:p w14:paraId="48F7315E" w14:textId="4BF77E25"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(Misura prevista nella precedente versione del PTPCT) Indicatore di monitoraggio D</w:t>
            </w:r>
          </w:p>
          <w:p w14:paraId="4E2DC933" w14:textId="77777777" w:rsidR="00EE65F0" w:rsidRPr="00D339B3" w:rsidRDefault="00EE65F0" w:rsidP="005D432A">
            <w:pPr>
              <w:jc w:val="both"/>
              <w:rPr>
                <w:rFonts w:ascii="Arial" w:hAnsi="Arial" w:cs="Arial"/>
                <w:sz w:val="18"/>
                <w:szCs w:val="18"/>
              </w:rPr>
            </w:pPr>
          </w:p>
          <w:p w14:paraId="10EF1F12" w14:textId="77777777" w:rsidR="00EE65F0" w:rsidRPr="00D339B3" w:rsidRDefault="00EE65F0" w:rsidP="005D432A">
            <w:pPr>
              <w:jc w:val="both"/>
              <w:rPr>
                <w:rFonts w:ascii="Arial" w:hAnsi="Arial" w:cs="Arial"/>
                <w:sz w:val="18"/>
                <w:szCs w:val="18"/>
              </w:rPr>
            </w:pPr>
          </w:p>
          <w:p w14:paraId="04F5E3DB" w14:textId="77777777" w:rsidR="00EE65F0" w:rsidRPr="00D339B3" w:rsidRDefault="00EE65F0" w:rsidP="005D432A">
            <w:pPr>
              <w:jc w:val="both"/>
              <w:rPr>
                <w:rFonts w:ascii="Arial" w:hAnsi="Arial" w:cs="Arial"/>
                <w:sz w:val="18"/>
                <w:szCs w:val="18"/>
              </w:rPr>
            </w:pPr>
          </w:p>
        </w:tc>
        <w:tc>
          <w:tcPr>
            <w:tcW w:w="2211" w:type="dxa"/>
          </w:tcPr>
          <w:p w14:paraId="49162CC6" w14:textId="66AAC304"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attuata </w:t>
            </w:r>
          </w:p>
          <w:p w14:paraId="70119916" w14:textId="77777777" w:rsidR="00EE65F0" w:rsidRPr="00D339B3" w:rsidRDefault="00EE65F0" w:rsidP="005D432A">
            <w:pPr>
              <w:jc w:val="both"/>
              <w:rPr>
                <w:rFonts w:ascii="Arial" w:eastAsia="Arial" w:hAnsi="Arial" w:cs="Arial"/>
                <w:sz w:val="18"/>
                <w:szCs w:val="18"/>
              </w:rPr>
            </w:pP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 48 del 10/05/2017 aggiornato con </w:t>
            </w: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n.109 del 25/10/2023 a seguito dell'ultimo PNA approvato dall'ANAC con delibera n° 7/2023, della delibera ANAC n°63/2023, </w:t>
            </w:r>
            <w:proofErr w:type="spellStart"/>
            <w:r w:rsidRPr="00D339B3">
              <w:rPr>
                <w:rFonts w:ascii="Arial" w:eastAsia="Arial" w:hAnsi="Arial" w:cs="Arial"/>
                <w:sz w:val="18"/>
                <w:szCs w:val="18"/>
              </w:rPr>
              <w:t>nonchè</w:t>
            </w:r>
            <w:proofErr w:type="spellEnd"/>
            <w:r w:rsidRPr="00D339B3">
              <w:rPr>
                <w:rFonts w:ascii="Arial" w:eastAsia="Arial" w:hAnsi="Arial" w:cs="Arial"/>
                <w:sz w:val="18"/>
                <w:szCs w:val="18"/>
              </w:rPr>
              <w:t xml:space="preserve"> del nuovo Codice degli Appalti </w:t>
            </w:r>
            <w:proofErr w:type="spellStart"/>
            <w:r w:rsidRPr="00D339B3">
              <w:rPr>
                <w:rFonts w:ascii="Arial" w:eastAsia="Arial" w:hAnsi="Arial" w:cs="Arial"/>
                <w:sz w:val="18"/>
                <w:szCs w:val="18"/>
              </w:rPr>
              <w:t>D.lgs</w:t>
            </w:r>
            <w:proofErr w:type="spellEnd"/>
            <w:r w:rsidRPr="00D339B3">
              <w:rPr>
                <w:rFonts w:ascii="Arial" w:eastAsia="Arial" w:hAnsi="Arial" w:cs="Arial"/>
                <w:sz w:val="18"/>
                <w:szCs w:val="18"/>
              </w:rPr>
              <w:t xml:space="preserve"> n° 36/2023.</w:t>
            </w:r>
          </w:p>
          <w:p w14:paraId="6E2ADF78" w14:textId="77777777" w:rsidR="00EE65F0" w:rsidRPr="00D339B3" w:rsidRDefault="00EE65F0" w:rsidP="005D432A">
            <w:pPr>
              <w:jc w:val="both"/>
              <w:rPr>
                <w:rFonts w:ascii="Arial" w:eastAsia="Arial" w:hAnsi="Arial" w:cs="Arial"/>
                <w:sz w:val="18"/>
                <w:szCs w:val="18"/>
              </w:rPr>
            </w:pPr>
            <w:r w:rsidRPr="00D339B3">
              <w:rPr>
                <w:rFonts w:ascii="Arial" w:eastAsia="Arial" w:hAnsi="Arial" w:cs="Arial"/>
                <w:sz w:val="18"/>
                <w:szCs w:val="18"/>
              </w:rPr>
              <w:t xml:space="preserve">È stato pubblicato il </w:t>
            </w:r>
          </w:p>
          <w:p w14:paraId="40086AF6" w14:textId="25505CDC" w:rsidR="00EE65F0" w:rsidRPr="00D339B3" w:rsidRDefault="00EE65F0" w:rsidP="005D432A">
            <w:pPr>
              <w:jc w:val="both"/>
              <w:rPr>
                <w:rFonts w:ascii="Arial" w:hAnsi="Arial" w:cs="Arial"/>
                <w:sz w:val="18"/>
                <w:szCs w:val="18"/>
              </w:rPr>
            </w:pPr>
            <w:r w:rsidRPr="00D339B3">
              <w:rPr>
                <w:rFonts w:ascii="Arial" w:eastAsia="Arial" w:hAnsi="Arial" w:cs="Arial"/>
                <w:sz w:val="18"/>
                <w:szCs w:val="18"/>
              </w:rPr>
              <w:t xml:space="preserve">“Nuovo aggiornamento Conflitto di interessi relativamente al processo degli approvvigionamenti – </w:t>
            </w:r>
            <w:r w:rsidRPr="00D339B3">
              <w:rPr>
                <w:rFonts w:ascii="Arial" w:eastAsia="Arial" w:hAnsi="Arial" w:cs="Arial"/>
                <w:sz w:val="18"/>
                <w:szCs w:val="18"/>
              </w:rPr>
              <w:lastRenderedPageBreak/>
              <w:t xml:space="preserve">RUP” </w:t>
            </w:r>
            <w:proofErr w:type="spellStart"/>
            <w:r w:rsidRPr="00D339B3">
              <w:rPr>
                <w:rFonts w:ascii="Arial" w:eastAsia="Arial" w:hAnsi="Arial" w:cs="Arial"/>
                <w:sz w:val="18"/>
                <w:szCs w:val="18"/>
              </w:rPr>
              <w:t>OdS</w:t>
            </w:r>
            <w:proofErr w:type="spellEnd"/>
            <w:r w:rsidRPr="00D339B3">
              <w:rPr>
                <w:rFonts w:ascii="Arial" w:eastAsia="Arial" w:hAnsi="Arial" w:cs="Arial"/>
                <w:sz w:val="18"/>
                <w:szCs w:val="18"/>
              </w:rPr>
              <w:t xml:space="preserve"> n.3 del 11.01.2024</w:t>
            </w:r>
          </w:p>
          <w:p w14:paraId="1DFC3889" w14:textId="77777777" w:rsidR="00EE65F0" w:rsidRPr="00D339B3" w:rsidRDefault="00EE65F0" w:rsidP="005D432A">
            <w:pPr>
              <w:jc w:val="both"/>
              <w:rPr>
                <w:rFonts w:ascii="Arial" w:hAnsi="Arial" w:cs="Arial"/>
                <w:sz w:val="18"/>
                <w:szCs w:val="18"/>
              </w:rPr>
            </w:pPr>
          </w:p>
          <w:p w14:paraId="073A7465" w14:textId="77777777" w:rsidR="00EE65F0" w:rsidRPr="00D339B3" w:rsidRDefault="00EE65F0" w:rsidP="005D432A">
            <w:pPr>
              <w:jc w:val="both"/>
              <w:rPr>
                <w:rFonts w:ascii="Arial" w:hAnsi="Arial" w:cs="Arial"/>
                <w:sz w:val="18"/>
                <w:szCs w:val="18"/>
              </w:rPr>
            </w:pPr>
          </w:p>
          <w:p w14:paraId="040D6AB2" w14:textId="77777777" w:rsidR="00EE65F0" w:rsidRPr="00D339B3" w:rsidRDefault="00EE65F0" w:rsidP="005D432A">
            <w:pPr>
              <w:jc w:val="both"/>
              <w:rPr>
                <w:rFonts w:ascii="Arial" w:hAnsi="Arial" w:cs="Arial"/>
                <w:sz w:val="18"/>
                <w:szCs w:val="18"/>
              </w:rPr>
            </w:pPr>
          </w:p>
          <w:p w14:paraId="2976D26F"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attuata </w:t>
            </w:r>
          </w:p>
          <w:p w14:paraId="47E56931" w14:textId="77777777" w:rsidR="00EE65F0" w:rsidRPr="00D339B3" w:rsidRDefault="00EE65F0" w:rsidP="005D432A">
            <w:pPr>
              <w:jc w:val="both"/>
              <w:rPr>
                <w:rFonts w:ascii="Arial" w:hAnsi="Arial" w:cs="Arial"/>
                <w:sz w:val="18"/>
                <w:szCs w:val="18"/>
              </w:rPr>
            </w:pPr>
          </w:p>
          <w:p w14:paraId="47015B6F" w14:textId="77777777" w:rsidR="00EE65F0" w:rsidRPr="00D339B3" w:rsidRDefault="00EE65F0" w:rsidP="005D432A">
            <w:pPr>
              <w:jc w:val="both"/>
              <w:rPr>
                <w:rFonts w:ascii="Arial" w:hAnsi="Arial" w:cs="Arial"/>
                <w:sz w:val="18"/>
                <w:szCs w:val="18"/>
              </w:rPr>
            </w:pPr>
          </w:p>
          <w:p w14:paraId="1A1D9AFA" w14:textId="77777777" w:rsidR="00EE65F0" w:rsidRPr="00D339B3" w:rsidRDefault="00EE65F0" w:rsidP="005D432A">
            <w:pPr>
              <w:jc w:val="both"/>
              <w:rPr>
                <w:rFonts w:ascii="Arial" w:hAnsi="Arial" w:cs="Arial"/>
                <w:sz w:val="18"/>
                <w:szCs w:val="18"/>
              </w:rPr>
            </w:pPr>
          </w:p>
          <w:p w14:paraId="1D7B1966" w14:textId="77777777" w:rsidR="00EE65F0" w:rsidRPr="00D339B3" w:rsidRDefault="00EE65F0" w:rsidP="005D432A">
            <w:pPr>
              <w:jc w:val="both"/>
              <w:rPr>
                <w:rFonts w:ascii="Arial" w:hAnsi="Arial" w:cs="Arial"/>
                <w:sz w:val="18"/>
                <w:szCs w:val="18"/>
              </w:rPr>
            </w:pPr>
          </w:p>
          <w:p w14:paraId="168A18CD" w14:textId="77777777" w:rsidR="00EE65F0" w:rsidRPr="00D339B3" w:rsidRDefault="00EE65F0" w:rsidP="005D432A">
            <w:pPr>
              <w:jc w:val="both"/>
              <w:rPr>
                <w:rFonts w:ascii="Arial" w:hAnsi="Arial" w:cs="Arial"/>
                <w:sz w:val="18"/>
                <w:szCs w:val="18"/>
              </w:rPr>
            </w:pPr>
          </w:p>
          <w:p w14:paraId="7CCF20A3" w14:textId="77777777" w:rsidR="00EE65F0" w:rsidRPr="00D339B3" w:rsidRDefault="00EE65F0" w:rsidP="005D432A">
            <w:pPr>
              <w:jc w:val="both"/>
              <w:rPr>
                <w:rFonts w:ascii="Arial" w:hAnsi="Arial" w:cs="Arial"/>
                <w:sz w:val="18"/>
                <w:szCs w:val="18"/>
              </w:rPr>
            </w:pPr>
          </w:p>
          <w:p w14:paraId="3D2EFA12" w14:textId="77777777" w:rsidR="00EE65F0" w:rsidRPr="00D339B3" w:rsidRDefault="00EE65F0" w:rsidP="005D432A">
            <w:pPr>
              <w:jc w:val="both"/>
              <w:rPr>
                <w:rFonts w:ascii="Arial" w:hAnsi="Arial" w:cs="Arial"/>
                <w:sz w:val="18"/>
                <w:szCs w:val="18"/>
              </w:rPr>
            </w:pPr>
          </w:p>
          <w:p w14:paraId="392CD972" w14:textId="77777777" w:rsidR="00EE65F0" w:rsidRPr="00D339B3" w:rsidRDefault="00EE65F0" w:rsidP="005D432A">
            <w:pPr>
              <w:jc w:val="both"/>
              <w:rPr>
                <w:rFonts w:ascii="Arial" w:hAnsi="Arial" w:cs="Arial"/>
                <w:sz w:val="18"/>
                <w:szCs w:val="18"/>
              </w:rPr>
            </w:pPr>
          </w:p>
          <w:p w14:paraId="68330ED7" w14:textId="0AD81706" w:rsidR="00EE65F0" w:rsidRPr="00D339B3" w:rsidRDefault="00EE65F0" w:rsidP="005D432A">
            <w:pPr>
              <w:jc w:val="both"/>
              <w:rPr>
                <w:rFonts w:ascii="Arial" w:hAnsi="Arial" w:cs="Arial"/>
                <w:sz w:val="18"/>
                <w:szCs w:val="18"/>
              </w:rPr>
            </w:pPr>
            <w:r w:rsidRPr="00D339B3">
              <w:rPr>
                <w:rFonts w:ascii="Arial" w:hAnsi="Arial" w:cs="Arial"/>
                <w:sz w:val="18"/>
                <w:szCs w:val="18"/>
              </w:rPr>
              <w:t>Misura attuata invio documentazione a campione entro giugno 2026</w:t>
            </w:r>
          </w:p>
        </w:tc>
        <w:tc>
          <w:tcPr>
            <w:tcW w:w="1352" w:type="dxa"/>
          </w:tcPr>
          <w:p w14:paraId="2882F67C" w14:textId="491E4C71" w:rsidR="00EE65F0" w:rsidRPr="00F84FEF" w:rsidRDefault="007E7BB5"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10CCFDAC" w14:textId="633C6C5E" w:rsidTr="00795D6F">
        <w:tc>
          <w:tcPr>
            <w:tcW w:w="1560" w:type="dxa"/>
            <w:vMerge/>
          </w:tcPr>
          <w:p w14:paraId="5B2490B4"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25FBA87" w14:textId="4137BAE5"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45B3BE89" w14:textId="1BBA16D8"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0D83A756" w14:textId="092759FC"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Predisposizione dei capitolati di gara REDAZIONE CAPITOLATI DI GARA</w:t>
            </w:r>
          </w:p>
        </w:tc>
        <w:tc>
          <w:tcPr>
            <w:tcW w:w="1612" w:type="dxa"/>
            <w:tcBorders>
              <w:left w:val="single" w:sz="6" w:space="0" w:color="000000"/>
              <w:bottom w:val="single" w:sz="6" w:space="0" w:color="000000"/>
              <w:right w:val="single" w:sz="6" w:space="0" w:color="000000"/>
            </w:tcBorders>
          </w:tcPr>
          <w:p w14:paraId="0EB73D00" w14:textId="04BB28E9"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Definizione dei requisiti di accesso alla gara e dei requisiti tecnico-economici dei concorrenti anche in cambio di denaro o altra utilità, al fine di favorire un determinato soggetto o settore</w:t>
            </w:r>
          </w:p>
        </w:tc>
        <w:tc>
          <w:tcPr>
            <w:tcW w:w="2641" w:type="dxa"/>
            <w:tcBorders>
              <w:left w:val="single" w:sz="6" w:space="0" w:color="000000"/>
              <w:bottom w:val="single" w:sz="6" w:space="0" w:color="000000"/>
              <w:right w:val="single" w:sz="6" w:space="0" w:color="000000"/>
            </w:tcBorders>
          </w:tcPr>
          <w:p w14:paraId="26ABE9AA" w14:textId="21F94642"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Sottoscrizione da parte dei soggetti coinvolti nella redazione della documentazione di gara di dichiarazioni con le quali si attesta l’assenza di interessi personali rispetto allo specifico oggetto di gara </w:t>
            </w:r>
          </w:p>
        </w:tc>
        <w:tc>
          <w:tcPr>
            <w:tcW w:w="1836" w:type="dxa"/>
          </w:tcPr>
          <w:p w14:paraId="69F522A9" w14:textId="1319E061" w:rsidR="00EE65F0" w:rsidRPr="00D339B3" w:rsidRDefault="00EE65F0" w:rsidP="005D432A">
            <w:pPr>
              <w:jc w:val="both"/>
              <w:rPr>
                <w:rFonts w:ascii="Arial" w:hAnsi="Arial" w:cs="Arial"/>
                <w:sz w:val="18"/>
                <w:szCs w:val="18"/>
              </w:rPr>
            </w:pPr>
            <w:r w:rsidRPr="00D339B3">
              <w:rPr>
                <w:rFonts w:ascii="Arial" w:hAnsi="Arial" w:cs="Arial"/>
                <w:sz w:val="18"/>
                <w:szCs w:val="18"/>
              </w:rPr>
              <w:t>Misura di disciplina del conflitto d’interessi</w:t>
            </w:r>
          </w:p>
          <w:p w14:paraId="2ABAA347" w14:textId="55169C48"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L</w:t>
            </w:r>
          </w:p>
          <w:p w14:paraId="298F9271" w14:textId="77777777" w:rsidR="00EE65F0" w:rsidRPr="00D339B3" w:rsidRDefault="00EE65F0" w:rsidP="005D432A">
            <w:pPr>
              <w:jc w:val="both"/>
              <w:rPr>
                <w:rFonts w:ascii="Arial" w:hAnsi="Arial" w:cs="Arial"/>
                <w:sz w:val="18"/>
                <w:szCs w:val="18"/>
              </w:rPr>
            </w:pPr>
          </w:p>
          <w:p w14:paraId="2C2FEF3B" w14:textId="77777777" w:rsidR="00EE65F0" w:rsidRPr="00D339B3" w:rsidRDefault="00EE65F0" w:rsidP="005D432A">
            <w:pPr>
              <w:jc w:val="both"/>
              <w:rPr>
                <w:rFonts w:ascii="Arial" w:hAnsi="Arial" w:cs="Arial"/>
                <w:sz w:val="18"/>
                <w:szCs w:val="18"/>
              </w:rPr>
            </w:pPr>
          </w:p>
        </w:tc>
        <w:tc>
          <w:tcPr>
            <w:tcW w:w="2211" w:type="dxa"/>
          </w:tcPr>
          <w:p w14:paraId="4AFD6B90" w14:textId="77777777" w:rsidR="007E7BB5" w:rsidRPr="00D339B3" w:rsidRDefault="00EE65F0" w:rsidP="005D432A">
            <w:pPr>
              <w:jc w:val="both"/>
              <w:rPr>
                <w:rFonts w:ascii="Arial" w:hAnsi="Arial" w:cs="Arial"/>
                <w:sz w:val="18"/>
                <w:szCs w:val="18"/>
              </w:rPr>
            </w:pPr>
            <w:r w:rsidRPr="00D339B3">
              <w:rPr>
                <w:rFonts w:ascii="Arial" w:hAnsi="Arial" w:cs="Arial"/>
                <w:sz w:val="18"/>
                <w:szCs w:val="18"/>
              </w:rPr>
              <w:t xml:space="preserve">Misura </w:t>
            </w:r>
            <w:r w:rsidR="007E7BB5" w:rsidRPr="00D339B3">
              <w:rPr>
                <w:rFonts w:ascii="Arial" w:hAnsi="Arial" w:cs="Arial"/>
                <w:sz w:val="18"/>
                <w:szCs w:val="18"/>
              </w:rPr>
              <w:t xml:space="preserve">parzialmente </w:t>
            </w:r>
            <w:proofErr w:type="spellStart"/>
            <w:r w:rsidR="007E7BB5" w:rsidRPr="00D339B3">
              <w:rPr>
                <w:rFonts w:ascii="Arial" w:hAnsi="Arial" w:cs="Arial"/>
                <w:sz w:val="18"/>
                <w:szCs w:val="18"/>
              </w:rPr>
              <w:t>attuataDeve</w:t>
            </w:r>
            <w:proofErr w:type="spellEnd"/>
            <w:r w:rsidR="007E7BB5" w:rsidRPr="00D339B3">
              <w:rPr>
                <w:rFonts w:ascii="Arial" w:hAnsi="Arial" w:cs="Arial"/>
                <w:sz w:val="18"/>
                <w:szCs w:val="18"/>
              </w:rPr>
              <w:t xml:space="preserve"> essere emanato un capitolato standard in linea nuove disposizioni ANAC entro giugno 2026.</w:t>
            </w:r>
          </w:p>
          <w:p w14:paraId="4E1BF02C" w14:textId="7E9685A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 </w:t>
            </w:r>
            <w:proofErr w:type="spellStart"/>
            <w:r w:rsidRPr="00D339B3">
              <w:rPr>
                <w:rFonts w:ascii="Arial" w:hAnsi="Arial" w:cs="Arial"/>
                <w:sz w:val="18"/>
                <w:szCs w:val="18"/>
              </w:rPr>
              <w:t>OdS</w:t>
            </w:r>
            <w:proofErr w:type="spellEnd"/>
            <w:r w:rsidRPr="00D339B3">
              <w:rPr>
                <w:rFonts w:ascii="Arial" w:hAnsi="Arial" w:cs="Arial"/>
                <w:sz w:val="18"/>
                <w:szCs w:val="18"/>
              </w:rPr>
              <w:t xml:space="preserve"> n. 48 del 10.05.2017 aggiornato con </w:t>
            </w:r>
            <w:proofErr w:type="spellStart"/>
            <w:r w:rsidRPr="00D339B3">
              <w:rPr>
                <w:rFonts w:ascii="Arial" w:hAnsi="Arial" w:cs="Arial"/>
                <w:sz w:val="18"/>
                <w:szCs w:val="18"/>
              </w:rPr>
              <w:t>OdS</w:t>
            </w:r>
            <w:proofErr w:type="spellEnd"/>
            <w:r w:rsidRPr="00D339B3">
              <w:rPr>
                <w:rFonts w:ascii="Arial" w:hAnsi="Arial" w:cs="Arial"/>
                <w:sz w:val="18"/>
                <w:szCs w:val="18"/>
              </w:rPr>
              <w:t xml:space="preserve"> n. 109 del 25/10/2023</w:t>
            </w:r>
          </w:p>
          <w:p w14:paraId="03A9052B"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e sua integrazione </w:t>
            </w:r>
            <w:proofErr w:type="spellStart"/>
            <w:r w:rsidRPr="00D339B3">
              <w:rPr>
                <w:rFonts w:ascii="Arial" w:hAnsi="Arial" w:cs="Arial"/>
                <w:sz w:val="18"/>
                <w:szCs w:val="18"/>
              </w:rPr>
              <w:t>OdS</w:t>
            </w:r>
            <w:proofErr w:type="spellEnd"/>
            <w:r w:rsidRPr="00D339B3">
              <w:rPr>
                <w:rFonts w:ascii="Arial" w:hAnsi="Arial" w:cs="Arial"/>
                <w:sz w:val="18"/>
                <w:szCs w:val="18"/>
              </w:rPr>
              <w:t xml:space="preserve"> n. 3 del 11/01/2024</w:t>
            </w:r>
            <w:r w:rsidR="007E7BB5" w:rsidRPr="00D339B3">
              <w:rPr>
                <w:rFonts w:ascii="Arial" w:hAnsi="Arial" w:cs="Arial"/>
                <w:sz w:val="18"/>
                <w:szCs w:val="18"/>
              </w:rPr>
              <w:t>.</w:t>
            </w:r>
          </w:p>
          <w:p w14:paraId="2A67547B" w14:textId="5A5E81D5" w:rsidR="007E7BB5" w:rsidRPr="00D339B3" w:rsidRDefault="007E7BB5" w:rsidP="005D432A">
            <w:pPr>
              <w:jc w:val="both"/>
              <w:rPr>
                <w:rFonts w:ascii="Arial" w:hAnsi="Arial" w:cs="Arial"/>
                <w:sz w:val="18"/>
                <w:szCs w:val="18"/>
              </w:rPr>
            </w:pPr>
            <w:r w:rsidRPr="00D339B3">
              <w:rPr>
                <w:rFonts w:ascii="Arial" w:hAnsi="Arial" w:cs="Arial"/>
                <w:sz w:val="18"/>
                <w:szCs w:val="18"/>
              </w:rPr>
              <w:t>Deve essere e</w:t>
            </w:r>
          </w:p>
          <w:p w14:paraId="1A5D2D8C" w14:textId="77777777" w:rsidR="00EE65F0" w:rsidRPr="00D339B3" w:rsidRDefault="00EE65F0" w:rsidP="005D432A">
            <w:pPr>
              <w:jc w:val="both"/>
              <w:rPr>
                <w:rFonts w:ascii="Arial" w:hAnsi="Arial" w:cs="Arial"/>
                <w:sz w:val="18"/>
                <w:szCs w:val="18"/>
              </w:rPr>
            </w:pPr>
          </w:p>
          <w:p w14:paraId="20D997EF" w14:textId="77777777" w:rsidR="00EE65F0" w:rsidRPr="00D339B3" w:rsidRDefault="00EE65F0" w:rsidP="005D432A">
            <w:pPr>
              <w:jc w:val="both"/>
              <w:rPr>
                <w:rFonts w:ascii="Arial" w:hAnsi="Arial" w:cs="Arial"/>
                <w:sz w:val="18"/>
                <w:szCs w:val="18"/>
              </w:rPr>
            </w:pPr>
          </w:p>
          <w:p w14:paraId="45F9876B" w14:textId="77777777" w:rsidR="00EE65F0" w:rsidRPr="00D339B3" w:rsidRDefault="00EE65F0" w:rsidP="005D432A">
            <w:pPr>
              <w:jc w:val="both"/>
              <w:rPr>
                <w:rFonts w:ascii="Arial" w:hAnsi="Arial" w:cs="Arial"/>
                <w:sz w:val="18"/>
                <w:szCs w:val="18"/>
              </w:rPr>
            </w:pPr>
          </w:p>
        </w:tc>
        <w:tc>
          <w:tcPr>
            <w:tcW w:w="1352" w:type="dxa"/>
          </w:tcPr>
          <w:p w14:paraId="201636B4" w14:textId="688CACD0" w:rsidR="00EE65F0" w:rsidRPr="007E7BB5" w:rsidRDefault="007F11E5" w:rsidP="005D432A">
            <w:pPr>
              <w:jc w:val="both"/>
              <w:rPr>
                <w:rFonts w:ascii="Arial" w:hAnsi="Arial" w:cs="Arial"/>
                <w:color w:val="0070C0"/>
                <w:sz w:val="18"/>
                <w:szCs w:val="18"/>
              </w:rPr>
            </w:pPr>
            <w:r w:rsidRPr="007E7BB5">
              <w:rPr>
                <w:rFonts w:ascii="Arial" w:hAnsi="Arial" w:cs="Arial"/>
                <w:color w:val="0070C0"/>
                <w:sz w:val="18"/>
                <w:szCs w:val="18"/>
              </w:rPr>
              <w:t>Rilevante</w:t>
            </w:r>
          </w:p>
        </w:tc>
      </w:tr>
      <w:tr w:rsidR="00EE65F0" w:rsidRPr="00F84FEF" w14:paraId="2B1F6C2D" w14:textId="0F3D6817" w:rsidTr="00795D6F">
        <w:tc>
          <w:tcPr>
            <w:tcW w:w="1560" w:type="dxa"/>
            <w:vMerge/>
          </w:tcPr>
          <w:p w14:paraId="232C753F" w14:textId="7714462E"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764CB57" w14:textId="1AE4EABC"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1A97B745" w14:textId="4D0B211A"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 xml:space="preserve">Aree Obbligatorie e Generali: affidamento </w:t>
            </w:r>
            <w:r w:rsidRPr="00D339B3">
              <w:rPr>
                <w:rFonts w:ascii="Arial" w:eastAsia="Arial" w:hAnsi="Arial" w:cs="Arial"/>
                <w:sz w:val="18"/>
                <w:szCs w:val="18"/>
                <w:lang w:eastAsia="zh-CN"/>
              </w:rPr>
              <w:lastRenderedPageBreak/>
              <w:t>di lavori, servizi e forniture</w:t>
            </w:r>
          </w:p>
        </w:tc>
        <w:tc>
          <w:tcPr>
            <w:tcW w:w="2409" w:type="dxa"/>
            <w:tcBorders>
              <w:left w:val="single" w:sz="6" w:space="0" w:color="000000"/>
              <w:bottom w:val="single" w:sz="6" w:space="0" w:color="000000"/>
              <w:right w:val="single" w:sz="6" w:space="0" w:color="000000"/>
            </w:tcBorders>
          </w:tcPr>
          <w:p w14:paraId="70D9CBF4" w14:textId="1BA16B22"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lastRenderedPageBreak/>
              <w:t>Predisposizione dei capitolati di gara REDAZIONE CAPITOLATI DI GARA</w:t>
            </w:r>
          </w:p>
        </w:tc>
        <w:tc>
          <w:tcPr>
            <w:tcW w:w="1612" w:type="dxa"/>
            <w:tcBorders>
              <w:left w:val="single" w:sz="6" w:space="0" w:color="000000"/>
              <w:bottom w:val="single" w:sz="6" w:space="0" w:color="000000"/>
              <w:right w:val="single" w:sz="6" w:space="0" w:color="000000"/>
            </w:tcBorders>
          </w:tcPr>
          <w:p w14:paraId="6E723983" w14:textId="5106ED41"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 xml:space="preserve">Fuga di notizie circa le procedure di gara ancora non </w:t>
            </w:r>
            <w:r w:rsidRPr="00D339B3">
              <w:rPr>
                <w:rFonts w:ascii="Arial" w:eastAsia="Arial" w:hAnsi="Arial" w:cs="Arial"/>
                <w:sz w:val="18"/>
                <w:szCs w:val="18"/>
                <w:lang w:eastAsia="zh-CN"/>
              </w:rPr>
              <w:lastRenderedPageBreak/>
              <w:t>pubblicate, che anticipino solo ad alcuni operatori economici la volontà di bandire determinate gare o i contenuti della documentazione di gara</w:t>
            </w:r>
          </w:p>
        </w:tc>
        <w:tc>
          <w:tcPr>
            <w:tcW w:w="2641" w:type="dxa"/>
            <w:tcBorders>
              <w:left w:val="single" w:sz="6" w:space="0" w:color="000000"/>
              <w:bottom w:val="single" w:sz="6" w:space="0" w:color="000000"/>
              <w:right w:val="single" w:sz="6" w:space="0" w:color="000000"/>
            </w:tcBorders>
          </w:tcPr>
          <w:p w14:paraId="2F1549C2" w14:textId="3A711F2D"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Sottoscrizione da parte dei soggetti coinvolti nella redazione della documentazione di gara di </w:t>
            </w:r>
            <w:r w:rsidRPr="00D339B3">
              <w:rPr>
                <w:rFonts w:ascii="Arial" w:hAnsi="Arial" w:cs="Arial"/>
                <w:sz w:val="18"/>
                <w:szCs w:val="18"/>
              </w:rPr>
              <w:lastRenderedPageBreak/>
              <w:t>dichiarazioni con le quali si attesta l’assenza di interessi personali rispetto allo specifico oggetto di gara</w:t>
            </w:r>
          </w:p>
        </w:tc>
        <w:tc>
          <w:tcPr>
            <w:tcW w:w="1836" w:type="dxa"/>
          </w:tcPr>
          <w:p w14:paraId="0F7FD91E"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di Trasparenza (Misura prevista nella precedente </w:t>
            </w:r>
            <w:r w:rsidRPr="00D339B3">
              <w:rPr>
                <w:rFonts w:ascii="Arial" w:hAnsi="Arial" w:cs="Arial"/>
                <w:sz w:val="18"/>
                <w:szCs w:val="18"/>
              </w:rPr>
              <w:lastRenderedPageBreak/>
              <w:t xml:space="preserve">versione del PTPCT) </w:t>
            </w:r>
          </w:p>
          <w:p w14:paraId="7C3FA580" w14:textId="7EB1C01E"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B</w:t>
            </w:r>
          </w:p>
          <w:p w14:paraId="30BD2639" w14:textId="77777777" w:rsidR="00EE65F0" w:rsidRPr="00D339B3" w:rsidRDefault="00EE65F0" w:rsidP="005D432A">
            <w:pPr>
              <w:jc w:val="both"/>
              <w:rPr>
                <w:rFonts w:ascii="Arial" w:hAnsi="Arial" w:cs="Arial"/>
                <w:sz w:val="18"/>
                <w:szCs w:val="18"/>
              </w:rPr>
            </w:pPr>
          </w:p>
          <w:p w14:paraId="5EBB51FE" w14:textId="77777777" w:rsidR="00EE65F0" w:rsidRPr="00D339B3" w:rsidRDefault="00EE65F0" w:rsidP="005D432A">
            <w:pPr>
              <w:jc w:val="both"/>
              <w:rPr>
                <w:rFonts w:ascii="Arial" w:hAnsi="Arial" w:cs="Arial"/>
                <w:sz w:val="18"/>
                <w:szCs w:val="18"/>
              </w:rPr>
            </w:pPr>
          </w:p>
        </w:tc>
        <w:tc>
          <w:tcPr>
            <w:tcW w:w="2211" w:type="dxa"/>
          </w:tcPr>
          <w:p w14:paraId="0A9E6B19" w14:textId="77777777" w:rsidR="009F34B4" w:rsidRPr="00D339B3" w:rsidRDefault="00EE65F0" w:rsidP="005D432A">
            <w:pPr>
              <w:jc w:val="both"/>
              <w:rPr>
                <w:rFonts w:ascii="Arial" w:hAnsi="Arial" w:cs="Arial"/>
                <w:sz w:val="18"/>
                <w:szCs w:val="18"/>
              </w:rPr>
            </w:pPr>
            <w:r w:rsidRPr="00D339B3">
              <w:rPr>
                <w:rFonts w:ascii="Arial" w:hAnsi="Arial" w:cs="Arial"/>
                <w:sz w:val="18"/>
                <w:szCs w:val="18"/>
              </w:rPr>
              <w:lastRenderedPageBreak/>
              <w:t xml:space="preserve">Misura attuata </w:t>
            </w:r>
            <w:r w:rsidR="009F34B4" w:rsidRPr="00D339B3">
              <w:rPr>
                <w:rFonts w:ascii="Arial" w:hAnsi="Arial" w:cs="Arial"/>
                <w:sz w:val="18"/>
                <w:szCs w:val="18"/>
              </w:rPr>
              <w:t xml:space="preserve"> invio documentazione entro giugno 2026</w:t>
            </w:r>
          </w:p>
          <w:p w14:paraId="01195357" w14:textId="439EDB2A" w:rsidR="00EE65F0" w:rsidRPr="00D339B3" w:rsidRDefault="00EE65F0" w:rsidP="005D432A">
            <w:pPr>
              <w:jc w:val="both"/>
              <w:rPr>
                <w:rFonts w:ascii="Arial" w:hAnsi="Arial" w:cs="Arial"/>
                <w:sz w:val="18"/>
                <w:szCs w:val="18"/>
              </w:rPr>
            </w:pPr>
            <w:proofErr w:type="spellStart"/>
            <w:r w:rsidRPr="00D339B3">
              <w:rPr>
                <w:rFonts w:ascii="Arial" w:hAnsi="Arial" w:cs="Arial"/>
                <w:sz w:val="18"/>
                <w:szCs w:val="18"/>
              </w:rPr>
              <w:lastRenderedPageBreak/>
              <w:t>OdS</w:t>
            </w:r>
            <w:proofErr w:type="spellEnd"/>
            <w:r w:rsidRPr="00D339B3">
              <w:rPr>
                <w:rFonts w:ascii="Arial" w:hAnsi="Arial" w:cs="Arial"/>
                <w:sz w:val="18"/>
                <w:szCs w:val="18"/>
              </w:rPr>
              <w:t xml:space="preserve"> n. 48 del 10.05.2017 aggiornato con </w:t>
            </w:r>
            <w:proofErr w:type="spellStart"/>
            <w:r w:rsidRPr="00D339B3">
              <w:rPr>
                <w:rFonts w:ascii="Arial" w:hAnsi="Arial" w:cs="Arial"/>
                <w:sz w:val="18"/>
                <w:szCs w:val="18"/>
              </w:rPr>
              <w:t>OdS</w:t>
            </w:r>
            <w:proofErr w:type="spellEnd"/>
            <w:r w:rsidRPr="00D339B3">
              <w:rPr>
                <w:rFonts w:ascii="Arial" w:hAnsi="Arial" w:cs="Arial"/>
                <w:sz w:val="18"/>
                <w:szCs w:val="18"/>
              </w:rPr>
              <w:t xml:space="preserve"> n. 109 del 25/10/2023 e sua integrazione </w:t>
            </w:r>
            <w:proofErr w:type="spellStart"/>
            <w:r w:rsidRPr="00D339B3">
              <w:rPr>
                <w:rFonts w:ascii="Arial" w:hAnsi="Arial" w:cs="Arial"/>
                <w:sz w:val="18"/>
                <w:szCs w:val="18"/>
              </w:rPr>
              <w:t>OdS</w:t>
            </w:r>
            <w:proofErr w:type="spellEnd"/>
            <w:r w:rsidRPr="00D339B3">
              <w:rPr>
                <w:rFonts w:ascii="Arial" w:hAnsi="Arial" w:cs="Arial"/>
                <w:sz w:val="18"/>
                <w:szCs w:val="18"/>
              </w:rPr>
              <w:t xml:space="preserve"> n. 3 del 11/01/2024</w:t>
            </w:r>
          </w:p>
          <w:p w14:paraId="05D94324" w14:textId="590BBCBF" w:rsidR="00EE65F0" w:rsidRPr="00D339B3" w:rsidRDefault="00EE65F0" w:rsidP="005D432A">
            <w:pPr>
              <w:jc w:val="both"/>
              <w:rPr>
                <w:rFonts w:ascii="Arial" w:hAnsi="Arial" w:cs="Arial"/>
                <w:sz w:val="18"/>
                <w:szCs w:val="18"/>
              </w:rPr>
            </w:pPr>
          </w:p>
          <w:p w14:paraId="67754404" w14:textId="1845E613" w:rsidR="00EE65F0" w:rsidRPr="00D339B3" w:rsidRDefault="00EE65F0" w:rsidP="005D432A">
            <w:pPr>
              <w:jc w:val="both"/>
              <w:rPr>
                <w:rFonts w:ascii="Arial" w:hAnsi="Arial" w:cs="Arial"/>
                <w:sz w:val="18"/>
                <w:szCs w:val="18"/>
              </w:rPr>
            </w:pPr>
          </w:p>
          <w:p w14:paraId="18BF492A" w14:textId="77777777" w:rsidR="00EE65F0" w:rsidRPr="00D339B3" w:rsidRDefault="00EE65F0" w:rsidP="005D432A">
            <w:pPr>
              <w:jc w:val="both"/>
              <w:rPr>
                <w:rFonts w:ascii="Arial" w:hAnsi="Arial" w:cs="Arial"/>
                <w:sz w:val="18"/>
                <w:szCs w:val="18"/>
              </w:rPr>
            </w:pPr>
          </w:p>
          <w:p w14:paraId="53457828" w14:textId="77777777" w:rsidR="00EE65F0" w:rsidRPr="00D339B3" w:rsidRDefault="00EE65F0" w:rsidP="005D432A">
            <w:pPr>
              <w:jc w:val="both"/>
              <w:rPr>
                <w:rFonts w:ascii="Arial" w:hAnsi="Arial" w:cs="Arial"/>
                <w:sz w:val="18"/>
                <w:szCs w:val="18"/>
              </w:rPr>
            </w:pPr>
          </w:p>
        </w:tc>
        <w:tc>
          <w:tcPr>
            <w:tcW w:w="1352" w:type="dxa"/>
          </w:tcPr>
          <w:p w14:paraId="41CF05E2" w14:textId="49EACB35" w:rsidR="00EE65F0" w:rsidRPr="00F84FEF" w:rsidRDefault="007F11E5" w:rsidP="005D432A">
            <w:pPr>
              <w:jc w:val="both"/>
              <w:rPr>
                <w:rFonts w:ascii="Arial" w:hAnsi="Arial" w:cs="Arial"/>
                <w:sz w:val="18"/>
                <w:szCs w:val="18"/>
              </w:rPr>
            </w:pPr>
            <w:r>
              <w:rPr>
                <w:rFonts w:ascii="Arial" w:hAnsi="Arial" w:cs="Arial"/>
                <w:sz w:val="18"/>
                <w:szCs w:val="18"/>
              </w:rPr>
              <w:lastRenderedPageBreak/>
              <w:t>Rilevante</w:t>
            </w:r>
          </w:p>
        </w:tc>
      </w:tr>
      <w:tr w:rsidR="00EE65F0" w:rsidRPr="00F84FEF" w14:paraId="03324D65" w14:textId="3E218C8A" w:rsidTr="00795D6F">
        <w:tc>
          <w:tcPr>
            <w:tcW w:w="1560" w:type="dxa"/>
            <w:vMerge/>
          </w:tcPr>
          <w:p w14:paraId="6F85C56C" w14:textId="7A7F55AD"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7301A2E" w14:textId="42331138"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49DCDB2D" w14:textId="3F01CAF8"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2B69088A" w14:textId="495E8338"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Predisposizione dei capitolati di gara REDAZIONE CAPITOLATI DI GARA</w:t>
            </w:r>
          </w:p>
        </w:tc>
        <w:tc>
          <w:tcPr>
            <w:tcW w:w="1612" w:type="dxa"/>
            <w:tcBorders>
              <w:left w:val="single" w:sz="6" w:space="0" w:color="000000"/>
              <w:bottom w:val="single" w:sz="6" w:space="0" w:color="000000"/>
              <w:right w:val="single" w:sz="6" w:space="0" w:color="000000"/>
            </w:tcBorders>
          </w:tcPr>
          <w:p w14:paraId="777967F4" w14:textId="3F2FFF5F" w:rsidR="00EE65F0" w:rsidRPr="00D339B3" w:rsidRDefault="00EE65F0" w:rsidP="005D432A">
            <w:pPr>
              <w:jc w:val="both"/>
              <w:rPr>
                <w:rFonts w:ascii="Arial" w:hAnsi="Arial" w:cs="Arial"/>
                <w:sz w:val="18"/>
                <w:szCs w:val="18"/>
              </w:rPr>
            </w:pPr>
            <w:r w:rsidRPr="00D339B3">
              <w:rPr>
                <w:rFonts w:ascii="Arial" w:eastAsia="Arial" w:hAnsi="Arial" w:cs="Arial"/>
                <w:sz w:val="18"/>
                <w:szCs w:val="18"/>
                <w:lang w:eastAsia="zh-CN"/>
              </w:rPr>
              <w:t>Predisposizione di clausole contrattuali dal contenuto vago o vessatorio per disincentivare la partecipazione alla gara ovvero per consentire modifiche in fase di esecuzione</w:t>
            </w:r>
          </w:p>
        </w:tc>
        <w:tc>
          <w:tcPr>
            <w:tcW w:w="2641" w:type="dxa"/>
            <w:tcBorders>
              <w:left w:val="single" w:sz="6" w:space="0" w:color="000000"/>
              <w:bottom w:val="single" w:sz="6" w:space="0" w:color="000000"/>
              <w:right w:val="single" w:sz="6" w:space="0" w:color="000000"/>
            </w:tcBorders>
          </w:tcPr>
          <w:p w14:paraId="0795E2F8" w14:textId="0AE37A3E"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Supporto ai RUP e verifica legale da parte della struttura delle clausole contrattuali particolari </w:t>
            </w:r>
          </w:p>
        </w:tc>
        <w:tc>
          <w:tcPr>
            <w:tcW w:w="1836" w:type="dxa"/>
          </w:tcPr>
          <w:p w14:paraId="251A11AC" w14:textId="6564901D"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di Controllo </w:t>
            </w:r>
          </w:p>
          <w:p w14:paraId="637022F6" w14:textId="04243F08" w:rsidR="00EE65F0" w:rsidRPr="00D339B3" w:rsidRDefault="00EE65F0" w:rsidP="005D432A">
            <w:pPr>
              <w:jc w:val="both"/>
              <w:rPr>
                <w:rFonts w:ascii="Arial" w:hAnsi="Arial" w:cs="Arial"/>
                <w:sz w:val="18"/>
                <w:szCs w:val="18"/>
              </w:rPr>
            </w:pPr>
            <w:r w:rsidRPr="00D339B3">
              <w:rPr>
                <w:rFonts w:ascii="Arial" w:hAnsi="Arial" w:cs="Arial"/>
                <w:sz w:val="18"/>
                <w:szCs w:val="18"/>
              </w:rPr>
              <w:t>Indicatore di monitoraggio A</w:t>
            </w:r>
          </w:p>
          <w:p w14:paraId="5FFA116E" w14:textId="77777777" w:rsidR="00EE65F0" w:rsidRPr="00D339B3" w:rsidRDefault="00EE65F0" w:rsidP="005D432A">
            <w:pPr>
              <w:jc w:val="both"/>
              <w:rPr>
                <w:rFonts w:ascii="Arial" w:hAnsi="Arial" w:cs="Arial"/>
                <w:sz w:val="18"/>
                <w:szCs w:val="18"/>
              </w:rPr>
            </w:pPr>
          </w:p>
          <w:p w14:paraId="1C310A27" w14:textId="77777777" w:rsidR="00EE65F0" w:rsidRPr="00D339B3" w:rsidRDefault="00EE65F0" w:rsidP="005D432A">
            <w:pPr>
              <w:jc w:val="both"/>
              <w:rPr>
                <w:rFonts w:ascii="Arial" w:hAnsi="Arial" w:cs="Arial"/>
                <w:sz w:val="18"/>
                <w:szCs w:val="18"/>
              </w:rPr>
            </w:pPr>
          </w:p>
        </w:tc>
        <w:tc>
          <w:tcPr>
            <w:tcW w:w="2211" w:type="dxa"/>
          </w:tcPr>
          <w:p w14:paraId="205F4DA4" w14:textId="5DF9889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attuata </w:t>
            </w:r>
          </w:p>
        </w:tc>
        <w:tc>
          <w:tcPr>
            <w:tcW w:w="1352" w:type="dxa"/>
          </w:tcPr>
          <w:p w14:paraId="28195104" w14:textId="5FB8F837" w:rsidR="00EE65F0" w:rsidRPr="00F84FEF" w:rsidRDefault="007F11E5" w:rsidP="005D432A">
            <w:pPr>
              <w:jc w:val="both"/>
              <w:rPr>
                <w:rFonts w:ascii="Arial" w:hAnsi="Arial" w:cs="Arial"/>
                <w:sz w:val="18"/>
                <w:szCs w:val="18"/>
              </w:rPr>
            </w:pPr>
            <w:r>
              <w:rPr>
                <w:rFonts w:ascii="Arial" w:hAnsi="Arial" w:cs="Arial"/>
                <w:sz w:val="18"/>
                <w:szCs w:val="18"/>
              </w:rPr>
              <w:t>Rilevante</w:t>
            </w:r>
          </w:p>
        </w:tc>
      </w:tr>
      <w:tr w:rsidR="00EE65F0" w:rsidRPr="00F84FEF" w14:paraId="769A3B47" w14:textId="77777777" w:rsidTr="00795D6F">
        <w:tc>
          <w:tcPr>
            <w:tcW w:w="1560" w:type="dxa"/>
          </w:tcPr>
          <w:p w14:paraId="364C20F4"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198F13B" w14:textId="736B955A" w:rsidR="00EE65F0" w:rsidRPr="00D339B3" w:rsidRDefault="00EE65F0" w:rsidP="005D432A">
            <w:pPr>
              <w:jc w:val="both"/>
              <w:rPr>
                <w:rFonts w:ascii="Arial" w:eastAsia="Arial" w:hAnsi="Arial" w:cs="Arial"/>
                <w:sz w:val="18"/>
                <w:szCs w:val="18"/>
                <w:lang w:val="en-US" w:eastAsia="zh-CN"/>
              </w:rPr>
            </w:pPr>
            <w:r w:rsidRPr="00D339B3">
              <w:rPr>
                <w:rFonts w:ascii="Arial" w:eastAsia="Arial" w:hAnsi="Arial" w:cs="Arial"/>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4CADB907" w14:textId="42D474D8"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036B2DF1" w14:textId="3CDD586C"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Espletamento Gare- CORRETTO INVIO DI TUTTE LE COMUNICAZIONI RELATIVE ALLE PROCEDURE DI GARA ALL’ANAC</w:t>
            </w:r>
          </w:p>
        </w:tc>
        <w:tc>
          <w:tcPr>
            <w:tcW w:w="1612" w:type="dxa"/>
            <w:tcBorders>
              <w:left w:val="single" w:sz="6" w:space="0" w:color="000000"/>
              <w:bottom w:val="single" w:sz="6" w:space="0" w:color="000000"/>
              <w:right w:val="single" w:sz="6" w:space="0" w:color="000000"/>
            </w:tcBorders>
          </w:tcPr>
          <w:p w14:paraId="41CE314B" w14:textId="580BE673"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 xml:space="preserve">Errato invio dati/informazioni procedure di gara </w:t>
            </w:r>
            <w:proofErr w:type="spellStart"/>
            <w:r w:rsidRPr="00D339B3">
              <w:rPr>
                <w:rFonts w:ascii="Arial" w:eastAsia="Arial" w:hAnsi="Arial" w:cs="Arial"/>
                <w:sz w:val="18"/>
                <w:szCs w:val="18"/>
                <w:lang w:eastAsia="zh-CN"/>
              </w:rPr>
              <w:t>all’Anac</w:t>
            </w:r>
            <w:proofErr w:type="spellEnd"/>
            <w:r w:rsidRPr="00D339B3">
              <w:rPr>
                <w:rFonts w:ascii="Arial" w:eastAsia="Arial" w:hAnsi="Arial" w:cs="Arial"/>
                <w:sz w:val="18"/>
                <w:szCs w:val="18"/>
                <w:lang w:eastAsia="zh-CN"/>
              </w:rPr>
              <w:t xml:space="preserve"> </w:t>
            </w:r>
          </w:p>
          <w:p w14:paraId="5B949DEC" w14:textId="77777777" w:rsidR="00EE65F0" w:rsidRPr="00D339B3" w:rsidRDefault="00EE65F0" w:rsidP="005D432A">
            <w:pPr>
              <w:ind w:firstLine="708"/>
              <w:jc w:val="both"/>
              <w:rPr>
                <w:rFonts w:ascii="Arial" w:eastAsia="Arial" w:hAnsi="Arial" w:cs="Arial"/>
                <w:sz w:val="18"/>
                <w:szCs w:val="18"/>
                <w:lang w:eastAsia="zh-CN"/>
              </w:rPr>
            </w:pPr>
          </w:p>
        </w:tc>
        <w:tc>
          <w:tcPr>
            <w:tcW w:w="2641" w:type="dxa"/>
            <w:tcBorders>
              <w:left w:val="single" w:sz="6" w:space="0" w:color="000000"/>
              <w:bottom w:val="single" w:sz="6" w:space="0" w:color="000000"/>
              <w:right w:val="single" w:sz="6" w:space="0" w:color="000000"/>
            </w:tcBorders>
          </w:tcPr>
          <w:p w14:paraId="0D8FD6A1" w14:textId="499D68C2" w:rsidR="00EE65F0" w:rsidRPr="00D339B3" w:rsidRDefault="00EE65F0" w:rsidP="005D432A">
            <w:pPr>
              <w:jc w:val="both"/>
              <w:rPr>
                <w:rFonts w:ascii="Arial" w:eastAsia="Arial" w:hAnsi="Arial" w:cs="Arial"/>
                <w:sz w:val="18"/>
                <w:szCs w:val="18"/>
                <w:lang w:eastAsia="zh-CN"/>
              </w:rPr>
            </w:pPr>
            <w:r w:rsidRPr="00D339B3">
              <w:rPr>
                <w:rFonts w:ascii="Arial" w:eastAsia="Arial" w:hAnsi="Arial" w:cs="Arial"/>
                <w:sz w:val="18"/>
                <w:szCs w:val="18"/>
                <w:lang w:eastAsia="zh-CN"/>
              </w:rPr>
              <w:t xml:space="preserve">Supporto ai RUP da parte della struttura nella gestione di tutti gli adempimenti presso l’ANAC relativamente alla fase di attribuzione  CIG e scheda di aggiudicazione </w:t>
            </w:r>
          </w:p>
          <w:p w14:paraId="1A6A13F5" w14:textId="77777777" w:rsidR="00EE65F0" w:rsidRPr="00D339B3" w:rsidRDefault="00EE65F0" w:rsidP="005D432A">
            <w:pPr>
              <w:jc w:val="both"/>
              <w:rPr>
                <w:rFonts w:ascii="Arial" w:eastAsia="Arial" w:hAnsi="Arial" w:cs="Arial"/>
                <w:sz w:val="18"/>
                <w:szCs w:val="18"/>
                <w:lang w:eastAsia="zh-CN"/>
              </w:rPr>
            </w:pPr>
          </w:p>
          <w:p w14:paraId="4621DD4C" w14:textId="77777777" w:rsidR="00EE65F0" w:rsidRPr="00D339B3" w:rsidRDefault="00EE65F0" w:rsidP="005D432A">
            <w:pPr>
              <w:jc w:val="both"/>
              <w:rPr>
                <w:rFonts w:ascii="Arial" w:eastAsia="Arial" w:hAnsi="Arial" w:cs="Arial"/>
                <w:sz w:val="18"/>
                <w:szCs w:val="18"/>
                <w:lang w:eastAsia="zh-CN"/>
              </w:rPr>
            </w:pPr>
          </w:p>
          <w:p w14:paraId="1E45F3AC" w14:textId="70672ED6" w:rsidR="00EE65F0" w:rsidRPr="00D339B3" w:rsidRDefault="00EE65F0" w:rsidP="005D432A">
            <w:pPr>
              <w:jc w:val="both"/>
              <w:rPr>
                <w:rFonts w:ascii="Arial" w:hAnsi="Arial" w:cs="Arial"/>
                <w:sz w:val="18"/>
                <w:szCs w:val="18"/>
              </w:rPr>
            </w:pPr>
          </w:p>
        </w:tc>
        <w:tc>
          <w:tcPr>
            <w:tcW w:w="1836" w:type="dxa"/>
          </w:tcPr>
          <w:p w14:paraId="177B8F8A" w14:textId="7D92BA65" w:rsidR="00EE65F0" w:rsidRPr="00D339B3" w:rsidRDefault="00EE65F0" w:rsidP="005D432A">
            <w:pPr>
              <w:jc w:val="both"/>
              <w:rPr>
                <w:rFonts w:ascii="Arial" w:hAnsi="Arial" w:cs="Arial"/>
                <w:sz w:val="18"/>
                <w:szCs w:val="18"/>
              </w:rPr>
            </w:pPr>
            <w:r w:rsidRPr="00D339B3">
              <w:rPr>
                <w:rFonts w:ascii="Arial" w:hAnsi="Arial" w:cs="Arial"/>
                <w:sz w:val="18"/>
                <w:szCs w:val="18"/>
              </w:rPr>
              <w:t>Misura di Regolamentazione Indicatore di monitoraggio D</w:t>
            </w:r>
          </w:p>
          <w:p w14:paraId="7A3E6E28" w14:textId="77777777" w:rsidR="00EE65F0" w:rsidRPr="00D339B3" w:rsidRDefault="00EE65F0" w:rsidP="005D432A">
            <w:pPr>
              <w:jc w:val="both"/>
              <w:rPr>
                <w:rFonts w:ascii="Arial" w:hAnsi="Arial" w:cs="Arial"/>
                <w:sz w:val="18"/>
                <w:szCs w:val="18"/>
              </w:rPr>
            </w:pPr>
          </w:p>
          <w:p w14:paraId="1313958C" w14:textId="77777777" w:rsidR="00EE65F0" w:rsidRPr="00D339B3" w:rsidRDefault="00EE65F0" w:rsidP="005D432A">
            <w:pPr>
              <w:jc w:val="both"/>
              <w:rPr>
                <w:rFonts w:ascii="Arial" w:hAnsi="Arial" w:cs="Arial"/>
                <w:sz w:val="18"/>
                <w:szCs w:val="18"/>
              </w:rPr>
            </w:pPr>
          </w:p>
          <w:p w14:paraId="13E9411F" w14:textId="77777777" w:rsidR="00EE65F0" w:rsidRPr="00D339B3" w:rsidRDefault="00EE65F0" w:rsidP="005D432A">
            <w:pPr>
              <w:jc w:val="both"/>
              <w:rPr>
                <w:rFonts w:ascii="Arial" w:hAnsi="Arial" w:cs="Arial"/>
                <w:sz w:val="18"/>
                <w:szCs w:val="18"/>
              </w:rPr>
            </w:pPr>
          </w:p>
          <w:p w14:paraId="7673ECBE" w14:textId="77777777" w:rsidR="00EE65F0" w:rsidRPr="00D339B3" w:rsidRDefault="00EE65F0" w:rsidP="005D432A">
            <w:pPr>
              <w:jc w:val="both"/>
              <w:rPr>
                <w:rFonts w:ascii="Arial" w:hAnsi="Arial" w:cs="Arial"/>
                <w:sz w:val="18"/>
                <w:szCs w:val="18"/>
              </w:rPr>
            </w:pPr>
          </w:p>
          <w:p w14:paraId="656B3426" w14:textId="77777777" w:rsidR="00EE65F0" w:rsidRPr="00D339B3" w:rsidRDefault="00EE65F0" w:rsidP="005D432A">
            <w:pPr>
              <w:jc w:val="both"/>
              <w:rPr>
                <w:rFonts w:ascii="Arial" w:hAnsi="Arial" w:cs="Arial"/>
                <w:sz w:val="18"/>
                <w:szCs w:val="18"/>
              </w:rPr>
            </w:pPr>
          </w:p>
          <w:p w14:paraId="7CA1D6C3" w14:textId="715CE5D0" w:rsidR="00EE65F0" w:rsidRPr="00D339B3" w:rsidRDefault="00EE65F0" w:rsidP="005D432A">
            <w:pPr>
              <w:jc w:val="both"/>
              <w:rPr>
                <w:rFonts w:ascii="Arial" w:hAnsi="Arial" w:cs="Arial"/>
                <w:sz w:val="18"/>
                <w:szCs w:val="18"/>
              </w:rPr>
            </w:pPr>
          </w:p>
        </w:tc>
        <w:tc>
          <w:tcPr>
            <w:tcW w:w="2211" w:type="dxa"/>
          </w:tcPr>
          <w:p w14:paraId="5CFF361E"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 xml:space="preserve">Misura attuata </w:t>
            </w:r>
          </w:p>
          <w:p w14:paraId="45CC1442" w14:textId="77777777" w:rsidR="00EE65F0" w:rsidRPr="00D339B3" w:rsidRDefault="00EE65F0" w:rsidP="005D432A">
            <w:pPr>
              <w:jc w:val="both"/>
              <w:rPr>
                <w:rFonts w:ascii="Arial" w:hAnsi="Arial" w:cs="Arial"/>
                <w:sz w:val="18"/>
                <w:szCs w:val="18"/>
              </w:rPr>
            </w:pPr>
            <w:r w:rsidRPr="00D339B3">
              <w:rPr>
                <w:rFonts w:ascii="Arial" w:hAnsi="Arial" w:cs="Arial"/>
                <w:sz w:val="18"/>
                <w:szCs w:val="18"/>
              </w:rPr>
              <w:t>PG 04” “Regolamentazione generale del processo degli approvvigionamenti e di forniture e servizi” Rev. 5 DO n. 04 del 15/02/2024</w:t>
            </w:r>
          </w:p>
          <w:p w14:paraId="67B8E967" w14:textId="0D6B0082" w:rsidR="00EE65F0" w:rsidRPr="00D339B3" w:rsidRDefault="00EE65F0" w:rsidP="005D432A">
            <w:pPr>
              <w:jc w:val="both"/>
              <w:rPr>
                <w:rFonts w:ascii="Arial" w:hAnsi="Arial" w:cs="Arial"/>
                <w:sz w:val="18"/>
                <w:szCs w:val="18"/>
              </w:rPr>
            </w:pPr>
          </w:p>
        </w:tc>
        <w:tc>
          <w:tcPr>
            <w:tcW w:w="1352" w:type="dxa"/>
          </w:tcPr>
          <w:p w14:paraId="3BDF0A48" w14:textId="38AB1923"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08CCD7C2" w14:textId="6E45D9D9" w:rsidTr="00795D6F">
        <w:tc>
          <w:tcPr>
            <w:tcW w:w="1560" w:type="dxa"/>
          </w:tcPr>
          <w:p w14:paraId="3BCFD3BD"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6CD46F8" w14:textId="156B0373"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Pucci Antonella</w:t>
            </w:r>
          </w:p>
        </w:tc>
        <w:tc>
          <w:tcPr>
            <w:tcW w:w="1263" w:type="dxa"/>
            <w:tcBorders>
              <w:left w:val="single" w:sz="6" w:space="0" w:color="000000"/>
              <w:bottom w:val="single" w:sz="6" w:space="0" w:color="000000"/>
              <w:right w:val="single" w:sz="6" w:space="0" w:color="000000"/>
            </w:tcBorders>
          </w:tcPr>
          <w:p w14:paraId="7F079096" w14:textId="73CE8C13"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Aree Obbligatorie e Generali: affidamento di lavori, servizi e forniture</w:t>
            </w:r>
          </w:p>
        </w:tc>
        <w:tc>
          <w:tcPr>
            <w:tcW w:w="2409" w:type="dxa"/>
            <w:tcBorders>
              <w:left w:val="single" w:sz="6" w:space="0" w:color="000000"/>
              <w:bottom w:val="single" w:sz="6" w:space="0" w:color="000000"/>
              <w:right w:val="single" w:sz="6" w:space="0" w:color="000000"/>
            </w:tcBorders>
          </w:tcPr>
          <w:p w14:paraId="6C28741A" w14:textId="0846D1B3"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Espletamento Gare- ACQUSTI PNRR/PNC</w:t>
            </w:r>
          </w:p>
        </w:tc>
        <w:tc>
          <w:tcPr>
            <w:tcW w:w="1612" w:type="dxa"/>
            <w:tcBorders>
              <w:left w:val="single" w:sz="6" w:space="0" w:color="000000"/>
              <w:bottom w:val="single" w:sz="6" w:space="0" w:color="000000"/>
              <w:right w:val="single" w:sz="6" w:space="0" w:color="000000"/>
            </w:tcBorders>
          </w:tcPr>
          <w:p w14:paraId="68FCE2CC" w14:textId="00540A1B" w:rsidR="00EE65F0" w:rsidRPr="00D339B3" w:rsidRDefault="00EE65F0" w:rsidP="005D432A">
            <w:pPr>
              <w:jc w:val="both"/>
              <w:rPr>
                <w:rFonts w:ascii="Arial" w:hAnsi="Arial" w:cs="Arial"/>
                <w:color w:val="000000" w:themeColor="text1"/>
                <w:sz w:val="18"/>
                <w:szCs w:val="18"/>
              </w:rPr>
            </w:pPr>
            <w:proofErr w:type="spellStart"/>
            <w:r w:rsidRPr="00D339B3">
              <w:rPr>
                <w:rFonts w:ascii="Arial" w:hAnsi="Arial" w:cs="Arial"/>
                <w:color w:val="000000" w:themeColor="text1"/>
                <w:sz w:val="18"/>
                <w:szCs w:val="18"/>
              </w:rPr>
              <w:t>Malagestio</w:t>
            </w:r>
            <w:proofErr w:type="spellEnd"/>
            <w:r w:rsidRPr="00D339B3">
              <w:rPr>
                <w:rFonts w:ascii="Arial" w:hAnsi="Arial" w:cs="Arial"/>
                <w:color w:val="000000" w:themeColor="text1"/>
                <w:sz w:val="18"/>
                <w:szCs w:val="18"/>
              </w:rPr>
              <w:t xml:space="preserve"> dei criteri di aggiudicazione/ definizione basi d’asta anche in cambio di denaro o altra utilità, al fine di favorire un determinato soggetto o settore</w:t>
            </w:r>
          </w:p>
          <w:p w14:paraId="118B4629" w14:textId="77777777" w:rsidR="00EE65F0" w:rsidRPr="00D339B3" w:rsidRDefault="00EE65F0" w:rsidP="005D432A">
            <w:pPr>
              <w:jc w:val="both"/>
              <w:rPr>
                <w:rFonts w:ascii="Arial" w:hAnsi="Arial" w:cs="Arial"/>
                <w:color w:val="000000" w:themeColor="text1"/>
                <w:sz w:val="18"/>
                <w:szCs w:val="18"/>
              </w:rPr>
            </w:pPr>
          </w:p>
          <w:p w14:paraId="315B3DBC" w14:textId="77777777" w:rsidR="00EE65F0" w:rsidRPr="00D339B3" w:rsidRDefault="00EE65F0" w:rsidP="005D432A">
            <w:pPr>
              <w:jc w:val="both"/>
              <w:rPr>
                <w:rFonts w:ascii="Arial" w:hAnsi="Arial" w:cs="Arial"/>
                <w:color w:val="000000" w:themeColor="text1"/>
                <w:sz w:val="18"/>
                <w:szCs w:val="18"/>
              </w:rPr>
            </w:pPr>
          </w:p>
          <w:p w14:paraId="6BEE8E1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Alterazione/omissione dei controlli ordinari di regolarità amministrativo-contabili previsti dalla normativa vigente</w:t>
            </w:r>
          </w:p>
          <w:p w14:paraId="270F3CA2" w14:textId="77777777" w:rsidR="00EE65F0" w:rsidRPr="00D339B3" w:rsidRDefault="00EE65F0" w:rsidP="005D432A">
            <w:pPr>
              <w:jc w:val="both"/>
              <w:rPr>
                <w:rFonts w:ascii="Arial" w:hAnsi="Arial" w:cs="Arial"/>
                <w:color w:val="000000" w:themeColor="text1"/>
                <w:sz w:val="18"/>
                <w:szCs w:val="18"/>
              </w:rPr>
            </w:pPr>
          </w:p>
          <w:p w14:paraId="39626CA4" w14:textId="77777777" w:rsidR="00EE65F0" w:rsidRPr="00D339B3" w:rsidRDefault="00EE65F0" w:rsidP="005D432A">
            <w:pPr>
              <w:jc w:val="both"/>
              <w:rPr>
                <w:rFonts w:ascii="Arial" w:hAnsi="Arial" w:cs="Arial"/>
                <w:color w:val="000000" w:themeColor="text1"/>
                <w:sz w:val="18"/>
                <w:szCs w:val="18"/>
              </w:rPr>
            </w:pPr>
          </w:p>
          <w:p w14:paraId="64FECB87" w14:textId="06FAB72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Definizione dei requisiti di accesso alla gara e dei requisiti tecnico-economici dei concorrenti anche in cambio di denaro o altra utilità, al fine di favorire un determinato soggetto o settore</w:t>
            </w:r>
          </w:p>
          <w:p w14:paraId="4895886C" w14:textId="77777777" w:rsidR="00EE65F0" w:rsidRPr="00D339B3" w:rsidRDefault="00EE65F0" w:rsidP="005D432A">
            <w:pPr>
              <w:jc w:val="both"/>
              <w:rPr>
                <w:rFonts w:ascii="Arial" w:hAnsi="Arial" w:cs="Arial"/>
                <w:color w:val="000000" w:themeColor="text1"/>
                <w:sz w:val="18"/>
                <w:szCs w:val="18"/>
              </w:rPr>
            </w:pPr>
          </w:p>
          <w:p w14:paraId="2B9F68AF" w14:textId="77777777" w:rsidR="00EE65F0" w:rsidRPr="00D339B3" w:rsidRDefault="00EE65F0" w:rsidP="005D432A">
            <w:pPr>
              <w:jc w:val="both"/>
              <w:rPr>
                <w:rFonts w:ascii="Arial" w:hAnsi="Arial" w:cs="Arial"/>
                <w:color w:val="000000" w:themeColor="text1"/>
                <w:sz w:val="18"/>
                <w:szCs w:val="18"/>
              </w:rPr>
            </w:pPr>
          </w:p>
          <w:p w14:paraId="1DD2EE1C" w14:textId="433EE7C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Errata valutazione delle offerte da parte della Commissione di gara, anche in cambio di denaro o altra utilità, al fine di favorire un determinato soggetto o settore</w:t>
            </w:r>
          </w:p>
          <w:p w14:paraId="0E95CD00" w14:textId="77777777" w:rsidR="00EE65F0" w:rsidRPr="00D339B3" w:rsidRDefault="00EE65F0" w:rsidP="005D432A">
            <w:pPr>
              <w:jc w:val="both"/>
              <w:rPr>
                <w:rFonts w:ascii="Arial" w:hAnsi="Arial" w:cs="Arial"/>
                <w:color w:val="000000" w:themeColor="text1"/>
                <w:sz w:val="18"/>
                <w:szCs w:val="18"/>
              </w:rPr>
            </w:pPr>
          </w:p>
          <w:p w14:paraId="1D7FC610" w14:textId="77777777" w:rsidR="00EE65F0" w:rsidRPr="00D339B3" w:rsidRDefault="00EE65F0" w:rsidP="005D432A">
            <w:pPr>
              <w:jc w:val="both"/>
              <w:rPr>
                <w:rFonts w:ascii="Arial" w:hAnsi="Arial" w:cs="Arial"/>
                <w:color w:val="000000" w:themeColor="text1"/>
                <w:sz w:val="18"/>
                <w:szCs w:val="18"/>
              </w:rPr>
            </w:pPr>
          </w:p>
          <w:p w14:paraId="40056982" w14:textId="408F3B5B" w:rsidR="00EE65F0" w:rsidRPr="00D339B3" w:rsidRDefault="00EE65F0" w:rsidP="005D432A">
            <w:pPr>
              <w:jc w:val="both"/>
              <w:rPr>
                <w:rFonts w:ascii="Arial" w:hAnsi="Arial" w:cs="Arial"/>
                <w:color w:val="000000" w:themeColor="text1"/>
                <w:sz w:val="18"/>
                <w:szCs w:val="18"/>
              </w:rPr>
            </w:pPr>
            <w:proofErr w:type="spellStart"/>
            <w:r w:rsidRPr="00D339B3">
              <w:rPr>
                <w:rFonts w:ascii="Arial" w:hAnsi="Arial" w:cs="Arial"/>
                <w:color w:val="000000" w:themeColor="text1"/>
                <w:sz w:val="18"/>
                <w:szCs w:val="18"/>
              </w:rPr>
              <w:t>Malagestio</w:t>
            </w:r>
            <w:proofErr w:type="spellEnd"/>
            <w:r w:rsidRPr="00D339B3">
              <w:rPr>
                <w:rFonts w:ascii="Arial" w:hAnsi="Arial" w:cs="Arial"/>
                <w:color w:val="000000" w:themeColor="text1"/>
                <w:sz w:val="18"/>
                <w:szCs w:val="18"/>
              </w:rPr>
              <w:t xml:space="preserve"> delle valutazioni </w:t>
            </w:r>
            <w:r w:rsidRPr="00D339B3">
              <w:rPr>
                <w:rFonts w:ascii="Arial" w:hAnsi="Arial" w:cs="Arial"/>
                <w:color w:val="000000" w:themeColor="text1"/>
                <w:sz w:val="18"/>
                <w:szCs w:val="18"/>
              </w:rPr>
              <w:lastRenderedPageBreak/>
              <w:t>compiute in sede di verifica dell’anomalia delle offerte, anche in cambio di denaro o altra utilità, al fine di favorire un determinato soggetto o settore</w:t>
            </w:r>
          </w:p>
          <w:p w14:paraId="49DE080A" w14:textId="77777777" w:rsidR="00EE65F0" w:rsidRPr="00D339B3" w:rsidRDefault="00EE65F0" w:rsidP="005D432A">
            <w:pPr>
              <w:jc w:val="both"/>
              <w:rPr>
                <w:rFonts w:ascii="Arial" w:hAnsi="Arial" w:cs="Arial"/>
                <w:color w:val="000000" w:themeColor="text1"/>
                <w:sz w:val="18"/>
                <w:szCs w:val="18"/>
              </w:rPr>
            </w:pPr>
          </w:p>
          <w:p w14:paraId="4E4D92BF" w14:textId="1E14AB4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Alterazione/omissione delle attività di controllo o di rendicontazione, anche in cambio di denaro o altra utilità, al fine di favorire un determinato soggetto o settore</w:t>
            </w:r>
          </w:p>
          <w:p w14:paraId="19FC8583" w14:textId="77777777" w:rsidR="00EE65F0" w:rsidRPr="00D339B3" w:rsidRDefault="00EE65F0" w:rsidP="005D432A">
            <w:pPr>
              <w:jc w:val="both"/>
              <w:rPr>
                <w:rFonts w:ascii="Arial" w:hAnsi="Arial" w:cs="Arial"/>
                <w:color w:val="000000" w:themeColor="text1"/>
                <w:sz w:val="18"/>
                <w:szCs w:val="18"/>
              </w:rPr>
            </w:pPr>
          </w:p>
          <w:p w14:paraId="54C1B640" w14:textId="6B98D9F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Malversazione dei fondi per gli acquisti PNRR/PNC</w:t>
            </w:r>
          </w:p>
          <w:p w14:paraId="61EE755A" w14:textId="77777777" w:rsidR="00EE65F0" w:rsidRPr="00D339B3" w:rsidRDefault="00EE65F0" w:rsidP="005D432A">
            <w:pPr>
              <w:jc w:val="both"/>
              <w:rPr>
                <w:rFonts w:ascii="Arial" w:hAnsi="Arial" w:cs="Arial"/>
                <w:color w:val="000000" w:themeColor="text1"/>
                <w:sz w:val="18"/>
                <w:szCs w:val="18"/>
              </w:rPr>
            </w:pPr>
          </w:p>
          <w:p w14:paraId="429CA658" w14:textId="77777777" w:rsidR="00EE65F0" w:rsidRPr="00D339B3" w:rsidRDefault="00EE65F0" w:rsidP="005D432A">
            <w:pPr>
              <w:jc w:val="both"/>
              <w:rPr>
                <w:rFonts w:ascii="Arial" w:hAnsi="Arial" w:cs="Arial"/>
                <w:color w:val="000000" w:themeColor="text1"/>
                <w:sz w:val="18"/>
                <w:szCs w:val="18"/>
              </w:rPr>
            </w:pPr>
          </w:p>
          <w:p w14:paraId="113F0244" w14:textId="77777777" w:rsidR="00EE65F0" w:rsidRPr="00D339B3" w:rsidRDefault="00EE65F0" w:rsidP="005D432A">
            <w:pPr>
              <w:jc w:val="both"/>
              <w:rPr>
                <w:rFonts w:ascii="Arial" w:hAnsi="Arial" w:cs="Arial"/>
                <w:color w:val="000000" w:themeColor="text1"/>
                <w:sz w:val="18"/>
                <w:szCs w:val="18"/>
              </w:rPr>
            </w:pPr>
            <w:proofErr w:type="spellStart"/>
            <w:r w:rsidRPr="00D339B3">
              <w:rPr>
                <w:rFonts w:ascii="Arial" w:hAnsi="Arial" w:cs="Arial"/>
                <w:color w:val="000000" w:themeColor="text1"/>
                <w:sz w:val="18"/>
                <w:szCs w:val="18"/>
              </w:rPr>
              <w:t>Malagestio</w:t>
            </w:r>
            <w:proofErr w:type="spellEnd"/>
            <w:r w:rsidRPr="00D339B3">
              <w:rPr>
                <w:rFonts w:ascii="Arial" w:hAnsi="Arial" w:cs="Arial"/>
                <w:color w:val="000000" w:themeColor="text1"/>
                <w:sz w:val="18"/>
                <w:szCs w:val="18"/>
              </w:rPr>
              <w:t xml:space="preserve"> dei traguardi qualitativi (</w:t>
            </w:r>
            <w:proofErr w:type="spellStart"/>
            <w:r w:rsidRPr="00D339B3">
              <w:rPr>
                <w:rFonts w:ascii="Arial" w:hAnsi="Arial" w:cs="Arial"/>
                <w:color w:val="000000" w:themeColor="text1"/>
                <w:sz w:val="18"/>
                <w:szCs w:val="18"/>
              </w:rPr>
              <w:t>milestone</w:t>
            </w:r>
            <w:proofErr w:type="spellEnd"/>
            <w:r w:rsidRPr="00D339B3">
              <w:rPr>
                <w:rFonts w:ascii="Arial" w:hAnsi="Arial" w:cs="Arial"/>
                <w:color w:val="000000" w:themeColor="text1"/>
                <w:sz w:val="18"/>
                <w:szCs w:val="18"/>
              </w:rPr>
              <w:t xml:space="preserve">) o dei traguardi quantitativi (target) da raggiungere, anche in cambio di denaro o altra utilità, al fine di favorire un </w:t>
            </w:r>
            <w:r w:rsidRPr="00D339B3">
              <w:rPr>
                <w:rFonts w:ascii="Arial" w:hAnsi="Arial" w:cs="Arial"/>
                <w:color w:val="000000" w:themeColor="text1"/>
                <w:sz w:val="18"/>
                <w:szCs w:val="18"/>
              </w:rPr>
              <w:lastRenderedPageBreak/>
              <w:t>determinato soggetto o settore</w:t>
            </w:r>
          </w:p>
          <w:p w14:paraId="39469497" w14:textId="77777777" w:rsidR="00EE65F0" w:rsidRPr="00D339B3" w:rsidRDefault="00EE65F0" w:rsidP="005D432A">
            <w:pPr>
              <w:jc w:val="both"/>
              <w:rPr>
                <w:rFonts w:ascii="Arial" w:hAnsi="Arial" w:cs="Arial"/>
                <w:color w:val="000000" w:themeColor="text1"/>
                <w:sz w:val="18"/>
                <w:szCs w:val="18"/>
              </w:rPr>
            </w:pPr>
          </w:p>
          <w:p w14:paraId="66F23745" w14:textId="77777777" w:rsidR="00EE65F0" w:rsidRPr="00D339B3" w:rsidRDefault="00EE65F0" w:rsidP="005D432A">
            <w:pPr>
              <w:jc w:val="both"/>
              <w:rPr>
                <w:rFonts w:ascii="Arial" w:hAnsi="Arial" w:cs="Arial"/>
                <w:color w:val="000000" w:themeColor="text1"/>
                <w:sz w:val="18"/>
                <w:szCs w:val="18"/>
              </w:rPr>
            </w:pPr>
          </w:p>
          <w:p w14:paraId="753F477A" w14:textId="77777777" w:rsidR="00EE65F0" w:rsidRPr="00D339B3" w:rsidRDefault="00EE65F0" w:rsidP="005D432A">
            <w:pPr>
              <w:jc w:val="both"/>
              <w:rPr>
                <w:rFonts w:ascii="Arial" w:hAnsi="Arial" w:cs="Arial"/>
                <w:color w:val="000000" w:themeColor="text1"/>
                <w:sz w:val="18"/>
                <w:szCs w:val="18"/>
              </w:rPr>
            </w:pPr>
          </w:p>
          <w:p w14:paraId="67CDE398" w14:textId="77777777" w:rsidR="00EE65F0" w:rsidRPr="00D339B3" w:rsidRDefault="00EE65F0" w:rsidP="005D432A">
            <w:pPr>
              <w:jc w:val="both"/>
              <w:rPr>
                <w:rFonts w:ascii="Arial" w:hAnsi="Arial" w:cs="Arial"/>
                <w:color w:val="000000" w:themeColor="text1"/>
                <w:sz w:val="18"/>
                <w:szCs w:val="18"/>
              </w:rPr>
            </w:pPr>
          </w:p>
          <w:p w14:paraId="2D16AB44" w14:textId="77777777" w:rsidR="00EE65F0" w:rsidRPr="00D339B3" w:rsidRDefault="00EE65F0" w:rsidP="005D432A">
            <w:pPr>
              <w:jc w:val="both"/>
              <w:rPr>
                <w:rFonts w:ascii="Arial" w:hAnsi="Arial" w:cs="Arial"/>
                <w:color w:val="000000" w:themeColor="text1"/>
                <w:sz w:val="18"/>
                <w:szCs w:val="18"/>
              </w:rPr>
            </w:pPr>
          </w:p>
          <w:p w14:paraId="59B5099F" w14:textId="77777777" w:rsidR="00EE65F0" w:rsidRPr="00D339B3" w:rsidRDefault="00EE65F0" w:rsidP="005D432A">
            <w:pPr>
              <w:jc w:val="both"/>
              <w:rPr>
                <w:rFonts w:ascii="Arial" w:hAnsi="Arial" w:cs="Arial"/>
                <w:color w:val="000000" w:themeColor="text1"/>
                <w:sz w:val="18"/>
                <w:szCs w:val="18"/>
              </w:rPr>
            </w:pPr>
          </w:p>
          <w:p w14:paraId="64D965B6" w14:textId="2190E36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Omessa o alterata verifica sulla corretta redazione ed inoltro alla segreteria SAL del modello di conflitto d’interessi da parte dei RUP,</w:t>
            </w:r>
          </w:p>
          <w:p w14:paraId="1FC28385" w14:textId="031FEA3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anche in cambio di denaro o altra utilità al fine di favorire un determinato soggetto o settore</w:t>
            </w:r>
          </w:p>
          <w:p w14:paraId="64BFD41E" w14:textId="77777777" w:rsidR="00EE65F0" w:rsidRPr="00D339B3" w:rsidRDefault="00EE65F0" w:rsidP="005D432A">
            <w:pPr>
              <w:jc w:val="both"/>
              <w:rPr>
                <w:rFonts w:ascii="Arial" w:hAnsi="Arial" w:cs="Arial"/>
                <w:color w:val="000000" w:themeColor="text1"/>
                <w:sz w:val="18"/>
                <w:szCs w:val="18"/>
              </w:rPr>
            </w:pPr>
          </w:p>
          <w:p w14:paraId="66FB0BBE" w14:textId="77777777" w:rsidR="00EE65F0" w:rsidRPr="00D339B3" w:rsidRDefault="00EE65F0" w:rsidP="005D432A">
            <w:pPr>
              <w:jc w:val="both"/>
              <w:rPr>
                <w:rFonts w:ascii="Arial" w:hAnsi="Arial" w:cs="Arial"/>
                <w:color w:val="000000" w:themeColor="text1"/>
                <w:sz w:val="18"/>
                <w:szCs w:val="18"/>
              </w:rPr>
            </w:pPr>
          </w:p>
        </w:tc>
        <w:tc>
          <w:tcPr>
            <w:tcW w:w="2641" w:type="dxa"/>
            <w:tcBorders>
              <w:left w:val="single" w:sz="6" w:space="0" w:color="000000"/>
              <w:bottom w:val="single" w:sz="6" w:space="0" w:color="000000"/>
              <w:right w:val="single" w:sz="6" w:space="0" w:color="000000"/>
            </w:tcBorders>
          </w:tcPr>
          <w:p w14:paraId="2844263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Costituzione di un sistema di flussi informativi tempestivi su acquisti PNRR/PNC e verifica della corretta pubblicazione sul sito aziendale</w:t>
            </w:r>
          </w:p>
          <w:p w14:paraId="5979D84D" w14:textId="77777777" w:rsidR="00EE65F0" w:rsidRPr="00D339B3" w:rsidRDefault="00EE65F0" w:rsidP="005D432A">
            <w:pPr>
              <w:jc w:val="both"/>
              <w:rPr>
                <w:rFonts w:ascii="Arial" w:hAnsi="Arial" w:cs="Arial"/>
                <w:color w:val="000000" w:themeColor="text1"/>
                <w:sz w:val="18"/>
                <w:szCs w:val="18"/>
              </w:rPr>
            </w:pPr>
          </w:p>
          <w:p w14:paraId="1F891679" w14:textId="77777777" w:rsidR="00EE65F0" w:rsidRPr="00D339B3" w:rsidRDefault="00EE65F0" w:rsidP="005D432A">
            <w:pPr>
              <w:jc w:val="both"/>
              <w:rPr>
                <w:rFonts w:ascii="Arial" w:hAnsi="Arial" w:cs="Arial"/>
                <w:color w:val="000000" w:themeColor="text1"/>
                <w:sz w:val="18"/>
                <w:szCs w:val="18"/>
              </w:rPr>
            </w:pPr>
          </w:p>
          <w:p w14:paraId="60F29C3D" w14:textId="77777777" w:rsidR="00EE65F0" w:rsidRPr="00D339B3" w:rsidRDefault="00EE65F0" w:rsidP="005D432A">
            <w:pPr>
              <w:jc w:val="both"/>
              <w:rPr>
                <w:rFonts w:ascii="Arial" w:hAnsi="Arial" w:cs="Arial"/>
                <w:color w:val="000000" w:themeColor="text1"/>
                <w:sz w:val="18"/>
                <w:szCs w:val="18"/>
              </w:rPr>
            </w:pPr>
          </w:p>
          <w:p w14:paraId="62C0753F" w14:textId="77777777" w:rsidR="00EE65F0" w:rsidRPr="00D339B3" w:rsidRDefault="00EE65F0" w:rsidP="005D432A">
            <w:pPr>
              <w:jc w:val="both"/>
              <w:rPr>
                <w:rFonts w:ascii="Arial" w:hAnsi="Arial" w:cs="Arial"/>
                <w:color w:val="000000" w:themeColor="text1"/>
                <w:sz w:val="18"/>
                <w:szCs w:val="18"/>
              </w:rPr>
            </w:pPr>
          </w:p>
          <w:p w14:paraId="25195C85" w14:textId="77777777" w:rsidR="00F10D83" w:rsidRPr="00D339B3" w:rsidRDefault="00F10D83" w:rsidP="005D432A">
            <w:pPr>
              <w:jc w:val="both"/>
              <w:rPr>
                <w:rFonts w:ascii="Arial" w:hAnsi="Arial" w:cs="Arial"/>
                <w:color w:val="000000" w:themeColor="text1"/>
                <w:sz w:val="18"/>
                <w:szCs w:val="18"/>
              </w:rPr>
            </w:pPr>
          </w:p>
          <w:p w14:paraId="0C5EEAF9" w14:textId="77777777" w:rsidR="00EE65F0" w:rsidRPr="00D339B3" w:rsidRDefault="00EE65F0" w:rsidP="005D432A">
            <w:pPr>
              <w:jc w:val="both"/>
              <w:rPr>
                <w:rFonts w:ascii="Arial" w:hAnsi="Arial" w:cs="Arial"/>
                <w:color w:val="000000" w:themeColor="text1"/>
                <w:sz w:val="18"/>
                <w:szCs w:val="18"/>
              </w:rPr>
            </w:pPr>
          </w:p>
          <w:p w14:paraId="30691A51" w14:textId="77777777" w:rsidR="00EE65F0" w:rsidRPr="00D339B3" w:rsidRDefault="00EE65F0" w:rsidP="005D432A">
            <w:pPr>
              <w:jc w:val="both"/>
              <w:rPr>
                <w:rFonts w:ascii="Arial" w:hAnsi="Arial" w:cs="Arial"/>
                <w:color w:val="000000" w:themeColor="text1"/>
                <w:sz w:val="18"/>
                <w:szCs w:val="18"/>
              </w:rPr>
            </w:pPr>
          </w:p>
          <w:p w14:paraId="4B235052" w14:textId="77777777" w:rsidR="00EE65F0" w:rsidRPr="00D339B3" w:rsidRDefault="00EE65F0" w:rsidP="005D432A">
            <w:pPr>
              <w:jc w:val="both"/>
              <w:rPr>
                <w:rFonts w:ascii="Arial" w:hAnsi="Arial" w:cs="Arial"/>
                <w:color w:val="000000" w:themeColor="text1"/>
                <w:sz w:val="18"/>
                <w:szCs w:val="18"/>
              </w:rPr>
            </w:pPr>
          </w:p>
          <w:p w14:paraId="326BEC26"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Identificazione del titolare effettivo</w:t>
            </w:r>
          </w:p>
          <w:p w14:paraId="05F2DF5B" w14:textId="77777777" w:rsidR="00EE65F0" w:rsidRPr="00D339B3" w:rsidRDefault="00EE65F0" w:rsidP="005D432A">
            <w:pPr>
              <w:jc w:val="both"/>
              <w:rPr>
                <w:rFonts w:ascii="Arial" w:hAnsi="Arial" w:cs="Arial"/>
                <w:color w:val="000000" w:themeColor="text1"/>
                <w:sz w:val="18"/>
                <w:szCs w:val="18"/>
              </w:rPr>
            </w:pPr>
          </w:p>
          <w:p w14:paraId="7746F493" w14:textId="77777777" w:rsidR="00EE65F0" w:rsidRPr="00D339B3" w:rsidRDefault="00EE65F0" w:rsidP="005D432A">
            <w:pPr>
              <w:jc w:val="both"/>
              <w:rPr>
                <w:rFonts w:ascii="Arial" w:hAnsi="Arial" w:cs="Arial"/>
                <w:color w:val="000000" w:themeColor="text1"/>
                <w:sz w:val="18"/>
                <w:szCs w:val="18"/>
              </w:rPr>
            </w:pPr>
          </w:p>
          <w:p w14:paraId="59729F79" w14:textId="77777777" w:rsidR="00EE65F0" w:rsidRPr="00D339B3" w:rsidRDefault="00EE65F0" w:rsidP="005D432A">
            <w:pPr>
              <w:jc w:val="both"/>
              <w:rPr>
                <w:rFonts w:ascii="Arial" w:hAnsi="Arial" w:cs="Arial"/>
                <w:color w:val="000000" w:themeColor="text1"/>
                <w:sz w:val="18"/>
                <w:szCs w:val="18"/>
              </w:rPr>
            </w:pPr>
          </w:p>
          <w:p w14:paraId="0A6B674B" w14:textId="77777777" w:rsidR="00EE65F0" w:rsidRPr="00D339B3" w:rsidRDefault="00EE65F0" w:rsidP="005D432A">
            <w:pPr>
              <w:jc w:val="both"/>
              <w:rPr>
                <w:rFonts w:ascii="Arial" w:hAnsi="Arial" w:cs="Arial"/>
                <w:color w:val="000000" w:themeColor="text1"/>
                <w:sz w:val="18"/>
                <w:szCs w:val="18"/>
              </w:rPr>
            </w:pPr>
          </w:p>
          <w:p w14:paraId="556652BB" w14:textId="77777777" w:rsidR="00EE65F0" w:rsidRPr="00D339B3" w:rsidRDefault="00EE65F0" w:rsidP="005D432A">
            <w:pPr>
              <w:jc w:val="both"/>
              <w:rPr>
                <w:rFonts w:ascii="Arial" w:hAnsi="Arial" w:cs="Arial"/>
                <w:color w:val="000000" w:themeColor="text1"/>
                <w:sz w:val="18"/>
                <w:szCs w:val="18"/>
              </w:rPr>
            </w:pPr>
          </w:p>
          <w:p w14:paraId="5180A966" w14:textId="77777777" w:rsidR="00EE65F0" w:rsidRPr="00D339B3" w:rsidRDefault="00EE65F0" w:rsidP="005D432A">
            <w:pPr>
              <w:jc w:val="both"/>
              <w:rPr>
                <w:rFonts w:ascii="Arial" w:hAnsi="Arial" w:cs="Arial"/>
                <w:color w:val="000000" w:themeColor="text1"/>
                <w:sz w:val="18"/>
                <w:szCs w:val="18"/>
              </w:rPr>
            </w:pPr>
          </w:p>
          <w:p w14:paraId="4FEF833F" w14:textId="77777777" w:rsidR="00EE65F0" w:rsidRPr="00D339B3" w:rsidRDefault="00EE65F0" w:rsidP="005D432A">
            <w:pPr>
              <w:jc w:val="both"/>
              <w:rPr>
                <w:rFonts w:ascii="Arial" w:hAnsi="Arial" w:cs="Arial"/>
                <w:color w:val="000000" w:themeColor="text1"/>
                <w:sz w:val="18"/>
                <w:szCs w:val="18"/>
              </w:rPr>
            </w:pPr>
          </w:p>
          <w:p w14:paraId="328AF5E2" w14:textId="77777777" w:rsidR="00EE65F0" w:rsidRPr="00D339B3" w:rsidRDefault="00EE65F0" w:rsidP="005D432A">
            <w:pPr>
              <w:jc w:val="both"/>
              <w:rPr>
                <w:rFonts w:ascii="Arial" w:hAnsi="Arial" w:cs="Arial"/>
                <w:color w:val="000000" w:themeColor="text1"/>
                <w:sz w:val="18"/>
                <w:szCs w:val="18"/>
              </w:rPr>
            </w:pPr>
          </w:p>
          <w:p w14:paraId="1807AB75" w14:textId="77777777" w:rsidR="00EE65F0" w:rsidRPr="00D339B3" w:rsidRDefault="00EE65F0" w:rsidP="005D432A">
            <w:pPr>
              <w:jc w:val="both"/>
              <w:rPr>
                <w:rFonts w:ascii="Arial" w:hAnsi="Arial" w:cs="Arial"/>
                <w:color w:val="000000" w:themeColor="text1"/>
                <w:sz w:val="18"/>
                <w:szCs w:val="18"/>
              </w:rPr>
            </w:pPr>
          </w:p>
          <w:p w14:paraId="79495E80" w14:textId="77777777" w:rsidR="00EE65F0" w:rsidRPr="00D339B3" w:rsidRDefault="00EE65F0" w:rsidP="005D432A">
            <w:pPr>
              <w:jc w:val="both"/>
              <w:rPr>
                <w:rFonts w:ascii="Arial" w:hAnsi="Arial" w:cs="Arial"/>
                <w:color w:val="000000" w:themeColor="text1"/>
                <w:sz w:val="18"/>
                <w:szCs w:val="18"/>
              </w:rPr>
            </w:pPr>
          </w:p>
          <w:p w14:paraId="0EBB3AC8" w14:textId="77777777" w:rsidR="00EE65F0" w:rsidRPr="00D339B3" w:rsidRDefault="00EE65F0" w:rsidP="005D432A">
            <w:pPr>
              <w:jc w:val="both"/>
              <w:rPr>
                <w:rFonts w:ascii="Arial" w:hAnsi="Arial" w:cs="Arial"/>
                <w:color w:val="000000" w:themeColor="text1"/>
                <w:sz w:val="18"/>
                <w:szCs w:val="18"/>
              </w:rPr>
            </w:pPr>
          </w:p>
          <w:p w14:paraId="3FCABBE2" w14:textId="77777777" w:rsidR="00EE65F0" w:rsidRPr="00D339B3" w:rsidRDefault="00EE65F0" w:rsidP="005D432A">
            <w:pPr>
              <w:jc w:val="both"/>
              <w:rPr>
                <w:rFonts w:ascii="Arial" w:hAnsi="Arial" w:cs="Arial"/>
                <w:color w:val="000000" w:themeColor="text1"/>
                <w:sz w:val="18"/>
                <w:szCs w:val="18"/>
              </w:rPr>
            </w:pPr>
          </w:p>
          <w:p w14:paraId="5F96B3E7" w14:textId="77777777" w:rsidR="00EE65F0" w:rsidRPr="00D339B3" w:rsidRDefault="00EE65F0" w:rsidP="005D432A">
            <w:pPr>
              <w:jc w:val="both"/>
              <w:rPr>
                <w:rFonts w:ascii="Arial" w:hAnsi="Arial" w:cs="Arial"/>
                <w:color w:val="000000" w:themeColor="text1"/>
                <w:sz w:val="18"/>
                <w:szCs w:val="18"/>
              </w:rPr>
            </w:pPr>
          </w:p>
          <w:p w14:paraId="338086DA" w14:textId="77777777" w:rsidR="00EE65F0" w:rsidRPr="00D339B3" w:rsidRDefault="00EE65F0" w:rsidP="005D432A">
            <w:pPr>
              <w:jc w:val="both"/>
              <w:rPr>
                <w:rFonts w:ascii="Arial" w:hAnsi="Arial" w:cs="Arial"/>
                <w:color w:val="000000" w:themeColor="text1"/>
                <w:sz w:val="18"/>
                <w:szCs w:val="18"/>
              </w:rPr>
            </w:pPr>
          </w:p>
          <w:p w14:paraId="64C21C2E" w14:textId="77777777" w:rsidR="00EE65F0" w:rsidRPr="00D339B3" w:rsidRDefault="00EE65F0" w:rsidP="005D432A">
            <w:pPr>
              <w:jc w:val="both"/>
              <w:rPr>
                <w:rFonts w:ascii="Arial" w:hAnsi="Arial" w:cs="Arial"/>
                <w:color w:val="000000" w:themeColor="text1"/>
                <w:sz w:val="18"/>
                <w:szCs w:val="18"/>
              </w:rPr>
            </w:pPr>
          </w:p>
          <w:p w14:paraId="05BFF964" w14:textId="77777777" w:rsidR="00EE65F0" w:rsidRPr="00D339B3" w:rsidRDefault="00EE65F0" w:rsidP="005D432A">
            <w:pPr>
              <w:jc w:val="both"/>
              <w:rPr>
                <w:rFonts w:ascii="Arial" w:hAnsi="Arial" w:cs="Arial"/>
                <w:color w:val="000000" w:themeColor="text1"/>
                <w:sz w:val="18"/>
                <w:szCs w:val="18"/>
              </w:rPr>
            </w:pPr>
          </w:p>
          <w:p w14:paraId="30CF1B4A" w14:textId="77777777" w:rsidR="00EE65F0" w:rsidRPr="00D339B3" w:rsidRDefault="00EE65F0" w:rsidP="005D432A">
            <w:pPr>
              <w:jc w:val="both"/>
              <w:rPr>
                <w:rFonts w:ascii="Arial" w:hAnsi="Arial" w:cs="Arial"/>
                <w:color w:val="000000" w:themeColor="text1"/>
                <w:sz w:val="18"/>
                <w:szCs w:val="18"/>
              </w:rPr>
            </w:pPr>
          </w:p>
          <w:p w14:paraId="1456B4EF" w14:textId="77777777" w:rsidR="00EE65F0" w:rsidRPr="00D339B3" w:rsidRDefault="00EE65F0" w:rsidP="005D432A">
            <w:pPr>
              <w:jc w:val="both"/>
              <w:rPr>
                <w:rFonts w:ascii="Arial" w:hAnsi="Arial" w:cs="Arial"/>
                <w:color w:val="000000" w:themeColor="text1"/>
                <w:sz w:val="18"/>
                <w:szCs w:val="18"/>
              </w:rPr>
            </w:pPr>
          </w:p>
          <w:p w14:paraId="5D680080" w14:textId="77777777" w:rsidR="00EE65F0" w:rsidRPr="00D339B3" w:rsidRDefault="00EE65F0" w:rsidP="005D432A">
            <w:pPr>
              <w:jc w:val="both"/>
              <w:rPr>
                <w:rFonts w:ascii="Arial" w:hAnsi="Arial" w:cs="Arial"/>
                <w:color w:val="000000" w:themeColor="text1"/>
                <w:sz w:val="18"/>
                <w:szCs w:val="18"/>
              </w:rPr>
            </w:pPr>
          </w:p>
          <w:p w14:paraId="79E819DE" w14:textId="77777777" w:rsidR="00EE65F0" w:rsidRPr="00D339B3" w:rsidRDefault="00EE65F0" w:rsidP="005D432A">
            <w:pPr>
              <w:jc w:val="both"/>
              <w:rPr>
                <w:rFonts w:ascii="Arial" w:hAnsi="Arial" w:cs="Arial"/>
                <w:color w:val="000000" w:themeColor="text1"/>
                <w:sz w:val="18"/>
                <w:szCs w:val="18"/>
              </w:rPr>
            </w:pPr>
          </w:p>
          <w:p w14:paraId="58356504" w14:textId="77777777" w:rsidR="00EE65F0" w:rsidRPr="00D339B3" w:rsidRDefault="00EE65F0" w:rsidP="005D432A">
            <w:pPr>
              <w:jc w:val="both"/>
              <w:rPr>
                <w:rFonts w:ascii="Arial" w:hAnsi="Arial" w:cs="Arial"/>
                <w:color w:val="000000" w:themeColor="text1"/>
                <w:sz w:val="18"/>
                <w:szCs w:val="18"/>
              </w:rPr>
            </w:pPr>
          </w:p>
          <w:p w14:paraId="13711E9A" w14:textId="77777777" w:rsidR="00EE65F0" w:rsidRPr="00D339B3" w:rsidRDefault="00EE65F0" w:rsidP="005D432A">
            <w:pPr>
              <w:jc w:val="both"/>
              <w:rPr>
                <w:rFonts w:ascii="Arial" w:hAnsi="Arial" w:cs="Arial"/>
                <w:color w:val="000000" w:themeColor="text1"/>
                <w:sz w:val="18"/>
                <w:szCs w:val="18"/>
              </w:rPr>
            </w:pPr>
          </w:p>
          <w:p w14:paraId="75AFACBE" w14:textId="77777777" w:rsidR="00EE65F0" w:rsidRPr="00D339B3" w:rsidRDefault="00EE65F0" w:rsidP="005D432A">
            <w:pPr>
              <w:jc w:val="both"/>
              <w:rPr>
                <w:rFonts w:ascii="Arial" w:hAnsi="Arial" w:cs="Arial"/>
                <w:color w:val="000000" w:themeColor="text1"/>
                <w:sz w:val="18"/>
                <w:szCs w:val="18"/>
              </w:rPr>
            </w:pPr>
          </w:p>
          <w:p w14:paraId="6F82FB11" w14:textId="77777777" w:rsidR="00EE65F0" w:rsidRPr="00D339B3" w:rsidRDefault="00EE65F0" w:rsidP="005D432A">
            <w:pPr>
              <w:jc w:val="both"/>
              <w:rPr>
                <w:rFonts w:ascii="Arial" w:hAnsi="Arial" w:cs="Arial"/>
                <w:color w:val="000000" w:themeColor="text1"/>
                <w:sz w:val="18"/>
                <w:szCs w:val="18"/>
              </w:rPr>
            </w:pPr>
          </w:p>
          <w:p w14:paraId="0EE6B9BC" w14:textId="77777777" w:rsidR="00EE65F0" w:rsidRPr="00D339B3" w:rsidRDefault="00EE65F0" w:rsidP="005D432A">
            <w:pPr>
              <w:jc w:val="both"/>
              <w:rPr>
                <w:rFonts w:ascii="Arial" w:hAnsi="Arial" w:cs="Arial"/>
                <w:color w:val="000000" w:themeColor="text1"/>
                <w:sz w:val="18"/>
                <w:szCs w:val="18"/>
              </w:rPr>
            </w:pPr>
          </w:p>
          <w:p w14:paraId="44700CD5" w14:textId="77777777" w:rsidR="00EE65F0" w:rsidRPr="00D339B3" w:rsidRDefault="00EE65F0" w:rsidP="005D432A">
            <w:pPr>
              <w:jc w:val="both"/>
              <w:rPr>
                <w:rFonts w:ascii="Arial" w:hAnsi="Arial" w:cs="Arial"/>
                <w:color w:val="000000" w:themeColor="text1"/>
                <w:sz w:val="18"/>
                <w:szCs w:val="18"/>
              </w:rPr>
            </w:pPr>
          </w:p>
          <w:p w14:paraId="19A90F50" w14:textId="77777777" w:rsidR="00EE65F0" w:rsidRPr="00D339B3" w:rsidRDefault="00EE65F0" w:rsidP="005D432A">
            <w:pPr>
              <w:jc w:val="both"/>
              <w:rPr>
                <w:rFonts w:ascii="Arial" w:hAnsi="Arial" w:cs="Arial"/>
                <w:color w:val="000000" w:themeColor="text1"/>
                <w:sz w:val="18"/>
                <w:szCs w:val="18"/>
              </w:rPr>
            </w:pPr>
          </w:p>
          <w:p w14:paraId="05BD31EE" w14:textId="77777777" w:rsidR="00EE65F0" w:rsidRPr="00D339B3" w:rsidRDefault="00EE65F0" w:rsidP="005D432A">
            <w:pPr>
              <w:jc w:val="both"/>
              <w:rPr>
                <w:rFonts w:ascii="Arial" w:hAnsi="Arial" w:cs="Arial"/>
                <w:color w:val="000000" w:themeColor="text1"/>
                <w:sz w:val="18"/>
                <w:szCs w:val="18"/>
              </w:rPr>
            </w:pPr>
          </w:p>
          <w:p w14:paraId="46311DF9" w14:textId="77777777" w:rsidR="00EE65F0" w:rsidRPr="00D339B3" w:rsidRDefault="00EE65F0" w:rsidP="005D432A">
            <w:pPr>
              <w:jc w:val="both"/>
              <w:rPr>
                <w:rFonts w:ascii="Arial" w:hAnsi="Arial" w:cs="Arial"/>
                <w:color w:val="000000" w:themeColor="text1"/>
                <w:sz w:val="18"/>
                <w:szCs w:val="18"/>
              </w:rPr>
            </w:pPr>
          </w:p>
          <w:p w14:paraId="6557C13B" w14:textId="77777777" w:rsidR="00EE65F0" w:rsidRPr="00D339B3" w:rsidRDefault="00EE65F0" w:rsidP="005D432A">
            <w:pPr>
              <w:jc w:val="both"/>
              <w:rPr>
                <w:rFonts w:ascii="Arial" w:hAnsi="Arial" w:cs="Arial"/>
                <w:color w:val="000000" w:themeColor="text1"/>
                <w:sz w:val="18"/>
                <w:szCs w:val="18"/>
              </w:rPr>
            </w:pPr>
          </w:p>
          <w:p w14:paraId="729CE439" w14:textId="77777777" w:rsidR="00EE65F0" w:rsidRPr="00D339B3" w:rsidRDefault="00EE65F0" w:rsidP="005D432A">
            <w:pPr>
              <w:jc w:val="both"/>
              <w:rPr>
                <w:rFonts w:ascii="Arial" w:hAnsi="Arial" w:cs="Arial"/>
                <w:color w:val="000000" w:themeColor="text1"/>
                <w:sz w:val="18"/>
                <w:szCs w:val="18"/>
              </w:rPr>
            </w:pPr>
          </w:p>
          <w:p w14:paraId="07EC5F36" w14:textId="77777777" w:rsidR="00EE65F0" w:rsidRPr="00D339B3" w:rsidRDefault="00EE65F0" w:rsidP="005D432A">
            <w:pPr>
              <w:jc w:val="both"/>
              <w:rPr>
                <w:rFonts w:ascii="Arial" w:hAnsi="Arial" w:cs="Arial"/>
                <w:color w:val="000000" w:themeColor="text1"/>
                <w:sz w:val="18"/>
                <w:szCs w:val="18"/>
              </w:rPr>
            </w:pPr>
          </w:p>
          <w:p w14:paraId="120D61E1" w14:textId="77777777" w:rsidR="00EE65F0" w:rsidRPr="00D339B3" w:rsidRDefault="00EE65F0" w:rsidP="005D432A">
            <w:pPr>
              <w:jc w:val="both"/>
              <w:rPr>
                <w:rFonts w:ascii="Arial" w:hAnsi="Arial" w:cs="Arial"/>
                <w:color w:val="000000" w:themeColor="text1"/>
                <w:sz w:val="18"/>
                <w:szCs w:val="18"/>
              </w:rPr>
            </w:pPr>
          </w:p>
          <w:p w14:paraId="26709E40" w14:textId="77777777" w:rsidR="00EE65F0" w:rsidRPr="00D339B3" w:rsidRDefault="00EE65F0" w:rsidP="005D432A">
            <w:pPr>
              <w:jc w:val="both"/>
              <w:rPr>
                <w:rFonts w:ascii="Arial" w:hAnsi="Arial" w:cs="Arial"/>
                <w:color w:val="000000" w:themeColor="text1"/>
                <w:sz w:val="18"/>
                <w:szCs w:val="18"/>
              </w:rPr>
            </w:pPr>
          </w:p>
          <w:p w14:paraId="4973C8DA" w14:textId="77777777" w:rsidR="00EE65F0" w:rsidRPr="00D339B3" w:rsidRDefault="00EE65F0" w:rsidP="005D432A">
            <w:pPr>
              <w:jc w:val="both"/>
              <w:rPr>
                <w:rFonts w:ascii="Arial" w:hAnsi="Arial" w:cs="Arial"/>
                <w:color w:val="000000" w:themeColor="text1"/>
                <w:sz w:val="18"/>
                <w:szCs w:val="18"/>
              </w:rPr>
            </w:pPr>
          </w:p>
          <w:p w14:paraId="79ED3799" w14:textId="77777777" w:rsidR="00EE65F0" w:rsidRPr="00D339B3" w:rsidRDefault="00EE65F0" w:rsidP="005D432A">
            <w:pPr>
              <w:jc w:val="both"/>
              <w:rPr>
                <w:rFonts w:ascii="Arial" w:hAnsi="Arial" w:cs="Arial"/>
                <w:color w:val="000000" w:themeColor="text1"/>
                <w:sz w:val="18"/>
                <w:szCs w:val="18"/>
              </w:rPr>
            </w:pPr>
          </w:p>
          <w:p w14:paraId="1C7AD1B5" w14:textId="77777777" w:rsidR="00EE65F0" w:rsidRPr="00D339B3" w:rsidRDefault="00EE65F0" w:rsidP="005D432A">
            <w:pPr>
              <w:jc w:val="both"/>
              <w:rPr>
                <w:rFonts w:ascii="Arial" w:hAnsi="Arial" w:cs="Arial"/>
                <w:color w:val="000000" w:themeColor="text1"/>
                <w:sz w:val="18"/>
                <w:szCs w:val="18"/>
              </w:rPr>
            </w:pPr>
          </w:p>
          <w:p w14:paraId="2ECBE09A" w14:textId="77777777" w:rsidR="00EE65F0" w:rsidRPr="00D339B3" w:rsidRDefault="00EE65F0" w:rsidP="005D432A">
            <w:pPr>
              <w:jc w:val="both"/>
              <w:rPr>
                <w:rFonts w:ascii="Arial" w:hAnsi="Arial" w:cs="Arial"/>
                <w:color w:val="000000" w:themeColor="text1"/>
                <w:sz w:val="18"/>
                <w:szCs w:val="18"/>
              </w:rPr>
            </w:pPr>
          </w:p>
          <w:p w14:paraId="5E74313C" w14:textId="77777777" w:rsidR="00EE65F0" w:rsidRPr="00D339B3" w:rsidRDefault="00EE65F0" w:rsidP="005D432A">
            <w:pPr>
              <w:jc w:val="both"/>
              <w:rPr>
                <w:rFonts w:ascii="Arial" w:hAnsi="Arial" w:cs="Arial"/>
                <w:color w:val="000000" w:themeColor="text1"/>
                <w:sz w:val="18"/>
                <w:szCs w:val="18"/>
              </w:rPr>
            </w:pPr>
          </w:p>
          <w:p w14:paraId="2A91BAF7" w14:textId="77777777" w:rsidR="00EE65F0" w:rsidRPr="00D339B3" w:rsidRDefault="00EE65F0" w:rsidP="005D432A">
            <w:pPr>
              <w:jc w:val="both"/>
              <w:rPr>
                <w:rFonts w:ascii="Arial" w:hAnsi="Arial" w:cs="Arial"/>
                <w:color w:val="000000" w:themeColor="text1"/>
                <w:sz w:val="18"/>
                <w:szCs w:val="18"/>
              </w:rPr>
            </w:pPr>
          </w:p>
          <w:p w14:paraId="33BE6C59" w14:textId="77777777" w:rsidR="00EE65F0" w:rsidRPr="00D339B3" w:rsidRDefault="00EE65F0" w:rsidP="005D432A">
            <w:pPr>
              <w:jc w:val="both"/>
              <w:rPr>
                <w:rFonts w:ascii="Arial" w:hAnsi="Arial" w:cs="Arial"/>
                <w:color w:val="000000" w:themeColor="text1"/>
                <w:sz w:val="18"/>
                <w:szCs w:val="18"/>
              </w:rPr>
            </w:pPr>
          </w:p>
          <w:p w14:paraId="2B4F6B46" w14:textId="77777777" w:rsidR="00EE65F0" w:rsidRPr="00D339B3" w:rsidRDefault="00EE65F0" w:rsidP="005D432A">
            <w:pPr>
              <w:jc w:val="both"/>
              <w:rPr>
                <w:rFonts w:ascii="Arial" w:hAnsi="Arial" w:cs="Arial"/>
                <w:color w:val="000000" w:themeColor="text1"/>
                <w:sz w:val="18"/>
                <w:szCs w:val="18"/>
              </w:rPr>
            </w:pPr>
          </w:p>
          <w:p w14:paraId="20D32736" w14:textId="77777777" w:rsidR="00EE65F0" w:rsidRPr="00D339B3" w:rsidRDefault="00EE65F0" w:rsidP="005D432A">
            <w:pPr>
              <w:jc w:val="both"/>
              <w:rPr>
                <w:rFonts w:ascii="Arial" w:hAnsi="Arial" w:cs="Arial"/>
                <w:color w:val="000000" w:themeColor="text1"/>
                <w:sz w:val="18"/>
                <w:szCs w:val="18"/>
              </w:rPr>
            </w:pPr>
          </w:p>
          <w:p w14:paraId="5F9400BB" w14:textId="77777777" w:rsidR="00EE65F0" w:rsidRPr="00D339B3" w:rsidRDefault="00EE65F0" w:rsidP="005D432A">
            <w:pPr>
              <w:jc w:val="both"/>
              <w:rPr>
                <w:rFonts w:ascii="Arial" w:hAnsi="Arial" w:cs="Arial"/>
                <w:color w:val="000000" w:themeColor="text1"/>
                <w:sz w:val="18"/>
                <w:szCs w:val="18"/>
              </w:rPr>
            </w:pPr>
          </w:p>
          <w:p w14:paraId="4BECF607" w14:textId="77777777" w:rsidR="00EE65F0" w:rsidRPr="00D339B3" w:rsidRDefault="00EE65F0" w:rsidP="005D432A">
            <w:pPr>
              <w:jc w:val="both"/>
              <w:rPr>
                <w:rFonts w:ascii="Arial" w:hAnsi="Arial" w:cs="Arial"/>
                <w:color w:val="000000" w:themeColor="text1"/>
                <w:sz w:val="18"/>
                <w:szCs w:val="18"/>
              </w:rPr>
            </w:pPr>
          </w:p>
          <w:p w14:paraId="5CA73A31" w14:textId="77777777" w:rsidR="00EE65F0" w:rsidRPr="00D339B3" w:rsidRDefault="00EE65F0" w:rsidP="005D432A">
            <w:pPr>
              <w:jc w:val="both"/>
              <w:rPr>
                <w:rFonts w:ascii="Arial" w:hAnsi="Arial" w:cs="Arial"/>
                <w:color w:val="000000" w:themeColor="text1"/>
                <w:sz w:val="18"/>
                <w:szCs w:val="18"/>
              </w:rPr>
            </w:pPr>
          </w:p>
          <w:p w14:paraId="167046DD" w14:textId="77777777" w:rsidR="00EE65F0" w:rsidRPr="00D339B3" w:rsidRDefault="00EE65F0" w:rsidP="005D432A">
            <w:pPr>
              <w:jc w:val="both"/>
              <w:rPr>
                <w:rFonts w:ascii="Arial" w:hAnsi="Arial" w:cs="Arial"/>
                <w:color w:val="000000" w:themeColor="text1"/>
                <w:sz w:val="18"/>
                <w:szCs w:val="18"/>
              </w:rPr>
            </w:pPr>
          </w:p>
          <w:p w14:paraId="6C5B56B0" w14:textId="77777777" w:rsidR="00EE65F0" w:rsidRPr="00D339B3" w:rsidRDefault="00EE65F0" w:rsidP="005D432A">
            <w:pPr>
              <w:jc w:val="both"/>
              <w:rPr>
                <w:rFonts w:ascii="Arial" w:hAnsi="Arial" w:cs="Arial"/>
                <w:color w:val="000000" w:themeColor="text1"/>
                <w:sz w:val="18"/>
                <w:szCs w:val="18"/>
              </w:rPr>
            </w:pPr>
          </w:p>
          <w:p w14:paraId="071985F1" w14:textId="77777777" w:rsidR="00EE65F0" w:rsidRPr="00D339B3" w:rsidRDefault="00EE65F0" w:rsidP="005D432A">
            <w:pPr>
              <w:jc w:val="both"/>
              <w:rPr>
                <w:rFonts w:ascii="Arial" w:hAnsi="Arial" w:cs="Arial"/>
                <w:color w:val="000000" w:themeColor="text1"/>
                <w:sz w:val="18"/>
                <w:szCs w:val="18"/>
              </w:rPr>
            </w:pPr>
          </w:p>
          <w:p w14:paraId="79342685" w14:textId="77777777" w:rsidR="00EE65F0" w:rsidRPr="00D339B3" w:rsidRDefault="00EE65F0" w:rsidP="005D432A">
            <w:pPr>
              <w:jc w:val="both"/>
              <w:rPr>
                <w:rFonts w:ascii="Arial" w:hAnsi="Arial" w:cs="Arial"/>
                <w:color w:val="000000" w:themeColor="text1"/>
                <w:sz w:val="18"/>
                <w:szCs w:val="18"/>
              </w:rPr>
            </w:pPr>
          </w:p>
          <w:p w14:paraId="60B6B074" w14:textId="77777777" w:rsidR="00EE65F0" w:rsidRPr="00D339B3" w:rsidRDefault="00EE65F0" w:rsidP="005D432A">
            <w:pPr>
              <w:jc w:val="both"/>
              <w:rPr>
                <w:rFonts w:ascii="Arial" w:hAnsi="Arial" w:cs="Arial"/>
                <w:color w:val="000000" w:themeColor="text1"/>
                <w:sz w:val="18"/>
                <w:szCs w:val="18"/>
              </w:rPr>
            </w:pPr>
          </w:p>
          <w:p w14:paraId="5B9C40F5" w14:textId="77777777" w:rsidR="00EE65F0" w:rsidRPr="00D339B3" w:rsidRDefault="00EE65F0" w:rsidP="005D432A">
            <w:pPr>
              <w:jc w:val="both"/>
              <w:rPr>
                <w:rFonts w:ascii="Arial" w:hAnsi="Arial" w:cs="Arial"/>
                <w:color w:val="000000" w:themeColor="text1"/>
                <w:sz w:val="18"/>
                <w:szCs w:val="18"/>
              </w:rPr>
            </w:pPr>
          </w:p>
          <w:p w14:paraId="1474E9A6" w14:textId="77777777" w:rsidR="00EE65F0" w:rsidRPr="00D339B3" w:rsidRDefault="00EE65F0" w:rsidP="005D432A">
            <w:pPr>
              <w:jc w:val="both"/>
              <w:rPr>
                <w:rFonts w:ascii="Arial" w:hAnsi="Arial" w:cs="Arial"/>
                <w:color w:val="000000" w:themeColor="text1"/>
                <w:sz w:val="18"/>
                <w:szCs w:val="18"/>
              </w:rPr>
            </w:pPr>
          </w:p>
          <w:p w14:paraId="64343555" w14:textId="77777777" w:rsidR="00EE65F0" w:rsidRPr="00D339B3" w:rsidRDefault="00EE65F0" w:rsidP="005D432A">
            <w:pPr>
              <w:jc w:val="both"/>
              <w:rPr>
                <w:rFonts w:ascii="Arial" w:hAnsi="Arial" w:cs="Arial"/>
                <w:color w:val="000000" w:themeColor="text1"/>
                <w:sz w:val="18"/>
                <w:szCs w:val="18"/>
              </w:rPr>
            </w:pPr>
          </w:p>
          <w:p w14:paraId="41EEE847" w14:textId="77777777" w:rsidR="00EE65F0" w:rsidRPr="00D339B3" w:rsidRDefault="00EE65F0" w:rsidP="005D432A">
            <w:pPr>
              <w:jc w:val="both"/>
              <w:rPr>
                <w:rFonts w:ascii="Arial" w:hAnsi="Arial" w:cs="Arial"/>
                <w:color w:val="000000" w:themeColor="text1"/>
                <w:sz w:val="18"/>
                <w:szCs w:val="18"/>
              </w:rPr>
            </w:pPr>
          </w:p>
          <w:p w14:paraId="0551C2F0" w14:textId="77777777" w:rsidR="00EE65F0" w:rsidRPr="00D339B3" w:rsidRDefault="00EE65F0" w:rsidP="005D432A">
            <w:pPr>
              <w:jc w:val="both"/>
              <w:rPr>
                <w:rFonts w:ascii="Arial" w:hAnsi="Arial" w:cs="Arial"/>
                <w:color w:val="000000" w:themeColor="text1"/>
                <w:sz w:val="18"/>
                <w:szCs w:val="18"/>
              </w:rPr>
            </w:pPr>
          </w:p>
          <w:p w14:paraId="2CB02E2E" w14:textId="77777777" w:rsidR="00EE65F0" w:rsidRPr="00D339B3" w:rsidRDefault="00EE65F0" w:rsidP="005D432A">
            <w:pPr>
              <w:jc w:val="both"/>
              <w:rPr>
                <w:rFonts w:ascii="Arial" w:hAnsi="Arial" w:cs="Arial"/>
                <w:color w:val="000000" w:themeColor="text1"/>
                <w:sz w:val="18"/>
                <w:szCs w:val="18"/>
              </w:rPr>
            </w:pPr>
          </w:p>
          <w:p w14:paraId="7DE86F00" w14:textId="77777777" w:rsidR="00EE65F0" w:rsidRPr="00D339B3" w:rsidRDefault="00EE65F0" w:rsidP="005D432A">
            <w:pPr>
              <w:jc w:val="both"/>
              <w:rPr>
                <w:rFonts w:ascii="Arial" w:hAnsi="Arial" w:cs="Arial"/>
                <w:color w:val="000000" w:themeColor="text1"/>
                <w:sz w:val="18"/>
                <w:szCs w:val="18"/>
              </w:rPr>
            </w:pPr>
          </w:p>
          <w:p w14:paraId="58F76077" w14:textId="77777777" w:rsidR="00EE65F0" w:rsidRPr="00D339B3" w:rsidRDefault="00EE65F0" w:rsidP="005D432A">
            <w:pPr>
              <w:jc w:val="both"/>
              <w:rPr>
                <w:rFonts w:ascii="Arial" w:hAnsi="Arial" w:cs="Arial"/>
                <w:color w:val="000000" w:themeColor="text1"/>
                <w:sz w:val="18"/>
                <w:szCs w:val="18"/>
              </w:rPr>
            </w:pPr>
          </w:p>
          <w:p w14:paraId="253C8CAC" w14:textId="77777777" w:rsidR="00EE65F0" w:rsidRPr="00D339B3" w:rsidRDefault="00EE65F0" w:rsidP="005D432A">
            <w:pPr>
              <w:jc w:val="both"/>
              <w:rPr>
                <w:rFonts w:ascii="Arial" w:hAnsi="Arial" w:cs="Arial"/>
                <w:color w:val="000000" w:themeColor="text1"/>
                <w:sz w:val="18"/>
                <w:szCs w:val="18"/>
              </w:rPr>
            </w:pPr>
          </w:p>
          <w:p w14:paraId="1EED7B5A" w14:textId="77777777" w:rsidR="00EE65F0" w:rsidRPr="00D339B3" w:rsidRDefault="00EE65F0" w:rsidP="005D432A">
            <w:pPr>
              <w:jc w:val="both"/>
              <w:rPr>
                <w:rFonts w:ascii="Arial" w:hAnsi="Arial" w:cs="Arial"/>
                <w:color w:val="000000" w:themeColor="text1"/>
                <w:sz w:val="18"/>
                <w:szCs w:val="18"/>
              </w:rPr>
            </w:pPr>
          </w:p>
          <w:p w14:paraId="17A1EF82" w14:textId="77777777" w:rsidR="00EE65F0" w:rsidRPr="00D339B3" w:rsidRDefault="00EE65F0" w:rsidP="005D432A">
            <w:pPr>
              <w:jc w:val="both"/>
              <w:rPr>
                <w:rFonts w:ascii="Arial" w:hAnsi="Arial" w:cs="Arial"/>
                <w:color w:val="000000" w:themeColor="text1"/>
                <w:sz w:val="18"/>
                <w:szCs w:val="18"/>
              </w:rPr>
            </w:pPr>
          </w:p>
          <w:p w14:paraId="3A6E1077" w14:textId="77777777" w:rsidR="00EE65F0" w:rsidRPr="00D339B3" w:rsidRDefault="00EE65F0" w:rsidP="005D432A">
            <w:pPr>
              <w:jc w:val="both"/>
              <w:rPr>
                <w:rFonts w:ascii="Arial" w:hAnsi="Arial" w:cs="Arial"/>
                <w:color w:val="000000" w:themeColor="text1"/>
                <w:sz w:val="18"/>
                <w:szCs w:val="18"/>
              </w:rPr>
            </w:pPr>
          </w:p>
          <w:p w14:paraId="2B7A6E96" w14:textId="77777777" w:rsidR="00EE65F0" w:rsidRPr="00D339B3" w:rsidRDefault="00EE65F0" w:rsidP="005D432A">
            <w:pPr>
              <w:jc w:val="both"/>
              <w:rPr>
                <w:rFonts w:ascii="Arial" w:hAnsi="Arial" w:cs="Arial"/>
                <w:color w:val="000000" w:themeColor="text1"/>
                <w:sz w:val="18"/>
                <w:szCs w:val="18"/>
              </w:rPr>
            </w:pPr>
          </w:p>
          <w:p w14:paraId="12F143AA" w14:textId="77777777" w:rsidR="00EE65F0" w:rsidRPr="00D339B3" w:rsidRDefault="00EE65F0" w:rsidP="005D432A">
            <w:pPr>
              <w:jc w:val="both"/>
              <w:rPr>
                <w:rFonts w:ascii="Arial" w:hAnsi="Arial" w:cs="Arial"/>
                <w:color w:val="000000" w:themeColor="text1"/>
                <w:sz w:val="18"/>
                <w:szCs w:val="18"/>
              </w:rPr>
            </w:pPr>
          </w:p>
          <w:p w14:paraId="4CBD9C0F" w14:textId="77777777" w:rsidR="00EE65F0" w:rsidRPr="00D339B3" w:rsidRDefault="00EE65F0" w:rsidP="005D432A">
            <w:pPr>
              <w:jc w:val="both"/>
              <w:rPr>
                <w:rFonts w:ascii="Arial" w:hAnsi="Arial" w:cs="Arial"/>
                <w:color w:val="000000" w:themeColor="text1"/>
                <w:sz w:val="18"/>
                <w:szCs w:val="18"/>
              </w:rPr>
            </w:pPr>
          </w:p>
          <w:p w14:paraId="2118DA58" w14:textId="77777777" w:rsidR="00EE65F0" w:rsidRPr="00D339B3" w:rsidRDefault="00EE65F0" w:rsidP="005D432A">
            <w:pPr>
              <w:jc w:val="both"/>
              <w:rPr>
                <w:rFonts w:ascii="Arial" w:hAnsi="Arial" w:cs="Arial"/>
                <w:color w:val="000000" w:themeColor="text1"/>
                <w:sz w:val="18"/>
                <w:szCs w:val="18"/>
              </w:rPr>
            </w:pPr>
          </w:p>
          <w:p w14:paraId="088CEF07" w14:textId="77777777" w:rsidR="00EE65F0" w:rsidRPr="00D339B3" w:rsidRDefault="00EE65F0" w:rsidP="005D432A">
            <w:pPr>
              <w:jc w:val="both"/>
              <w:rPr>
                <w:rFonts w:ascii="Arial" w:hAnsi="Arial" w:cs="Arial"/>
                <w:color w:val="000000" w:themeColor="text1"/>
                <w:sz w:val="18"/>
                <w:szCs w:val="18"/>
              </w:rPr>
            </w:pPr>
          </w:p>
          <w:p w14:paraId="3D7C59BF" w14:textId="77777777" w:rsidR="00EE65F0" w:rsidRPr="00D339B3" w:rsidRDefault="00EE65F0" w:rsidP="005D432A">
            <w:pPr>
              <w:jc w:val="both"/>
              <w:rPr>
                <w:rFonts w:ascii="Arial" w:hAnsi="Arial" w:cs="Arial"/>
                <w:color w:val="000000" w:themeColor="text1"/>
                <w:sz w:val="18"/>
                <w:szCs w:val="18"/>
              </w:rPr>
            </w:pPr>
          </w:p>
          <w:p w14:paraId="63BF2CEF" w14:textId="77777777" w:rsidR="00EE65F0" w:rsidRPr="00D339B3" w:rsidRDefault="00EE65F0" w:rsidP="005D432A">
            <w:pPr>
              <w:jc w:val="both"/>
              <w:rPr>
                <w:rFonts w:ascii="Arial" w:hAnsi="Arial" w:cs="Arial"/>
                <w:color w:val="000000" w:themeColor="text1"/>
                <w:sz w:val="18"/>
                <w:szCs w:val="18"/>
              </w:rPr>
            </w:pPr>
          </w:p>
          <w:p w14:paraId="48275B52" w14:textId="77777777" w:rsidR="00EE65F0" w:rsidRPr="00D339B3" w:rsidRDefault="00EE65F0" w:rsidP="005D432A">
            <w:pPr>
              <w:jc w:val="both"/>
              <w:rPr>
                <w:rFonts w:ascii="Arial" w:hAnsi="Arial" w:cs="Arial"/>
                <w:color w:val="000000" w:themeColor="text1"/>
                <w:sz w:val="18"/>
                <w:szCs w:val="18"/>
              </w:rPr>
            </w:pPr>
          </w:p>
          <w:p w14:paraId="1AB75D60" w14:textId="5C5B4898" w:rsidR="00EE65F0" w:rsidRPr="00D339B3" w:rsidRDefault="00EE65F0" w:rsidP="005D432A">
            <w:pPr>
              <w:jc w:val="both"/>
              <w:rPr>
                <w:rFonts w:ascii="Arial" w:eastAsia="Arial" w:hAnsi="Arial" w:cs="Arial"/>
                <w:color w:val="000000" w:themeColor="text1"/>
                <w:sz w:val="18"/>
                <w:szCs w:val="18"/>
              </w:rPr>
            </w:pPr>
            <w:r w:rsidRPr="00D339B3">
              <w:rPr>
                <w:rFonts w:ascii="Arial" w:hAnsi="Arial" w:cs="Arial"/>
                <w:color w:val="000000" w:themeColor="text1"/>
                <w:sz w:val="18"/>
                <w:szCs w:val="18"/>
              </w:rPr>
              <w:t>Redazione modello di cui all’</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w:t>
            </w:r>
            <w:r w:rsidRPr="00D339B3">
              <w:rPr>
                <w:rFonts w:ascii="Arial" w:eastAsia="Arial" w:hAnsi="Arial" w:cs="Arial"/>
                <w:color w:val="000000" w:themeColor="text1"/>
                <w:sz w:val="18"/>
                <w:szCs w:val="18"/>
              </w:rPr>
              <w:t>n.109 de</w:t>
            </w:r>
            <w:r w:rsidRPr="00D339B3">
              <w:rPr>
                <w:rFonts w:ascii="Arial" w:eastAsia="Arial" w:hAnsi="Arial" w:cs="Arial"/>
                <w:color w:val="000000" w:themeColor="text1"/>
                <w:sz w:val="20"/>
                <w:szCs w:val="20"/>
              </w:rPr>
              <w:t xml:space="preserve">l </w:t>
            </w:r>
            <w:r w:rsidRPr="00D339B3">
              <w:rPr>
                <w:rFonts w:ascii="Arial" w:eastAsia="Arial" w:hAnsi="Arial" w:cs="Arial"/>
                <w:color w:val="000000" w:themeColor="text1"/>
                <w:sz w:val="18"/>
                <w:szCs w:val="18"/>
              </w:rPr>
              <w:t xml:space="preserve">25/10/2023 e sua </w:t>
            </w:r>
            <w:proofErr w:type="spellStart"/>
            <w:r w:rsidRPr="00D339B3">
              <w:rPr>
                <w:rFonts w:ascii="Arial" w:eastAsia="Arial" w:hAnsi="Arial" w:cs="Arial"/>
                <w:color w:val="000000" w:themeColor="text1"/>
                <w:sz w:val="18"/>
                <w:szCs w:val="18"/>
              </w:rPr>
              <w:t>imtegrazione</w:t>
            </w:r>
            <w:proofErr w:type="spellEnd"/>
          </w:p>
          <w:p w14:paraId="0785E7E5" w14:textId="77777777" w:rsidR="00EE65F0" w:rsidRPr="00D339B3" w:rsidRDefault="00EE65F0" w:rsidP="005D432A">
            <w:pPr>
              <w:jc w:val="both"/>
              <w:rPr>
                <w:rFonts w:ascii="Arial" w:eastAsia="Arial" w:hAnsi="Arial" w:cs="Arial"/>
                <w:color w:val="000000" w:themeColor="text1"/>
                <w:sz w:val="18"/>
                <w:szCs w:val="18"/>
              </w:rPr>
            </w:pPr>
            <w:r w:rsidRPr="00D339B3">
              <w:rPr>
                <w:rFonts w:ascii="Arial" w:eastAsia="Arial" w:hAnsi="Arial" w:cs="Arial"/>
                <w:color w:val="000000" w:themeColor="text1"/>
                <w:sz w:val="18"/>
                <w:szCs w:val="18"/>
              </w:rPr>
              <w:t>“Nuovo aggiornamento Conflitto di interessi relativamente al processo degli approvvigionamenti – RUP”</w:t>
            </w:r>
          </w:p>
          <w:p w14:paraId="371E02A0" w14:textId="77777777" w:rsidR="00EE65F0" w:rsidRPr="00D339B3" w:rsidRDefault="00EE65F0" w:rsidP="005D432A">
            <w:pPr>
              <w:jc w:val="both"/>
              <w:rPr>
                <w:rFonts w:ascii="Arial" w:eastAsia="Arial" w:hAnsi="Arial" w:cs="Arial"/>
                <w:color w:val="000000" w:themeColor="text1"/>
                <w:sz w:val="18"/>
                <w:szCs w:val="18"/>
              </w:rPr>
            </w:pPr>
            <w:proofErr w:type="spellStart"/>
            <w:r w:rsidRPr="00D339B3">
              <w:rPr>
                <w:rFonts w:ascii="Arial" w:eastAsia="Arial" w:hAnsi="Arial" w:cs="Arial"/>
                <w:color w:val="000000" w:themeColor="text1"/>
                <w:sz w:val="18"/>
                <w:szCs w:val="18"/>
              </w:rPr>
              <w:t>OdS</w:t>
            </w:r>
            <w:proofErr w:type="spellEnd"/>
            <w:r w:rsidRPr="00D339B3">
              <w:rPr>
                <w:rFonts w:ascii="Arial" w:eastAsia="Arial" w:hAnsi="Arial" w:cs="Arial"/>
                <w:color w:val="000000" w:themeColor="text1"/>
                <w:sz w:val="18"/>
                <w:szCs w:val="18"/>
              </w:rPr>
              <w:t xml:space="preserve"> n.3 del 11/01/2024</w:t>
            </w:r>
          </w:p>
          <w:p w14:paraId="15578414" w14:textId="77777777" w:rsidR="00EE65F0" w:rsidRPr="00D339B3" w:rsidRDefault="00EE65F0" w:rsidP="005D432A">
            <w:pPr>
              <w:jc w:val="both"/>
              <w:rPr>
                <w:rFonts w:ascii="Arial" w:eastAsia="Arial" w:hAnsi="Arial" w:cs="Arial"/>
                <w:color w:val="000000" w:themeColor="text1"/>
                <w:sz w:val="18"/>
                <w:szCs w:val="18"/>
              </w:rPr>
            </w:pPr>
          </w:p>
          <w:p w14:paraId="13F5FCDB" w14:textId="77777777" w:rsidR="00EE65F0" w:rsidRPr="00D339B3" w:rsidRDefault="00EE65F0" w:rsidP="005D432A">
            <w:pPr>
              <w:jc w:val="both"/>
              <w:rPr>
                <w:rFonts w:ascii="Arial" w:hAnsi="Arial" w:cs="Arial"/>
                <w:color w:val="000000" w:themeColor="text1"/>
                <w:sz w:val="18"/>
                <w:szCs w:val="18"/>
              </w:rPr>
            </w:pPr>
          </w:p>
          <w:p w14:paraId="4BD34706" w14:textId="77777777" w:rsidR="00EE65F0" w:rsidRPr="00D339B3" w:rsidRDefault="00EE65F0" w:rsidP="005D432A">
            <w:pPr>
              <w:jc w:val="both"/>
              <w:rPr>
                <w:rFonts w:ascii="Arial" w:hAnsi="Arial" w:cs="Arial"/>
                <w:color w:val="000000" w:themeColor="text1"/>
                <w:sz w:val="18"/>
                <w:szCs w:val="18"/>
              </w:rPr>
            </w:pPr>
          </w:p>
          <w:p w14:paraId="288E3FC1" w14:textId="77777777" w:rsidR="00EE65F0" w:rsidRPr="00D339B3" w:rsidRDefault="00EE65F0" w:rsidP="005D432A">
            <w:pPr>
              <w:jc w:val="both"/>
              <w:rPr>
                <w:rFonts w:ascii="Arial" w:eastAsia="Arial" w:hAnsi="Arial" w:cs="Arial"/>
                <w:color w:val="000000" w:themeColor="text1"/>
                <w:sz w:val="18"/>
                <w:szCs w:val="18"/>
              </w:rPr>
            </w:pPr>
          </w:p>
          <w:p w14:paraId="3617C3C6" w14:textId="77777777" w:rsidR="00EE65F0" w:rsidRPr="00D339B3" w:rsidRDefault="00EE65F0" w:rsidP="005D432A">
            <w:pPr>
              <w:jc w:val="both"/>
              <w:rPr>
                <w:rFonts w:ascii="Arial" w:eastAsia="Arial" w:hAnsi="Arial" w:cs="Arial"/>
                <w:color w:val="000000" w:themeColor="text1"/>
                <w:sz w:val="18"/>
                <w:szCs w:val="18"/>
              </w:rPr>
            </w:pPr>
          </w:p>
          <w:p w14:paraId="48BE4936" w14:textId="77777777" w:rsidR="00EE65F0" w:rsidRPr="00D339B3" w:rsidRDefault="00EE65F0" w:rsidP="005D432A">
            <w:pPr>
              <w:jc w:val="both"/>
              <w:rPr>
                <w:rFonts w:ascii="Arial" w:eastAsia="Arial" w:hAnsi="Arial" w:cs="Arial"/>
                <w:color w:val="000000" w:themeColor="text1"/>
                <w:sz w:val="18"/>
                <w:szCs w:val="18"/>
              </w:rPr>
            </w:pPr>
          </w:p>
          <w:p w14:paraId="470B84FE" w14:textId="77777777" w:rsidR="00EE65F0" w:rsidRPr="00D339B3" w:rsidRDefault="00EE65F0" w:rsidP="005D432A">
            <w:pPr>
              <w:jc w:val="both"/>
              <w:rPr>
                <w:rFonts w:ascii="Arial" w:eastAsia="Arial" w:hAnsi="Arial" w:cs="Arial"/>
                <w:color w:val="000000" w:themeColor="text1"/>
                <w:sz w:val="18"/>
                <w:szCs w:val="18"/>
              </w:rPr>
            </w:pPr>
          </w:p>
          <w:p w14:paraId="23FB3F2C" w14:textId="77777777" w:rsidR="00EE65F0" w:rsidRPr="00D339B3" w:rsidRDefault="00EE65F0" w:rsidP="005D432A">
            <w:pPr>
              <w:jc w:val="both"/>
              <w:rPr>
                <w:rFonts w:ascii="Arial" w:eastAsia="Arial" w:hAnsi="Arial" w:cs="Arial"/>
                <w:color w:val="000000" w:themeColor="text1"/>
                <w:sz w:val="18"/>
                <w:szCs w:val="18"/>
              </w:rPr>
            </w:pPr>
          </w:p>
          <w:p w14:paraId="547A1BDE" w14:textId="15F32AC8"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rPr>
              <w:t>Segnalazione / verifica in ordine alle dichiarazioni contenute nel modulo Conflitto d’interesse</w:t>
            </w:r>
          </w:p>
          <w:p w14:paraId="6B8C089C" w14:textId="77777777" w:rsidR="00EE65F0" w:rsidRPr="00D339B3" w:rsidRDefault="00EE65F0" w:rsidP="005D432A">
            <w:pPr>
              <w:jc w:val="both"/>
              <w:rPr>
                <w:rFonts w:ascii="Arial" w:hAnsi="Arial" w:cs="Arial"/>
                <w:color w:val="000000" w:themeColor="text1"/>
                <w:sz w:val="18"/>
                <w:szCs w:val="18"/>
              </w:rPr>
            </w:pPr>
          </w:p>
          <w:p w14:paraId="47FE736E" w14:textId="668BBABE" w:rsidR="00EE65F0" w:rsidRPr="00D339B3" w:rsidRDefault="00EE65F0" w:rsidP="005D432A">
            <w:pPr>
              <w:jc w:val="both"/>
              <w:rPr>
                <w:rFonts w:ascii="Arial" w:hAnsi="Arial" w:cs="Arial"/>
                <w:color w:val="000000" w:themeColor="text1"/>
                <w:sz w:val="18"/>
                <w:szCs w:val="18"/>
              </w:rPr>
            </w:pPr>
          </w:p>
        </w:tc>
        <w:tc>
          <w:tcPr>
            <w:tcW w:w="1836" w:type="dxa"/>
          </w:tcPr>
          <w:p w14:paraId="2DA65445" w14:textId="268AF60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trasparenza Indicatore di monitoraggio B</w:t>
            </w:r>
          </w:p>
          <w:p w14:paraId="60FB9489" w14:textId="77777777" w:rsidR="00EE65F0" w:rsidRPr="00D339B3" w:rsidRDefault="00EE65F0" w:rsidP="005D432A">
            <w:pPr>
              <w:jc w:val="both"/>
              <w:rPr>
                <w:rFonts w:ascii="Arial" w:hAnsi="Arial" w:cs="Arial"/>
                <w:color w:val="000000" w:themeColor="text1"/>
                <w:sz w:val="18"/>
                <w:szCs w:val="18"/>
              </w:rPr>
            </w:pPr>
          </w:p>
          <w:p w14:paraId="2E7E31D3" w14:textId="77777777" w:rsidR="00EE65F0" w:rsidRPr="00D339B3" w:rsidRDefault="00EE65F0" w:rsidP="005D432A">
            <w:pPr>
              <w:jc w:val="both"/>
              <w:rPr>
                <w:rFonts w:ascii="Arial" w:hAnsi="Arial" w:cs="Arial"/>
                <w:color w:val="000000" w:themeColor="text1"/>
                <w:sz w:val="18"/>
                <w:szCs w:val="18"/>
              </w:rPr>
            </w:pPr>
          </w:p>
          <w:p w14:paraId="3A4A2E44" w14:textId="77777777" w:rsidR="00EE65F0" w:rsidRPr="00D339B3" w:rsidRDefault="00EE65F0" w:rsidP="005D432A">
            <w:pPr>
              <w:jc w:val="both"/>
              <w:rPr>
                <w:rFonts w:ascii="Arial" w:hAnsi="Arial" w:cs="Arial"/>
                <w:color w:val="000000" w:themeColor="text1"/>
                <w:sz w:val="18"/>
                <w:szCs w:val="18"/>
              </w:rPr>
            </w:pPr>
          </w:p>
          <w:p w14:paraId="0F2197BA" w14:textId="77777777" w:rsidR="00EE65F0" w:rsidRPr="00D339B3" w:rsidRDefault="00EE65F0" w:rsidP="005D432A">
            <w:pPr>
              <w:jc w:val="both"/>
              <w:rPr>
                <w:rFonts w:ascii="Arial" w:hAnsi="Arial" w:cs="Arial"/>
                <w:color w:val="000000" w:themeColor="text1"/>
                <w:sz w:val="18"/>
                <w:szCs w:val="18"/>
              </w:rPr>
            </w:pPr>
          </w:p>
          <w:p w14:paraId="0FBA2430" w14:textId="77777777" w:rsidR="00EE65F0" w:rsidRPr="00D339B3" w:rsidRDefault="00EE65F0" w:rsidP="005D432A">
            <w:pPr>
              <w:jc w:val="both"/>
              <w:rPr>
                <w:rFonts w:ascii="Arial" w:hAnsi="Arial" w:cs="Arial"/>
                <w:color w:val="000000" w:themeColor="text1"/>
                <w:sz w:val="18"/>
                <w:szCs w:val="18"/>
              </w:rPr>
            </w:pPr>
          </w:p>
          <w:p w14:paraId="730B0DE4" w14:textId="77777777" w:rsidR="00EE65F0" w:rsidRPr="00D339B3" w:rsidRDefault="00EE65F0" w:rsidP="005D432A">
            <w:pPr>
              <w:jc w:val="both"/>
              <w:rPr>
                <w:rFonts w:ascii="Arial" w:hAnsi="Arial" w:cs="Arial"/>
                <w:color w:val="000000" w:themeColor="text1"/>
                <w:sz w:val="18"/>
                <w:szCs w:val="18"/>
              </w:rPr>
            </w:pPr>
          </w:p>
          <w:p w14:paraId="4E29FB47" w14:textId="77777777" w:rsidR="003B1C6E" w:rsidRPr="00D339B3" w:rsidRDefault="003B1C6E" w:rsidP="005D432A">
            <w:pPr>
              <w:jc w:val="both"/>
              <w:rPr>
                <w:rFonts w:ascii="Arial" w:hAnsi="Arial" w:cs="Arial"/>
                <w:color w:val="000000" w:themeColor="text1"/>
                <w:sz w:val="18"/>
                <w:szCs w:val="18"/>
              </w:rPr>
            </w:pPr>
          </w:p>
          <w:p w14:paraId="0A20D679" w14:textId="77777777" w:rsidR="00EE65F0" w:rsidRPr="00D339B3" w:rsidRDefault="00EE65F0" w:rsidP="005D432A">
            <w:pPr>
              <w:jc w:val="both"/>
              <w:rPr>
                <w:rFonts w:ascii="Arial" w:hAnsi="Arial" w:cs="Arial"/>
                <w:color w:val="000000" w:themeColor="text1"/>
                <w:sz w:val="18"/>
                <w:szCs w:val="18"/>
              </w:rPr>
            </w:pPr>
          </w:p>
          <w:p w14:paraId="2CDF81AC" w14:textId="77777777" w:rsidR="00EE65F0" w:rsidRPr="00D339B3" w:rsidRDefault="00EE65F0" w:rsidP="005D432A">
            <w:pPr>
              <w:jc w:val="both"/>
              <w:rPr>
                <w:rFonts w:ascii="Arial" w:hAnsi="Arial" w:cs="Arial"/>
                <w:color w:val="000000" w:themeColor="text1"/>
                <w:sz w:val="18"/>
                <w:szCs w:val="18"/>
              </w:rPr>
            </w:pPr>
          </w:p>
          <w:p w14:paraId="0AB1D359" w14:textId="46E1836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157E5CA8" w14:textId="77777777" w:rsidR="00EE65F0" w:rsidRPr="00D339B3" w:rsidRDefault="00EE65F0" w:rsidP="005D432A">
            <w:pPr>
              <w:jc w:val="both"/>
              <w:rPr>
                <w:rFonts w:ascii="Arial" w:hAnsi="Arial" w:cs="Arial"/>
                <w:color w:val="000000" w:themeColor="text1"/>
                <w:sz w:val="18"/>
                <w:szCs w:val="18"/>
              </w:rPr>
            </w:pPr>
          </w:p>
          <w:p w14:paraId="2BB56336" w14:textId="77777777" w:rsidR="00EE65F0" w:rsidRPr="00D339B3" w:rsidRDefault="00EE65F0" w:rsidP="005D432A">
            <w:pPr>
              <w:jc w:val="both"/>
              <w:rPr>
                <w:rFonts w:ascii="Arial" w:hAnsi="Arial" w:cs="Arial"/>
                <w:color w:val="000000" w:themeColor="text1"/>
                <w:sz w:val="18"/>
                <w:szCs w:val="18"/>
              </w:rPr>
            </w:pPr>
          </w:p>
          <w:p w14:paraId="394DD594" w14:textId="77777777" w:rsidR="00EE65F0" w:rsidRPr="00D339B3" w:rsidRDefault="00EE65F0" w:rsidP="005D432A">
            <w:pPr>
              <w:jc w:val="both"/>
              <w:rPr>
                <w:rFonts w:ascii="Arial" w:hAnsi="Arial" w:cs="Arial"/>
                <w:color w:val="000000" w:themeColor="text1"/>
                <w:sz w:val="18"/>
                <w:szCs w:val="18"/>
              </w:rPr>
            </w:pPr>
          </w:p>
          <w:p w14:paraId="7A076D3F" w14:textId="77777777" w:rsidR="00EE65F0" w:rsidRPr="00D339B3" w:rsidRDefault="00EE65F0" w:rsidP="005D432A">
            <w:pPr>
              <w:jc w:val="both"/>
              <w:rPr>
                <w:rFonts w:ascii="Arial" w:hAnsi="Arial" w:cs="Arial"/>
                <w:color w:val="000000" w:themeColor="text1"/>
                <w:sz w:val="18"/>
                <w:szCs w:val="18"/>
              </w:rPr>
            </w:pPr>
          </w:p>
          <w:p w14:paraId="09F70BF7" w14:textId="77777777" w:rsidR="00EE65F0" w:rsidRPr="00D339B3" w:rsidRDefault="00EE65F0" w:rsidP="005D432A">
            <w:pPr>
              <w:jc w:val="both"/>
              <w:rPr>
                <w:rFonts w:ascii="Arial" w:hAnsi="Arial" w:cs="Arial"/>
                <w:color w:val="000000" w:themeColor="text1"/>
                <w:sz w:val="18"/>
                <w:szCs w:val="18"/>
              </w:rPr>
            </w:pPr>
          </w:p>
          <w:p w14:paraId="6592C2CB" w14:textId="77777777" w:rsidR="00EE65F0" w:rsidRPr="00D339B3" w:rsidRDefault="00EE65F0" w:rsidP="005D432A">
            <w:pPr>
              <w:jc w:val="both"/>
              <w:rPr>
                <w:rFonts w:ascii="Arial" w:hAnsi="Arial" w:cs="Arial"/>
                <w:color w:val="000000" w:themeColor="text1"/>
                <w:sz w:val="18"/>
                <w:szCs w:val="18"/>
              </w:rPr>
            </w:pPr>
          </w:p>
          <w:p w14:paraId="4A47CB33" w14:textId="77777777" w:rsidR="00EE65F0" w:rsidRPr="00D339B3" w:rsidRDefault="00EE65F0" w:rsidP="005D432A">
            <w:pPr>
              <w:jc w:val="both"/>
              <w:rPr>
                <w:rFonts w:ascii="Arial" w:hAnsi="Arial" w:cs="Arial"/>
                <w:color w:val="000000" w:themeColor="text1"/>
                <w:sz w:val="18"/>
                <w:szCs w:val="18"/>
              </w:rPr>
            </w:pPr>
          </w:p>
          <w:p w14:paraId="3F4B3B1E" w14:textId="77777777" w:rsidR="00EE65F0" w:rsidRPr="00D339B3" w:rsidRDefault="00EE65F0" w:rsidP="005D432A">
            <w:pPr>
              <w:jc w:val="both"/>
              <w:rPr>
                <w:rFonts w:ascii="Arial" w:hAnsi="Arial" w:cs="Arial"/>
                <w:color w:val="000000" w:themeColor="text1"/>
                <w:sz w:val="18"/>
                <w:szCs w:val="18"/>
              </w:rPr>
            </w:pPr>
          </w:p>
          <w:p w14:paraId="4427D4B3" w14:textId="77777777" w:rsidR="00EE65F0" w:rsidRPr="00D339B3" w:rsidRDefault="00EE65F0" w:rsidP="005D432A">
            <w:pPr>
              <w:jc w:val="both"/>
              <w:rPr>
                <w:rFonts w:ascii="Arial" w:hAnsi="Arial" w:cs="Arial"/>
                <w:color w:val="000000" w:themeColor="text1"/>
                <w:sz w:val="18"/>
                <w:szCs w:val="18"/>
              </w:rPr>
            </w:pPr>
          </w:p>
          <w:p w14:paraId="4717B8F5" w14:textId="77777777" w:rsidR="00EE65F0" w:rsidRPr="00D339B3" w:rsidRDefault="00EE65F0" w:rsidP="005D432A">
            <w:pPr>
              <w:jc w:val="both"/>
              <w:rPr>
                <w:rFonts w:ascii="Arial" w:hAnsi="Arial" w:cs="Arial"/>
                <w:color w:val="000000" w:themeColor="text1"/>
                <w:sz w:val="18"/>
                <w:szCs w:val="18"/>
              </w:rPr>
            </w:pPr>
          </w:p>
          <w:p w14:paraId="741F785A" w14:textId="77777777" w:rsidR="00EE65F0" w:rsidRPr="00D339B3" w:rsidRDefault="00EE65F0" w:rsidP="005D432A">
            <w:pPr>
              <w:jc w:val="both"/>
              <w:rPr>
                <w:rFonts w:ascii="Arial" w:hAnsi="Arial" w:cs="Arial"/>
                <w:color w:val="000000" w:themeColor="text1"/>
                <w:sz w:val="18"/>
                <w:szCs w:val="18"/>
              </w:rPr>
            </w:pPr>
          </w:p>
          <w:p w14:paraId="7658FD5E" w14:textId="77777777" w:rsidR="00EE65F0" w:rsidRPr="00D339B3" w:rsidRDefault="00EE65F0" w:rsidP="005D432A">
            <w:pPr>
              <w:jc w:val="both"/>
              <w:rPr>
                <w:rFonts w:ascii="Arial" w:hAnsi="Arial" w:cs="Arial"/>
                <w:color w:val="000000" w:themeColor="text1"/>
                <w:sz w:val="18"/>
                <w:szCs w:val="18"/>
              </w:rPr>
            </w:pPr>
          </w:p>
          <w:p w14:paraId="4EFCF5E9" w14:textId="77777777" w:rsidR="00EE65F0" w:rsidRPr="00D339B3" w:rsidRDefault="00EE65F0" w:rsidP="005D432A">
            <w:pPr>
              <w:jc w:val="both"/>
              <w:rPr>
                <w:rFonts w:ascii="Arial" w:hAnsi="Arial" w:cs="Arial"/>
                <w:color w:val="000000" w:themeColor="text1"/>
                <w:sz w:val="18"/>
                <w:szCs w:val="18"/>
              </w:rPr>
            </w:pPr>
          </w:p>
          <w:p w14:paraId="5972C1BC" w14:textId="77777777" w:rsidR="00EE65F0" w:rsidRPr="00D339B3" w:rsidRDefault="00EE65F0" w:rsidP="005D432A">
            <w:pPr>
              <w:jc w:val="both"/>
              <w:rPr>
                <w:rFonts w:ascii="Arial" w:hAnsi="Arial" w:cs="Arial"/>
                <w:color w:val="000000" w:themeColor="text1"/>
                <w:sz w:val="18"/>
                <w:szCs w:val="18"/>
              </w:rPr>
            </w:pPr>
          </w:p>
          <w:p w14:paraId="227F3E30" w14:textId="77777777" w:rsidR="00EE65F0" w:rsidRPr="00D339B3" w:rsidRDefault="00EE65F0" w:rsidP="005D432A">
            <w:pPr>
              <w:jc w:val="both"/>
              <w:rPr>
                <w:rFonts w:ascii="Arial" w:hAnsi="Arial" w:cs="Arial"/>
                <w:color w:val="000000" w:themeColor="text1"/>
                <w:sz w:val="18"/>
                <w:szCs w:val="18"/>
              </w:rPr>
            </w:pPr>
          </w:p>
          <w:p w14:paraId="068178B4" w14:textId="77777777" w:rsidR="00EE65F0" w:rsidRPr="00D339B3" w:rsidRDefault="00EE65F0" w:rsidP="005D432A">
            <w:pPr>
              <w:jc w:val="both"/>
              <w:rPr>
                <w:rFonts w:ascii="Arial" w:hAnsi="Arial" w:cs="Arial"/>
                <w:color w:val="000000" w:themeColor="text1"/>
                <w:sz w:val="18"/>
                <w:szCs w:val="18"/>
              </w:rPr>
            </w:pPr>
          </w:p>
          <w:p w14:paraId="30004CE3" w14:textId="77777777" w:rsidR="00EE65F0" w:rsidRPr="00D339B3" w:rsidRDefault="00EE65F0" w:rsidP="005D432A">
            <w:pPr>
              <w:jc w:val="both"/>
              <w:rPr>
                <w:rFonts w:ascii="Arial" w:hAnsi="Arial" w:cs="Arial"/>
                <w:color w:val="000000" w:themeColor="text1"/>
                <w:sz w:val="18"/>
                <w:szCs w:val="18"/>
              </w:rPr>
            </w:pPr>
          </w:p>
          <w:p w14:paraId="16925C7C" w14:textId="77777777" w:rsidR="00EE65F0" w:rsidRPr="00D339B3" w:rsidRDefault="00EE65F0" w:rsidP="005D432A">
            <w:pPr>
              <w:jc w:val="both"/>
              <w:rPr>
                <w:rFonts w:ascii="Arial" w:hAnsi="Arial" w:cs="Arial"/>
                <w:color w:val="000000" w:themeColor="text1"/>
                <w:sz w:val="18"/>
                <w:szCs w:val="18"/>
              </w:rPr>
            </w:pPr>
          </w:p>
          <w:p w14:paraId="07F2C77C" w14:textId="77777777" w:rsidR="00EE65F0" w:rsidRPr="00D339B3" w:rsidRDefault="00EE65F0" w:rsidP="005D432A">
            <w:pPr>
              <w:jc w:val="both"/>
              <w:rPr>
                <w:rFonts w:ascii="Arial" w:hAnsi="Arial" w:cs="Arial"/>
                <w:color w:val="000000" w:themeColor="text1"/>
                <w:sz w:val="18"/>
                <w:szCs w:val="18"/>
              </w:rPr>
            </w:pPr>
          </w:p>
          <w:p w14:paraId="07DB89A3" w14:textId="77777777" w:rsidR="00EE65F0" w:rsidRPr="00D339B3" w:rsidRDefault="00EE65F0" w:rsidP="005D432A">
            <w:pPr>
              <w:jc w:val="both"/>
              <w:rPr>
                <w:rFonts w:ascii="Arial" w:hAnsi="Arial" w:cs="Arial"/>
                <w:color w:val="000000" w:themeColor="text1"/>
                <w:sz w:val="18"/>
                <w:szCs w:val="18"/>
              </w:rPr>
            </w:pPr>
          </w:p>
          <w:p w14:paraId="0C3BDE6D" w14:textId="77777777" w:rsidR="00EE65F0" w:rsidRPr="00D339B3" w:rsidRDefault="00EE65F0" w:rsidP="005D432A">
            <w:pPr>
              <w:jc w:val="both"/>
              <w:rPr>
                <w:rFonts w:ascii="Arial" w:hAnsi="Arial" w:cs="Arial"/>
                <w:color w:val="000000" w:themeColor="text1"/>
                <w:sz w:val="18"/>
                <w:szCs w:val="18"/>
              </w:rPr>
            </w:pPr>
          </w:p>
          <w:p w14:paraId="6FD0B584" w14:textId="77777777" w:rsidR="00EE65F0" w:rsidRPr="00D339B3" w:rsidRDefault="00EE65F0" w:rsidP="005D432A">
            <w:pPr>
              <w:jc w:val="both"/>
              <w:rPr>
                <w:rFonts w:ascii="Arial" w:hAnsi="Arial" w:cs="Arial"/>
                <w:color w:val="000000" w:themeColor="text1"/>
                <w:sz w:val="18"/>
                <w:szCs w:val="18"/>
              </w:rPr>
            </w:pPr>
          </w:p>
          <w:p w14:paraId="34D07274" w14:textId="77777777" w:rsidR="00EE65F0" w:rsidRPr="00D339B3" w:rsidRDefault="00EE65F0" w:rsidP="005D432A">
            <w:pPr>
              <w:jc w:val="both"/>
              <w:rPr>
                <w:rFonts w:ascii="Arial" w:hAnsi="Arial" w:cs="Arial"/>
                <w:color w:val="000000" w:themeColor="text1"/>
                <w:sz w:val="18"/>
                <w:szCs w:val="18"/>
              </w:rPr>
            </w:pPr>
          </w:p>
          <w:p w14:paraId="3BC39C64" w14:textId="77777777" w:rsidR="00EE65F0" w:rsidRPr="00D339B3" w:rsidRDefault="00EE65F0" w:rsidP="005D432A">
            <w:pPr>
              <w:jc w:val="both"/>
              <w:rPr>
                <w:rFonts w:ascii="Arial" w:hAnsi="Arial" w:cs="Arial"/>
                <w:color w:val="000000" w:themeColor="text1"/>
                <w:sz w:val="18"/>
                <w:szCs w:val="18"/>
              </w:rPr>
            </w:pPr>
          </w:p>
          <w:p w14:paraId="5A537068" w14:textId="77777777" w:rsidR="00EE65F0" w:rsidRPr="00D339B3" w:rsidRDefault="00EE65F0" w:rsidP="005D432A">
            <w:pPr>
              <w:jc w:val="both"/>
              <w:rPr>
                <w:rFonts w:ascii="Arial" w:hAnsi="Arial" w:cs="Arial"/>
                <w:color w:val="000000" w:themeColor="text1"/>
                <w:sz w:val="18"/>
                <w:szCs w:val="18"/>
              </w:rPr>
            </w:pPr>
          </w:p>
          <w:p w14:paraId="4E0C3BF1" w14:textId="77777777" w:rsidR="00EE65F0" w:rsidRPr="00D339B3" w:rsidRDefault="00EE65F0" w:rsidP="005D432A">
            <w:pPr>
              <w:jc w:val="both"/>
              <w:rPr>
                <w:rFonts w:ascii="Arial" w:hAnsi="Arial" w:cs="Arial"/>
                <w:color w:val="000000" w:themeColor="text1"/>
                <w:sz w:val="18"/>
                <w:szCs w:val="18"/>
              </w:rPr>
            </w:pPr>
          </w:p>
          <w:p w14:paraId="4664778C" w14:textId="77777777" w:rsidR="00EE65F0" w:rsidRPr="00D339B3" w:rsidRDefault="00EE65F0" w:rsidP="005D432A">
            <w:pPr>
              <w:jc w:val="both"/>
              <w:rPr>
                <w:rFonts w:ascii="Arial" w:hAnsi="Arial" w:cs="Arial"/>
                <w:color w:val="000000" w:themeColor="text1"/>
                <w:sz w:val="18"/>
                <w:szCs w:val="18"/>
              </w:rPr>
            </w:pPr>
          </w:p>
          <w:p w14:paraId="174B1E63" w14:textId="77777777" w:rsidR="00EE65F0" w:rsidRPr="00D339B3" w:rsidRDefault="00EE65F0" w:rsidP="005D432A">
            <w:pPr>
              <w:jc w:val="both"/>
              <w:rPr>
                <w:rFonts w:ascii="Arial" w:hAnsi="Arial" w:cs="Arial"/>
                <w:color w:val="000000" w:themeColor="text1"/>
                <w:sz w:val="18"/>
                <w:szCs w:val="18"/>
              </w:rPr>
            </w:pPr>
          </w:p>
          <w:p w14:paraId="37D97E5A" w14:textId="77777777" w:rsidR="00EE65F0" w:rsidRPr="00D339B3" w:rsidRDefault="00EE65F0" w:rsidP="005D432A">
            <w:pPr>
              <w:jc w:val="both"/>
              <w:rPr>
                <w:rFonts w:ascii="Arial" w:hAnsi="Arial" w:cs="Arial"/>
                <w:color w:val="000000" w:themeColor="text1"/>
                <w:sz w:val="18"/>
                <w:szCs w:val="18"/>
              </w:rPr>
            </w:pPr>
          </w:p>
          <w:p w14:paraId="2DD119FD" w14:textId="77777777" w:rsidR="00EE65F0" w:rsidRPr="00D339B3" w:rsidRDefault="00EE65F0" w:rsidP="005D432A">
            <w:pPr>
              <w:jc w:val="both"/>
              <w:rPr>
                <w:rFonts w:ascii="Arial" w:hAnsi="Arial" w:cs="Arial"/>
                <w:color w:val="000000" w:themeColor="text1"/>
                <w:sz w:val="18"/>
                <w:szCs w:val="18"/>
              </w:rPr>
            </w:pPr>
          </w:p>
          <w:p w14:paraId="49DEC9D7" w14:textId="77777777" w:rsidR="00EE65F0" w:rsidRPr="00D339B3" w:rsidRDefault="00EE65F0" w:rsidP="005D432A">
            <w:pPr>
              <w:jc w:val="both"/>
              <w:rPr>
                <w:rFonts w:ascii="Arial" w:hAnsi="Arial" w:cs="Arial"/>
                <w:color w:val="000000" w:themeColor="text1"/>
                <w:sz w:val="18"/>
                <w:szCs w:val="18"/>
              </w:rPr>
            </w:pPr>
          </w:p>
          <w:p w14:paraId="02F20929" w14:textId="77777777" w:rsidR="00EE65F0" w:rsidRPr="00D339B3" w:rsidRDefault="00EE65F0" w:rsidP="005D432A">
            <w:pPr>
              <w:jc w:val="both"/>
              <w:rPr>
                <w:rFonts w:ascii="Arial" w:hAnsi="Arial" w:cs="Arial"/>
                <w:color w:val="000000" w:themeColor="text1"/>
                <w:sz w:val="18"/>
                <w:szCs w:val="18"/>
              </w:rPr>
            </w:pPr>
          </w:p>
          <w:p w14:paraId="1A562B62" w14:textId="77777777" w:rsidR="00EE65F0" w:rsidRPr="00D339B3" w:rsidRDefault="00EE65F0" w:rsidP="005D432A">
            <w:pPr>
              <w:jc w:val="both"/>
              <w:rPr>
                <w:rFonts w:ascii="Arial" w:hAnsi="Arial" w:cs="Arial"/>
                <w:color w:val="000000" w:themeColor="text1"/>
                <w:sz w:val="18"/>
                <w:szCs w:val="18"/>
              </w:rPr>
            </w:pPr>
          </w:p>
          <w:p w14:paraId="76CB1F00" w14:textId="77777777" w:rsidR="00EE65F0" w:rsidRPr="00D339B3" w:rsidRDefault="00EE65F0" w:rsidP="005D432A">
            <w:pPr>
              <w:jc w:val="both"/>
              <w:rPr>
                <w:rFonts w:ascii="Arial" w:hAnsi="Arial" w:cs="Arial"/>
                <w:color w:val="000000" w:themeColor="text1"/>
                <w:sz w:val="18"/>
                <w:szCs w:val="18"/>
              </w:rPr>
            </w:pPr>
          </w:p>
          <w:p w14:paraId="69713005" w14:textId="77777777" w:rsidR="00EE65F0" w:rsidRPr="00D339B3" w:rsidRDefault="00EE65F0" w:rsidP="005D432A">
            <w:pPr>
              <w:jc w:val="both"/>
              <w:rPr>
                <w:rFonts w:ascii="Arial" w:hAnsi="Arial" w:cs="Arial"/>
                <w:color w:val="000000" w:themeColor="text1"/>
                <w:sz w:val="18"/>
                <w:szCs w:val="18"/>
              </w:rPr>
            </w:pPr>
          </w:p>
          <w:p w14:paraId="364C14BF" w14:textId="77777777" w:rsidR="00EE65F0" w:rsidRPr="00D339B3" w:rsidRDefault="00EE65F0" w:rsidP="005D432A">
            <w:pPr>
              <w:jc w:val="both"/>
              <w:rPr>
                <w:rFonts w:ascii="Arial" w:hAnsi="Arial" w:cs="Arial"/>
                <w:color w:val="000000" w:themeColor="text1"/>
                <w:sz w:val="18"/>
                <w:szCs w:val="18"/>
              </w:rPr>
            </w:pPr>
          </w:p>
          <w:p w14:paraId="1FC4B091" w14:textId="77777777" w:rsidR="00EE65F0" w:rsidRPr="00D339B3" w:rsidRDefault="00EE65F0" w:rsidP="005D432A">
            <w:pPr>
              <w:jc w:val="both"/>
              <w:rPr>
                <w:rFonts w:ascii="Arial" w:hAnsi="Arial" w:cs="Arial"/>
                <w:color w:val="000000" w:themeColor="text1"/>
                <w:sz w:val="18"/>
                <w:szCs w:val="18"/>
              </w:rPr>
            </w:pPr>
          </w:p>
          <w:p w14:paraId="57B66199" w14:textId="77777777" w:rsidR="00EE65F0" w:rsidRPr="00D339B3" w:rsidRDefault="00EE65F0" w:rsidP="005D432A">
            <w:pPr>
              <w:jc w:val="both"/>
              <w:rPr>
                <w:rFonts w:ascii="Arial" w:hAnsi="Arial" w:cs="Arial"/>
                <w:color w:val="000000" w:themeColor="text1"/>
                <w:sz w:val="18"/>
                <w:szCs w:val="18"/>
              </w:rPr>
            </w:pPr>
          </w:p>
          <w:p w14:paraId="0ACB09E5" w14:textId="77777777" w:rsidR="00EE65F0" w:rsidRPr="00D339B3" w:rsidRDefault="00EE65F0" w:rsidP="005D432A">
            <w:pPr>
              <w:jc w:val="both"/>
              <w:rPr>
                <w:rFonts w:ascii="Arial" w:hAnsi="Arial" w:cs="Arial"/>
                <w:color w:val="000000" w:themeColor="text1"/>
                <w:sz w:val="18"/>
                <w:szCs w:val="18"/>
              </w:rPr>
            </w:pPr>
          </w:p>
          <w:p w14:paraId="2A474B78" w14:textId="77777777" w:rsidR="00EE65F0" w:rsidRPr="00D339B3" w:rsidRDefault="00EE65F0" w:rsidP="005D432A">
            <w:pPr>
              <w:jc w:val="both"/>
              <w:rPr>
                <w:rFonts w:ascii="Arial" w:hAnsi="Arial" w:cs="Arial"/>
                <w:color w:val="000000" w:themeColor="text1"/>
                <w:sz w:val="18"/>
                <w:szCs w:val="18"/>
              </w:rPr>
            </w:pPr>
          </w:p>
          <w:p w14:paraId="0C26F3B1" w14:textId="77777777" w:rsidR="00EE65F0" w:rsidRPr="00D339B3" w:rsidRDefault="00EE65F0" w:rsidP="005D432A">
            <w:pPr>
              <w:jc w:val="both"/>
              <w:rPr>
                <w:rFonts w:ascii="Arial" w:hAnsi="Arial" w:cs="Arial"/>
                <w:color w:val="000000" w:themeColor="text1"/>
                <w:sz w:val="18"/>
                <w:szCs w:val="18"/>
              </w:rPr>
            </w:pPr>
          </w:p>
          <w:p w14:paraId="4D5F9083" w14:textId="77777777" w:rsidR="00EE65F0" w:rsidRPr="00D339B3" w:rsidRDefault="00EE65F0" w:rsidP="005D432A">
            <w:pPr>
              <w:jc w:val="both"/>
              <w:rPr>
                <w:rFonts w:ascii="Arial" w:hAnsi="Arial" w:cs="Arial"/>
                <w:color w:val="000000" w:themeColor="text1"/>
                <w:sz w:val="18"/>
                <w:szCs w:val="18"/>
              </w:rPr>
            </w:pPr>
          </w:p>
          <w:p w14:paraId="6637C8CE" w14:textId="77777777" w:rsidR="00EE65F0" w:rsidRPr="00D339B3" w:rsidRDefault="00EE65F0" w:rsidP="005D432A">
            <w:pPr>
              <w:jc w:val="both"/>
              <w:rPr>
                <w:rFonts w:ascii="Arial" w:hAnsi="Arial" w:cs="Arial"/>
                <w:color w:val="000000" w:themeColor="text1"/>
                <w:sz w:val="18"/>
                <w:szCs w:val="18"/>
              </w:rPr>
            </w:pPr>
          </w:p>
          <w:p w14:paraId="051F712A" w14:textId="77777777" w:rsidR="00EE65F0" w:rsidRPr="00D339B3" w:rsidRDefault="00EE65F0" w:rsidP="005D432A">
            <w:pPr>
              <w:jc w:val="both"/>
              <w:rPr>
                <w:rFonts w:ascii="Arial" w:hAnsi="Arial" w:cs="Arial"/>
                <w:color w:val="000000" w:themeColor="text1"/>
                <w:sz w:val="18"/>
                <w:szCs w:val="18"/>
              </w:rPr>
            </w:pPr>
          </w:p>
          <w:p w14:paraId="22450212" w14:textId="77777777" w:rsidR="00EE65F0" w:rsidRPr="00D339B3" w:rsidRDefault="00EE65F0" w:rsidP="005D432A">
            <w:pPr>
              <w:jc w:val="both"/>
              <w:rPr>
                <w:rFonts w:ascii="Arial" w:hAnsi="Arial" w:cs="Arial"/>
                <w:color w:val="000000" w:themeColor="text1"/>
                <w:sz w:val="18"/>
                <w:szCs w:val="18"/>
              </w:rPr>
            </w:pPr>
          </w:p>
          <w:p w14:paraId="4C6D2DA7" w14:textId="77777777" w:rsidR="00EE65F0" w:rsidRPr="00D339B3" w:rsidRDefault="00EE65F0" w:rsidP="005D432A">
            <w:pPr>
              <w:jc w:val="both"/>
              <w:rPr>
                <w:rFonts w:ascii="Arial" w:hAnsi="Arial" w:cs="Arial"/>
                <w:color w:val="000000" w:themeColor="text1"/>
                <w:sz w:val="18"/>
                <w:szCs w:val="18"/>
              </w:rPr>
            </w:pPr>
          </w:p>
          <w:p w14:paraId="137D3397" w14:textId="77777777" w:rsidR="00EE65F0" w:rsidRPr="00D339B3" w:rsidRDefault="00EE65F0" w:rsidP="005D432A">
            <w:pPr>
              <w:jc w:val="both"/>
              <w:rPr>
                <w:rFonts w:ascii="Arial" w:hAnsi="Arial" w:cs="Arial"/>
                <w:color w:val="000000" w:themeColor="text1"/>
                <w:sz w:val="18"/>
                <w:szCs w:val="18"/>
              </w:rPr>
            </w:pPr>
          </w:p>
          <w:p w14:paraId="4530EC1D" w14:textId="77777777" w:rsidR="00EE65F0" w:rsidRPr="00D339B3" w:rsidRDefault="00EE65F0" w:rsidP="005D432A">
            <w:pPr>
              <w:jc w:val="both"/>
              <w:rPr>
                <w:rFonts w:ascii="Arial" w:hAnsi="Arial" w:cs="Arial"/>
                <w:color w:val="000000" w:themeColor="text1"/>
                <w:sz w:val="18"/>
                <w:szCs w:val="18"/>
              </w:rPr>
            </w:pPr>
          </w:p>
          <w:p w14:paraId="00DF0096" w14:textId="77777777" w:rsidR="00EE65F0" w:rsidRPr="00D339B3" w:rsidRDefault="00EE65F0" w:rsidP="005D432A">
            <w:pPr>
              <w:jc w:val="both"/>
              <w:rPr>
                <w:rFonts w:ascii="Arial" w:hAnsi="Arial" w:cs="Arial"/>
                <w:color w:val="000000" w:themeColor="text1"/>
                <w:sz w:val="18"/>
                <w:szCs w:val="18"/>
              </w:rPr>
            </w:pPr>
          </w:p>
          <w:p w14:paraId="06262B20" w14:textId="77777777" w:rsidR="00EE65F0" w:rsidRPr="00D339B3" w:rsidRDefault="00EE65F0" w:rsidP="005D432A">
            <w:pPr>
              <w:jc w:val="both"/>
              <w:rPr>
                <w:rFonts w:ascii="Arial" w:hAnsi="Arial" w:cs="Arial"/>
                <w:color w:val="000000" w:themeColor="text1"/>
                <w:sz w:val="18"/>
                <w:szCs w:val="18"/>
              </w:rPr>
            </w:pPr>
          </w:p>
          <w:p w14:paraId="015119AF" w14:textId="77777777" w:rsidR="00EE65F0" w:rsidRPr="00D339B3" w:rsidRDefault="00EE65F0" w:rsidP="005D432A">
            <w:pPr>
              <w:jc w:val="both"/>
              <w:rPr>
                <w:rFonts w:ascii="Arial" w:hAnsi="Arial" w:cs="Arial"/>
                <w:color w:val="000000" w:themeColor="text1"/>
                <w:sz w:val="18"/>
                <w:szCs w:val="18"/>
              </w:rPr>
            </w:pPr>
          </w:p>
          <w:p w14:paraId="1F53103F" w14:textId="77777777" w:rsidR="00EE65F0" w:rsidRPr="00D339B3" w:rsidRDefault="00EE65F0" w:rsidP="005D432A">
            <w:pPr>
              <w:jc w:val="both"/>
              <w:rPr>
                <w:rFonts w:ascii="Arial" w:hAnsi="Arial" w:cs="Arial"/>
                <w:color w:val="000000" w:themeColor="text1"/>
                <w:sz w:val="18"/>
                <w:szCs w:val="18"/>
              </w:rPr>
            </w:pPr>
          </w:p>
          <w:p w14:paraId="50A307E5" w14:textId="77777777" w:rsidR="00EE65F0" w:rsidRPr="00D339B3" w:rsidRDefault="00EE65F0" w:rsidP="005D432A">
            <w:pPr>
              <w:jc w:val="both"/>
              <w:rPr>
                <w:rFonts w:ascii="Arial" w:hAnsi="Arial" w:cs="Arial"/>
                <w:color w:val="000000" w:themeColor="text1"/>
                <w:sz w:val="18"/>
                <w:szCs w:val="18"/>
              </w:rPr>
            </w:pPr>
          </w:p>
          <w:p w14:paraId="1972C941" w14:textId="77777777" w:rsidR="00EE65F0" w:rsidRPr="00D339B3" w:rsidRDefault="00EE65F0" w:rsidP="005D432A">
            <w:pPr>
              <w:jc w:val="both"/>
              <w:rPr>
                <w:rFonts w:ascii="Arial" w:hAnsi="Arial" w:cs="Arial"/>
                <w:color w:val="000000" w:themeColor="text1"/>
                <w:sz w:val="18"/>
                <w:szCs w:val="18"/>
              </w:rPr>
            </w:pPr>
          </w:p>
          <w:p w14:paraId="639F715E" w14:textId="77777777" w:rsidR="00EE65F0" w:rsidRPr="00D339B3" w:rsidRDefault="00EE65F0" w:rsidP="005D432A">
            <w:pPr>
              <w:jc w:val="both"/>
              <w:rPr>
                <w:rFonts w:ascii="Arial" w:hAnsi="Arial" w:cs="Arial"/>
                <w:color w:val="000000" w:themeColor="text1"/>
                <w:sz w:val="18"/>
                <w:szCs w:val="18"/>
              </w:rPr>
            </w:pPr>
          </w:p>
          <w:p w14:paraId="76CD0A2C" w14:textId="77777777" w:rsidR="00EE65F0" w:rsidRPr="00D339B3" w:rsidRDefault="00EE65F0" w:rsidP="005D432A">
            <w:pPr>
              <w:jc w:val="both"/>
              <w:rPr>
                <w:rFonts w:ascii="Arial" w:hAnsi="Arial" w:cs="Arial"/>
                <w:color w:val="000000" w:themeColor="text1"/>
                <w:sz w:val="18"/>
                <w:szCs w:val="18"/>
              </w:rPr>
            </w:pPr>
          </w:p>
          <w:p w14:paraId="330C30D2" w14:textId="77777777" w:rsidR="00EE65F0" w:rsidRPr="00D339B3" w:rsidRDefault="00EE65F0" w:rsidP="005D432A">
            <w:pPr>
              <w:jc w:val="both"/>
              <w:rPr>
                <w:rFonts w:ascii="Arial" w:hAnsi="Arial" w:cs="Arial"/>
                <w:color w:val="000000" w:themeColor="text1"/>
                <w:sz w:val="18"/>
                <w:szCs w:val="18"/>
              </w:rPr>
            </w:pPr>
          </w:p>
          <w:p w14:paraId="75B9C56C" w14:textId="77777777" w:rsidR="00EE65F0" w:rsidRPr="00D339B3" w:rsidRDefault="00EE65F0" w:rsidP="005D432A">
            <w:pPr>
              <w:jc w:val="both"/>
              <w:rPr>
                <w:rFonts w:ascii="Arial" w:hAnsi="Arial" w:cs="Arial"/>
                <w:color w:val="000000" w:themeColor="text1"/>
                <w:sz w:val="18"/>
                <w:szCs w:val="18"/>
              </w:rPr>
            </w:pPr>
          </w:p>
          <w:p w14:paraId="72D7B7F8" w14:textId="77777777" w:rsidR="00EE65F0" w:rsidRPr="00D339B3" w:rsidRDefault="00EE65F0" w:rsidP="005D432A">
            <w:pPr>
              <w:jc w:val="both"/>
              <w:rPr>
                <w:rFonts w:ascii="Arial" w:hAnsi="Arial" w:cs="Arial"/>
                <w:color w:val="000000" w:themeColor="text1"/>
                <w:sz w:val="18"/>
                <w:szCs w:val="18"/>
              </w:rPr>
            </w:pPr>
          </w:p>
          <w:p w14:paraId="58B9891F" w14:textId="77777777" w:rsidR="00EE65F0" w:rsidRPr="00D339B3" w:rsidRDefault="00EE65F0" w:rsidP="005D432A">
            <w:pPr>
              <w:jc w:val="both"/>
              <w:rPr>
                <w:rFonts w:ascii="Arial" w:hAnsi="Arial" w:cs="Arial"/>
                <w:color w:val="000000" w:themeColor="text1"/>
                <w:sz w:val="18"/>
                <w:szCs w:val="18"/>
              </w:rPr>
            </w:pPr>
          </w:p>
          <w:p w14:paraId="60CE56FB" w14:textId="77777777" w:rsidR="00EE65F0" w:rsidRPr="00D339B3" w:rsidRDefault="00EE65F0" w:rsidP="005D432A">
            <w:pPr>
              <w:jc w:val="both"/>
              <w:rPr>
                <w:rFonts w:ascii="Arial" w:hAnsi="Arial" w:cs="Arial"/>
                <w:color w:val="000000" w:themeColor="text1"/>
                <w:sz w:val="18"/>
                <w:szCs w:val="18"/>
              </w:rPr>
            </w:pPr>
          </w:p>
          <w:p w14:paraId="66EBCA86" w14:textId="77777777" w:rsidR="00EE65F0" w:rsidRPr="00D339B3" w:rsidRDefault="00EE65F0" w:rsidP="005D432A">
            <w:pPr>
              <w:jc w:val="both"/>
              <w:rPr>
                <w:rFonts w:ascii="Arial" w:hAnsi="Arial" w:cs="Arial"/>
                <w:color w:val="000000" w:themeColor="text1"/>
                <w:sz w:val="18"/>
                <w:szCs w:val="18"/>
              </w:rPr>
            </w:pPr>
          </w:p>
          <w:p w14:paraId="7EC573BB" w14:textId="77777777" w:rsidR="00EE65F0" w:rsidRPr="00D339B3" w:rsidRDefault="00EE65F0" w:rsidP="005D432A">
            <w:pPr>
              <w:jc w:val="both"/>
              <w:rPr>
                <w:rFonts w:ascii="Arial" w:hAnsi="Arial" w:cs="Arial"/>
                <w:color w:val="000000" w:themeColor="text1"/>
                <w:sz w:val="18"/>
                <w:szCs w:val="18"/>
              </w:rPr>
            </w:pPr>
          </w:p>
          <w:p w14:paraId="77F5D334" w14:textId="77777777" w:rsidR="00EE65F0" w:rsidRPr="00D339B3" w:rsidRDefault="00EE65F0" w:rsidP="005D432A">
            <w:pPr>
              <w:jc w:val="both"/>
              <w:rPr>
                <w:rFonts w:ascii="Arial" w:hAnsi="Arial" w:cs="Arial"/>
                <w:color w:val="000000" w:themeColor="text1"/>
                <w:sz w:val="18"/>
                <w:szCs w:val="18"/>
              </w:rPr>
            </w:pPr>
          </w:p>
          <w:p w14:paraId="2CB45EEA" w14:textId="77777777" w:rsidR="00EE65F0" w:rsidRPr="00D339B3" w:rsidRDefault="00EE65F0" w:rsidP="005D432A">
            <w:pPr>
              <w:jc w:val="both"/>
              <w:rPr>
                <w:rFonts w:ascii="Arial" w:hAnsi="Arial" w:cs="Arial"/>
                <w:color w:val="000000" w:themeColor="text1"/>
                <w:sz w:val="18"/>
                <w:szCs w:val="18"/>
              </w:rPr>
            </w:pPr>
          </w:p>
          <w:p w14:paraId="1EA9F593" w14:textId="77777777" w:rsidR="00EE65F0" w:rsidRPr="00D339B3" w:rsidRDefault="00EE65F0" w:rsidP="005D432A">
            <w:pPr>
              <w:jc w:val="both"/>
              <w:rPr>
                <w:rFonts w:ascii="Arial" w:hAnsi="Arial" w:cs="Arial"/>
                <w:color w:val="000000" w:themeColor="text1"/>
                <w:sz w:val="18"/>
                <w:szCs w:val="18"/>
              </w:rPr>
            </w:pPr>
          </w:p>
          <w:p w14:paraId="56323625" w14:textId="77777777" w:rsidR="00EE65F0" w:rsidRPr="00D339B3" w:rsidRDefault="00EE65F0" w:rsidP="005D432A">
            <w:pPr>
              <w:jc w:val="both"/>
              <w:rPr>
                <w:rFonts w:ascii="Arial" w:hAnsi="Arial" w:cs="Arial"/>
                <w:color w:val="000000" w:themeColor="text1"/>
                <w:sz w:val="18"/>
                <w:szCs w:val="18"/>
              </w:rPr>
            </w:pPr>
          </w:p>
          <w:p w14:paraId="3672CC18" w14:textId="77777777" w:rsidR="00EE65F0" w:rsidRPr="00D339B3" w:rsidRDefault="00EE65F0" w:rsidP="005D432A">
            <w:pPr>
              <w:jc w:val="both"/>
              <w:rPr>
                <w:rFonts w:ascii="Arial" w:hAnsi="Arial" w:cs="Arial"/>
                <w:color w:val="000000" w:themeColor="text1"/>
                <w:sz w:val="18"/>
                <w:szCs w:val="18"/>
              </w:rPr>
            </w:pPr>
          </w:p>
          <w:p w14:paraId="6D0C98AC" w14:textId="77777777" w:rsidR="00EE65F0" w:rsidRPr="00D339B3" w:rsidRDefault="00EE65F0" w:rsidP="005D432A">
            <w:pPr>
              <w:jc w:val="both"/>
              <w:rPr>
                <w:rFonts w:ascii="Arial" w:hAnsi="Arial" w:cs="Arial"/>
                <w:color w:val="000000" w:themeColor="text1"/>
                <w:sz w:val="18"/>
                <w:szCs w:val="18"/>
              </w:rPr>
            </w:pPr>
          </w:p>
          <w:p w14:paraId="1749E42A" w14:textId="77777777" w:rsidR="00EE65F0" w:rsidRPr="00D339B3" w:rsidRDefault="00EE65F0" w:rsidP="005D432A">
            <w:pPr>
              <w:jc w:val="both"/>
              <w:rPr>
                <w:rFonts w:ascii="Arial" w:hAnsi="Arial" w:cs="Arial"/>
                <w:color w:val="000000" w:themeColor="text1"/>
                <w:sz w:val="18"/>
                <w:szCs w:val="18"/>
              </w:rPr>
            </w:pPr>
          </w:p>
          <w:p w14:paraId="5F76468D" w14:textId="1A58776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di Disciplina del conflitto d’interessi </w:t>
            </w:r>
          </w:p>
          <w:p w14:paraId="577D8B9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L</w:t>
            </w:r>
          </w:p>
          <w:p w14:paraId="62F63793" w14:textId="77777777" w:rsidR="00EE65F0" w:rsidRPr="00D339B3" w:rsidRDefault="00EE65F0" w:rsidP="005D432A">
            <w:pPr>
              <w:jc w:val="both"/>
              <w:rPr>
                <w:rFonts w:ascii="Arial" w:hAnsi="Arial" w:cs="Arial"/>
                <w:color w:val="000000" w:themeColor="text1"/>
                <w:sz w:val="18"/>
                <w:szCs w:val="18"/>
              </w:rPr>
            </w:pPr>
          </w:p>
          <w:p w14:paraId="25DC0971" w14:textId="77777777" w:rsidR="00EE65F0" w:rsidRPr="00D339B3" w:rsidRDefault="00EE65F0" w:rsidP="005D432A">
            <w:pPr>
              <w:jc w:val="both"/>
              <w:rPr>
                <w:rFonts w:ascii="Arial" w:hAnsi="Arial" w:cs="Arial"/>
                <w:color w:val="000000" w:themeColor="text1"/>
                <w:sz w:val="18"/>
                <w:szCs w:val="18"/>
              </w:rPr>
            </w:pPr>
          </w:p>
          <w:p w14:paraId="0562F086" w14:textId="77777777" w:rsidR="00EE65F0" w:rsidRPr="00D339B3" w:rsidRDefault="00EE65F0" w:rsidP="005D432A">
            <w:pPr>
              <w:jc w:val="both"/>
              <w:rPr>
                <w:rFonts w:ascii="Arial" w:hAnsi="Arial" w:cs="Arial"/>
                <w:color w:val="000000" w:themeColor="text1"/>
                <w:sz w:val="18"/>
                <w:szCs w:val="18"/>
              </w:rPr>
            </w:pPr>
          </w:p>
          <w:p w14:paraId="0F007F07" w14:textId="77777777" w:rsidR="00EE65F0" w:rsidRPr="00D339B3" w:rsidRDefault="00EE65F0" w:rsidP="005D432A">
            <w:pPr>
              <w:jc w:val="both"/>
              <w:rPr>
                <w:rFonts w:ascii="Arial" w:hAnsi="Arial" w:cs="Arial"/>
                <w:color w:val="000000" w:themeColor="text1"/>
                <w:sz w:val="18"/>
                <w:szCs w:val="18"/>
              </w:rPr>
            </w:pPr>
          </w:p>
          <w:p w14:paraId="2115DF6D" w14:textId="77777777" w:rsidR="00EE65F0" w:rsidRPr="00D339B3" w:rsidRDefault="00EE65F0" w:rsidP="005D432A">
            <w:pPr>
              <w:jc w:val="both"/>
              <w:rPr>
                <w:rFonts w:ascii="Arial" w:hAnsi="Arial" w:cs="Arial"/>
                <w:color w:val="000000" w:themeColor="text1"/>
                <w:sz w:val="18"/>
                <w:szCs w:val="18"/>
              </w:rPr>
            </w:pPr>
          </w:p>
          <w:p w14:paraId="2EA66006" w14:textId="77777777" w:rsidR="00EE65F0" w:rsidRPr="00D339B3" w:rsidRDefault="00EE65F0" w:rsidP="005D432A">
            <w:pPr>
              <w:jc w:val="both"/>
              <w:rPr>
                <w:rFonts w:ascii="Arial" w:hAnsi="Arial" w:cs="Arial"/>
                <w:color w:val="000000" w:themeColor="text1"/>
                <w:sz w:val="18"/>
                <w:szCs w:val="18"/>
              </w:rPr>
            </w:pPr>
          </w:p>
          <w:p w14:paraId="3FBE8C2A" w14:textId="77777777" w:rsidR="00EE65F0" w:rsidRPr="00D339B3" w:rsidRDefault="00EE65F0" w:rsidP="005D432A">
            <w:pPr>
              <w:jc w:val="both"/>
              <w:rPr>
                <w:rFonts w:ascii="Arial" w:hAnsi="Arial" w:cs="Arial"/>
                <w:color w:val="000000" w:themeColor="text1"/>
                <w:sz w:val="18"/>
                <w:szCs w:val="18"/>
              </w:rPr>
            </w:pPr>
          </w:p>
          <w:p w14:paraId="0C13F3C3" w14:textId="77777777" w:rsidR="00EE65F0" w:rsidRPr="00D339B3" w:rsidRDefault="00EE65F0" w:rsidP="005D432A">
            <w:pPr>
              <w:jc w:val="both"/>
              <w:rPr>
                <w:rFonts w:ascii="Arial" w:hAnsi="Arial" w:cs="Arial"/>
                <w:color w:val="000000" w:themeColor="text1"/>
                <w:sz w:val="18"/>
                <w:szCs w:val="18"/>
              </w:rPr>
            </w:pPr>
          </w:p>
          <w:p w14:paraId="747B44C5" w14:textId="77777777" w:rsidR="00EE65F0" w:rsidRPr="00D339B3" w:rsidRDefault="00EE65F0" w:rsidP="005D432A">
            <w:pPr>
              <w:jc w:val="both"/>
              <w:rPr>
                <w:rFonts w:ascii="Arial" w:hAnsi="Arial" w:cs="Arial"/>
                <w:color w:val="000000" w:themeColor="text1"/>
                <w:sz w:val="18"/>
                <w:szCs w:val="18"/>
              </w:rPr>
            </w:pPr>
          </w:p>
          <w:p w14:paraId="455FCDE1" w14:textId="77777777" w:rsidR="00EE65F0" w:rsidRPr="00D339B3" w:rsidRDefault="00EE65F0" w:rsidP="005D432A">
            <w:pPr>
              <w:jc w:val="both"/>
              <w:rPr>
                <w:rFonts w:ascii="Arial" w:hAnsi="Arial" w:cs="Arial"/>
                <w:color w:val="000000" w:themeColor="text1"/>
                <w:sz w:val="18"/>
                <w:szCs w:val="18"/>
              </w:rPr>
            </w:pPr>
          </w:p>
          <w:p w14:paraId="077E3FF6" w14:textId="77777777" w:rsidR="00EE65F0" w:rsidRPr="00D339B3" w:rsidRDefault="00EE65F0" w:rsidP="005D432A">
            <w:pPr>
              <w:jc w:val="both"/>
              <w:rPr>
                <w:rFonts w:ascii="Arial" w:hAnsi="Arial" w:cs="Arial"/>
                <w:color w:val="000000" w:themeColor="text1"/>
                <w:sz w:val="18"/>
                <w:szCs w:val="18"/>
              </w:rPr>
            </w:pPr>
          </w:p>
          <w:p w14:paraId="65998A0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di Disciplina del conflitto d’interessi </w:t>
            </w:r>
          </w:p>
          <w:p w14:paraId="4E513663"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L</w:t>
            </w:r>
          </w:p>
          <w:p w14:paraId="6BD939D7" w14:textId="77777777" w:rsidR="00EE65F0" w:rsidRPr="00D339B3" w:rsidRDefault="00EE65F0" w:rsidP="005D432A">
            <w:pPr>
              <w:jc w:val="both"/>
              <w:rPr>
                <w:rFonts w:ascii="Arial" w:hAnsi="Arial" w:cs="Arial"/>
                <w:color w:val="000000" w:themeColor="text1"/>
                <w:sz w:val="18"/>
                <w:szCs w:val="18"/>
              </w:rPr>
            </w:pPr>
          </w:p>
          <w:p w14:paraId="079F2306" w14:textId="066180DE" w:rsidR="00EE65F0" w:rsidRPr="00D339B3" w:rsidRDefault="00EE65F0" w:rsidP="005D432A">
            <w:pPr>
              <w:jc w:val="both"/>
              <w:rPr>
                <w:rFonts w:ascii="Arial" w:hAnsi="Arial" w:cs="Arial"/>
                <w:color w:val="000000" w:themeColor="text1"/>
                <w:sz w:val="18"/>
                <w:szCs w:val="18"/>
              </w:rPr>
            </w:pPr>
          </w:p>
        </w:tc>
        <w:tc>
          <w:tcPr>
            <w:tcW w:w="2211" w:type="dxa"/>
          </w:tcPr>
          <w:p w14:paraId="43CA8FBE" w14:textId="2453612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da attuare entro dicembre 2026</w:t>
            </w:r>
          </w:p>
          <w:p w14:paraId="4CF93DC5" w14:textId="77777777" w:rsidR="00EE65F0" w:rsidRPr="00D339B3" w:rsidRDefault="00EE65F0" w:rsidP="005D432A">
            <w:pPr>
              <w:jc w:val="both"/>
              <w:rPr>
                <w:rFonts w:ascii="Arial" w:hAnsi="Arial" w:cs="Arial"/>
                <w:color w:val="000000" w:themeColor="text1"/>
                <w:sz w:val="18"/>
                <w:szCs w:val="18"/>
              </w:rPr>
            </w:pPr>
          </w:p>
          <w:p w14:paraId="10C38EED" w14:textId="77777777" w:rsidR="00EE65F0" w:rsidRPr="00D339B3" w:rsidRDefault="00EE65F0" w:rsidP="005D432A">
            <w:pPr>
              <w:jc w:val="both"/>
              <w:rPr>
                <w:rFonts w:ascii="Arial" w:hAnsi="Arial" w:cs="Arial"/>
                <w:color w:val="000000" w:themeColor="text1"/>
                <w:sz w:val="18"/>
                <w:szCs w:val="18"/>
              </w:rPr>
            </w:pPr>
          </w:p>
          <w:p w14:paraId="394EE434" w14:textId="77777777" w:rsidR="00EE65F0" w:rsidRPr="00D339B3" w:rsidRDefault="00EE65F0" w:rsidP="005D432A">
            <w:pPr>
              <w:jc w:val="both"/>
              <w:rPr>
                <w:rFonts w:ascii="Arial" w:hAnsi="Arial" w:cs="Arial"/>
                <w:color w:val="000000" w:themeColor="text1"/>
                <w:sz w:val="18"/>
                <w:szCs w:val="18"/>
              </w:rPr>
            </w:pPr>
          </w:p>
          <w:p w14:paraId="22956B05" w14:textId="77777777" w:rsidR="00EE65F0" w:rsidRPr="00D339B3" w:rsidRDefault="00EE65F0" w:rsidP="005D432A">
            <w:pPr>
              <w:jc w:val="both"/>
              <w:rPr>
                <w:rFonts w:ascii="Arial" w:hAnsi="Arial" w:cs="Arial"/>
                <w:color w:val="000000" w:themeColor="text1"/>
                <w:sz w:val="18"/>
                <w:szCs w:val="18"/>
              </w:rPr>
            </w:pPr>
          </w:p>
          <w:p w14:paraId="59376745" w14:textId="77777777" w:rsidR="00EE65F0" w:rsidRPr="00D339B3" w:rsidRDefault="00EE65F0" w:rsidP="005D432A">
            <w:pPr>
              <w:jc w:val="both"/>
              <w:rPr>
                <w:rFonts w:ascii="Arial" w:hAnsi="Arial" w:cs="Arial"/>
                <w:color w:val="000000" w:themeColor="text1"/>
                <w:sz w:val="18"/>
                <w:szCs w:val="18"/>
              </w:rPr>
            </w:pPr>
          </w:p>
          <w:p w14:paraId="78C02CF7" w14:textId="77777777" w:rsidR="00EE65F0" w:rsidRPr="00D339B3" w:rsidRDefault="00EE65F0" w:rsidP="005D432A">
            <w:pPr>
              <w:jc w:val="both"/>
              <w:rPr>
                <w:rFonts w:ascii="Arial" w:hAnsi="Arial" w:cs="Arial"/>
                <w:color w:val="000000" w:themeColor="text1"/>
                <w:sz w:val="18"/>
                <w:szCs w:val="18"/>
              </w:rPr>
            </w:pPr>
          </w:p>
          <w:p w14:paraId="28D09023" w14:textId="77777777" w:rsidR="00EE65F0" w:rsidRPr="00D339B3" w:rsidRDefault="00EE65F0" w:rsidP="005D432A">
            <w:pPr>
              <w:jc w:val="both"/>
              <w:rPr>
                <w:rFonts w:ascii="Arial" w:hAnsi="Arial" w:cs="Arial"/>
                <w:color w:val="000000" w:themeColor="text1"/>
                <w:sz w:val="18"/>
                <w:szCs w:val="18"/>
              </w:rPr>
            </w:pPr>
          </w:p>
          <w:p w14:paraId="3B99A1FE" w14:textId="77777777" w:rsidR="003B1C6E" w:rsidRPr="00D339B3" w:rsidRDefault="003B1C6E" w:rsidP="005D432A">
            <w:pPr>
              <w:jc w:val="both"/>
              <w:rPr>
                <w:rFonts w:ascii="Arial" w:hAnsi="Arial" w:cs="Arial"/>
                <w:color w:val="000000" w:themeColor="text1"/>
                <w:sz w:val="18"/>
                <w:szCs w:val="18"/>
              </w:rPr>
            </w:pPr>
          </w:p>
          <w:p w14:paraId="643660AF" w14:textId="77777777" w:rsidR="00EE65F0" w:rsidRPr="00D339B3" w:rsidRDefault="00EE65F0" w:rsidP="005D432A">
            <w:pPr>
              <w:jc w:val="both"/>
              <w:rPr>
                <w:rFonts w:ascii="Arial" w:hAnsi="Arial" w:cs="Arial"/>
                <w:color w:val="000000" w:themeColor="text1"/>
                <w:sz w:val="18"/>
                <w:szCs w:val="18"/>
              </w:rPr>
            </w:pPr>
          </w:p>
          <w:p w14:paraId="15280ED7" w14:textId="77777777" w:rsidR="00EE65F0" w:rsidRPr="00D339B3" w:rsidRDefault="00EE65F0" w:rsidP="005D432A">
            <w:pPr>
              <w:jc w:val="both"/>
              <w:rPr>
                <w:rFonts w:ascii="Arial" w:hAnsi="Arial" w:cs="Arial"/>
                <w:color w:val="000000" w:themeColor="text1"/>
                <w:sz w:val="18"/>
                <w:szCs w:val="18"/>
              </w:rPr>
            </w:pPr>
          </w:p>
          <w:p w14:paraId="7F89F4C4" w14:textId="77777777" w:rsidR="00EE65F0" w:rsidRPr="00D339B3" w:rsidRDefault="00EE65F0" w:rsidP="005D432A">
            <w:pPr>
              <w:jc w:val="both"/>
              <w:rPr>
                <w:rFonts w:ascii="Arial" w:hAnsi="Arial" w:cs="Arial"/>
                <w:color w:val="000000" w:themeColor="text1"/>
                <w:sz w:val="18"/>
                <w:szCs w:val="18"/>
              </w:rPr>
            </w:pPr>
          </w:p>
          <w:p w14:paraId="6A7FF8EA" w14:textId="459876E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da attuare entro dicembre 2026</w:t>
            </w:r>
          </w:p>
          <w:p w14:paraId="14C202F7" w14:textId="77777777" w:rsidR="00EE65F0" w:rsidRPr="00D339B3" w:rsidRDefault="00EE65F0" w:rsidP="005D432A">
            <w:pPr>
              <w:jc w:val="both"/>
              <w:rPr>
                <w:rFonts w:ascii="Arial" w:hAnsi="Arial" w:cs="Arial"/>
                <w:color w:val="000000" w:themeColor="text1"/>
                <w:sz w:val="18"/>
                <w:szCs w:val="18"/>
              </w:rPr>
            </w:pPr>
          </w:p>
          <w:p w14:paraId="71F886DC" w14:textId="77777777" w:rsidR="00EE65F0" w:rsidRPr="00D339B3" w:rsidRDefault="00EE65F0" w:rsidP="005D432A">
            <w:pPr>
              <w:jc w:val="both"/>
              <w:rPr>
                <w:rFonts w:ascii="Arial" w:hAnsi="Arial" w:cs="Arial"/>
                <w:color w:val="000000" w:themeColor="text1"/>
                <w:sz w:val="18"/>
                <w:szCs w:val="18"/>
              </w:rPr>
            </w:pPr>
          </w:p>
          <w:p w14:paraId="665A8A8C" w14:textId="77777777" w:rsidR="00EE65F0" w:rsidRPr="00D339B3" w:rsidRDefault="00EE65F0" w:rsidP="005D432A">
            <w:pPr>
              <w:jc w:val="both"/>
              <w:rPr>
                <w:rFonts w:ascii="Arial" w:hAnsi="Arial" w:cs="Arial"/>
                <w:color w:val="000000" w:themeColor="text1"/>
                <w:sz w:val="18"/>
                <w:szCs w:val="18"/>
              </w:rPr>
            </w:pPr>
          </w:p>
          <w:p w14:paraId="3A821AF7" w14:textId="77777777" w:rsidR="00EE65F0" w:rsidRPr="00D339B3" w:rsidRDefault="00EE65F0" w:rsidP="005D432A">
            <w:pPr>
              <w:jc w:val="both"/>
              <w:rPr>
                <w:rFonts w:ascii="Arial" w:hAnsi="Arial" w:cs="Arial"/>
                <w:color w:val="000000" w:themeColor="text1"/>
                <w:sz w:val="18"/>
                <w:szCs w:val="18"/>
              </w:rPr>
            </w:pPr>
          </w:p>
          <w:p w14:paraId="08E4047E" w14:textId="77777777" w:rsidR="00EE65F0" w:rsidRPr="00D339B3" w:rsidRDefault="00EE65F0" w:rsidP="005D432A">
            <w:pPr>
              <w:jc w:val="both"/>
              <w:rPr>
                <w:rFonts w:ascii="Arial" w:hAnsi="Arial" w:cs="Arial"/>
                <w:color w:val="000000" w:themeColor="text1"/>
                <w:sz w:val="18"/>
                <w:szCs w:val="18"/>
              </w:rPr>
            </w:pPr>
          </w:p>
          <w:p w14:paraId="2E8D11B8" w14:textId="77777777" w:rsidR="00EE65F0" w:rsidRPr="00D339B3" w:rsidRDefault="00EE65F0" w:rsidP="005D432A">
            <w:pPr>
              <w:jc w:val="both"/>
              <w:rPr>
                <w:rFonts w:ascii="Arial" w:hAnsi="Arial" w:cs="Arial"/>
                <w:color w:val="000000" w:themeColor="text1"/>
                <w:sz w:val="18"/>
                <w:szCs w:val="18"/>
              </w:rPr>
            </w:pPr>
          </w:p>
          <w:p w14:paraId="74ED7F4E" w14:textId="77777777" w:rsidR="00EE65F0" w:rsidRPr="00D339B3" w:rsidRDefault="00EE65F0" w:rsidP="005D432A">
            <w:pPr>
              <w:jc w:val="both"/>
              <w:rPr>
                <w:rFonts w:ascii="Arial" w:hAnsi="Arial" w:cs="Arial"/>
                <w:color w:val="000000" w:themeColor="text1"/>
                <w:sz w:val="18"/>
                <w:szCs w:val="18"/>
              </w:rPr>
            </w:pPr>
          </w:p>
          <w:p w14:paraId="5639CDC5" w14:textId="77777777" w:rsidR="00EE65F0" w:rsidRPr="00D339B3" w:rsidRDefault="00EE65F0" w:rsidP="005D432A">
            <w:pPr>
              <w:jc w:val="both"/>
              <w:rPr>
                <w:rFonts w:ascii="Arial" w:hAnsi="Arial" w:cs="Arial"/>
                <w:color w:val="000000" w:themeColor="text1"/>
                <w:sz w:val="18"/>
                <w:szCs w:val="18"/>
              </w:rPr>
            </w:pPr>
          </w:p>
          <w:p w14:paraId="0297D0EB" w14:textId="77777777" w:rsidR="00EE65F0" w:rsidRPr="00D339B3" w:rsidRDefault="00EE65F0" w:rsidP="005D432A">
            <w:pPr>
              <w:jc w:val="both"/>
              <w:rPr>
                <w:rFonts w:ascii="Arial" w:hAnsi="Arial" w:cs="Arial"/>
                <w:color w:val="000000" w:themeColor="text1"/>
                <w:sz w:val="18"/>
                <w:szCs w:val="18"/>
              </w:rPr>
            </w:pPr>
          </w:p>
          <w:p w14:paraId="15366C63" w14:textId="77777777" w:rsidR="00EE65F0" w:rsidRPr="00D339B3" w:rsidRDefault="00EE65F0" w:rsidP="005D432A">
            <w:pPr>
              <w:jc w:val="both"/>
              <w:rPr>
                <w:rFonts w:ascii="Arial" w:hAnsi="Arial" w:cs="Arial"/>
                <w:color w:val="000000" w:themeColor="text1"/>
                <w:sz w:val="18"/>
                <w:szCs w:val="18"/>
              </w:rPr>
            </w:pPr>
          </w:p>
          <w:p w14:paraId="63E8E177" w14:textId="77777777" w:rsidR="00EE65F0" w:rsidRPr="00D339B3" w:rsidRDefault="00EE65F0" w:rsidP="005D432A">
            <w:pPr>
              <w:jc w:val="both"/>
              <w:rPr>
                <w:rFonts w:ascii="Arial" w:hAnsi="Arial" w:cs="Arial"/>
                <w:color w:val="000000" w:themeColor="text1"/>
                <w:sz w:val="18"/>
                <w:szCs w:val="18"/>
              </w:rPr>
            </w:pPr>
          </w:p>
          <w:p w14:paraId="781E785B" w14:textId="77777777" w:rsidR="00EE65F0" w:rsidRPr="00D339B3" w:rsidRDefault="00EE65F0" w:rsidP="005D432A">
            <w:pPr>
              <w:jc w:val="both"/>
              <w:rPr>
                <w:rFonts w:ascii="Arial" w:hAnsi="Arial" w:cs="Arial"/>
                <w:color w:val="000000" w:themeColor="text1"/>
                <w:sz w:val="18"/>
                <w:szCs w:val="18"/>
              </w:rPr>
            </w:pPr>
          </w:p>
          <w:p w14:paraId="43FC2B00" w14:textId="77777777" w:rsidR="00EE65F0" w:rsidRPr="00D339B3" w:rsidRDefault="00EE65F0" w:rsidP="005D432A">
            <w:pPr>
              <w:jc w:val="both"/>
              <w:rPr>
                <w:rFonts w:ascii="Arial" w:hAnsi="Arial" w:cs="Arial"/>
                <w:color w:val="000000" w:themeColor="text1"/>
                <w:sz w:val="18"/>
                <w:szCs w:val="18"/>
              </w:rPr>
            </w:pPr>
          </w:p>
          <w:p w14:paraId="3C0A873A" w14:textId="77777777" w:rsidR="00EE65F0" w:rsidRPr="00D339B3" w:rsidRDefault="00EE65F0" w:rsidP="005D432A">
            <w:pPr>
              <w:jc w:val="both"/>
              <w:rPr>
                <w:rFonts w:ascii="Arial" w:hAnsi="Arial" w:cs="Arial"/>
                <w:color w:val="000000" w:themeColor="text1"/>
                <w:sz w:val="18"/>
                <w:szCs w:val="18"/>
              </w:rPr>
            </w:pPr>
          </w:p>
          <w:p w14:paraId="7AF288F2" w14:textId="77777777" w:rsidR="00EE65F0" w:rsidRPr="00D339B3" w:rsidRDefault="00EE65F0" w:rsidP="005D432A">
            <w:pPr>
              <w:jc w:val="both"/>
              <w:rPr>
                <w:rFonts w:ascii="Arial" w:hAnsi="Arial" w:cs="Arial"/>
                <w:color w:val="000000" w:themeColor="text1"/>
                <w:sz w:val="18"/>
                <w:szCs w:val="18"/>
              </w:rPr>
            </w:pPr>
          </w:p>
          <w:p w14:paraId="457C93B1" w14:textId="77777777" w:rsidR="00EE65F0" w:rsidRPr="00D339B3" w:rsidRDefault="00EE65F0" w:rsidP="005D432A">
            <w:pPr>
              <w:jc w:val="both"/>
              <w:rPr>
                <w:rFonts w:ascii="Arial" w:hAnsi="Arial" w:cs="Arial"/>
                <w:color w:val="000000" w:themeColor="text1"/>
                <w:sz w:val="18"/>
                <w:szCs w:val="18"/>
              </w:rPr>
            </w:pPr>
          </w:p>
          <w:p w14:paraId="573AB6CE" w14:textId="77777777" w:rsidR="00EE65F0" w:rsidRPr="00D339B3" w:rsidRDefault="00EE65F0" w:rsidP="005D432A">
            <w:pPr>
              <w:jc w:val="both"/>
              <w:rPr>
                <w:rFonts w:ascii="Arial" w:hAnsi="Arial" w:cs="Arial"/>
                <w:color w:val="000000" w:themeColor="text1"/>
                <w:sz w:val="18"/>
                <w:szCs w:val="18"/>
              </w:rPr>
            </w:pPr>
          </w:p>
          <w:p w14:paraId="0283DDF2" w14:textId="77777777" w:rsidR="00EE65F0" w:rsidRPr="00D339B3" w:rsidRDefault="00EE65F0" w:rsidP="005D432A">
            <w:pPr>
              <w:jc w:val="both"/>
              <w:rPr>
                <w:rFonts w:ascii="Arial" w:hAnsi="Arial" w:cs="Arial"/>
                <w:color w:val="000000" w:themeColor="text1"/>
                <w:sz w:val="18"/>
                <w:szCs w:val="18"/>
              </w:rPr>
            </w:pPr>
          </w:p>
          <w:p w14:paraId="17E64FFA" w14:textId="77777777" w:rsidR="00EE65F0" w:rsidRPr="00D339B3" w:rsidRDefault="00EE65F0" w:rsidP="005D432A">
            <w:pPr>
              <w:jc w:val="both"/>
              <w:rPr>
                <w:rFonts w:ascii="Arial" w:hAnsi="Arial" w:cs="Arial"/>
                <w:color w:val="000000" w:themeColor="text1"/>
                <w:sz w:val="18"/>
                <w:szCs w:val="18"/>
              </w:rPr>
            </w:pPr>
          </w:p>
          <w:p w14:paraId="7996F319" w14:textId="77777777" w:rsidR="00EE65F0" w:rsidRPr="00D339B3" w:rsidRDefault="00EE65F0" w:rsidP="005D432A">
            <w:pPr>
              <w:jc w:val="both"/>
              <w:rPr>
                <w:rFonts w:ascii="Arial" w:hAnsi="Arial" w:cs="Arial"/>
                <w:color w:val="000000" w:themeColor="text1"/>
                <w:sz w:val="18"/>
                <w:szCs w:val="18"/>
              </w:rPr>
            </w:pPr>
          </w:p>
          <w:p w14:paraId="2EF90FA7" w14:textId="77777777" w:rsidR="00EE65F0" w:rsidRPr="00D339B3" w:rsidRDefault="00EE65F0" w:rsidP="005D432A">
            <w:pPr>
              <w:jc w:val="both"/>
              <w:rPr>
                <w:rFonts w:ascii="Arial" w:hAnsi="Arial" w:cs="Arial"/>
                <w:color w:val="000000" w:themeColor="text1"/>
                <w:sz w:val="18"/>
                <w:szCs w:val="18"/>
              </w:rPr>
            </w:pPr>
          </w:p>
          <w:p w14:paraId="23DA4007" w14:textId="77777777" w:rsidR="00EE65F0" w:rsidRPr="00D339B3" w:rsidRDefault="00EE65F0" w:rsidP="005D432A">
            <w:pPr>
              <w:jc w:val="both"/>
              <w:rPr>
                <w:rFonts w:ascii="Arial" w:hAnsi="Arial" w:cs="Arial"/>
                <w:color w:val="000000" w:themeColor="text1"/>
                <w:sz w:val="18"/>
                <w:szCs w:val="18"/>
              </w:rPr>
            </w:pPr>
          </w:p>
          <w:p w14:paraId="06D71587" w14:textId="77777777" w:rsidR="00EE65F0" w:rsidRPr="00D339B3" w:rsidRDefault="00EE65F0" w:rsidP="005D432A">
            <w:pPr>
              <w:jc w:val="both"/>
              <w:rPr>
                <w:rFonts w:ascii="Arial" w:hAnsi="Arial" w:cs="Arial"/>
                <w:color w:val="000000" w:themeColor="text1"/>
                <w:sz w:val="18"/>
                <w:szCs w:val="18"/>
              </w:rPr>
            </w:pPr>
          </w:p>
          <w:p w14:paraId="04618C60" w14:textId="77777777" w:rsidR="00EE65F0" w:rsidRPr="00D339B3" w:rsidRDefault="00EE65F0" w:rsidP="005D432A">
            <w:pPr>
              <w:jc w:val="both"/>
              <w:rPr>
                <w:rFonts w:ascii="Arial" w:hAnsi="Arial" w:cs="Arial"/>
                <w:color w:val="000000" w:themeColor="text1"/>
                <w:sz w:val="18"/>
                <w:szCs w:val="18"/>
              </w:rPr>
            </w:pPr>
          </w:p>
          <w:p w14:paraId="2D52F86C" w14:textId="77777777" w:rsidR="00EE65F0" w:rsidRPr="00D339B3" w:rsidRDefault="00EE65F0" w:rsidP="005D432A">
            <w:pPr>
              <w:jc w:val="both"/>
              <w:rPr>
                <w:rFonts w:ascii="Arial" w:hAnsi="Arial" w:cs="Arial"/>
                <w:color w:val="000000" w:themeColor="text1"/>
                <w:sz w:val="18"/>
                <w:szCs w:val="18"/>
              </w:rPr>
            </w:pPr>
          </w:p>
          <w:p w14:paraId="63110DE4" w14:textId="77777777" w:rsidR="00EE65F0" w:rsidRPr="00D339B3" w:rsidRDefault="00EE65F0" w:rsidP="005D432A">
            <w:pPr>
              <w:jc w:val="both"/>
              <w:rPr>
                <w:rFonts w:ascii="Arial" w:hAnsi="Arial" w:cs="Arial"/>
                <w:color w:val="000000" w:themeColor="text1"/>
                <w:sz w:val="18"/>
                <w:szCs w:val="18"/>
              </w:rPr>
            </w:pPr>
          </w:p>
          <w:p w14:paraId="204EC8AF" w14:textId="77777777" w:rsidR="00EE65F0" w:rsidRPr="00D339B3" w:rsidRDefault="00EE65F0" w:rsidP="005D432A">
            <w:pPr>
              <w:jc w:val="both"/>
              <w:rPr>
                <w:rFonts w:ascii="Arial" w:hAnsi="Arial" w:cs="Arial"/>
                <w:color w:val="000000" w:themeColor="text1"/>
                <w:sz w:val="18"/>
                <w:szCs w:val="18"/>
              </w:rPr>
            </w:pPr>
          </w:p>
          <w:p w14:paraId="0975A7C9" w14:textId="77777777" w:rsidR="00EE65F0" w:rsidRPr="00D339B3" w:rsidRDefault="00EE65F0" w:rsidP="005D432A">
            <w:pPr>
              <w:jc w:val="both"/>
              <w:rPr>
                <w:rFonts w:ascii="Arial" w:hAnsi="Arial" w:cs="Arial"/>
                <w:color w:val="000000" w:themeColor="text1"/>
                <w:sz w:val="18"/>
                <w:szCs w:val="18"/>
              </w:rPr>
            </w:pPr>
          </w:p>
          <w:p w14:paraId="01B28511" w14:textId="77777777" w:rsidR="00EE65F0" w:rsidRPr="00D339B3" w:rsidRDefault="00EE65F0" w:rsidP="005D432A">
            <w:pPr>
              <w:jc w:val="both"/>
              <w:rPr>
                <w:rFonts w:ascii="Arial" w:hAnsi="Arial" w:cs="Arial"/>
                <w:color w:val="000000" w:themeColor="text1"/>
                <w:sz w:val="18"/>
                <w:szCs w:val="18"/>
              </w:rPr>
            </w:pPr>
          </w:p>
          <w:p w14:paraId="38A795BF" w14:textId="77777777" w:rsidR="00EE65F0" w:rsidRPr="00D339B3" w:rsidRDefault="00EE65F0" w:rsidP="005D432A">
            <w:pPr>
              <w:jc w:val="both"/>
              <w:rPr>
                <w:rFonts w:ascii="Arial" w:hAnsi="Arial" w:cs="Arial"/>
                <w:color w:val="000000" w:themeColor="text1"/>
                <w:sz w:val="18"/>
                <w:szCs w:val="18"/>
              </w:rPr>
            </w:pPr>
          </w:p>
          <w:p w14:paraId="10289F8D" w14:textId="77777777" w:rsidR="00EE65F0" w:rsidRPr="00D339B3" w:rsidRDefault="00EE65F0" w:rsidP="005D432A">
            <w:pPr>
              <w:jc w:val="both"/>
              <w:rPr>
                <w:rFonts w:ascii="Arial" w:hAnsi="Arial" w:cs="Arial"/>
                <w:color w:val="000000" w:themeColor="text1"/>
                <w:sz w:val="18"/>
                <w:szCs w:val="18"/>
              </w:rPr>
            </w:pPr>
          </w:p>
          <w:p w14:paraId="017DA291" w14:textId="77777777" w:rsidR="00EE65F0" w:rsidRPr="00D339B3" w:rsidRDefault="00EE65F0" w:rsidP="005D432A">
            <w:pPr>
              <w:jc w:val="both"/>
              <w:rPr>
                <w:rFonts w:ascii="Arial" w:hAnsi="Arial" w:cs="Arial"/>
                <w:color w:val="000000" w:themeColor="text1"/>
                <w:sz w:val="18"/>
                <w:szCs w:val="18"/>
              </w:rPr>
            </w:pPr>
          </w:p>
          <w:p w14:paraId="4BD24CF2" w14:textId="77777777" w:rsidR="00EE65F0" w:rsidRPr="00D339B3" w:rsidRDefault="00EE65F0" w:rsidP="005D432A">
            <w:pPr>
              <w:jc w:val="both"/>
              <w:rPr>
                <w:rFonts w:ascii="Arial" w:hAnsi="Arial" w:cs="Arial"/>
                <w:color w:val="000000" w:themeColor="text1"/>
                <w:sz w:val="18"/>
                <w:szCs w:val="18"/>
              </w:rPr>
            </w:pPr>
          </w:p>
          <w:p w14:paraId="5DDEC990" w14:textId="77777777" w:rsidR="00EE65F0" w:rsidRPr="00D339B3" w:rsidRDefault="00EE65F0" w:rsidP="005D432A">
            <w:pPr>
              <w:jc w:val="both"/>
              <w:rPr>
                <w:rFonts w:ascii="Arial" w:hAnsi="Arial" w:cs="Arial"/>
                <w:color w:val="000000" w:themeColor="text1"/>
                <w:sz w:val="18"/>
                <w:szCs w:val="18"/>
              </w:rPr>
            </w:pPr>
          </w:p>
          <w:p w14:paraId="46E782F6" w14:textId="77777777" w:rsidR="00EE65F0" w:rsidRPr="00D339B3" w:rsidRDefault="00EE65F0" w:rsidP="005D432A">
            <w:pPr>
              <w:jc w:val="both"/>
              <w:rPr>
                <w:rFonts w:ascii="Arial" w:hAnsi="Arial" w:cs="Arial"/>
                <w:color w:val="000000" w:themeColor="text1"/>
                <w:sz w:val="18"/>
                <w:szCs w:val="18"/>
              </w:rPr>
            </w:pPr>
          </w:p>
          <w:p w14:paraId="3A97F58D" w14:textId="77777777" w:rsidR="00EE65F0" w:rsidRPr="00D339B3" w:rsidRDefault="00EE65F0" w:rsidP="005D432A">
            <w:pPr>
              <w:jc w:val="both"/>
              <w:rPr>
                <w:rFonts w:ascii="Arial" w:hAnsi="Arial" w:cs="Arial"/>
                <w:color w:val="000000" w:themeColor="text1"/>
                <w:sz w:val="18"/>
                <w:szCs w:val="18"/>
              </w:rPr>
            </w:pPr>
          </w:p>
          <w:p w14:paraId="72B4086C" w14:textId="77777777" w:rsidR="00EE65F0" w:rsidRPr="00D339B3" w:rsidRDefault="00EE65F0" w:rsidP="005D432A">
            <w:pPr>
              <w:jc w:val="both"/>
              <w:rPr>
                <w:rFonts w:ascii="Arial" w:hAnsi="Arial" w:cs="Arial"/>
                <w:color w:val="000000" w:themeColor="text1"/>
                <w:sz w:val="18"/>
                <w:szCs w:val="18"/>
              </w:rPr>
            </w:pPr>
          </w:p>
          <w:p w14:paraId="7FB40E24" w14:textId="77777777" w:rsidR="00EE65F0" w:rsidRPr="00D339B3" w:rsidRDefault="00EE65F0" w:rsidP="005D432A">
            <w:pPr>
              <w:jc w:val="both"/>
              <w:rPr>
                <w:rFonts w:ascii="Arial" w:hAnsi="Arial" w:cs="Arial"/>
                <w:color w:val="000000" w:themeColor="text1"/>
                <w:sz w:val="18"/>
                <w:szCs w:val="18"/>
              </w:rPr>
            </w:pPr>
          </w:p>
          <w:p w14:paraId="398F8579" w14:textId="77777777" w:rsidR="00EE65F0" w:rsidRPr="00D339B3" w:rsidRDefault="00EE65F0" w:rsidP="005D432A">
            <w:pPr>
              <w:jc w:val="both"/>
              <w:rPr>
                <w:rFonts w:ascii="Arial" w:hAnsi="Arial" w:cs="Arial"/>
                <w:color w:val="000000" w:themeColor="text1"/>
                <w:sz w:val="18"/>
                <w:szCs w:val="18"/>
              </w:rPr>
            </w:pPr>
          </w:p>
          <w:p w14:paraId="52003950" w14:textId="77777777" w:rsidR="00EE65F0" w:rsidRPr="00D339B3" w:rsidRDefault="00EE65F0" w:rsidP="005D432A">
            <w:pPr>
              <w:jc w:val="both"/>
              <w:rPr>
                <w:rFonts w:ascii="Arial" w:hAnsi="Arial" w:cs="Arial"/>
                <w:color w:val="000000" w:themeColor="text1"/>
                <w:sz w:val="18"/>
                <w:szCs w:val="18"/>
              </w:rPr>
            </w:pPr>
          </w:p>
          <w:p w14:paraId="6DA3A167" w14:textId="77777777" w:rsidR="00EE65F0" w:rsidRPr="00D339B3" w:rsidRDefault="00EE65F0" w:rsidP="005D432A">
            <w:pPr>
              <w:jc w:val="both"/>
              <w:rPr>
                <w:rFonts w:ascii="Arial" w:hAnsi="Arial" w:cs="Arial"/>
                <w:color w:val="000000" w:themeColor="text1"/>
                <w:sz w:val="18"/>
                <w:szCs w:val="18"/>
              </w:rPr>
            </w:pPr>
          </w:p>
          <w:p w14:paraId="3973E979" w14:textId="77777777" w:rsidR="00EE65F0" w:rsidRPr="00D339B3" w:rsidRDefault="00EE65F0" w:rsidP="005D432A">
            <w:pPr>
              <w:jc w:val="both"/>
              <w:rPr>
                <w:rFonts w:ascii="Arial" w:hAnsi="Arial" w:cs="Arial"/>
                <w:color w:val="000000" w:themeColor="text1"/>
                <w:sz w:val="18"/>
                <w:szCs w:val="18"/>
              </w:rPr>
            </w:pPr>
          </w:p>
          <w:p w14:paraId="2ED0A6F1" w14:textId="77777777" w:rsidR="00EE65F0" w:rsidRPr="00D339B3" w:rsidRDefault="00EE65F0" w:rsidP="005D432A">
            <w:pPr>
              <w:jc w:val="both"/>
              <w:rPr>
                <w:rFonts w:ascii="Arial" w:hAnsi="Arial" w:cs="Arial"/>
                <w:color w:val="000000" w:themeColor="text1"/>
                <w:sz w:val="18"/>
                <w:szCs w:val="18"/>
              </w:rPr>
            </w:pPr>
          </w:p>
          <w:p w14:paraId="15A1392E" w14:textId="77777777" w:rsidR="00EE65F0" w:rsidRPr="00D339B3" w:rsidRDefault="00EE65F0" w:rsidP="005D432A">
            <w:pPr>
              <w:jc w:val="both"/>
              <w:rPr>
                <w:rFonts w:ascii="Arial" w:hAnsi="Arial" w:cs="Arial"/>
                <w:color w:val="000000" w:themeColor="text1"/>
                <w:sz w:val="18"/>
                <w:szCs w:val="18"/>
              </w:rPr>
            </w:pPr>
          </w:p>
          <w:p w14:paraId="651B5414" w14:textId="77777777" w:rsidR="00EE65F0" w:rsidRPr="00D339B3" w:rsidRDefault="00EE65F0" w:rsidP="005D432A">
            <w:pPr>
              <w:jc w:val="both"/>
              <w:rPr>
                <w:rFonts w:ascii="Arial" w:hAnsi="Arial" w:cs="Arial"/>
                <w:color w:val="000000" w:themeColor="text1"/>
                <w:sz w:val="18"/>
                <w:szCs w:val="18"/>
              </w:rPr>
            </w:pPr>
          </w:p>
          <w:p w14:paraId="64757036" w14:textId="77777777" w:rsidR="00EE65F0" w:rsidRPr="00D339B3" w:rsidRDefault="00EE65F0" w:rsidP="005D432A">
            <w:pPr>
              <w:jc w:val="both"/>
              <w:rPr>
                <w:rFonts w:ascii="Arial" w:hAnsi="Arial" w:cs="Arial"/>
                <w:color w:val="000000" w:themeColor="text1"/>
                <w:sz w:val="18"/>
                <w:szCs w:val="18"/>
              </w:rPr>
            </w:pPr>
          </w:p>
          <w:p w14:paraId="085EA582" w14:textId="77777777" w:rsidR="00EE65F0" w:rsidRPr="00D339B3" w:rsidRDefault="00EE65F0" w:rsidP="005D432A">
            <w:pPr>
              <w:jc w:val="both"/>
              <w:rPr>
                <w:rFonts w:ascii="Arial" w:hAnsi="Arial" w:cs="Arial"/>
                <w:color w:val="000000" w:themeColor="text1"/>
                <w:sz w:val="18"/>
                <w:szCs w:val="18"/>
              </w:rPr>
            </w:pPr>
          </w:p>
          <w:p w14:paraId="32001031" w14:textId="77777777" w:rsidR="00EE65F0" w:rsidRPr="00D339B3" w:rsidRDefault="00EE65F0" w:rsidP="005D432A">
            <w:pPr>
              <w:jc w:val="both"/>
              <w:rPr>
                <w:rFonts w:ascii="Arial" w:hAnsi="Arial" w:cs="Arial"/>
                <w:color w:val="000000" w:themeColor="text1"/>
                <w:sz w:val="18"/>
                <w:szCs w:val="18"/>
              </w:rPr>
            </w:pPr>
          </w:p>
          <w:p w14:paraId="477A08D5" w14:textId="77777777" w:rsidR="00EE65F0" w:rsidRPr="00D339B3" w:rsidRDefault="00EE65F0" w:rsidP="005D432A">
            <w:pPr>
              <w:jc w:val="both"/>
              <w:rPr>
                <w:rFonts w:ascii="Arial" w:hAnsi="Arial" w:cs="Arial"/>
                <w:color w:val="000000" w:themeColor="text1"/>
                <w:sz w:val="18"/>
                <w:szCs w:val="18"/>
              </w:rPr>
            </w:pPr>
          </w:p>
          <w:p w14:paraId="2FB1B5D6" w14:textId="77777777" w:rsidR="00EE65F0" w:rsidRPr="00D339B3" w:rsidRDefault="00EE65F0" w:rsidP="005D432A">
            <w:pPr>
              <w:jc w:val="both"/>
              <w:rPr>
                <w:rFonts w:ascii="Arial" w:hAnsi="Arial" w:cs="Arial"/>
                <w:color w:val="000000" w:themeColor="text1"/>
                <w:sz w:val="18"/>
                <w:szCs w:val="18"/>
              </w:rPr>
            </w:pPr>
          </w:p>
          <w:p w14:paraId="4F99A024" w14:textId="77777777" w:rsidR="00EE65F0" w:rsidRPr="00D339B3" w:rsidRDefault="00EE65F0" w:rsidP="005D432A">
            <w:pPr>
              <w:jc w:val="both"/>
              <w:rPr>
                <w:rFonts w:ascii="Arial" w:hAnsi="Arial" w:cs="Arial"/>
                <w:color w:val="000000" w:themeColor="text1"/>
                <w:sz w:val="18"/>
                <w:szCs w:val="18"/>
              </w:rPr>
            </w:pPr>
          </w:p>
          <w:p w14:paraId="53A17745" w14:textId="77777777" w:rsidR="00EE65F0" w:rsidRPr="00D339B3" w:rsidRDefault="00EE65F0" w:rsidP="005D432A">
            <w:pPr>
              <w:jc w:val="both"/>
              <w:rPr>
                <w:rFonts w:ascii="Arial" w:hAnsi="Arial" w:cs="Arial"/>
                <w:color w:val="000000" w:themeColor="text1"/>
                <w:sz w:val="18"/>
                <w:szCs w:val="18"/>
              </w:rPr>
            </w:pPr>
          </w:p>
          <w:p w14:paraId="74696502" w14:textId="77777777" w:rsidR="00EE65F0" w:rsidRPr="00D339B3" w:rsidRDefault="00EE65F0" w:rsidP="005D432A">
            <w:pPr>
              <w:jc w:val="both"/>
              <w:rPr>
                <w:rFonts w:ascii="Arial" w:hAnsi="Arial" w:cs="Arial"/>
                <w:color w:val="000000" w:themeColor="text1"/>
                <w:sz w:val="18"/>
                <w:szCs w:val="18"/>
              </w:rPr>
            </w:pPr>
          </w:p>
          <w:p w14:paraId="0A5500DB" w14:textId="77777777" w:rsidR="00EE65F0" w:rsidRPr="00D339B3" w:rsidRDefault="00EE65F0" w:rsidP="005D432A">
            <w:pPr>
              <w:jc w:val="both"/>
              <w:rPr>
                <w:rFonts w:ascii="Arial" w:hAnsi="Arial" w:cs="Arial"/>
                <w:color w:val="000000" w:themeColor="text1"/>
                <w:sz w:val="18"/>
                <w:szCs w:val="18"/>
              </w:rPr>
            </w:pPr>
          </w:p>
          <w:p w14:paraId="7A0E803C" w14:textId="77777777" w:rsidR="00EE65F0" w:rsidRPr="00D339B3" w:rsidRDefault="00EE65F0" w:rsidP="005D432A">
            <w:pPr>
              <w:jc w:val="both"/>
              <w:rPr>
                <w:rFonts w:ascii="Arial" w:hAnsi="Arial" w:cs="Arial"/>
                <w:color w:val="000000" w:themeColor="text1"/>
                <w:sz w:val="18"/>
                <w:szCs w:val="18"/>
              </w:rPr>
            </w:pPr>
          </w:p>
          <w:p w14:paraId="195A8439" w14:textId="77777777" w:rsidR="00EE65F0" w:rsidRPr="00D339B3" w:rsidRDefault="00EE65F0" w:rsidP="005D432A">
            <w:pPr>
              <w:jc w:val="both"/>
              <w:rPr>
                <w:rFonts w:ascii="Arial" w:hAnsi="Arial" w:cs="Arial"/>
                <w:color w:val="000000" w:themeColor="text1"/>
                <w:sz w:val="18"/>
                <w:szCs w:val="18"/>
              </w:rPr>
            </w:pPr>
          </w:p>
          <w:p w14:paraId="408F2D17" w14:textId="77777777" w:rsidR="00EE65F0" w:rsidRPr="00D339B3" w:rsidRDefault="00EE65F0" w:rsidP="005D432A">
            <w:pPr>
              <w:jc w:val="both"/>
              <w:rPr>
                <w:rFonts w:ascii="Arial" w:hAnsi="Arial" w:cs="Arial"/>
                <w:color w:val="000000" w:themeColor="text1"/>
                <w:sz w:val="18"/>
                <w:szCs w:val="18"/>
              </w:rPr>
            </w:pPr>
          </w:p>
          <w:p w14:paraId="4FC18F8A" w14:textId="77777777" w:rsidR="00EE65F0" w:rsidRPr="00D339B3" w:rsidRDefault="00EE65F0" w:rsidP="005D432A">
            <w:pPr>
              <w:jc w:val="both"/>
              <w:rPr>
                <w:rFonts w:ascii="Arial" w:hAnsi="Arial" w:cs="Arial"/>
                <w:color w:val="000000" w:themeColor="text1"/>
                <w:sz w:val="18"/>
                <w:szCs w:val="18"/>
              </w:rPr>
            </w:pPr>
          </w:p>
          <w:p w14:paraId="4FAC8636" w14:textId="77777777" w:rsidR="00EE65F0" w:rsidRPr="00D339B3" w:rsidRDefault="00EE65F0" w:rsidP="005D432A">
            <w:pPr>
              <w:jc w:val="both"/>
              <w:rPr>
                <w:rFonts w:ascii="Arial" w:hAnsi="Arial" w:cs="Arial"/>
                <w:color w:val="000000" w:themeColor="text1"/>
                <w:sz w:val="18"/>
                <w:szCs w:val="18"/>
              </w:rPr>
            </w:pPr>
          </w:p>
          <w:p w14:paraId="28A5A0BB" w14:textId="77777777" w:rsidR="00EE65F0" w:rsidRPr="00D339B3" w:rsidRDefault="00EE65F0" w:rsidP="005D432A">
            <w:pPr>
              <w:jc w:val="both"/>
              <w:rPr>
                <w:rFonts w:ascii="Arial" w:hAnsi="Arial" w:cs="Arial"/>
                <w:color w:val="000000" w:themeColor="text1"/>
                <w:sz w:val="18"/>
                <w:szCs w:val="18"/>
              </w:rPr>
            </w:pPr>
          </w:p>
          <w:p w14:paraId="7513FAF9" w14:textId="77777777" w:rsidR="00EE65F0" w:rsidRPr="00D339B3" w:rsidRDefault="00EE65F0" w:rsidP="005D432A">
            <w:pPr>
              <w:jc w:val="both"/>
              <w:rPr>
                <w:rFonts w:ascii="Arial" w:hAnsi="Arial" w:cs="Arial"/>
                <w:color w:val="000000" w:themeColor="text1"/>
                <w:sz w:val="18"/>
                <w:szCs w:val="18"/>
              </w:rPr>
            </w:pPr>
          </w:p>
          <w:p w14:paraId="1A9028E2" w14:textId="77777777" w:rsidR="00EE65F0" w:rsidRPr="00D339B3" w:rsidRDefault="00EE65F0" w:rsidP="005D432A">
            <w:pPr>
              <w:jc w:val="both"/>
              <w:rPr>
                <w:rFonts w:ascii="Arial" w:hAnsi="Arial" w:cs="Arial"/>
                <w:color w:val="000000" w:themeColor="text1"/>
                <w:sz w:val="18"/>
                <w:szCs w:val="18"/>
              </w:rPr>
            </w:pPr>
          </w:p>
          <w:p w14:paraId="277D147C" w14:textId="77777777" w:rsidR="00EE65F0" w:rsidRPr="00D339B3" w:rsidRDefault="00EE65F0" w:rsidP="005D432A">
            <w:pPr>
              <w:jc w:val="both"/>
              <w:rPr>
                <w:rFonts w:ascii="Arial" w:hAnsi="Arial" w:cs="Arial"/>
                <w:color w:val="000000" w:themeColor="text1"/>
                <w:sz w:val="18"/>
                <w:szCs w:val="18"/>
              </w:rPr>
            </w:pPr>
          </w:p>
          <w:p w14:paraId="04879D3C" w14:textId="77777777" w:rsidR="00EE65F0" w:rsidRPr="00D339B3" w:rsidRDefault="00EE65F0" w:rsidP="005D432A">
            <w:pPr>
              <w:jc w:val="both"/>
              <w:rPr>
                <w:rFonts w:ascii="Arial" w:hAnsi="Arial" w:cs="Arial"/>
                <w:color w:val="000000" w:themeColor="text1"/>
                <w:sz w:val="18"/>
                <w:szCs w:val="18"/>
              </w:rPr>
            </w:pPr>
          </w:p>
          <w:p w14:paraId="61A7C583" w14:textId="77777777" w:rsidR="00EE65F0" w:rsidRPr="00D339B3" w:rsidRDefault="00EE65F0" w:rsidP="005D432A">
            <w:pPr>
              <w:jc w:val="both"/>
              <w:rPr>
                <w:rFonts w:ascii="Arial" w:hAnsi="Arial" w:cs="Arial"/>
                <w:color w:val="000000" w:themeColor="text1"/>
                <w:sz w:val="18"/>
                <w:szCs w:val="18"/>
              </w:rPr>
            </w:pPr>
          </w:p>
          <w:p w14:paraId="7C510DB3" w14:textId="77777777" w:rsidR="00EE65F0" w:rsidRPr="00D339B3" w:rsidRDefault="00EE65F0" w:rsidP="005D432A">
            <w:pPr>
              <w:jc w:val="both"/>
              <w:rPr>
                <w:rFonts w:ascii="Arial" w:hAnsi="Arial" w:cs="Arial"/>
                <w:color w:val="000000" w:themeColor="text1"/>
                <w:sz w:val="18"/>
                <w:szCs w:val="18"/>
              </w:rPr>
            </w:pPr>
          </w:p>
          <w:p w14:paraId="2E346DAB" w14:textId="77777777" w:rsidR="00EE65F0" w:rsidRPr="00D339B3" w:rsidRDefault="00EE65F0" w:rsidP="005D432A">
            <w:pPr>
              <w:jc w:val="both"/>
              <w:rPr>
                <w:rFonts w:ascii="Arial" w:hAnsi="Arial" w:cs="Arial"/>
                <w:color w:val="000000" w:themeColor="text1"/>
                <w:sz w:val="18"/>
                <w:szCs w:val="18"/>
              </w:rPr>
            </w:pPr>
          </w:p>
          <w:p w14:paraId="0213E543" w14:textId="77777777" w:rsidR="00EE65F0" w:rsidRPr="00D339B3" w:rsidRDefault="00EE65F0" w:rsidP="005D432A">
            <w:pPr>
              <w:jc w:val="both"/>
              <w:rPr>
                <w:rFonts w:ascii="Arial" w:hAnsi="Arial" w:cs="Arial"/>
                <w:color w:val="000000" w:themeColor="text1"/>
                <w:sz w:val="18"/>
                <w:szCs w:val="18"/>
              </w:rPr>
            </w:pPr>
          </w:p>
          <w:p w14:paraId="2B21E8BA" w14:textId="77777777" w:rsidR="00EE65F0" w:rsidRPr="00D339B3" w:rsidRDefault="00EE65F0" w:rsidP="005D432A">
            <w:pPr>
              <w:jc w:val="both"/>
              <w:rPr>
                <w:rFonts w:ascii="Arial" w:hAnsi="Arial" w:cs="Arial"/>
                <w:color w:val="000000" w:themeColor="text1"/>
                <w:sz w:val="18"/>
                <w:szCs w:val="18"/>
              </w:rPr>
            </w:pPr>
          </w:p>
          <w:p w14:paraId="4EE9E6F6" w14:textId="77777777" w:rsidR="00EE65F0" w:rsidRPr="00D339B3" w:rsidRDefault="00EE65F0" w:rsidP="005D432A">
            <w:pPr>
              <w:jc w:val="both"/>
              <w:rPr>
                <w:rFonts w:ascii="Arial" w:hAnsi="Arial" w:cs="Arial"/>
                <w:color w:val="000000" w:themeColor="text1"/>
                <w:sz w:val="18"/>
                <w:szCs w:val="18"/>
              </w:rPr>
            </w:pPr>
          </w:p>
          <w:p w14:paraId="4EE96B4E" w14:textId="77777777" w:rsidR="00EE65F0" w:rsidRPr="00D339B3" w:rsidRDefault="00EE65F0" w:rsidP="005D432A">
            <w:pPr>
              <w:jc w:val="both"/>
              <w:rPr>
                <w:rFonts w:ascii="Arial" w:hAnsi="Arial" w:cs="Arial"/>
                <w:color w:val="000000" w:themeColor="text1"/>
                <w:sz w:val="18"/>
                <w:szCs w:val="18"/>
              </w:rPr>
            </w:pPr>
          </w:p>
          <w:p w14:paraId="6E75E01D" w14:textId="77777777" w:rsidR="00EE65F0" w:rsidRPr="00D339B3" w:rsidRDefault="00EE65F0" w:rsidP="005D432A">
            <w:pPr>
              <w:jc w:val="both"/>
              <w:rPr>
                <w:rFonts w:eastAsia="Arial" w:cs="Arial"/>
                <w:color w:val="000000" w:themeColor="text1"/>
                <w:sz w:val="20"/>
                <w:szCs w:val="20"/>
              </w:rPr>
            </w:pPr>
            <w:r w:rsidRPr="00D339B3">
              <w:rPr>
                <w:rFonts w:ascii="Arial" w:hAnsi="Arial" w:cs="Arial"/>
                <w:color w:val="000000" w:themeColor="text1"/>
                <w:sz w:val="18"/>
                <w:szCs w:val="18"/>
              </w:rPr>
              <w:t>Misura attuata</w:t>
            </w:r>
            <w:r w:rsidRPr="00D339B3">
              <w:rPr>
                <w:rFonts w:eastAsia="Arial" w:cs="Arial"/>
                <w:color w:val="000000" w:themeColor="text1"/>
                <w:sz w:val="20"/>
                <w:szCs w:val="20"/>
              </w:rPr>
              <w:t xml:space="preserve"> </w:t>
            </w:r>
          </w:p>
          <w:p w14:paraId="687E4E86" w14:textId="281DCB24" w:rsidR="00EE65F0" w:rsidRPr="00D339B3" w:rsidRDefault="00EE65F0" w:rsidP="005D432A">
            <w:pPr>
              <w:jc w:val="both"/>
              <w:rPr>
                <w:rFonts w:eastAsia="Arial" w:cs="Arial"/>
                <w:color w:val="000000" w:themeColor="text1"/>
                <w:sz w:val="20"/>
                <w:szCs w:val="20"/>
              </w:rPr>
            </w:pPr>
            <w:r w:rsidRPr="00D339B3">
              <w:rPr>
                <w:rFonts w:ascii="Arial" w:eastAsia="Arial" w:hAnsi="Arial" w:cs="Arial"/>
                <w:color w:val="000000" w:themeColor="text1"/>
                <w:sz w:val="18"/>
                <w:szCs w:val="18"/>
              </w:rPr>
              <w:t xml:space="preserve"> </w:t>
            </w:r>
            <w:proofErr w:type="spellStart"/>
            <w:r w:rsidRPr="00D339B3">
              <w:rPr>
                <w:rFonts w:eastAsia="Arial" w:cs="Arial"/>
                <w:color w:val="000000" w:themeColor="text1"/>
                <w:sz w:val="20"/>
                <w:szCs w:val="20"/>
              </w:rPr>
              <w:t>OdS</w:t>
            </w:r>
            <w:proofErr w:type="spellEnd"/>
            <w:r w:rsidRPr="00D339B3">
              <w:rPr>
                <w:rFonts w:eastAsia="Arial" w:cs="Arial"/>
                <w:color w:val="000000" w:themeColor="text1"/>
                <w:sz w:val="20"/>
                <w:szCs w:val="20"/>
              </w:rPr>
              <w:t xml:space="preserve"> n. 48 del 10/05/2017 aggiornato con </w:t>
            </w:r>
            <w:proofErr w:type="spellStart"/>
            <w:r w:rsidRPr="00D339B3">
              <w:rPr>
                <w:rFonts w:eastAsia="Arial" w:cs="Arial"/>
                <w:color w:val="000000" w:themeColor="text1"/>
                <w:sz w:val="20"/>
                <w:szCs w:val="20"/>
              </w:rPr>
              <w:t>OdS</w:t>
            </w:r>
            <w:proofErr w:type="spellEnd"/>
            <w:r w:rsidRPr="00D339B3">
              <w:rPr>
                <w:rFonts w:eastAsia="Arial" w:cs="Arial"/>
                <w:color w:val="000000" w:themeColor="text1"/>
                <w:sz w:val="20"/>
                <w:szCs w:val="20"/>
              </w:rPr>
              <w:t xml:space="preserve"> n.109 del 25/10/2023 a seguito dell'ultimo PNA approvato dall'ANAC con delibera n° 7/2023, della delibera ANAC n°63/2023, </w:t>
            </w:r>
            <w:proofErr w:type="spellStart"/>
            <w:r w:rsidRPr="00D339B3">
              <w:rPr>
                <w:rFonts w:eastAsia="Arial" w:cs="Arial"/>
                <w:color w:val="000000" w:themeColor="text1"/>
                <w:sz w:val="20"/>
                <w:szCs w:val="20"/>
              </w:rPr>
              <w:t>nonchè</w:t>
            </w:r>
            <w:proofErr w:type="spellEnd"/>
            <w:r w:rsidRPr="00D339B3">
              <w:rPr>
                <w:rFonts w:eastAsia="Arial" w:cs="Arial"/>
                <w:color w:val="000000" w:themeColor="text1"/>
                <w:sz w:val="20"/>
                <w:szCs w:val="20"/>
              </w:rPr>
              <w:t xml:space="preserve"> del </w:t>
            </w:r>
            <w:r w:rsidRPr="00D339B3">
              <w:rPr>
                <w:rFonts w:eastAsia="Arial" w:cs="Arial"/>
                <w:color w:val="000000" w:themeColor="text1"/>
                <w:sz w:val="20"/>
                <w:szCs w:val="20"/>
              </w:rPr>
              <w:lastRenderedPageBreak/>
              <w:t xml:space="preserve">nuovo Codice degli Appalti </w:t>
            </w:r>
            <w:proofErr w:type="spellStart"/>
            <w:r w:rsidRPr="00D339B3">
              <w:rPr>
                <w:rFonts w:eastAsia="Arial" w:cs="Arial"/>
                <w:color w:val="000000" w:themeColor="text1"/>
                <w:sz w:val="20"/>
                <w:szCs w:val="20"/>
              </w:rPr>
              <w:t>D.lgs</w:t>
            </w:r>
            <w:proofErr w:type="spellEnd"/>
            <w:r w:rsidRPr="00D339B3">
              <w:rPr>
                <w:rFonts w:eastAsia="Arial" w:cs="Arial"/>
                <w:color w:val="000000" w:themeColor="text1"/>
                <w:sz w:val="20"/>
                <w:szCs w:val="20"/>
              </w:rPr>
              <w:t xml:space="preserve"> n° 36/2023.</w:t>
            </w:r>
          </w:p>
          <w:p w14:paraId="44AE997F" w14:textId="7943873B" w:rsidR="00EE65F0" w:rsidRPr="00D339B3" w:rsidRDefault="00EE65F0" w:rsidP="005D432A">
            <w:pPr>
              <w:jc w:val="both"/>
              <w:rPr>
                <w:rFonts w:ascii="Arial" w:hAnsi="Arial" w:cs="Arial"/>
                <w:color w:val="000000" w:themeColor="text1"/>
                <w:sz w:val="18"/>
                <w:szCs w:val="18"/>
              </w:rPr>
            </w:pPr>
          </w:p>
          <w:p w14:paraId="3BC6A162" w14:textId="77777777" w:rsidR="003B1C6E" w:rsidRPr="00D339B3" w:rsidRDefault="003B1C6E" w:rsidP="005D432A">
            <w:pPr>
              <w:jc w:val="both"/>
              <w:rPr>
                <w:rFonts w:ascii="Arial" w:hAnsi="Arial" w:cs="Arial"/>
                <w:color w:val="000000" w:themeColor="text1"/>
                <w:sz w:val="18"/>
                <w:szCs w:val="18"/>
              </w:rPr>
            </w:pPr>
          </w:p>
          <w:p w14:paraId="7F0F4B68" w14:textId="751E651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da attuare entro dicembre 2026</w:t>
            </w:r>
          </w:p>
        </w:tc>
        <w:tc>
          <w:tcPr>
            <w:tcW w:w="1352" w:type="dxa"/>
          </w:tcPr>
          <w:p w14:paraId="08C33A0B" w14:textId="3F77EFFA" w:rsidR="00EE65F0" w:rsidRPr="007E7BB5" w:rsidRDefault="00035845" w:rsidP="005D432A">
            <w:pPr>
              <w:jc w:val="both"/>
              <w:rPr>
                <w:rFonts w:ascii="Arial" w:hAnsi="Arial" w:cs="Arial"/>
                <w:color w:val="0070C0"/>
                <w:sz w:val="18"/>
                <w:szCs w:val="18"/>
              </w:rPr>
            </w:pPr>
            <w:r w:rsidRPr="007E7BB5">
              <w:rPr>
                <w:rFonts w:ascii="Arial" w:hAnsi="Arial" w:cs="Arial"/>
                <w:color w:val="0070C0"/>
                <w:sz w:val="18"/>
                <w:szCs w:val="18"/>
              </w:rPr>
              <w:lastRenderedPageBreak/>
              <w:t>Rilevante</w:t>
            </w:r>
          </w:p>
        </w:tc>
      </w:tr>
      <w:tr w:rsidR="00EE65F0" w:rsidRPr="00F84FEF" w14:paraId="4A7CD197" w14:textId="4496742A" w:rsidTr="00795D6F">
        <w:tc>
          <w:tcPr>
            <w:tcW w:w="1560" w:type="dxa"/>
            <w:vMerge w:val="restart"/>
          </w:tcPr>
          <w:p w14:paraId="357DF46F" w14:textId="67DC9274" w:rsidR="00EE65F0" w:rsidRPr="00F84FEF" w:rsidRDefault="00EE65F0" w:rsidP="00EE65F0">
            <w:pPr>
              <w:rPr>
                <w:rFonts w:ascii="Arial" w:hAnsi="Arial" w:cs="Arial"/>
                <w:b/>
                <w:sz w:val="18"/>
                <w:szCs w:val="18"/>
              </w:rPr>
            </w:pPr>
            <w:r w:rsidRPr="00F84FEF">
              <w:rPr>
                <w:rFonts w:ascii="Arial" w:hAnsi="Arial" w:cs="Arial"/>
                <w:b/>
                <w:sz w:val="18"/>
                <w:szCs w:val="18"/>
              </w:rPr>
              <w:lastRenderedPageBreak/>
              <w:t>SERVIZIO ASSET FACILITY E ENERGY MANAGE</w:t>
            </w:r>
            <w:r>
              <w:rPr>
                <w:rFonts w:ascii="Arial" w:hAnsi="Arial" w:cs="Arial"/>
                <w:b/>
                <w:sz w:val="18"/>
                <w:szCs w:val="18"/>
              </w:rPr>
              <w:t>R</w:t>
            </w:r>
          </w:p>
        </w:tc>
        <w:tc>
          <w:tcPr>
            <w:tcW w:w="1134" w:type="dxa"/>
            <w:tcBorders>
              <w:left w:val="single" w:sz="6" w:space="0" w:color="000000"/>
              <w:bottom w:val="single" w:sz="6" w:space="0" w:color="000000"/>
              <w:right w:val="single" w:sz="6" w:space="0" w:color="000000"/>
            </w:tcBorders>
          </w:tcPr>
          <w:p w14:paraId="5E4DDC06" w14:textId="4247227F"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3D028C44"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7B811657" w14:textId="1BB40486"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Incarichi tecnici</w:t>
            </w:r>
          </w:p>
        </w:tc>
        <w:tc>
          <w:tcPr>
            <w:tcW w:w="2409" w:type="dxa"/>
            <w:tcBorders>
              <w:left w:val="single" w:sz="6" w:space="0" w:color="000000"/>
              <w:bottom w:val="single" w:sz="6" w:space="0" w:color="000000"/>
              <w:right w:val="single" w:sz="6" w:space="0" w:color="000000"/>
            </w:tcBorders>
          </w:tcPr>
          <w:p w14:paraId="6BFEB515" w14:textId="6042BE08"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Assegnazione incarichi tecnici di RUP, D.L., Coordinatore per la sicurezza etc. ASSEGNAZIONE INCARICHI TECNICI DI RUP, D.L., COORDINATORE PER LA SICUREZZA ETC.</w:t>
            </w:r>
          </w:p>
        </w:tc>
        <w:tc>
          <w:tcPr>
            <w:tcW w:w="1612" w:type="dxa"/>
            <w:tcBorders>
              <w:left w:val="single" w:sz="6" w:space="0" w:color="000000"/>
              <w:bottom w:val="single" w:sz="6" w:space="0" w:color="000000"/>
              <w:right w:val="single" w:sz="6" w:space="0" w:color="000000"/>
            </w:tcBorders>
          </w:tcPr>
          <w:p w14:paraId="2575DDD7" w14:textId="45A48625" w:rsidR="00EE65F0" w:rsidRPr="00D339B3" w:rsidRDefault="00EE65F0" w:rsidP="005D432A">
            <w:pPr>
              <w:jc w:val="both"/>
              <w:rPr>
                <w:rFonts w:ascii="Arial" w:hAnsi="Arial" w:cs="Arial"/>
                <w:color w:val="000000" w:themeColor="text1"/>
                <w:sz w:val="18"/>
                <w:szCs w:val="18"/>
              </w:rPr>
            </w:pPr>
            <w:proofErr w:type="spellStart"/>
            <w:r w:rsidRPr="00D339B3">
              <w:rPr>
                <w:rFonts w:ascii="Arial" w:eastAsia="Arial" w:hAnsi="Arial" w:cs="Arial"/>
                <w:color w:val="000000" w:themeColor="text1"/>
                <w:sz w:val="18"/>
                <w:szCs w:val="18"/>
                <w:lang w:val="en-US" w:eastAsia="zh-CN"/>
              </w:rPr>
              <w:t>Abuso</w:t>
            </w:r>
            <w:proofErr w:type="spellEnd"/>
            <w:r w:rsidRPr="00D339B3">
              <w:rPr>
                <w:rFonts w:ascii="Arial" w:eastAsia="Arial" w:hAnsi="Arial" w:cs="Arial"/>
                <w:color w:val="000000" w:themeColor="text1"/>
                <w:sz w:val="18"/>
                <w:szCs w:val="18"/>
                <w:lang w:val="en-US" w:eastAsia="zh-CN"/>
              </w:rPr>
              <w:t xml:space="preserve"> di </w:t>
            </w:r>
            <w:proofErr w:type="spellStart"/>
            <w:r w:rsidRPr="00D339B3">
              <w:rPr>
                <w:rFonts w:ascii="Arial" w:eastAsia="Arial" w:hAnsi="Arial" w:cs="Arial"/>
                <w:color w:val="000000" w:themeColor="text1"/>
                <w:sz w:val="18"/>
                <w:szCs w:val="18"/>
                <w:lang w:val="en-US" w:eastAsia="zh-CN"/>
              </w:rPr>
              <w:t>discrezionalità</w:t>
            </w:r>
            <w:proofErr w:type="spellEnd"/>
            <w:r w:rsidRPr="00D339B3">
              <w:rPr>
                <w:rFonts w:ascii="Arial" w:eastAsia="Arial" w:hAnsi="Arial" w:cs="Arial"/>
                <w:color w:val="000000" w:themeColor="text1"/>
                <w:sz w:val="18"/>
                <w:szCs w:val="18"/>
                <w:lang w:val="en-US" w:eastAsia="zh-CN"/>
              </w:rPr>
              <w:t xml:space="preserve"> </w:t>
            </w:r>
            <w:proofErr w:type="spellStart"/>
            <w:r w:rsidRPr="00D339B3">
              <w:rPr>
                <w:rFonts w:ascii="Arial" w:eastAsia="Arial" w:hAnsi="Arial" w:cs="Arial"/>
                <w:color w:val="000000" w:themeColor="text1"/>
                <w:sz w:val="18"/>
                <w:szCs w:val="18"/>
                <w:lang w:val="en-US" w:eastAsia="zh-CN"/>
              </w:rPr>
              <w:t>nell’individuazione</w:t>
            </w:r>
            <w:proofErr w:type="spellEnd"/>
            <w:r w:rsidRPr="00D339B3">
              <w:rPr>
                <w:rFonts w:ascii="Arial" w:eastAsia="Arial" w:hAnsi="Arial" w:cs="Arial"/>
                <w:color w:val="000000" w:themeColor="text1"/>
                <w:sz w:val="18"/>
                <w:szCs w:val="18"/>
                <w:lang w:val="en-US" w:eastAsia="zh-CN"/>
              </w:rPr>
              <w:t xml:space="preserve"> del </w:t>
            </w:r>
            <w:proofErr w:type="spellStart"/>
            <w:r w:rsidRPr="00D339B3">
              <w:rPr>
                <w:rFonts w:ascii="Arial" w:eastAsia="Arial" w:hAnsi="Arial" w:cs="Arial"/>
                <w:color w:val="000000" w:themeColor="text1"/>
                <w:sz w:val="18"/>
                <w:szCs w:val="18"/>
                <w:lang w:val="en-US" w:eastAsia="zh-CN"/>
              </w:rPr>
              <w:t>professionista</w:t>
            </w:r>
            <w:proofErr w:type="spellEnd"/>
          </w:p>
        </w:tc>
        <w:tc>
          <w:tcPr>
            <w:tcW w:w="2641" w:type="dxa"/>
          </w:tcPr>
          <w:p w14:paraId="35CC5AA5" w14:textId="45A7051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Redazione di un regolamento/procedura per l’assegnazione degli incarichi tecnici ai dipendenti che assicuri i criteri per tutelare la job </w:t>
            </w:r>
            <w:proofErr w:type="spellStart"/>
            <w:r w:rsidRPr="00D339B3">
              <w:rPr>
                <w:rFonts w:ascii="Arial" w:hAnsi="Arial" w:cs="Arial"/>
                <w:color w:val="000000" w:themeColor="text1"/>
                <w:sz w:val="18"/>
                <w:szCs w:val="18"/>
              </w:rPr>
              <w:t>rotation</w:t>
            </w:r>
            <w:proofErr w:type="spellEnd"/>
            <w:r w:rsidRPr="00D339B3">
              <w:rPr>
                <w:rFonts w:ascii="Arial" w:hAnsi="Arial" w:cs="Arial"/>
                <w:color w:val="000000" w:themeColor="text1"/>
                <w:sz w:val="18"/>
                <w:szCs w:val="18"/>
              </w:rPr>
              <w:t xml:space="preserve"> nelle assegnazioni</w:t>
            </w:r>
          </w:p>
        </w:tc>
        <w:tc>
          <w:tcPr>
            <w:tcW w:w="1836" w:type="dxa"/>
          </w:tcPr>
          <w:p w14:paraId="454770C6" w14:textId="4FDD4AD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Rotazione (Misura prevista nella precedente versione del PTPCT) Indicatore di monitoraggio H</w:t>
            </w:r>
          </w:p>
          <w:p w14:paraId="60BE48B9" w14:textId="77777777" w:rsidR="00EE65F0" w:rsidRPr="00D339B3" w:rsidRDefault="00EE65F0" w:rsidP="005D432A">
            <w:pPr>
              <w:jc w:val="both"/>
              <w:rPr>
                <w:rFonts w:ascii="Arial" w:hAnsi="Arial" w:cs="Arial"/>
                <w:color w:val="000000" w:themeColor="text1"/>
                <w:sz w:val="18"/>
                <w:szCs w:val="18"/>
              </w:rPr>
            </w:pPr>
          </w:p>
          <w:p w14:paraId="7BBE481A" w14:textId="345F1D47" w:rsidR="00EE65F0" w:rsidRPr="00D339B3" w:rsidRDefault="00EE65F0" w:rsidP="005D432A">
            <w:pPr>
              <w:jc w:val="both"/>
              <w:rPr>
                <w:rFonts w:ascii="Arial" w:hAnsi="Arial" w:cs="Arial"/>
                <w:color w:val="000000" w:themeColor="text1"/>
                <w:sz w:val="18"/>
                <w:szCs w:val="18"/>
              </w:rPr>
            </w:pPr>
          </w:p>
        </w:tc>
        <w:tc>
          <w:tcPr>
            <w:tcW w:w="2211" w:type="dxa"/>
          </w:tcPr>
          <w:p w14:paraId="6C6A058B" w14:textId="7E600CA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invio report entro giugno 2026</w:t>
            </w:r>
          </w:p>
          <w:p w14:paraId="455FF957" w14:textId="7883DAB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11 “Procedura assegnazioni incarichi tecnici”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N.8 del 01/02/2021 Rev. 1</w:t>
            </w:r>
          </w:p>
          <w:p w14:paraId="4DE0F752" w14:textId="691E5F4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per gli incentivi per funzioni tecniche di cui all’Art. 113 del </w:t>
            </w:r>
            <w:proofErr w:type="spellStart"/>
            <w:r w:rsidRPr="00D339B3">
              <w:rPr>
                <w:rFonts w:ascii="Arial" w:hAnsi="Arial" w:cs="Arial"/>
                <w:color w:val="000000" w:themeColor="text1"/>
                <w:sz w:val="18"/>
                <w:szCs w:val="18"/>
              </w:rPr>
              <w:t>D.Lgs</w:t>
            </w:r>
            <w:proofErr w:type="spellEnd"/>
            <w:r w:rsidRPr="00D339B3">
              <w:rPr>
                <w:rFonts w:ascii="Arial" w:hAnsi="Arial" w:cs="Arial"/>
                <w:color w:val="000000" w:themeColor="text1"/>
                <w:sz w:val="18"/>
                <w:szCs w:val="18"/>
              </w:rPr>
              <w:t xml:space="preserve"> 50/2016 e </w:t>
            </w:r>
            <w:proofErr w:type="spellStart"/>
            <w:r w:rsidRPr="00D339B3">
              <w:rPr>
                <w:rFonts w:ascii="Arial" w:hAnsi="Arial" w:cs="Arial"/>
                <w:color w:val="000000" w:themeColor="text1"/>
                <w:sz w:val="18"/>
                <w:szCs w:val="18"/>
              </w:rPr>
              <w:t>s.m.i.</w:t>
            </w:r>
            <w:proofErr w:type="spellEnd"/>
            <w:r w:rsidRPr="00D339B3">
              <w:rPr>
                <w:rFonts w:ascii="Arial" w:hAnsi="Arial" w:cs="Arial"/>
                <w:color w:val="000000" w:themeColor="text1"/>
                <w:sz w:val="18"/>
                <w:szCs w:val="18"/>
              </w:rPr>
              <w:t xml:space="preserve">”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n.51 del 04/05/2023</w:t>
            </w:r>
          </w:p>
        </w:tc>
        <w:tc>
          <w:tcPr>
            <w:tcW w:w="1352" w:type="dxa"/>
          </w:tcPr>
          <w:p w14:paraId="5AF343A0" w14:textId="18A67561"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348CA692" w14:textId="41763F32" w:rsidTr="00795D6F">
        <w:tc>
          <w:tcPr>
            <w:tcW w:w="1560" w:type="dxa"/>
            <w:vMerge/>
          </w:tcPr>
          <w:p w14:paraId="31816EAA" w14:textId="3A639A4F"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55FD977" w14:textId="1B0A0F8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4E3E175E"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7DB822BD" w14:textId="3F134E82"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lastRenderedPageBreak/>
              <w:t>Incarichi tecnici</w:t>
            </w:r>
          </w:p>
        </w:tc>
        <w:tc>
          <w:tcPr>
            <w:tcW w:w="2409" w:type="dxa"/>
            <w:tcBorders>
              <w:left w:val="single" w:sz="6" w:space="0" w:color="000000"/>
              <w:bottom w:val="single" w:sz="6" w:space="0" w:color="000000"/>
              <w:right w:val="single" w:sz="6" w:space="0" w:color="000000"/>
            </w:tcBorders>
          </w:tcPr>
          <w:p w14:paraId="692674EF" w14:textId="2242F4D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lastRenderedPageBreak/>
              <w:t xml:space="preserve">Assegnazione incarichi tecnici di RUP, D.L., Coordinatore per la </w:t>
            </w:r>
            <w:r w:rsidRPr="00D339B3">
              <w:rPr>
                <w:rFonts w:ascii="Arial" w:eastAsia="Arial" w:hAnsi="Arial" w:cs="Arial"/>
                <w:color w:val="000000" w:themeColor="text1"/>
                <w:sz w:val="18"/>
                <w:szCs w:val="18"/>
                <w:lang w:eastAsia="zh-CN"/>
              </w:rPr>
              <w:lastRenderedPageBreak/>
              <w:t>sicurezza etc. ASSEGNAZIONE INCARICHI TECNICI DI RUP, D.L., COORDINATORE PER LA SICUREZZA ETC.</w:t>
            </w:r>
          </w:p>
        </w:tc>
        <w:tc>
          <w:tcPr>
            <w:tcW w:w="1612" w:type="dxa"/>
            <w:tcBorders>
              <w:left w:val="single" w:sz="6" w:space="0" w:color="000000"/>
              <w:bottom w:val="single" w:sz="6" w:space="0" w:color="000000"/>
              <w:right w:val="single" w:sz="6" w:space="0" w:color="000000"/>
            </w:tcBorders>
          </w:tcPr>
          <w:p w14:paraId="0360D257" w14:textId="67DE9698"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lastRenderedPageBreak/>
              <w:t xml:space="preserve">Attribuzione di ruoli e responsabilità a </w:t>
            </w:r>
            <w:r w:rsidRPr="00D339B3">
              <w:rPr>
                <w:rFonts w:ascii="Arial" w:eastAsia="Arial" w:hAnsi="Arial" w:cs="Arial"/>
                <w:color w:val="000000" w:themeColor="text1"/>
                <w:sz w:val="18"/>
                <w:szCs w:val="18"/>
                <w:lang w:eastAsia="zh-CN"/>
              </w:rPr>
              <w:lastRenderedPageBreak/>
              <w:t>persone non in possesso dei requisiti, al fine di favorirle</w:t>
            </w:r>
          </w:p>
        </w:tc>
        <w:tc>
          <w:tcPr>
            <w:tcW w:w="2641" w:type="dxa"/>
          </w:tcPr>
          <w:p w14:paraId="3471FB18" w14:textId="0F76EFE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Redazione di un regolamento/procedura per l’assegnazione degli incarichi </w:t>
            </w:r>
            <w:r w:rsidRPr="00D339B3">
              <w:rPr>
                <w:rFonts w:ascii="Arial" w:hAnsi="Arial" w:cs="Arial"/>
                <w:color w:val="000000" w:themeColor="text1"/>
                <w:sz w:val="18"/>
                <w:szCs w:val="18"/>
              </w:rPr>
              <w:lastRenderedPageBreak/>
              <w:t xml:space="preserve">tecnici ai dipendenti che assicuri i criteri per tutelare la job </w:t>
            </w:r>
            <w:proofErr w:type="spellStart"/>
            <w:r w:rsidRPr="00D339B3">
              <w:rPr>
                <w:rFonts w:ascii="Arial" w:hAnsi="Arial" w:cs="Arial"/>
                <w:color w:val="000000" w:themeColor="text1"/>
                <w:sz w:val="18"/>
                <w:szCs w:val="18"/>
              </w:rPr>
              <w:t>rotation</w:t>
            </w:r>
            <w:proofErr w:type="spellEnd"/>
            <w:r w:rsidRPr="00D339B3">
              <w:rPr>
                <w:rFonts w:ascii="Arial" w:hAnsi="Arial" w:cs="Arial"/>
                <w:color w:val="000000" w:themeColor="text1"/>
                <w:sz w:val="18"/>
                <w:szCs w:val="18"/>
              </w:rPr>
              <w:t xml:space="preserve"> nelle assegnazioni</w:t>
            </w:r>
          </w:p>
        </w:tc>
        <w:tc>
          <w:tcPr>
            <w:tcW w:w="1836" w:type="dxa"/>
          </w:tcPr>
          <w:p w14:paraId="2B70DBE4" w14:textId="778CD1B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di Rotazione (Misura prevista nella precedente </w:t>
            </w:r>
            <w:r w:rsidRPr="00D339B3">
              <w:rPr>
                <w:rFonts w:ascii="Arial" w:hAnsi="Arial" w:cs="Arial"/>
                <w:color w:val="000000" w:themeColor="text1"/>
                <w:sz w:val="18"/>
                <w:szCs w:val="18"/>
              </w:rPr>
              <w:lastRenderedPageBreak/>
              <w:t>versione del PTPCT) Indicatore di monitoraggio H</w:t>
            </w:r>
          </w:p>
          <w:p w14:paraId="23B073E6" w14:textId="77777777" w:rsidR="00EE65F0" w:rsidRPr="00D339B3" w:rsidRDefault="00EE65F0" w:rsidP="005D432A">
            <w:pPr>
              <w:jc w:val="both"/>
              <w:rPr>
                <w:rFonts w:ascii="Arial" w:hAnsi="Arial" w:cs="Arial"/>
                <w:color w:val="000000" w:themeColor="text1"/>
                <w:sz w:val="18"/>
                <w:szCs w:val="18"/>
              </w:rPr>
            </w:pPr>
          </w:p>
          <w:p w14:paraId="13BA96FF" w14:textId="66439D0D" w:rsidR="00EE65F0" w:rsidRPr="00D339B3" w:rsidRDefault="00EE65F0" w:rsidP="005D432A">
            <w:pPr>
              <w:jc w:val="both"/>
              <w:rPr>
                <w:rFonts w:ascii="Arial" w:hAnsi="Arial" w:cs="Arial"/>
                <w:color w:val="000000" w:themeColor="text1"/>
                <w:sz w:val="18"/>
                <w:szCs w:val="18"/>
              </w:rPr>
            </w:pPr>
          </w:p>
        </w:tc>
        <w:tc>
          <w:tcPr>
            <w:tcW w:w="2211" w:type="dxa"/>
          </w:tcPr>
          <w:p w14:paraId="4F060AF3"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attuata </w:t>
            </w:r>
          </w:p>
          <w:p w14:paraId="4442D228" w14:textId="1B262FF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report entro giugno 2026</w:t>
            </w:r>
          </w:p>
          <w:p w14:paraId="51A418B1" w14:textId="35DEED4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PQAS 11 “Procedura assegnazioni incarichi tecnici”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8 del 01/02/2021</w:t>
            </w:r>
          </w:p>
          <w:p w14:paraId="783F6EDA" w14:textId="51796C9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per gli incentivi per funzioni tecniche di cui all’Art 113 del </w:t>
            </w:r>
            <w:proofErr w:type="spellStart"/>
            <w:r w:rsidRPr="00D339B3">
              <w:rPr>
                <w:rFonts w:ascii="Arial" w:hAnsi="Arial" w:cs="Arial"/>
                <w:color w:val="000000" w:themeColor="text1"/>
                <w:sz w:val="18"/>
                <w:szCs w:val="18"/>
              </w:rPr>
              <w:t>D.Lgs</w:t>
            </w:r>
            <w:proofErr w:type="spellEnd"/>
            <w:r w:rsidRPr="00D339B3">
              <w:rPr>
                <w:rFonts w:ascii="Arial" w:hAnsi="Arial" w:cs="Arial"/>
                <w:color w:val="000000" w:themeColor="text1"/>
                <w:sz w:val="18"/>
                <w:szCs w:val="18"/>
              </w:rPr>
              <w:t xml:space="preserve"> 50/2016 e </w:t>
            </w:r>
            <w:proofErr w:type="spellStart"/>
            <w:r w:rsidRPr="00D339B3">
              <w:rPr>
                <w:rFonts w:ascii="Arial" w:hAnsi="Arial" w:cs="Arial"/>
                <w:color w:val="000000" w:themeColor="text1"/>
                <w:sz w:val="18"/>
                <w:szCs w:val="18"/>
              </w:rPr>
              <w:t>s.m.i.</w:t>
            </w:r>
            <w:proofErr w:type="spellEnd"/>
            <w:r w:rsidRPr="00D339B3">
              <w:rPr>
                <w:rFonts w:ascii="Arial" w:hAnsi="Arial" w:cs="Arial"/>
                <w:color w:val="000000" w:themeColor="text1"/>
                <w:sz w:val="18"/>
                <w:szCs w:val="18"/>
              </w:rPr>
              <w:t xml:space="preserve">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n.51 del 04/05/2023</w:t>
            </w:r>
          </w:p>
        </w:tc>
        <w:tc>
          <w:tcPr>
            <w:tcW w:w="1352" w:type="dxa"/>
          </w:tcPr>
          <w:p w14:paraId="7063347B" w14:textId="0883AD1B" w:rsidR="00EE65F0" w:rsidRPr="00F84FEF" w:rsidRDefault="00EE65F0" w:rsidP="005D432A">
            <w:pPr>
              <w:jc w:val="both"/>
              <w:rPr>
                <w:rFonts w:ascii="Arial" w:hAnsi="Arial" w:cs="Arial"/>
                <w:sz w:val="18"/>
                <w:szCs w:val="18"/>
              </w:rPr>
            </w:pPr>
            <w:r>
              <w:rPr>
                <w:rFonts w:ascii="Arial" w:hAnsi="Arial" w:cs="Arial"/>
                <w:sz w:val="18"/>
                <w:szCs w:val="18"/>
              </w:rPr>
              <w:lastRenderedPageBreak/>
              <w:t>Trascurabile</w:t>
            </w:r>
          </w:p>
        </w:tc>
      </w:tr>
      <w:tr w:rsidR="00EE65F0" w:rsidRPr="00F84FEF" w14:paraId="32BDD049" w14:textId="28E1524A" w:rsidTr="00795D6F">
        <w:tc>
          <w:tcPr>
            <w:tcW w:w="1560" w:type="dxa"/>
            <w:vMerge/>
          </w:tcPr>
          <w:p w14:paraId="12DEEECE"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DA7B095" w14:textId="2B3A3AB7"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62B7B780"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1D54AB47" w14:textId="3D07A761"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Incarichi tecnici</w:t>
            </w:r>
          </w:p>
        </w:tc>
        <w:tc>
          <w:tcPr>
            <w:tcW w:w="2409" w:type="dxa"/>
            <w:tcBorders>
              <w:left w:val="single" w:sz="6" w:space="0" w:color="000000"/>
              <w:bottom w:val="single" w:sz="6" w:space="0" w:color="000000"/>
              <w:right w:val="single" w:sz="6" w:space="0" w:color="000000"/>
            </w:tcBorders>
          </w:tcPr>
          <w:p w14:paraId="552E296E" w14:textId="1C199ACF"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Assegnazione incarichi tecnici di RUP, D.L., Coordinatore per la sicurezza etc. ASSEGNAZIONE INCARICHI TECNICI DI RUP, D.L., COORDINATORE PER LA SICUREZZA ETC.</w:t>
            </w:r>
          </w:p>
        </w:tc>
        <w:tc>
          <w:tcPr>
            <w:tcW w:w="1612" w:type="dxa"/>
            <w:tcBorders>
              <w:left w:val="single" w:sz="6" w:space="0" w:color="000000"/>
              <w:bottom w:val="single" w:sz="6" w:space="0" w:color="000000"/>
              <w:right w:val="single" w:sz="6" w:space="0" w:color="000000"/>
            </w:tcBorders>
          </w:tcPr>
          <w:p w14:paraId="7CE64AB2"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Corruzione nell'esercizio della funzione</w:t>
            </w:r>
          </w:p>
          <w:p w14:paraId="28A2C030" w14:textId="77777777" w:rsidR="00EE65F0" w:rsidRPr="00D339B3" w:rsidRDefault="00EE65F0" w:rsidP="005D432A">
            <w:pPr>
              <w:jc w:val="both"/>
              <w:rPr>
                <w:rFonts w:ascii="Arial" w:hAnsi="Arial" w:cs="Arial"/>
                <w:color w:val="000000" w:themeColor="text1"/>
                <w:sz w:val="18"/>
                <w:szCs w:val="18"/>
              </w:rPr>
            </w:pPr>
          </w:p>
          <w:p w14:paraId="66F850FA" w14:textId="6D4865D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Assegnazione di incarichi in cambio di denaro o altra utilità </w:t>
            </w:r>
          </w:p>
        </w:tc>
        <w:tc>
          <w:tcPr>
            <w:tcW w:w="2641" w:type="dxa"/>
          </w:tcPr>
          <w:p w14:paraId="5F4775DD" w14:textId="60DD4FF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Redazione di un regolamento/procedura per l’assegnazione degli incarichi tecnici ai dipendenti che assicuri i criteri per tutelare la job </w:t>
            </w:r>
            <w:proofErr w:type="spellStart"/>
            <w:r w:rsidRPr="00D339B3">
              <w:rPr>
                <w:rFonts w:ascii="Arial" w:hAnsi="Arial" w:cs="Arial"/>
                <w:color w:val="000000" w:themeColor="text1"/>
                <w:sz w:val="18"/>
                <w:szCs w:val="18"/>
              </w:rPr>
              <w:t>rotation</w:t>
            </w:r>
            <w:proofErr w:type="spellEnd"/>
            <w:r w:rsidRPr="00D339B3">
              <w:rPr>
                <w:rFonts w:ascii="Arial" w:hAnsi="Arial" w:cs="Arial"/>
                <w:color w:val="000000" w:themeColor="text1"/>
                <w:sz w:val="18"/>
                <w:szCs w:val="18"/>
              </w:rPr>
              <w:t xml:space="preserve"> nelle assegnazioni</w:t>
            </w:r>
          </w:p>
        </w:tc>
        <w:tc>
          <w:tcPr>
            <w:tcW w:w="1836" w:type="dxa"/>
          </w:tcPr>
          <w:p w14:paraId="17735B7F" w14:textId="7055C32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Rotazione (Misura prevista nella precedente versione del PTPCT) Indicatore di monitoraggio H</w:t>
            </w:r>
          </w:p>
          <w:p w14:paraId="3F89DFF8" w14:textId="77777777" w:rsidR="00EE65F0" w:rsidRPr="00D339B3" w:rsidRDefault="00EE65F0" w:rsidP="005D432A">
            <w:pPr>
              <w:jc w:val="both"/>
              <w:rPr>
                <w:rFonts w:ascii="Arial" w:hAnsi="Arial" w:cs="Arial"/>
                <w:color w:val="000000" w:themeColor="text1"/>
                <w:sz w:val="18"/>
                <w:szCs w:val="18"/>
              </w:rPr>
            </w:pPr>
          </w:p>
          <w:p w14:paraId="53818077" w14:textId="1F23AAAF" w:rsidR="00EE65F0" w:rsidRPr="00D339B3" w:rsidRDefault="00EE65F0" w:rsidP="005D432A">
            <w:pPr>
              <w:jc w:val="both"/>
              <w:rPr>
                <w:rFonts w:ascii="Arial" w:hAnsi="Arial" w:cs="Arial"/>
                <w:color w:val="000000" w:themeColor="text1"/>
                <w:sz w:val="18"/>
                <w:szCs w:val="18"/>
              </w:rPr>
            </w:pPr>
          </w:p>
        </w:tc>
        <w:tc>
          <w:tcPr>
            <w:tcW w:w="2211" w:type="dxa"/>
          </w:tcPr>
          <w:p w14:paraId="56A73DA7"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p w14:paraId="1A721DCD" w14:textId="10CE4AE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report entro giugno 2026</w:t>
            </w:r>
          </w:p>
          <w:p w14:paraId="7AE3AF94" w14:textId="68F5029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11 “Procedura assegnazioni incarichi tecnici”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8 del 01/02/2021 Rev.1</w:t>
            </w:r>
          </w:p>
          <w:p w14:paraId="2A2A45A0" w14:textId="6894A09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per gli incentivi per funzioni tecniche di cui all’Art 113 del </w:t>
            </w:r>
            <w:proofErr w:type="spellStart"/>
            <w:r w:rsidRPr="00D339B3">
              <w:rPr>
                <w:rFonts w:ascii="Arial" w:hAnsi="Arial" w:cs="Arial"/>
                <w:color w:val="000000" w:themeColor="text1"/>
                <w:sz w:val="18"/>
                <w:szCs w:val="18"/>
              </w:rPr>
              <w:t>D.Lgs</w:t>
            </w:r>
            <w:proofErr w:type="spellEnd"/>
            <w:r w:rsidRPr="00D339B3">
              <w:rPr>
                <w:rFonts w:ascii="Arial" w:hAnsi="Arial" w:cs="Arial"/>
                <w:color w:val="000000" w:themeColor="text1"/>
                <w:sz w:val="18"/>
                <w:szCs w:val="18"/>
              </w:rPr>
              <w:t xml:space="preserve"> 50/2016 e </w:t>
            </w:r>
            <w:proofErr w:type="spellStart"/>
            <w:r w:rsidRPr="00D339B3">
              <w:rPr>
                <w:rFonts w:ascii="Arial" w:hAnsi="Arial" w:cs="Arial"/>
                <w:color w:val="000000" w:themeColor="text1"/>
                <w:sz w:val="18"/>
                <w:szCs w:val="18"/>
              </w:rPr>
              <w:t>s.m.i.</w:t>
            </w:r>
            <w:proofErr w:type="spellEnd"/>
            <w:r w:rsidRPr="00D339B3">
              <w:rPr>
                <w:rFonts w:ascii="Arial" w:hAnsi="Arial" w:cs="Arial"/>
                <w:color w:val="000000" w:themeColor="text1"/>
                <w:sz w:val="18"/>
                <w:szCs w:val="18"/>
              </w:rPr>
              <w:t xml:space="preserve">”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n51 del 04/05/2023</w:t>
            </w:r>
          </w:p>
        </w:tc>
        <w:tc>
          <w:tcPr>
            <w:tcW w:w="1352" w:type="dxa"/>
          </w:tcPr>
          <w:p w14:paraId="671EA13F" w14:textId="653B7ED8"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214F3BD3" w14:textId="1D1CC8DA" w:rsidTr="00795D6F">
        <w:tc>
          <w:tcPr>
            <w:tcW w:w="1560" w:type="dxa"/>
            <w:vMerge/>
          </w:tcPr>
          <w:p w14:paraId="36EC4D19"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C123475" w14:textId="225B24FF"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69AD1412"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099696D6" w14:textId="2FE7DC98"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Incarichi tecnici</w:t>
            </w:r>
          </w:p>
        </w:tc>
        <w:tc>
          <w:tcPr>
            <w:tcW w:w="2409" w:type="dxa"/>
            <w:tcBorders>
              <w:left w:val="single" w:sz="6" w:space="0" w:color="000000"/>
              <w:bottom w:val="single" w:sz="6" w:space="0" w:color="000000"/>
              <w:right w:val="single" w:sz="6" w:space="0" w:color="000000"/>
            </w:tcBorders>
          </w:tcPr>
          <w:p w14:paraId="11736B83" w14:textId="543B7F7C"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Assegnazione incarichi tecnici di RUP, D.L., Coordinatore per la sicurezza etc. ASSEGNAZIONE INCARICHI TECNICI DI RUP, D.L., COORDINATORE PER LA SICUREZZA ETC.</w:t>
            </w:r>
          </w:p>
        </w:tc>
        <w:tc>
          <w:tcPr>
            <w:tcW w:w="1612" w:type="dxa"/>
            <w:tcBorders>
              <w:left w:val="single" w:sz="6" w:space="0" w:color="000000"/>
              <w:bottom w:val="single" w:sz="6" w:space="0" w:color="000000"/>
              <w:right w:val="single" w:sz="6" w:space="0" w:color="000000"/>
            </w:tcBorders>
          </w:tcPr>
          <w:p w14:paraId="3C0D7EBE"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Corruzione per atto contrario ai doveri di ufficio</w:t>
            </w:r>
          </w:p>
          <w:p w14:paraId="3ABB3F4B" w14:textId="77777777" w:rsidR="00EE65F0" w:rsidRPr="00D339B3" w:rsidRDefault="00EE65F0" w:rsidP="005D432A">
            <w:pPr>
              <w:jc w:val="both"/>
              <w:rPr>
                <w:rFonts w:ascii="Arial" w:hAnsi="Arial" w:cs="Arial"/>
                <w:color w:val="000000" w:themeColor="text1"/>
                <w:sz w:val="18"/>
                <w:szCs w:val="18"/>
              </w:rPr>
            </w:pPr>
          </w:p>
          <w:p w14:paraId="13F02F93" w14:textId="3C77F22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Accordi collusivi al fine di favorire affidamenti in somma urgenza in assenza dei presupposti di legge</w:t>
            </w:r>
          </w:p>
        </w:tc>
        <w:tc>
          <w:tcPr>
            <w:tcW w:w="2641" w:type="dxa"/>
          </w:tcPr>
          <w:p w14:paraId="005DC99D" w14:textId="2551D70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Redazione di un regolamento/procedura per l’assegnazione degli incarichi tecnici ai dipendenti che assicuri i criteri per tutelare la job </w:t>
            </w:r>
            <w:proofErr w:type="spellStart"/>
            <w:r w:rsidRPr="00D339B3">
              <w:rPr>
                <w:rFonts w:ascii="Arial" w:hAnsi="Arial" w:cs="Arial"/>
                <w:color w:val="000000" w:themeColor="text1"/>
                <w:sz w:val="18"/>
                <w:szCs w:val="18"/>
              </w:rPr>
              <w:t>rotation</w:t>
            </w:r>
            <w:proofErr w:type="spellEnd"/>
            <w:r w:rsidRPr="00D339B3">
              <w:rPr>
                <w:rFonts w:ascii="Arial" w:hAnsi="Arial" w:cs="Arial"/>
                <w:color w:val="000000" w:themeColor="text1"/>
                <w:sz w:val="18"/>
                <w:szCs w:val="18"/>
              </w:rPr>
              <w:t xml:space="preserve"> nelle assegnazioni</w:t>
            </w:r>
          </w:p>
        </w:tc>
        <w:tc>
          <w:tcPr>
            <w:tcW w:w="1836" w:type="dxa"/>
          </w:tcPr>
          <w:p w14:paraId="74216DFB" w14:textId="252C843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Rotazione (Misura prevista nella precedente versione del PTPCT) Indicatore di monitoraggio H</w:t>
            </w:r>
          </w:p>
          <w:p w14:paraId="41852275" w14:textId="77777777" w:rsidR="00EE65F0" w:rsidRPr="00D339B3" w:rsidRDefault="00EE65F0" w:rsidP="005D432A">
            <w:pPr>
              <w:jc w:val="both"/>
              <w:rPr>
                <w:rFonts w:ascii="Arial" w:hAnsi="Arial" w:cs="Arial"/>
                <w:color w:val="000000" w:themeColor="text1"/>
                <w:sz w:val="18"/>
                <w:szCs w:val="18"/>
              </w:rPr>
            </w:pPr>
          </w:p>
          <w:p w14:paraId="290C29C9" w14:textId="2A41AC65" w:rsidR="00EE65F0" w:rsidRPr="00D339B3" w:rsidRDefault="00EE65F0" w:rsidP="005D432A">
            <w:pPr>
              <w:jc w:val="both"/>
              <w:rPr>
                <w:rFonts w:ascii="Arial" w:hAnsi="Arial" w:cs="Arial"/>
                <w:color w:val="000000" w:themeColor="text1"/>
                <w:sz w:val="18"/>
                <w:szCs w:val="18"/>
              </w:rPr>
            </w:pPr>
          </w:p>
        </w:tc>
        <w:tc>
          <w:tcPr>
            <w:tcW w:w="2211" w:type="dxa"/>
          </w:tcPr>
          <w:p w14:paraId="111D287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p w14:paraId="6ECD2EF6" w14:textId="4163575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report entro giugno 2026</w:t>
            </w:r>
          </w:p>
          <w:p w14:paraId="56315552" w14:textId="26A6F9E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11 “Procedura assegnazioni incarichi tecnici”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n.8 del 01/02/2021 </w:t>
            </w:r>
            <w:proofErr w:type="spellStart"/>
            <w:r w:rsidRPr="00D339B3">
              <w:rPr>
                <w:rFonts w:ascii="Arial" w:hAnsi="Arial" w:cs="Arial"/>
                <w:color w:val="000000" w:themeColor="text1"/>
                <w:sz w:val="18"/>
                <w:szCs w:val="18"/>
              </w:rPr>
              <w:t>Rev</w:t>
            </w:r>
            <w:proofErr w:type="spellEnd"/>
            <w:r w:rsidRPr="00D339B3">
              <w:rPr>
                <w:rFonts w:ascii="Arial" w:hAnsi="Arial" w:cs="Arial"/>
                <w:color w:val="000000" w:themeColor="text1"/>
                <w:sz w:val="18"/>
                <w:szCs w:val="18"/>
              </w:rPr>
              <w:t xml:space="preserve"> 1</w:t>
            </w:r>
          </w:p>
          <w:p w14:paraId="52ABBBC4" w14:textId="14C337F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per gli incentivi per funzioni tecniche di cui all’Art 113 del </w:t>
            </w:r>
            <w:proofErr w:type="spellStart"/>
            <w:r w:rsidRPr="00D339B3">
              <w:rPr>
                <w:rFonts w:ascii="Arial" w:hAnsi="Arial" w:cs="Arial"/>
                <w:color w:val="000000" w:themeColor="text1"/>
                <w:sz w:val="18"/>
                <w:szCs w:val="18"/>
              </w:rPr>
              <w:t>D.Lgs</w:t>
            </w:r>
            <w:proofErr w:type="spellEnd"/>
            <w:r w:rsidRPr="00D339B3">
              <w:rPr>
                <w:rFonts w:ascii="Arial" w:hAnsi="Arial" w:cs="Arial"/>
                <w:color w:val="000000" w:themeColor="text1"/>
                <w:sz w:val="18"/>
                <w:szCs w:val="18"/>
              </w:rPr>
              <w:t xml:space="preserve"> 50/2016 e </w:t>
            </w:r>
            <w:proofErr w:type="spellStart"/>
            <w:r w:rsidRPr="00D339B3">
              <w:rPr>
                <w:rFonts w:ascii="Arial" w:hAnsi="Arial" w:cs="Arial"/>
                <w:color w:val="000000" w:themeColor="text1"/>
                <w:sz w:val="18"/>
                <w:szCs w:val="18"/>
              </w:rPr>
              <w:t>s.m.i.</w:t>
            </w:r>
            <w:proofErr w:type="spellEnd"/>
            <w:r w:rsidRPr="00D339B3">
              <w:rPr>
                <w:rFonts w:ascii="Arial" w:hAnsi="Arial" w:cs="Arial"/>
                <w:color w:val="000000" w:themeColor="text1"/>
                <w:sz w:val="18"/>
                <w:szCs w:val="18"/>
              </w:rPr>
              <w:t xml:space="preserve">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n.51 del 04/05/2023</w:t>
            </w:r>
          </w:p>
        </w:tc>
        <w:tc>
          <w:tcPr>
            <w:tcW w:w="1352" w:type="dxa"/>
          </w:tcPr>
          <w:p w14:paraId="74521A4D" w14:textId="2CD57EB4"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7790DB7D" w14:textId="0CC7E447" w:rsidTr="00795D6F">
        <w:tc>
          <w:tcPr>
            <w:tcW w:w="1560" w:type="dxa"/>
            <w:vMerge/>
          </w:tcPr>
          <w:p w14:paraId="77B6DD86"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FC5516C" w14:textId="5AE49B35"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6D0675D4"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3C45FBE3" w14:textId="2BE3323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Incarichi tecnici</w:t>
            </w:r>
          </w:p>
        </w:tc>
        <w:tc>
          <w:tcPr>
            <w:tcW w:w="2409" w:type="dxa"/>
            <w:tcBorders>
              <w:left w:val="single" w:sz="6" w:space="0" w:color="000000"/>
              <w:bottom w:val="single" w:sz="6" w:space="0" w:color="000000"/>
              <w:right w:val="single" w:sz="6" w:space="0" w:color="000000"/>
            </w:tcBorders>
          </w:tcPr>
          <w:p w14:paraId="0FD165F8" w14:textId="71253A99"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Assegnazione incarichi tecnici di RUP, D.L., Coordinatore per la sicurezza etc. ASSEGNAZIONE INCARICHI TECNICI DI RUP, D.L., </w:t>
            </w:r>
            <w:r w:rsidRPr="00D339B3">
              <w:rPr>
                <w:rFonts w:ascii="Arial" w:eastAsia="Arial" w:hAnsi="Arial" w:cs="Arial"/>
                <w:color w:val="000000" w:themeColor="text1"/>
                <w:sz w:val="18"/>
                <w:szCs w:val="18"/>
                <w:lang w:eastAsia="zh-CN"/>
              </w:rPr>
              <w:lastRenderedPageBreak/>
              <w:t>COORDINATORE PER LA SICUREZZA ETC.</w:t>
            </w:r>
          </w:p>
        </w:tc>
        <w:tc>
          <w:tcPr>
            <w:tcW w:w="1612" w:type="dxa"/>
            <w:tcBorders>
              <w:left w:val="single" w:sz="6" w:space="0" w:color="000000"/>
              <w:bottom w:val="single" w:sz="6" w:space="0" w:color="000000"/>
              <w:right w:val="single" w:sz="6" w:space="0" w:color="000000"/>
            </w:tcBorders>
          </w:tcPr>
          <w:p w14:paraId="68C10EA7"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lastRenderedPageBreak/>
              <w:t>Induzione indebita a dare/promettere utilità</w:t>
            </w:r>
          </w:p>
          <w:p w14:paraId="53DB1F0E" w14:textId="77777777" w:rsidR="00EE65F0" w:rsidRPr="00D339B3" w:rsidRDefault="00EE65F0" w:rsidP="005D432A">
            <w:pPr>
              <w:jc w:val="both"/>
              <w:rPr>
                <w:rFonts w:ascii="Arial" w:hAnsi="Arial" w:cs="Arial"/>
                <w:color w:val="000000" w:themeColor="text1"/>
                <w:sz w:val="18"/>
                <w:szCs w:val="18"/>
              </w:rPr>
            </w:pPr>
          </w:p>
          <w:p w14:paraId="673F00A8" w14:textId="77777777" w:rsidR="00EE65F0" w:rsidRPr="00D339B3" w:rsidRDefault="00EE65F0" w:rsidP="005D432A">
            <w:pPr>
              <w:jc w:val="both"/>
              <w:rPr>
                <w:rFonts w:ascii="Arial" w:hAnsi="Arial" w:cs="Arial"/>
                <w:color w:val="000000" w:themeColor="text1"/>
                <w:sz w:val="18"/>
                <w:szCs w:val="18"/>
              </w:rPr>
            </w:pPr>
          </w:p>
          <w:p w14:paraId="7709267D" w14:textId="77777777" w:rsidR="00EE65F0" w:rsidRPr="00D339B3" w:rsidRDefault="00EE65F0" w:rsidP="005D432A">
            <w:pPr>
              <w:jc w:val="both"/>
              <w:rPr>
                <w:rFonts w:ascii="Arial" w:hAnsi="Arial" w:cs="Arial"/>
                <w:color w:val="000000" w:themeColor="text1"/>
                <w:sz w:val="18"/>
                <w:szCs w:val="18"/>
              </w:rPr>
            </w:pPr>
          </w:p>
          <w:p w14:paraId="3516741C" w14:textId="77777777" w:rsidR="00EE65F0" w:rsidRPr="00D339B3" w:rsidRDefault="00EE65F0" w:rsidP="005D432A">
            <w:pPr>
              <w:jc w:val="both"/>
              <w:rPr>
                <w:rFonts w:ascii="Arial" w:hAnsi="Arial" w:cs="Arial"/>
                <w:color w:val="000000" w:themeColor="text1"/>
                <w:sz w:val="18"/>
                <w:szCs w:val="18"/>
              </w:rPr>
            </w:pPr>
          </w:p>
          <w:p w14:paraId="397122D3" w14:textId="77777777" w:rsidR="00EE65F0" w:rsidRPr="00D339B3" w:rsidRDefault="00EE65F0" w:rsidP="005D432A">
            <w:pPr>
              <w:jc w:val="both"/>
              <w:rPr>
                <w:rFonts w:ascii="Arial" w:hAnsi="Arial" w:cs="Arial"/>
                <w:color w:val="000000" w:themeColor="text1"/>
                <w:sz w:val="18"/>
                <w:szCs w:val="18"/>
              </w:rPr>
            </w:pPr>
          </w:p>
          <w:p w14:paraId="14D40EEC"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Accordi collusivi al fine di favorire affidamenti in somma urgenza in assenza dei presupposti di legge</w:t>
            </w:r>
          </w:p>
          <w:p w14:paraId="6F418460" w14:textId="68C2D0E0" w:rsidR="00EE65F0" w:rsidRPr="00D339B3" w:rsidRDefault="00EE65F0" w:rsidP="005D432A">
            <w:pPr>
              <w:jc w:val="both"/>
              <w:rPr>
                <w:rFonts w:ascii="Arial" w:hAnsi="Arial" w:cs="Arial"/>
                <w:color w:val="000000" w:themeColor="text1"/>
                <w:sz w:val="18"/>
                <w:szCs w:val="18"/>
              </w:rPr>
            </w:pPr>
          </w:p>
        </w:tc>
        <w:tc>
          <w:tcPr>
            <w:tcW w:w="2641" w:type="dxa"/>
          </w:tcPr>
          <w:p w14:paraId="3F805A4D" w14:textId="6347DFF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Redazione di un regolamento/procedura per l’assegnazione degli incarichi tecnici ai dipendenti che assicuri i criteri per tutelare la job </w:t>
            </w:r>
            <w:proofErr w:type="spellStart"/>
            <w:r w:rsidRPr="00D339B3">
              <w:rPr>
                <w:rFonts w:ascii="Arial" w:hAnsi="Arial" w:cs="Arial"/>
                <w:color w:val="000000" w:themeColor="text1"/>
                <w:sz w:val="18"/>
                <w:szCs w:val="18"/>
              </w:rPr>
              <w:t>rotation</w:t>
            </w:r>
            <w:proofErr w:type="spellEnd"/>
            <w:r w:rsidRPr="00D339B3">
              <w:rPr>
                <w:rFonts w:ascii="Arial" w:hAnsi="Arial" w:cs="Arial"/>
                <w:color w:val="000000" w:themeColor="text1"/>
                <w:sz w:val="18"/>
                <w:szCs w:val="18"/>
              </w:rPr>
              <w:t xml:space="preserve"> nelle assegnazioni</w:t>
            </w:r>
          </w:p>
        </w:tc>
        <w:tc>
          <w:tcPr>
            <w:tcW w:w="1836" w:type="dxa"/>
          </w:tcPr>
          <w:p w14:paraId="0E493090" w14:textId="37D8EBC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Rotazione (Misura prevista nella precedente versione del PTPCT) Indicatore di monitoraggio H</w:t>
            </w:r>
          </w:p>
          <w:p w14:paraId="28D8B77E" w14:textId="77777777" w:rsidR="00EE65F0" w:rsidRPr="00D339B3" w:rsidRDefault="00EE65F0" w:rsidP="005D432A">
            <w:pPr>
              <w:jc w:val="both"/>
              <w:rPr>
                <w:rFonts w:ascii="Arial" w:hAnsi="Arial" w:cs="Arial"/>
                <w:color w:val="000000" w:themeColor="text1"/>
                <w:sz w:val="18"/>
                <w:szCs w:val="18"/>
              </w:rPr>
            </w:pPr>
          </w:p>
          <w:p w14:paraId="3A150687" w14:textId="0147F754" w:rsidR="00EE65F0" w:rsidRPr="00D339B3" w:rsidRDefault="00EE65F0" w:rsidP="005D432A">
            <w:pPr>
              <w:jc w:val="both"/>
              <w:rPr>
                <w:rFonts w:ascii="Arial" w:hAnsi="Arial" w:cs="Arial"/>
                <w:color w:val="000000" w:themeColor="text1"/>
                <w:sz w:val="18"/>
                <w:szCs w:val="18"/>
              </w:rPr>
            </w:pPr>
          </w:p>
        </w:tc>
        <w:tc>
          <w:tcPr>
            <w:tcW w:w="2211" w:type="dxa"/>
          </w:tcPr>
          <w:p w14:paraId="2D56EE39"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attuata </w:t>
            </w:r>
          </w:p>
          <w:p w14:paraId="72C8174D" w14:textId="477C039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report entro giugno 2026</w:t>
            </w:r>
          </w:p>
          <w:p w14:paraId="313A8E91" w14:textId="7AFDB9A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11 “Procedura assegnazioni incarichi tecnici”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n.8 del 01/02/2021 </w:t>
            </w:r>
            <w:proofErr w:type="spellStart"/>
            <w:r w:rsidRPr="00D339B3">
              <w:rPr>
                <w:rFonts w:ascii="Arial" w:hAnsi="Arial" w:cs="Arial"/>
                <w:color w:val="000000" w:themeColor="text1"/>
                <w:sz w:val="18"/>
                <w:szCs w:val="18"/>
              </w:rPr>
              <w:t>Rev</w:t>
            </w:r>
            <w:proofErr w:type="spellEnd"/>
            <w:r w:rsidRPr="00D339B3">
              <w:rPr>
                <w:rFonts w:ascii="Arial" w:hAnsi="Arial" w:cs="Arial"/>
                <w:color w:val="000000" w:themeColor="text1"/>
                <w:sz w:val="18"/>
                <w:szCs w:val="18"/>
              </w:rPr>
              <w:t xml:space="preserve"> 1</w:t>
            </w:r>
          </w:p>
          <w:p w14:paraId="53A8389E" w14:textId="35996DD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“Regolamento per gli incentivi per funzioni tecniche di cui all’Art 113 del </w:t>
            </w:r>
            <w:proofErr w:type="spellStart"/>
            <w:r w:rsidRPr="00D339B3">
              <w:rPr>
                <w:rFonts w:ascii="Arial" w:hAnsi="Arial" w:cs="Arial"/>
                <w:color w:val="000000" w:themeColor="text1"/>
                <w:sz w:val="18"/>
                <w:szCs w:val="18"/>
              </w:rPr>
              <w:t>D.Lgs</w:t>
            </w:r>
            <w:proofErr w:type="spellEnd"/>
            <w:r w:rsidRPr="00D339B3">
              <w:rPr>
                <w:rFonts w:ascii="Arial" w:hAnsi="Arial" w:cs="Arial"/>
                <w:color w:val="000000" w:themeColor="text1"/>
                <w:sz w:val="18"/>
                <w:szCs w:val="18"/>
              </w:rPr>
              <w:t xml:space="preserve"> 50/2016 e </w:t>
            </w:r>
            <w:proofErr w:type="spellStart"/>
            <w:r w:rsidRPr="00D339B3">
              <w:rPr>
                <w:rFonts w:ascii="Arial" w:hAnsi="Arial" w:cs="Arial"/>
                <w:color w:val="000000" w:themeColor="text1"/>
                <w:sz w:val="18"/>
                <w:szCs w:val="18"/>
              </w:rPr>
              <w:t>s.m.i.</w:t>
            </w:r>
            <w:proofErr w:type="spellEnd"/>
            <w:r w:rsidRPr="00D339B3">
              <w:rPr>
                <w:rFonts w:ascii="Arial" w:hAnsi="Arial" w:cs="Arial"/>
                <w:color w:val="000000" w:themeColor="text1"/>
                <w:sz w:val="18"/>
                <w:szCs w:val="18"/>
              </w:rPr>
              <w:t xml:space="preserve">”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n.51 del 04/05/2023</w:t>
            </w:r>
          </w:p>
        </w:tc>
        <w:tc>
          <w:tcPr>
            <w:tcW w:w="1352" w:type="dxa"/>
          </w:tcPr>
          <w:p w14:paraId="6B8D2546" w14:textId="32018696" w:rsidR="00EE65F0" w:rsidRPr="00F84FEF" w:rsidRDefault="00EE65F0" w:rsidP="005D432A">
            <w:pPr>
              <w:jc w:val="both"/>
              <w:rPr>
                <w:rFonts w:ascii="Arial" w:hAnsi="Arial" w:cs="Arial"/>
                <w:sz w:val="18"/>
                <w:szCs w:val="18"/>
              </w:rPr>
            </w:pPr>
            <w:r>
              <w:rPr>
                <w:rFonts w:ascii="Arial" w:hAnsi="Arial" w:cs="Arial"/>
                <w:sz w:val="18"/>
                <w:szCs w:val="18"/>
              </w:rPr>
              <w:lastRenderedPageBreak/>
              <w:t>Trascurabile</w:t>
            </w:r>
          </w:p>
        </w:tc>
      </w:tr>
      <w:tr w:rsidR="00EE65F0" w:rsidRPr="00F84FEF" w14:paraId="53FA5DF1" w14:textId="17C8AB78" w:rsidTr="00795D6F">
        <w:tc>
          <w:tcPr>
            <w:tcW w:w="1560" w:type="dxa"/>
            <w:vMerge/>
          </w:tcPr>
          <w:p w14:paraId="6A265F8C"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C43BC23" w14:textId="0F2327F5"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5FA491CF" w14:textId="5A85FA79"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Obbligatorie e Generali: Gestione patrimonio immobiliare</w:t>
            </w:r>
          </w:p>
        </w:tc>
        <w:tc>
          <w:tcPr>
            <w:tcW w:w="2409" w:type="dxa"/>
            <w:tcBorders>
              <w:left w:val="single" w:sz="6" w:space="0" w:color="000000"/>
              <w:bottom w:val="single" w:sz="6" w:space="0" w:color="000000"/>
              <w:right w:val="single" w:sz="6" w:space="0" w:color="000000"/>
            </w:tcBorders>
          </w:tcPr>
          <w:p w14:paraId="1D954F5A" w14:textId="34D161E0"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contratti di locazione sugli immobili di proprietà sia come locatore che conduttore VERIFICA CANONE DI LOCAZIONE - RISPETTO DEI TERMINI DI PAGAMENTO</w:t>
            </w:r>
          </w:p>
        </w:tc>
        <w:tc>
          <w:tcPr>
            <w:tcW w:w="1612" w:type="dxa"/>
            <w:tcBorders>
              <w:left w:val="single" w:sz="6" w:space="0" w:color="000000"/>
              <w:bottom w:val="single" w:sz="6" w:space="0" w:color="000000"/>
              <w:right w:val="single" w:sz="6" w:space="0" w:color="000000"/>
            </w:tcBorders>
          </w:tcPr>
          <w:p w14:paraId="0411F1DC" w14:textId="6783EBFE"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rapporto locatizio, in via arbitraria, a favore di terzi</w:t>
            </w:r>
          </w:p>
        </w:tc>
        <w:tc>
          <w:tcPr>
            <w:tcW w:w="2641" w:type="dxa"/>
          </w:tcPr>
          <w:p w14:paraId="20BCE2A6"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Formalizzazione dell’obbligo di evidenza pubblica nelle procedure di alienazione, concessione/locazione del patrimonio immobiliare</w:t>
            </w:r>
          </w:p>
          <w:p w14:paraId="1DD7D4D1" w14:textId="77777777" w:rsidR="00EE65F0" w:rsidRPr="00D339B3" w:rsidRDefault="00EE65F0" w:rsidP="005D432A">
            <w:pPr>
              <w:jc w:val="both"/>
              <w:rPr>
                <w:rFonts w:ascii="Arial" w:hAnsi="Arial" w:cs="Arial"/>
                <w:color w:val="000000" w:themeColor="text1"/>
                <w:sz w:val="18"/>
                <w:szCs w:val="18"/>
              </w:rPr>
            </w:pPr>
          </w:p>
          <w:p w14:paraId="46241A0D" w14:textId="77777777" w:rsidR="00EE65F0" w:rsidRPr="00D339B3" w:rsidRDefault="00EE65F0" w:rsidP="005D432A">
            <w:pPr>
              <w:jc w:val="both"/>
              <w:rPr>
                <w:rFonts w:ascii="Arial" w:hAnsi="Arial" w:cs="Arial"/>
                <w:color w:val="000000" w:themeColor="text1"/>
                <w:sz w:val="18"/>
                <w:szCs w:val="18"/>
              </w:rPr>
            </w:pPr>
          </w:p>
          <w:p w14:paraId="548BA5D2" w14:textId="77777777" w:rsidR="002E57C7" w:rsidRPr="00D339B3" w:rsidRDefault="002E57C7" w:rsidP="005D432A">
            <w:pPr>
              <w:jc w:val="both"/>
              <w:rPr>
                <w:rFonts w:ascii="Arial" w:hAnsi="Arial" w:cs="Arial"/>
                <w:color w:val="000000" w:themeColor="text1"/>
                <w:sz w:val="18"/>
                <w:szCs w:val="18"/>
              </w:rPr>
            </w:pPr>
          </w:p>
          <w:p w14:paraId="0C654741" w14:textId="77777777" w:rsidR="002E57C7" w:rsidRPr="00D339B3" w:rsidRDefault="002E57C7" w:rsidP="005D432A">
            <w:pPr>
              <w:jc w:val="both"/>
              <w:rPr>
                <w:rFonts w:ascii="Arial" w:hAnsi="Arial" w:cs="Arial"/>
                <w:color w:val="000000" w:themeColor="text1"/>
                <w:sz w:val="18"/>
                <w:szCs w:val="18"/>
              </w:rPr>
            </w:pPr>
          </w:p>
          <w:p w14:paraId="46318E66" w14:textId="77777777" w:rsidR="002E57C7" w:rsidRPr="00D339B3" w:rsidRDefault="002E57C7" w:rsidP="005D432A">
            <w:pPr>
              <w:jc w:val="both"/>
              <w:rPr>
                <w:rFonts w:ascii="Arial" w:hAnsi="Arial" w:cs="Arial"/>
                <w:color w:val="000000" w:themeColor="text1"/>
                <w:sz w:val="18"/>
                <w:szCs w:val="18"/>
              </w:rPr>
            </w:pPr>
          </w:p>
          <w:p w14:paraId="0B0AEBA3" w14:textId="77777777" w:rsidR="00EE65F0" w:rsidRPr="00D339B3" w:rsidRDefault="00EE65F0" w:rsidP="005D432A">
            <w:pPr>
              <w:jc w:val="both"/>
              <w:rPr>
                <w:rFonts w:ascii="Arial" w:hAnsi="Arial" w:cs="Arial"/>
                <w:color w:val="000000" w:themeColor="text1"/>
                <w:sz w:val="18"/>
                <w:szCs w:val="18"/>
              </w:rPr>
            </w:pPr>
          </w:p>
          <w:p w14:paraId="4A1EAE93"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Verifiche periodiche e formalizzate sul corretto adempimento dei contratti di locazione attivi e passivi</w:t>
            </w:r>
          </w:p>
          <w:p w14:paraId="161C13B9" w14:textId="77777777" w:rsidR="00EE65F0" w:rsidRPr="00D339B3" w:rsidRDefault="00EE65F0" w:rsidP="005D432A">
            <w:pPr>
              <w:jc w:val="both"/>
              <w:rPr>
                <w:rFonts w:ascii="Arial" w:hAnsi="Arial" w:cs="Arial"/>
                <w:color w:val="000000" w:themeColor="text1"/>
                <w:sz w:val="18"/>
                <w:szCs w:val="18"/>
              </w:rPr>
            </w:pPr>
          </w:p>
          <w:p w14:paraId="454736E0" w14:textId="77777777" w:rsidR="00EE65F0" w:rsidRPr="00D339B3" w:rsidRDefault="00EE65F0" w:rsidP="005D432A">
            <w:pPr>
              <w:jc w:val="both"/>
              <w:rPr>
                <w:rFonts w:ascii="Arial" w:hAnsi="Arial" w:cs="Arial"/>
                <w:color w:val="000000" w:themeColor="text1"/>
                <w:sz w:val="18"/>
                <w:szCs w:val="18"/>
              </w:rPr>
            </w:pPr>
          </w:p>
          <w:p w14:paraId="58110431" w14:textId="77777777" w:rsidR="00EE65F0" w:rsidRPr="00D339B3" w:rsidRDefault="00EE65F0" w:rsidP="005D432A">
            <w:pPr>
              <w:jc w:val="both"/>
              <w:rPr>
                <w:rFonts w:ascii="Arial" w:hAnsi="Arial" w:cs="Arial"/>
                <w:color w:val="000000" w:themeColor="text1"/>
                <w:sz w:val="18"/>
                <w:szCs w:val="18"/>
              </w:rPr>
            </w:pPr>
          </w:p>
          <w:p w14:paraId="1FDABD52" w14:textId="77777777" w:rsidR="00EE65F0" w:rsidRPr="00D339B3" w:rsidRDefault="00EE65F0" w:rsidP="005D432A">
            <w:pPr>
              <w:jc w:val="both"/>
              <w:rPr>
                <w:rFonts w:ascii="Arial" w:hAnsi="Arial" w:cs="Arial"/>
                <w:color w:val="000000" w:themeColor="text1"/>
                <w:sz w:val="18"/>
                <w:szCs w:val="18"/>
              </w:rPr>
            </w:pPr>
          </w:p>
          <w:p w14:paraId="3D6021B1" w14:textId="77777777" w:rsidR="00EE65F0" w:rsidRPr="00D339B3" w:rsidRDefault="00EE65F0" w:rsidP="005D432A">
            <w:pPr>
              <w:jc w:val="both"/>
              <w:rPr>
                <w:rFonts w:ascii="Arial" w:hAnsi="Arial" w:cs="Arial"/>
                <w:color w:val="000000" w:themeColor="text1"/>
                <w:sz w:val="18"/>
                <w:szCs w:val="18"/>
              </w:rPr>
            </w:pPr>
          </w:p>
          <w:p w14:paraId="3F78474F" w14:textId="155EA39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Pubblicazione sul sito societario in “società trasparente” informazioni riassuntive contratti di locazione attivi/passivi</w:t>
            </w:r>
          </w:p>
        </w:tc>
        <w:tc>
          <w:tcPr>
            <w:tcW w:w="1836" w:type="dxa"/>
          </w:tcPr>
          <w:p w14:paraId="68A96762" w14:textId="7AEDD58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 Indicatore di monitoraggio B</w:t>
            </w:r>
          </w:p>
          <w:p w14:paraId="72083891" w14:textId="77777777" w:rsidR="00EE65F0" w:rsidRPr="00D339B3" w:rsidRDefault="00EE65F0" w:rsidP="005D432A">
            <w:pPr>
              <w:jc w:val="both"/>
              <w:rPr>
                <w:rFonts w:ascii="Arial" w:hAnsi="Arial" w:cs="Arial"/>
                <w:color w:val="000000" w:themeColor="text1"/>
                <w:sz w:val="18"/>
                <w:szCs w:val="18"/>
              </w:rPr>
            </w:pPr>
          </w:p>
          <w:p w14:paraId="406EF655" w14:textId="77777777" w:rsidR="00EE65F0" w:rsidRPr="00D339B3" w:rsidRDefault="00EE65F0" w:rsidP="005D432A">
            <w:pPr>
              <w:jc w:val="both"/>
              <w:rPr>
                <w:rFonts w:ascii="Arial" w:hAnsi="Arial" w:cs="Arial"/>
                <w:color w:val="000000" w:themeColor="text1"/>
                <w:sz w:val="18"/>
                <w:szCs w:val="18"/>
              </w:rPr>
            </w:pPr>
          </w:p>
          <w:p w14:paraId="246B338D" w14:textId="77777777" w:rsidR="002E57C7" w:rsidRPr="00D339B3" w:rsidRDefault="002E57C7" w:rsidP="005D432A">
            <w:pPr>
              <w:jc w:val="both"/>
              <w:rPr>
                <w:rFonts w:ascii="Arial" w:hAnsi="Arial" w:cs="Arial"/>
                <w:color w:val="000000" w:themeColor="text1"/>
                <w:sz w:val="18"/>
                <w:szCs w:val="18"/>
              </w:rPr>
            </w:pPr>
          </w:p>
          <w:p w14:paraId="3FA55EC5" w14:textId="77777777" w:rsidR="002E57C7" w:rsidRPr="00D339B3" w:rsidRDefault="002E57C7" w:rsidP="005D432A">
            <w:pPr>
              <w:jc w:val="both"/>
              <w:rPr>
                <w:rFonts w:ascii="Arial" w:hAnsi="Arial" w:cs="Arial"/>
                <w:color w:val="000000" w:themeColor="text1"/>
                <w:sz w:val="18"/>
                <w:szCs w:val="18"/>
              </w:rPr>
            </w:pPr>
          </w:p>
          <w:p w14:paraId="272FE349" w14:textId="7E36320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precedente versione del PTPCT) Indicatore di monitoraggio A</w:t>
            </w:r>
          </w:p>
          <w:p w14:paraId="732F3345" w14:textId="77777777" w:rsidR="00EE65F0" w:rsidRPr="00D339B3" w:rsidRDefault="00EE65F0" w:rsidP="005D432A">
            <w:pPr>
              <w:jc w:val="both"/>
              <w:rPr>
                <w:rFonts w:ascii="Arial" w:hAnsi="Arial" w:cs="Arial"/>
                <w:color w:val="000000" w:themeColor="text1"/>
                <w:sz w:val="18"/>
                <w:szCs w:val="18"/>
              </w:rPr>
            </w:pPr>
          </w:p>
          <w:p w14:paraId="3745CF42" w14:textId="77777777" w:rsidR="00EE65F0" w:rsidRPr="00D339B3" w:rsidRDefault="00EE65F0" w:rsidP="005D432A">
            <w:pPr>
              <w:jc w:val="both"/>
              <w:rPr>
                <w:rFonts w:ascii="Arial" w:hAnsi="Arial" w:cs="Arial"/>
                <w:color w:val="000000" w:themeColor="text1"/>
                <w:sz w:val="18"/>
                <w:szCs w:val="18"/>
              </w:rPr>
            </w:pPr>
          </w:p>
          <w:p w14:paraId="43CDB669" w14:textId="77777777" w:rsidR="002E57C7" w:rsidRPr="00D339B3" w:rsidRDefault="002E57C7" w:rsidP="005D432A">
            <w:pPr>
              <w:jc w:val="both"/>
              <w:rPr>
                <w:rFonts w:ascii="Arial" w:hAnsi="Arial" w:cs="Arial"/>
                <w:color w:val="000000" w:themeColor="text1"/>
                <w:sz w:val="18"/>
                <w:szCs w:val="18"/>
              </w:rPr>
            </w:pPr>
          </w:p>
          <w:p w14:paraId="74CED067" w14:textId="0029EED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 Indicatore di monitoraggio B</w:t>
            </w:r>
          </w:p>
          <w:p w14:paraId="3D1E06D0" w14:textId="77777777" w:rsidR="00EE65F0" w:rsidRPr="00D339B3" w:rsidRDefault="00EE65F0" w:rsidP="005D432A">
            <w:pPr>
              <w:jc w:val="both"/>
              <w:rPr>
                <w:rFonts w:ascii="Arial" w:hAnsi="Arial" w:cs="Arial"/>
                <w:color w:val="000000" w:themeColor="text1"/>
                <w:sz w:val="18"/>
                <w:szCs w:val="18"/>
              </w:rPr>
            </w:pPr>
          </w:p>
          <w:p w14:paraId="3EFC496D" w14:textId="666CD66F" w:rsidR="00EE65F0" w:rsidRPr="00D339B3" w:rsidRDefault="00EE65F0" w:rsidP="005D432A">
            <w:pPr>
              <w:jc w:val="both"/>
              <w:rPr>
                <w:rFonts w:ascii="Arial" w:hAnsi="Arial" w:cs="Arial"/>
                <w:color w:val="000000" w:themeColor="text1"/>
                <w:sz w:val="18"/>
                <w:szCs w:val="18"/>
              </w:rPr>
            </w:pPr>
          </w:p>
          <w:p w14:paraId="6F99C1FF" w14:textId="77777777" w:rsidR="00EE65F0" w:rsidRPr="00D339B3" w:rsidRDefault="00EE65F0" w:rsidP="005D432A">
            <w:pPr>
              <w:jc w:val="both"/>
              <w:rPr>
                <w:rFonts w:ascii="Arial" w:hAnsi="Arial" w:cs="Arial"/>
                <w:color w:val="000000" w:themeColor="text1"/>
                <w:sz w:val="18"/>
                <w:szCs w:val="18"/>
              </w:rPr>
            </w:pPr>
          </w:p>
          <w:p w14:paraId="045478FF" w14:textId="19A80B85" w:rsidR="00EE65F0" w:rsidRPr="00D339B3" w:rsidRDefault="00EE65F0" w:rsidP="005D432A">
            <w:pPr>
              <w:jc w:val="both"/>
              <w:rPr>
                <w:rFonts w:ascii="Arial" w:hAnsi="Arial" w:cs="Arial"/>
                <w:color w:val="000000" w:themeColor="text1"/>
                <w:sz w:val="18"/>
                <w:szCs w:val="18"/>
              </w:rPr>
            </w:pPr>
          </w:p>
        </w:tc>
        <w:tc>
          <w:tcPr>
            <w:tcW w:w="2211" w:type="dxa"/>
          </w:tcPr>
          <w:p w14:paraId="5C34437E" w14:textId="2BEA3F5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r w:rsidR="002E57C7" w:rsidRPr="00D339B3">
              <w:rPr>
                <w:rFonts w:ascii="Arial" w:hAnsi="Arial" w:cs="Arial"/>
                <w:color w:val="000000" w:themeColor="text1"/>
                <w:sz w:val="18"/>
                <w:szCs w:val="18"/>
              </w:rPr>
              <w:t xml:space="preserve">da aggiornare, </w:t>
            </w:r>
            <w:r w:rsidRPr="00D339B3">
              <w:rPr>
                <w:rFonts w:ascii="Arial" w:hAnsi="Arial" w:cs="Arial"/>
                <w:color w:val="000000" w:themeColor="text1"/>
                <w:sz w:val="18"/>
                <w:szCs w:val="18"/>
              </w:rPr>
              <w:t>invio report entro giugno 2026</w:t>
            </w:r>
          </w:p>
          <w:p w14:paraId="1A901E9A" w14:textId="4D399EA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per l’alienazione dei beni immobili e mobili” Delibera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n. 54</w:t>
            </w:r>
          </w:p>
          <w:p w14:paraId="6983FB26" w14:textId="1AC285C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del 20/12/2019</w:t>
            </w:r>
          </w:p>
          <w:p w14:paraId="7BECE4D4" w14:textId="77777777" w:rsidR="00EE65F0" w:rsidRPr="00D339B3" w:rsidRDefault="00EE65F0" w:rsidP="005D432A">
            <w:pPr>
              <w:jc w:val="both"/>
              <w:rPr>
                <w:rFonts w:ascii="Arial" w:hAnsi="Arial" w:cs="Arial"/>
                <w:color w:val="000000" w:themeColor="text1"/>
                <w:sz w:val="18"/>
                <w:szCs w:val="18"/>
              </w:rPr>
            </w:pPr>
          </w:p>
          <w:p w14:paraId="4A13A3EF" w14:textId="77777777" w:rsidR="00EE65F0" w:rsidRPr="00D339B3" w:rsidRDefault="00EE65F0" w:rsidP="005D432A">
            <w:pPr>
              <w:jc w:val="both"/>
              <w:rPr>
                <w:rFonts w:ascii="Arial" w:hAnsi="Arial" w:cs="Arial"/>
                <w:color w:val="000000" w:themeColor="text1"/>
                <w:sz w:val="18"/>
                <w:szCs w:val="18"/>
              </w:rPr>
            </w:pPr>
          </w:p>
          <w:p w14:paraId="6E84D8AB" w14:textId="77777777" w:rsidR="00EE65F0" w:rsidRPr="00D339B3" w:rsidRDefault="00EE65F0" w:rsidP="005D432A">
            <w:pPr>
              <w:jc w:val="both"/>
              <w:rPr>
                <w:rFonts w:ascii="Arial" w:hAnsi="Arial" w:cs="Arial"/>
                <w:color w:val="000000" w:themeColor="text1"/>
                <w:sz w:val="18"/>
                <w:szCs w:val="18"/>
              </w:rPr>
            </w:pPr>
          </w:p>
          <w:p w14:paraId="0C5C4A07" w14:textId="0D06AFD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invio informativa entro giugno 2026</w:t>
            </w:r>
          </w:p>
          <w:p w14:paraId="7959C7D1" w14:textId="77777777" w:rsidR="00EE65F0" w:rsidRPr="00D339B3" w:rsidRDefault="00EE65F0" w:rsidP="005D432A">
            <w:pPr>
              <w:jc w:val="both"/>
              <w:rPr>
                <w:rFonts w:ascii="Arial" w:hAnsi="Arial" w:cs="Arial"/>
                <w:color w:val="000000" w:themeColor="text1"/>
                <w:sz w:val="18"/>
                <w:szCs w:val="18"/>
              </w:rPr>
            </w:pPr>
          </w:p>
          <w:p w14:paraId="0453A53A" w14:textId="77777777" w:rsidR="00EE65F0" w:rsidRPr="00D339B3" w:rsidRDefault="00EE65F0" w:rsidP="005D432A">
            <w:pPr>
              <w:jc w:val="both"/>
              <w:rPr>
                <w:rFonts w:ascii="Arial" w:hAnsi="Arial" w:cs="Arial"/>
                <w:color w:val="000000" w:themeColor="text1"/>
                <w:sz w:val="18"/>
                <w:szCs w:val="18"/>
              </w:rPr>
            </w:pPr>
          </w:p>
          <w:p w14:paraId="76917AE2" w14:textId="77777777" w:rsidR="00EE65F0" w:rsidRPr="00D339B3" w:rsidRDefault="00EE65F0" w:rsidP="005D432A">
            <w:pPr>
              <w:jc w:val="both"/>
              <w:rPr>
                <w:rFonts w:ascii="Arial" w:hAnsi="Arial" w:cs="Arial"/>
                <w:color w:val="000000" w:themeColor="text1"/>
                <w:sz w:val="18"/>
                <w:szCs w:val="18"/>
              </w:rPr>
            </w:pPr>
          </w:p>
          <w:p w14:paraId="45DBAF0A" w14:textId="77777777" w:rsidR="002E57C7" w:rsidRPr="00D339B3" w:rsidRDefault="002E57C7" w:rsidP="005D432A">
            <w:pPr>
              <w:jc w:val="both"/>
              <w:rPr>
                <w:rFonts w:ascii="Arial" w:hAnsi="Arial" w:cs="Arial"/>
                <w:color w:val="000000" w:themeColor="text1"/>
                <w:sz w:val="18"/>
                <w:szCs w:val="18"/>
              </w:rPr>
            </w:pPr>
          </w:p>
          <w:p w14:paraId="7630A8EE" w14:textId="77777777" w:rsidR="002E57C7" w:rsidRPr="00D339B3" w:rsidRDefault="002E57C7" w:rsidP="005D432A">
            <w:pPr>
              <w:jc w:val="both"/>
              <w:rPr>
                <w:rFonts w:ascii="Arial" w:hAnsi="Arial" w:cs="Arial"/>
                <w:color w:val="000000" w:themeColor="text1"/>
                <w:sz w:val="18"/>
                <w:szCs w:val="18"/>
              </w:rPr>
            </w:pPr>
          </w:p>
          <w:p w14:paraId="35363D2B" w14:textId="77777777" w:rsidR="00EE65F0" w:rsidRPr="00D339B3" w:rsidRDefault="00EE65F0" w:rsidP="005D432A">
            <w:pPr>
              <w:jc w:val="both"/>
              <w:rPr>
                <w:rFonts w:ascii="Arial" w:hAnsi="Arial" w:cs="Arial"/>
                <w:color w:val="000000" w:themeColor="text1"/>
                <w:sz w:val="18"/>
                <w:szCs w:val="18"/>
              </w:rPr>
            </w:pPr>
          </w:p>
          <w:p w14:paraId="0239AAC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p w14:paraId="37B27334" w14:textId="080AA3DA" w:rsidR="00EE65F0" w:rsidRPr="00D339B3" w:rsidRDefault="00EE65F0" w:rsidP="005D432A">
            <w:pPr>
              <w:jc w:val="both"/>
              <w:rPr>
                <w:rFonts w:ascii="Arial" w:hAnsi="Arial" w:cs="Arial"/>
                <w:color w:val="000000" w:themeColor="text1"/>
                <w:sz w:val="18"/>
                <w:szCs w:val="18"/>
              </w:rPr>
            </w:pPr>
          </w:p>
        </w:tc>
        <w:tc>
          <w:tcPr>
            <w:tcW w:w="1352" w:type="dxa"/>
          </w:tcPr>
          <w:p w14:paraId="0866EB4C" w14:textId="0C088CBB" w:rsidR="00EE65F0" w:rsidRPr="007E7BB5" w:rsidRDefault="00B50822" w:rsidP="005D432A">
            <w:pPr>
              <w:jc w:val="both"/>
              <w:rPr>
                <w:rFonts w:ascii="Arial" w:hAnsi="Arial" w:cs="Arial"/>
                <w:color w:val="0070C0"/>
                <w:sz w:val="18"/>
                <w:szCs w:val="18"/>
              </w:rPr>
            </w:pPr>
            <w:r w:rsidRPr="007E7BB5">
              <w:rPr>
                <w:rFonts w:ascii="Arial" w:hAnsi="Arial" w:cs="Arial"/>
                <w:color w:val="0070C0"/>
                <w:sz w:val="18"/>
                <w:szCs w:val="18"/>
              </w:rPr>
              <w:t>Rilevante</w:t>
            </w:r>
          </w:p>
        </w:tc>
      </w:tr>
      <w:tr w:rsidR="00EE65F0" w:rsidRPr="00F84FEF" w14:paraId="29A9FF83" w14:textId="6F5D67C5" w:rsidTr="00795D6F">
        <w:tc>
          <w:tcPr>
            <w:tcW w:w="1560" w:type="dxa"/>
            <w:vMerge/>
          </w:tcPr>
          <w:p w14:paraId="46F2CE67" w14:textId="0746DBEA"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E82C8F1" w14:textId="122D7395"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46188DC0" w14:textId="4DF29B16"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Aree Obbligatorie </w:t>
            </w:r>
            <w:r w:rsidRPr="00D339B3">
              <w:rPr>
                <w:rFonts w:ascii="Arial" w:eastAsia="Arial" w:hAnsi="Arial" w:cs="Arial"/>
                <w:color w:val="000000" w:themeColor="text1"/>
                <w:sz w:val="18"/>
                <w:szCs w:val="18"/>
                <w:lang w:eastAsia="zh-CN"/>
              </w:rPr>
              <w:lastRenderedPageBreak/>
              <w:t>e Generali: Gestione patrimonio immobiliare</w:t>
            </w:r>
          </w:p>
        </w:tc>
        <w:tc>
          <w:tcPr>
            <w:tcW w:w="2409" w:type="dxa"/>
            <w:tcBorders>
              <w:left w:val="single" w:sz="6" w:space="0" w:color="000000"/>
              <w:bottom w:val="single" w:sz="6" w:space="0" w:color="000000"/>
              <w:right w:val="single" w:sz="6" w:space="0" w:color="000000"/>
            </w:tcBorders>
          </w:tcPr>
          <w:p w14:paraId="0A63B379" w14:textId="477A9E52"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lastRenderedPageBreak/>
              <w:t xml:space="preserve">Gestione contratti di locazione sugli immobili di </w:t>
            </w:r>
            <w:r w:rsidRPr="00D339B3">
              <w:rPr>
                <w:rFonts w:ascii="Arial" w:eastAsia="Arial" w:hAnsi="Arial" w:cs="Arial"/>
                <w:color w:val="000000" w:themeColor="text1"/>
                <w:sz w:val="18"/>
                <w:szCs w:val="18"/>
                <w:lang w:eastAsia="zh-CN"/>
              </w:rPr>
              <w:lastRenderedPageBreak/>
              <w:t>proprietà sia come locatore che conduttore VERIFICA CANONE DI LOCAZIONE - RISPETTO DEI TERMINI DI PAGAMENTO</w:t>
            </w:r>
          </w:p>
        </w:tc>
        <w:tc>
          <w:tcPr>
            <w:tcW w:w="1612" w:type="dxa"/>
            <w:tcBorders>
              <w:left w:val="single" w:sz="6" w:space="0" w:color="000000"/>
              <w:bottom w:val="single" w:sz="6" w:space="0" w:color="000000"/>
              <w:right w:val="single" w:sz="6" w:space="0" w:color="000000"/>
            </w:tcBorders>
          </w:tcPr>
          <w:p w14:paraId="2DE8EE58" w14:textId="5AF17EF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Omessa contestazione di </w:t>
            </w:r>
            <w:r w:rsidRPr="00D339B3">
              <w:rPr>
                <w:rFonts w:ascii="Arial" w:hAnsi="Arial" w:cs="Arial"/>
                <w:color w:val="000000" w:themeColor="text1"/>
                <w:sz w:val="18"/>
                <w:szCs w:val="18"/>
              </w:rPr>
              <w:lastRenderedPageBreak/>
              <w:t>inadempimenti, violazioni e ritardi</w:t>
            </w:r>
          </w:p>
        </w:tc>
        <w:tc>
          <w:tcPr>
            <w:tcW w:w="2641" w:type="dxa"/>
          </w:tcPr>
          <w:p w14:paraId="0EBB65E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Formalizzazione dell’obbligo di evidenza pubblica nelle </w:t>
            </w:r>
            <w:r w:rsidRPr="00D339B3">
              <w:rPr>
                <w:rFonts w:ascii="Arial" w:hAnsi="Arial" w:cs="Arial"/>
                <w:color w:val="000000" w:themeColor="text1"/>
                <w:sz w:val="18"/>
                <w:szCs w:val="18"/>
              </w:rPr>
              <w:lastRenderedPageBreak/>
              <w:t>procedure di alienazione, concessione/locazione del patrimonio immobiliare</w:t>
            </w:r>
          </w:p>
          <w:p w14:paraId="464095F9" w14:textId="77777777" w:rsidR="00EE65F0" w:rsidRPr="00D339B3" w:rsidRDefault="00EE65F0" w:rsidP="005D432A">
            <w:pPr>
              <w:jc w:val="both"/>
              <w:rPr>
                <w:rFonts w:ascii="Arial" w:hAnsi="Arial" w:cs="Arial"/>
                <w:color w:val="000000" w:themeColor="text1"/>
                <w:sz w:val="18"/>
                <w:szCs w:val="18"/>
              </w:rPr>
            </w:pPr>
          </w:p>
          <w:p w14:paraId="60656010" w14:textId="77777777" w:rsidR="00EE65F0" w:rsidRPr="00D339B3" w:rsidRDefault="00EE65F0" w:rsidP="005D432A">
            <w:pPr>
              <w:jc w:val="both"/>
              <w:rPr>
                <w:rFonts w:ascii="Arial" w:hAnsi="Arial" w:cs="Arial"/>
                <w:color w:val="000000" w:themeColor="text1"/>
                <w:sz w:val="18"/>
                <w:szCs w:val="18"/>
              </w:rPr>
            </w:pPr>
          </w:p>
          <w:p w14:paraId="2C231D7B" w14:textId="77777777" w:rsidR="00EE65F0" w:rsidRPr="00D339B3" w:rsidRDefault="00EE65F0" w:rsidP="005D432A">
            <w:pPr>
              <w:jc w:val="both"/>
              <w:rPr>
                <w:rFonts w:ascii="Arial" w:hAnsi="Arial" w:cs="Arial"/>
                <w:color w:val="000000" w:themeColor="text1"/>
                <w:sz w:val="18"/>
                <w:szCs w:val="18"/>
              </w:rPr>
            </w:pPr>
          </w:p>
          <w:p w14:paraId="5A2EBF17" w14:textId="77777777" w:rsidR="00EE65F0" w:rsidRPr="00D339B3" w:rsidRDefault="00EE65F0" w:rsidP="005D432A">
            <w:pPr>
              <w:jc w:val="both"/>
              <w:rPr>
                <w:rFonts w:ascii="Arial" w:hAnsi="Arial" w:cs="Arial"/>
                <w:color w:val="000000" w:themeColor="text1"/>
                <w:sz w:val="18"/>
                <w:szCs w:val="18"/>
              </w:rPr>
            </w:pPr>
          </w:p>
          <w:p w14:paraId="58996FD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Verifiche periodiche e formalizzate sul corretto adempimento dei contratti di locazione attivi e passivi</w:t>
            </w:r>
          </w:p>
          <w:p w14:paraId="6963CD87" w14:textId="77777777" w:rsidR="00EE65F0" w:rsidRPr="00D339B3" w:rsidRDefault="00EE65F0" w:rsidP="005D432A">
            <w:pPr>
              <w:jc w:val="both"/>
              <w:rPr>
                <w:rFonts w:ascii="Arial" w:hAnsi="Arial" w:cs="Arial"/>
                <w:color w:val="000000" w:themeColor="text1"/>
                <w:sz w:val="18"/>
                <w:szCs w:val="18"/>
              </w:rPr>
            </w:pPr>
          </w:p>
          <w:p w14:paraId="5F22924F" w14:textId="77777777" w:rsidR="00EE65F0" w:rsidRPr="00D339B3" w:rsidRDefault="00EE65F0" w:rsidP="005D432A">
            <w:pPr>
              <w:jc w:val="both"/>
              <w:rPr>
                <w:rFonts w:ascii="Arial" w:hAnsi="Arial" w:cs="Arial"/>
                <w:color w:val="000000" w:themeColor="text1"/>
                <w:sz w:val="18"/>
                <w:szCs w:val="18"/>
              </w:rPr>
            </w:pPr>
          </w:p>
          <w:p w14:paraId="34D0A5C9" w14:textId="77777777" w:rsidR="00EE65F0" w:rsidRPr="00D339B3" w:rsidRDefault="00EE65F0" w:rsidP="005D432A">
            <w:pPr>
              <w:jc w:val="both"/>
              <w:rPr>
                <w:rFonts w:ascii="Arial" w:hAnsi="Arial" w:cs="Arial"/>
                <w:color w:val="000000" w:themeColor="text1"/>
                <w:sz w:val="18"/>
                <w:szCs w:val="18"/>
              </w:rPr>
            </w:pPr>
          </w:p>
          <w:p w14:paraId="21F5E6C0" w14:textId="77777777" w:rsidR="00EE65F0" w:rsidRPr="00D339B3" w:rsidRDefault="00EE65F0" w:rsidP="005D432A">
            <w:pPr>
              <w:jc w:val="both"/>
              <w:rPr>
                <w:rFonts w:ascii="Arial" w:hAnsi="Arial" w:cs="Arial"/>
                <w:color w:val="000000" w:themeColor="text1"/>
                <w:sz w:val="18"/>
                <w:szCs w:val="18"/>
              </w:rPr>
            </w:pPr>
          </w:p>
          <w:p w14:paraId="756C4405" w14:textId="77777777" w:rsidR="00EE65F0" w:rsidRPr="00D339B3" w:rsidRDefault="00EE65F0" w:rsidP="005D432A">
            <w:pPr>
              <w:jc w:val="both"/>
              <w:rPr>
                <w:rFonts w:ascii="Arial" w:hAnsi="Arial" w:cs="Arial"/>
                <w:color w:val="000000" w:themeColor="text1"/>
                <w:sz w:val="18"/>
                <w:szCs w:val="18"/>
              </w:rPr>
            </w:pPr>
          </w:p>
          <w:p w14:paraId="5C0C6116" w14:textId="2912CC0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Pubblicazione sul sito societario in “società trasparente” informazioni riassuntive contratti di locazione attivi/passivi</w:t>
            </w:r>
          </w:p>
        </w:tc>
        <w:tc>
          <w:tcPr>
            <w:tcW w:w="1836" w:type="dxa"/>
          </w:tcPr>
          <w:p w14:paraId="43F83C18" w14:textId="63BB8B4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di Trasparenza </w:t>
            </w:r>
            <w:r w:rsidRPr="00D339B3">
              <w:rPr>
                <w:rFonts w:ascii="Arial" w:hAnsi="Arial" w:cs="Arial"/>
                <w:color w:val="000000" w:themeColor="text1"/>
                <w:sz w:val="18"/>
                <w:szCs w:val="18"/>
              </w:rPr>
              <w:lastRenderedPageBreak/>
              <w:t>(Misura prevista nella precedente versione del PTPCT) Indicatore di monitoraggio B</w:t>
            </w:r>
          </w:p>
          <w:p w14:paraId="25263917" w14:textId="77777777" w:rsidR="00EE65F0" w:rsidRPr="00D339B3" w:rsidRDefault="00EE65F0" w:rsidP="005D432A">
            <w:pPr>
              <w:jc w:val="both"/>
              <w:rPr>
                <w:rFonts w:ascii="Arial" w:hAnsi="Arial" w:cs="Arial"/>
                <w:color w:val="000000" w:themeColor="text1"/>
                <w:sz w:val="18"/>
                <w:szCs w:val="18"/>
              </w:rPr>
            </w:pPr>
          </w:p>
          <w:p w14:paraId="15B58E38" w14:textId="77777777" w:rsidR="00EE65F0" w:rsidRPr="00D339B3" w:rsidRDefault="00EE65F0" w:rsidP="005D432A">
            <w:pPr>
              <w:jc w:val="both"/>
              <w:rPr>
                <w:rFonts w:ascii="Arial" w:hAnsi="Arial" w:cs="Arial"/>
                <w:color w:val="000000" w:themeColor="text1"/>
                <w:sz w:val="18"/>
                <w:szCs w:val="18"/>
              </w:rPr>
            </w:pPr>
          </w:p>
          <w:p w14:paraId="24E213B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di Controllo (Misura prevista nella precedente versione del PTPCT) </w:t>
            </w:r>
          </w:p>
          <w:p w14:paraId="4668EF10" w14:textId="2CDB54A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A</w:t>
            </w:r>
          </w:p>
          <w:p w14:paraId="42A80C22" w14:textId="77777777" w:rsidR="00EE65F0" w:rsidRPr="00D339B3" w:rsidRDefault="00EE65F0" w:rsidP="005D432A">
            <w:pPr>
              <w:jc w:val="both"/>
              <w:rPr>
                <w:rFonts w:ascii="Arial" w:hAnsi="Arial" w:cs="Arial"/>
                <w:color w:val="000000" w:themeColor="text1"/>
                <w:sz w:val="18"/>
                <w:szCs w:val="18"/>
              </w:rPr>
            </w:pPr>
          </w:p>
          <w:p w14:paraId="2B92AA49" w14:textId="77777777" w:rsidR="00EE65F0" w:rsidRPr="00D339B3" w:rsidRDefault="00EE65F0" w:rsidP="005D432A">
            <w:pPr>
              <w:jc w:val="both"/>
              <w:rPr>
                <w:rFonts w:ascii="Arial" w:hAnsi="Arial" w:cs="Arial"/>
                <w:color w:val="000000" w:themeColor="text1"/>
                <w:sz w:val="18"/>
                <w:szCs w:val="18"/>
              </w:rPr>
            </w:pPr>
          </w:p>
          <w:p w14:paraId="43E64D97" w14:textId="0B99375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 Indicatore di monitoraggio B</w:t>
            </w:r>
          </w:p>
          <w:p w14:paraId="753B8081" w14:textId="77777777" w:rsidR="00EE65F0" w:rsidRPr="00D339B3" w:rsidRDefault="00EE65F0" w:rsidP="005D432A">
            <w:pPr>
              <w:jc w:val="both"/>
              <w:rPr>
                <w:rFonts w:ascii="Arial" w:hAnsi="Arial" w:cs="Arial"/>
                <w:color w:val="000000" w:themeColor="text1"/>
                <w:sz w:val="18"/>
                <w:szCs w:val="18"/>
              </w:rPr>
            </w:pPr>
          </w:p>
          <w:p w14:paraId="1B034247" w14:textId="77777777" w:rsidR="00EE65F0" w:rsidRPr="00D339B3" w:rsidRDefault="00EE65F0" w:rsidP="005D432A">
            <w:pPr>
              <w:jc w:val="both"/>
              <w:rPr>
                <w:rFonts w:ascii="Arial" w:hAnsi="Arial" w:cs="Arial"/>
                <w:color w:val="000000" w:themeColor="text1"/>
                <w:sz w:val="18"/>
                <w:szCs w:val="18"/>
              </w:rPr>
            </w:pPr>
          </w:p>
          <w:p w14:paraId="61F56EE5" w14:textId="77777777" w:rsidR="00EE65F0" w:rsidRPr="00D339B3" w:rsidRDefault="00EE65F0" w:rsidP="005D432A">
            <w:pPr>
              <w:jc w:val="both"/>
              <w:rPr>
                <w:rFonts w:ascii="Arial" w:hAnsi="Arial" w:cs="Arial"/>
                <w:color w:val="000000" w:themeColor="text1"/>
                <w:sz w:val="18"/>
                <w:szCs w:val="18"/>
              </w:rPr>
            </w:pPr>
          </w:p>
        </w:tc>
        <w:tc>
          <w:tcPr>
            <w:tcW w:w="2211" w:type="dxa"/>
          </w:tcPr>
          <w:p w14:paraId="318FE5BC" w14:textId="123FFEB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w:t>
            </w:r>
            <w:r w:rsidR="00922C06" w:rsidRPr="00D339B3">
              <w:rPr>
                <w:rFonts w:ascii="Arial" w:hAnsi="Arial" w:cs="Arial"/>
                <w:color w:val="000000" w:themeColor="text1"/>
                <w:sz w:val="18"/>
                <w:szCs w:val="18"/>
              </w:rPr>
              <w:t xml:space="preserve"> da aggiornare </w:t>
            </w:r>
          </w:p>
          <w:p w14:paraId="2F96ADF3" w14:textId="6104FF1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invio report entro giugno 2026</w:t>
            </w:r>
          </w:p>
          <w:p w14:paraId="44C19324" w14:textId="20C5711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“Regolamento per l’alienazione dei beni immobili e mobili” Delibera n. 54</w:t>
            </w:r>
          </w:p>
          <w:p w14:paraId="5136B444" w14:textId="5A85F17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del 20/12/2019</w:t>
            </w:r>
          </w:p>
          <w:p w14:paraId="3AAE7151" w14:textId="77777777" w:rsidR="00EE65F0" w:rsidRPr="00D339B3" w:rsidRDefault="00EE65F0" w:rsidP="005D432A">
            <w:pPr>
              <w:jc w:val="both"/>
              <w:rPr>
                <w:rFonts w:ascii="Arial" w:hAnsi="Arial" w:cs="Arial"/>
                <w:color w:val="000000" w:themeColor="text1"/>
                <w:sz w:val="18"/>
                <w:szCs w:val="18"/>
              </w:rPr>
            </w:pPr>
          </w:p>
          <w:p w14:paraId="18821223" w14:textId="6DDDC86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invio informativa entro giugno 2026</w:t>
            </w:r>
          </w:p>
          <w:p w14:paraId="50FE7AC4" w14:textId="77777777" w:rsidR="00EE65F0" w:rsidRPr="00D339B3" w:rsidRDefault="00EE65F0" w:rsidP="005D432A">
            <w:pPr>
              <w:jc w:val="both"/>
              <w:rPr>
                <w:rFonts w:ascii="Arial" w:hAnsi="Arial" w:cs="Arial"/>
                <w:color w:val="000000" w:themeColor="text1"/>
                <w:sz w:val="18"/>
                <w:szCs w:val="18"/>
              </w:rPr>
            </w:pPr>
          </w:p>
          <w:p w14:paraId="4DB897EE" w14:textId="77777777" w:rsidR="00EE65F0" w:rsidRPr="00D339B3" w:rsidRDefault="00EE65F0" w:rsidP="005D432A">
            <w:pPr>
              <w:jc w:val="both"/>
              <w:rPr>
                <w:rFonts w:ascii="Arial" w:hAnsi="Arial" w:cs="Arial"/>
                <w:color w:val="000000" w:themeColor="text1"/>
                <w:sz w:val="18"/>
                <w:szCs w:val="18"/>
              </w:rPr>
            </w:pPr>
          </w:p>
          <w:p w14:paraId="3DA9606D" w14:textId="77777777" w:rsidR="00EE65F0" w:rsidRPr="00D339B3" w:rsidRDefault="00EE65F0" w:rsidP="005D432A">
            <w:pPr>
              <w:jc w:val="both"/>
              <w:rPr>
                <w:rFonts w:ascii="Arial" w:hAnsi="Arial" w:cs="Arial"/>
                <w:color w:val="000000" w:themeColor="text1"/>
                <w:sz w:val="18"/>
                <w:szCs w:val="18"/>
              </w:rPr>
            </w:pPr>
          </w:p>
          <w:p w14:paraId="25E4FCB5" w14:textId="77777777" w:rsidR="00EE65F0" w:rsidRPr="00D339B3" w:rsidRDefault="00EE65F0" w:rsidP="005D432A">
            <w:pPr>
              <w:jc w:val="both"/>
              <w:rPr>
                <w:rFonts w:ascii="Arial" w:hAnsi="Arial" w:cs="Arial"/>
                <w:color w:val="000000" w:themeColor="text1"/>
                <w:sz w:val="18"/>
                <w:szCs w:val="18"/>
              </w:rPr>
            </w:pPr>
          </w:p>
          <w:p w14:paraId="2BA28108" w14:textId="77777777" w:rsidR="00EE65F0" w:rsidRPr="00D339B3" w:rsidRDefault="00EE65F0" w:rsidP="005D432A">
            <w:pPr>
              <w:jc w:val="both"/>
              <w:rPr>
                <w:rFonts w:ascii="Arial" w:hAnsi="Arial" w:cs="Arial"/>
                <w:color w:val="000000" w:themeColor="text1"/>
                <w:sz w:val="18"/>
                <w:szCs w:val="18"/>
              </w:rPr>
            </w:pPr>
          </w:p>
          <w:p w14:paraId="53B96D0C" w14:textId="77777777" w:rsidR="00EE65F0" w:rsidRPr="00D339B3" w:rsidRDefault="00EE65F0" w:rsidP="005D432A">
            <w:pPr>
              <w:jc w:val="both"/>
              <w:rPr>
                <w:rFonts w:ascii="Arial" w:hAnsi="Arial" w:cs="Arial"/>
                <w:color w:val="000000" w:themeColor="text1"/>
                <w:sz w:val="18"/>
                <w:szCs w:val="18"/>
              </w:rPr>
            </w:pPr>
          </w:p>
          <w:p w14:paraId="6404291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p w14:paraId="1FAC223B" w14:textId="77777777" w:rsidR="00EE65F0" w:rsidRPr="00D339B3" w:rsidRDefault="00EE65F0" w:rsidP="005D432A">
            <w:pPr>
              <w:jc w:val="both"/>
              <w:rPr>
                <w:rFonts w:ascii="Arial" w:hAnsi="Arial" w:cs="Arial"/>
                <w:color w:val="000000" w:themeColor="text1"/>
                <w:sz w:val="18"/>
                <w:szCs w:val="18"/>
              </w:rPr>
            </w:pPr>
          </w:p>
        </w:tc>
        <w:tc>
          <w:tcPr>
            <w:tcW w:w="1352" w:type="dxa"/>
          </w:tcPr>
          <w:p w14:paraId="6D62F45D" w14:textId="3AC30B11" w:rsidR="00EE65F0" w:rsidRPr="007E7BB5" w:rsidRDefault="00B50822" w:rsidP="005D432A">
            <w:pPr>
              <w:jc w:val="both"/>
              <w:rPr>
                <w:rFonts w:ascii="Arial" w:hAnsi="Arial" w:cs="Arial"/>
                <w:color w:val="0070C0"/>
                <w:sz w:val="18"/>
                <w:szCs w:val="18"/>
              </w:rPr>
            </w:pPr>
            <w:r w:rsidRPr="00A45CB3">
              <w:rPr>
                <w:rFonts w:ascii="Arial" w:hAnsi="Arial" w:cs="Arial"/>
                <w:color w:val="000000" w:themeColor="text1"/>
                <w:sz w:val="18"/>
                <w:szCs w:val="18"/>
              </w:rPr>
              <w:lastRenderedPageBreak/>
              <w:t>Rilevante</w:t>
            </w:r>
          </w:p>
        </w:tc>
      </w:tr>
      <w:tr w:rsidR="00EE65F0" w:rsidRPr="00F84FEF" w14:paraId="3313E42F" w14:textId="77777777" w:rsidTr="00795D6F">
        <w:tc>
          <w:tcPr>
            <w:tcW w:w="1560" w:type="dxa"/>
            <w:vMerge/>
          </w:tcPr>
          <w:p w14:paraId="0BB43D14" w14:textId="77777777" w:rsidR="00EE65F0" w:rsidRPr="00F84FEF" w:rsidRDefault="00EE65F0" w:rsidP="00EE65F0">
            <w:pPr>
              <w:rPr>
                <w:rFonts w:ascii="Arial" w:hAnsi="Arial" w:cs="Arial"/>
                <w:sz w:val="18"/>
                <w:szCs w:val="18"/>
              </w:rPr>
            </w:pPr>
            <w:bookmarkStart w:id="0" w:name="_GoBack" w:colFirst="8" w:colLast="8"/>
          </w:p>
        </w:tc>
        <w:tc>
          <w:tcPr>
            <w:tcW w:w="1134" w:type="dxa"/>
            <w:tcBorders>
              <w:left w:val="single" w:sz="6" w:space="0" w:color="000000"/>
              <w:bottom w:val="single" w:sz="6" w:space="0" w:color="000000"/>
              <w:right w:val="single" w:sz="6" w:space="0" w:color="000000"/>
            </w:tcBorders>
          </w:tcPr>
          <w:p w14:paraId="1C97E629" w14:textId="74B7E78E" w:rsidR="00EE65F0" w:rsidRPr="00D339B3" w:rsidRDefault="00EE65F0" w:rsidP="005D432A">
            <w:pPr>
              <w:tabs>
                <w:tab w:val="left" w:pos="1125"/>
              </w:tabs>
              <w:jc w:val="both"/>
              <w:rPr>
                <w:rFonts w:ascii="Arial" w:eastAsia="Arial" w:hAnsi="Arial" w:cs="Arial"/>
                <w:color w:val="000000" w:themeColor="text1"/>
                <w:sz w:val="18"/>
                <w:szCs w:val="18"/>
                <w:lang w:val="en-US" w:eastAsia="zh-CN"/>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0A6567B9" w14:textId="113B3D09"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6F48D9DA" w14:textId="28A13F1D"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Gestione contratti di competenza VERIFICA ATTIVITÀ DI SMALTIMENTO RIFIUTI</w:t>
            </w:r>
          </w:p>
        </w:tc>
        <w:tc>
          <w:tcPr>
            <w:tcW w:w="1612" w:type="dxa"/>
            <w:tcBorders>
              <w:left w:val="single" w:sz="6" w:space="0" w:color="000000"/>
              <w:bottom w:val="single" w:sz="6" w:space="0" w:color="000000"/>
              <w:right w:val="single" w:sz="6" w:space="0" w:color="000000"/>
            </w:tcBorders>
          </w:tcPr>
          <w:p w14:paraId="58DA827F" w14:textId="4CFF01E4"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Omessa o incompleta verifica al fine di favorire un fornitore</w:t>
            </w:r>
          </w:p>
        </w:tc>
        <w:tc>
          <w:tcPr>
            <w:tcW w:w="2641" w:type="dxa"/>
          </w:tcPr>
          <w:p w14:paraId="51CD172E" w14:textId="6DF8772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formalizzato/informatizzato che permetta la tracciabilità anche informatica delle verifiche con indicazione del personale che le ha effettuate</w:t>
            </w:r>
          </w:p>
        </w:tc>
        <w:tc>
          <w:tcPr>
            <w:tcW w:w="1836" w:type="dxa"/>
          </w:tcPr>
          <w:p w14:paraId="7000A9AC"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precedente versione del PTPCT) Indicatore di monitoraggio A</w:t>
            </w:r>
          </w:p>
          <w:p w14:paraId="647A31D4" w14:textId="77777777" w:rsidR="00EE65F0" w:rsidRPr="00D339B3" w:rsidRDefault="00EE65F0" w:rsidP="005D432A">
            <w:pPr>
              <w:jc w:val="both"/>
              <w:rPr>
                <w:rFonts w:ascii="Arial" w:hAnsi="Arial" w:cs="Arial"/>
                <w:color w:val="000000" w:themeColor="text1"/>
                <w:sz w:val="18"/>
                <w:szCs w:val="18"/>
              </w:rPr>
            </w:pPr>
          </w:p>
          <w:p w14:paraId="43FF1FC5" w14:textId="77777777" w:rsidR="00EE65F0" w:rsidRPr="00D339B3" w:rsidRDefault="00EE65F0" w:rsidP="005D432A">
            <w:pPr>
              <w:jc w:val="both"/>
              <w:rPr>
                <w:rFonts w:ascii="Arial" w:hAnsi="Arial" w:cs="Arial"/>
                <w:color w:val="000000" w:themeColor="text1"/>
                <w:sz w:val="18"/>
                <w:szCs w:val="18"/>
              </w:rPr>
            </w:pPr>
          </w:p>
        </w:tc>
        <w:tc>
          <w:tcPr>
            <w:tcW w:w="2211" w:type="dxa"/>
          </w:tcPr>
          <w:p w14:paraId="2D729D29" w14:textId="66BE01E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r w:rsidR="007E7BB5" w:rsidRPr="00D339B3">
              <w:rPr>
                <w:rFonts w:ascii="Arial" w:hAnsi="Arial" w:cs="Arial"/>
                <w:color w:val="000000" w:themeColor="text1"/>
                <w:sz w:val="18"/>
                <w:szCs w:val="18"/>
              </w:rPr>
              <w:t xml:space="preserve"> da verificare </w:t>
            </w:r>
            <w:r w:rsidRPr="00D339B3">
              <w:rPr>
                <w:rFonts w:ascii="Arial" w:hAnsi="Arial" w:cs="Arial"/>
                <w:color w:val="000000" w:themeColor="text1"/>
                <w:sz w:val="18"/>
                <w:szCs w:val="18"/>
              </w:rPr>
              <w:t xml:space="preserve"> invio report a campione entro giugno 2026</w:t>
            </w:r>
          </w:p>
        </w:tc>
        <w:tc>
          <w:tcPr>
            <w:tcW w:w="1352" w:type="dxa"/>
          </w:tcPr>
          <w:p w14:paraId="21040A82" w14:textId="07A4870C" w:rsidR="00EE65F0" w:rsidRPr="00A45CB3" w:rsidRDefault="00D13657"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t>Rilevante</w:t>
            </w:r>
          </w:p>
        </w:tc>
      </w:tr>
      <w:tr w:rsidR="00EE65F0" w:rsidRPr="00F84FEF" w14:paraId="07F35F75" w14:textId="77777777" w:rsidTr="00795D6F">
        <w:tc>
          <w:tcPr>
            <w:tcW w:w="1560" w:type="dxa"/>
            <w:vMerge/>
          </w:tcPr>
          <w:p w14:paraId="40F714BA"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1E2F2FE" w14:textId="4BEAF13D" w:rsidR="00EE65F0" w:rsidRPr="00D339B3" w:rsidRDefault="00EE65F0" w:rsidP="005D432A">
            <w:pPr>
              <w:tabs>
                <w:tab w:val="left" w:pos="1125"/>
              </w:tabs>
              <w:jc w:val="both"/>
              <w:rPr>
                <w:rFonts w:ascii="Arial" w:eastAsia="Arial" w:hAnsi="Arial" w:cs="Arial"/>
                <w:color w:val="000000" w:themeColor="text1"/>
                <w:sz w:val="18"/>
                <w:szCs w:val="18"/>
                <w:lang w:val="en-US" w:eastAsia="zh-CN"/>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5A90E8CB" w14:textId="407715D9"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043F8A84" w14:textId="338DECCA"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Gestione contratti di competenza VERIFICA CORRETTA ESECUZIONE CONTRATTO PULIZIE </w:t>
            </w:r>
          </w:p>
        </w:tc>
        <w:tc>
          <w:tcPr>
            <w:tcW w:w="1612" w:type="dxa"/>
            <w:tcBorders>
              <w:left w:val="single" w:sz="6" w:space="0" w:color="000000"/>
              <w:bottom w:val="single" w:sz="6" w:space="0" w:color="000000"/>
              <w:right w:val="single" w:sz="6" w:space="0" w:color="000000"/>
            </w:tcBorders>
          </w:tcPr>
          <w:p w14:paraId="66C1DBBF"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Omessa o incompleta verifica al fine di favorire un fornitore</w:t>
            </w:r>
          </w:p>
          <w:p w14:paraId="36180A79" w14:textId="77777777" w:rsidR="00EE65F0" w:rsidRPr="00D339B3" w:rsidRDefault="00EE65F0" w:rsidP="005D432A">
            <w:pPr>
              <w:jc w:val="both"/>
              <w:rPr>
                <w:rFonts w:ascii="Arial" w:eastAsia="Arial" w:hAnsi="Arial" w:cs="Arial"/>
                <w:color w:val="000000" w:themeColor="text1"/>
                <w:sz w:val="18"/>
                <w:szCs w:val="18"/>
                <w:lang w:eastAsia="zh-CN"/>
              </w:rPr>
            </w:pPr>
          </w:p>
          <w:p w14:paraId="6DBE5605" w14:textId="77777777" w:rsidR="00EE65F0" w:rsidRPr="00D339B3" w:rsidRDefault="00EE65F0" w:rsidP="005D432A">
            <w:pPr>
              <w:jc w:val="both"/>
              <w:rPr>
                <w:rFonts w:ascii="Arial" w:eastAsia="Arial" w:hAnsi="Arial" w:cs="Arial"/>
                <w:color w:val="000000" w:themeColor="text1"/>
                <w:sz w:val="18"/>
                <w:szCs w:val="18"/>
                <w:lang w:eastAsia="zh-CN"/>
              </w:rPr>
            </w:pPr>
          </w:p>
          <w:p w14:paraId="39F6E6CB" w14:textId="77777777" w:rsidR="00EE65F0" w:rsidRPr="00D339B3" w:rsidRDefault="00EE65F0" w:rsidP="005D432A">
            <w:pPr>
              <w:jc w:val="both"/>
              <w:rPr>
                <w:rFonts w:ascii="Arial" w:eastAsia="Arial" w:hAnsi="Arial" w:cs="Arial"/>
                <w:color w:val="000000" w:themeColor="text1"/>
                <w:sz w:val="18"/>
                <w:szCs w:val="18"/>
                <w:lang w:eastAsia="zh-CN"/>
              </w:rPr>
            </w:pPr>
          </w:p>
          <w:p w14:paraId="5000BFA7" w14:textId="77777777" w:rsidR="00EE65F0" w:rsidRPr="00D339B3" w:rsidRDefault="00EE65F0" w:rsidP="005D432A">
            <w:pPr>
              <w:jc w:val="both"/>
              <w:rPr>
                <w:rFonts w:ascii="Arial" w:eastAsia="Arial" w:hAnsi="Arial" w:cs="Arial"/>
                <w:color w:val="000000" w:themeColor="text1"/>
                <w:sz w:val="18"/>
                <w:szCs w:val="18"/>
                <w:lang w:eastAsia="zh-CN"/>
              </w:rPr>
            </w:pPr>
          </w:p>
          <w:p w14:paraId="30C29E28" w14:textId="77777777" w:rsidR="00EE65F0" w:rsidRPr="00D339B3" w:rsidRDefault="00EE65F0" w:rsidP="005D432A">
            <w:pPr>
              <w:jc w:val="both"/>
              <w:rPr>
                <w:rFonts w:ascii="Arial" w:eastAsia="Arial" w:hAnsi="Arial" w:cs="Arial"/>
                <w:color w:val="000000" w:themeColor="text1"/>
                <w:sz w:val="18"/>
                <w:szCs w:val="18"/>
                <w:lang w:eastAsia="zh-CN"/>
              </w:rPr>
            </w:pPr>
          </w:p>
          <w:p w14:paraId="14B1AA78" w14:textId="5356A6D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Omessa contestazione di inadempienze contrattuali al fine di favorire l’appaltatore</w:t>
            </w:r>
          </w:p>
        </w:tc>
        <w:tc>
          <w:tcPr>
            <w:tcW w:w="2641" w:type="dxa"/>
            <w:tcBorders>
              <w:left w:val="single" w:sz="6" w:space="0" w:color="000000"/>
              <w:bottom w:val="single" w:sz="6" w:space="0" w:color="000000"/>
              <w:right w:val="single" w:sz="6" w:space="0" w:color="000000"/>
            </w:tcBorders>
          </w:tcPr>
          <w:p w14:paraId="3E4C3D22"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lastRenderedPageBreak/>
              <w:t xml:space="preserve">Affidamento delle verifiche/ispezioni ad almeno due dipendenti abbinati secondo rotazione casuale </w:t>
            </w:r>
          </w:p>
          <w:p w14:paraId="0DD21AD2" w14:textId="77777777" w:rsidR="00EE65F0" w:rsidRPr="00D339B3" w:rsidRDefault="00EE65F0" w:rsidP="005D432A">
            <w:pPr>
              <w:jc w:val="both"/>
              <w:rPr>
                <w:rFonts w:ascii="Arial" w:eastAsia="Arial" w:hAnsi="Arial" w:cs="Arial"/>
                <w:color w:val="000000" w:themeColor="text1"/>
                <w:sz w:val="18"/>
                <w:szCs w:val="18"/>
                <w:lang w:eastAsia="zh-CN"/>
              </w:rPr>
            </w:pPr>
          </w:p>
          <w:p w14:paraId="505B991E" w14:textId="77777777" w:rsidR="00EE65F0" w:rsidRPr="00D339B3" w:rsidRDefault="00EE65F0" w:rsidP="005D432A">
            <w:pPr>
              <w:jc w:val="both"/>
              <w:rPr>
                <w:rFonts w:ascii="Arial" w:eastAsia="Arial" w:hAnsi="Arial" w:cs="Arial"/>
                <w:color w:val="000000" w:themeColor="text1"/>
                <w:sz w:val="18"/>
                <w:szCs w:val="18"/>
                <w:lang w:eastAsia="zh-CN"/>
              </w:rPr>
            </w:pPr>
          </w:p>
          <w:p w14:paraId="7951306E" w14:textId="77777777" w:rsidR="00EE65F0" w:rsidRPr="00D339B3" w:rsidRDefault="00EE65F0" w:rsidP="005D432A">
            <w:pPr>
              <w:jc w:val="both"/>
              <w:rPr>
                <w:rFonts w:ascii="Arial" w:eastAsia="Arial" w:hAnsi="Arial" w:cs="Arial"/>
                <w:color w:val="000000" w:themeColor="text1"/>
                <w:sz w:val="18"/>
                <w:szCs w:val="18"/>
                <w:lang w:eastAsia="zh-CN"/>
              </w:rPr>
            </w:pPr>
          </w:p>
          <w:p w14:paraId="2B1A9123" w14:textId="77777777" w:rsidR="00EE65F0" w:rsidRPr="00D339B3" w:rsidRDefault="00EE65F0" w:rsidP="005D432A">
            <w:pPr>
              <w:jc w:val="both"/>
              <w:rPr>
                <w:rFonts w:ascii="Arial" w:eastAsia="Arial" w:hAnsi="Arial" w:cs="Arial"/>
                <w:color w:val="000000" w:themeColor="text1"/>
                <w:sz w:val="18"/>
                <w:szCs w:val="18"/>
                <w:lang w:eastAsia="zh-CN"/>
              </w:rPr>
            </w:pPr>
          </w:p>
          <w:p w14:paraId="007CBF43"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lastRenderedPageBreak/>
              <w:t>Costituzione di un sistema formalizzato/informatizzato che permetta la tracciabilità anche informatica delle verifiche con indicazione del personale che le ha effettuate</w:t>
            </w:r>
          </w:p>
          <w:p w14:paraId="4CC226CF" w14:textId="77777777" w:rsidR="00EE65F0" w:rsidRPr="00D339B3" w:rsidRDefault="00EE65F0" w:rsidP="005D432A">
            <w:pPr>
              <w:jc w:val="both"/>
              <w:rPr>
                <w:rFonts w:ascii="Arial" w:eastAsia="Arial" w:hAnsi="Arial" w:cs="Arial"/>
                <w:color w:val="000000" w:themeColor="text1"/>
                <w:sz w:val="18"/>
                <w:szCs w:val="18"/>
                <w:lang w:eastAsia="zh-CN"/>
              </w:rPr>
            </w:pPr>
          </w:p>
          <w:p w14:paraId="2921C8EB" w14:textId="77777777" w:rsidR="00EE65F0" w:rsidRPr="00D339B3" w:rsidRDefault="00EE65F0" w:rsidP="005D432A">
            <w:pPr>
              <w:jc w:val="both"/>
              <w:rPr>
                <w:rFonts w:ascii="Arial" w:eastAsia="Arial" w:hAnsi="Arial" w:cs="Arial"/>
                <w:color w:val="000000" w:themeColor="text1"/>
                <w:sz w:val="18"/>
                <w:szCs w:val="18"/>
                <w:lang w:eastAsia="zh-CN"/>
              </w:rPr>
            </w:pPr>
          </w:p>
          <w:p w14:paraId="7EE58020" w14:textId="4F57B941"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Predisposizione Procedura “gestione contratto delle pulizie”</w:t>
            </w:r>
          </w:p>
        </w:tc>
        <w:tc>
          <w:tcPr>
            <w:tcW w:w="1836" w:type="dxa"/>
          </w:tcPr>
          <w:p w14:paraId="736AC0B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Controllo (Misura prevista nella precedente versione del PTPCT) Indicatore di monitoraggio A</w:t>
            </w:r>
          </w:p>
          <w:p w14:paraId="616F041D" w14:textId="77777777" w:rsidR="00EE65F0" w:rsidRPr="00D339B3" w:rsidRDefault="00EE65F0" w:rsidP="005D432A">
            <w:pPr>
              <w:jc w:val="both"/>
              <w:rPr>
                <w:rFonts w:ascii="Arial" w:hAnsi="Arial" w:cs="Arial"/>
                <w:color w:val="000000" w:themeColor="text1"/>
                <w:sz w:val="18"/>
                <w:szCs w:val="18"/>
              </w:rPr>
            </w:pPr>
          </w:p>
          <w:p w14:paraId="74CF89E6" w14:textId="77777777" w:rsidR="00EE65F0" w:rsidRPr="00D339B3" w:rsidRDefault="00EE65F0" w:rsidP="005D432A">
            <w:pPr>
              <w:jc w:val="both"/>
              <w:rPr>
                <w:rFonts w:ascii="Arial" w:hAnsi="Arial" w:cs="Arial"/>
                <w:color w:val="000000" w:themeColor="text1"/>
                <w:sz w:val="18"/>
                <w:szCs w:val="18"/>
              </w:rPr>
            </w:pPr>
          </w:p>
          <w:p w14:paraId="4E735B7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Controllo (Misura prevista nella precedente versione del PTPCT)</w:t>
            </w:r>
          </w:p>
          <w:p w14:paraId="3A8926F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A</w:t>
            </w:r>
          </w:p>
          <w:p w14:paraId="2B0308B0" w14:textId="77777777" w:rsidR="00EE65F0" w:rsidRPr="00D339B3" w:rsidRDefault="00EE65F0" w:rsidP="005D432A">
            <w:pPr>
              <w:jc w:val="both"/>
              <w:rPr>
                <w:rFonts w:ascii="Arial" w:hAnsi="Arial" w:cs="Arial"/>
                <w:color w:val="000000" w:themeColor="text1"/>
                <w:sz w:val="18"/>
                <w:szCs w:val="18"/>
              </w:rPr>
            </w:pPr>
          </w:p>
          <w:p w14:paraId="2E71103F"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4288FF3A" w14:textId="77777777" w:rsidR="00EE65F0" w:rsidRPr="00D339B3" w:rsidRDefault="00EE65F0" w:rsidP="005D432A">
            <w:pPr>
              <w:jc w:val="both"/>
              <w:rPr>
                <w:rFonts w:ascii="Arial" w:hAnsi="Arial" w:cs="Arial"/>
                <w:color w:val="000000" w:themeColor="text1"/>
                <w:sz w:val="18"/>
                <w:szCs w:val="18"/>
              </w:rPr>
            </w:pPr>
          </w:p>
          <w:p w14:paraId="1CB432B5" w14:textId="77777777" w:rsidR="00EE65F0" w:rsidRPr="00D339B3" w:rsidRDefault="00EE65F0" w:rsidP="005D432A">
            <w:pPr>
              <w:jc w:val="both"/>
              <w:rPr>
                <w:rFonts w:ascii="Arial" w:hAnsi="Arial" w:cs="Arial"/>
                <w:color w:val="000000" w:themeColor="text1"/>
                <w:sz w:val="18"/>
                <w:szCs w:val="18"/>
              </w:rPr>
            </w:pPr>
          </w:p>
          <w:p w14:paraId="45715737" w14:textId="77777777" w:rsidR="00EE65F0" w:rsidRPr="00D339B3" w:rsidRDefault="00EE65F0" w:rsidP="005D432A">
            <w:pPr>
              <w:jc w:val="both"/>
              <w:rPr>
                <w:rFonts w:ascii="Arial" w:hAnsi="Arial" w:cs="Arial"/>
                <w:color w:val="000000" w:themeColor="text1"/>
                <w:sz w:val="18"/>
                <w:szCs w:val="18"/>
              </w:rPr>
            </w:pPr>
          </w:p>
        </w:tc>
        <w:tc>
          <w:tcPr>
            <w:tcW w:w="2211" w:type="dxa"/>
          </w:tcPr>
          <w:p w14:paraId="480A0D0A" w14:textId="3E6F03D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parzialmente attuata da integrare con aumento di personale entro giugno 2026</w:t>
            </w:r>
          </w:p>
          <w:p w14:paraId="44A316D1" w14:textId="77777777" w:rsidR="00EE65F0" w:rsidRPr="00D339B3" w:rsidRDefault="00EE65F0" w:rsidP="005D432A">
            <w:pPr>
              <w:jc w:val="both"/>
              <w:rPr>
                <w:rFonts w:ascii="Arial" w:hAnsi="Arial" w:cs="Arial"/>
                <w:color w:val="000000" w:themeColor="text1"/>
                <w:sz w:val="18"/>
                <w:szCs w:val="18"/>
              </w:rPr>
            </w:pPr>
          </w:p>
          <w:p w14:paraId="1ED02BB9" w14:textId="77777777" w:rsidR="00EE65F0" w:rsidRPr="00D339B3" w:rsidRDefault="00EE65F0" w:rsidP="005D432A">
            <w:pPr>
              <w:jc w:val="both"/>
              <w:rPr>
                <w:rFonts w:ascii="Arial" w:hAnsi="Arial" w:cs="Arial"/>
                <w:color w:val="000000" w:themeColor="text1"/>
                <w:sz w:val="18"/>
                <w:szCs w:val="18"/>
              </w:rPr>
            </w:pPr>
          </w:p>
          <w:p w14:paraId="332A2A8E" w14:textId="77777777" w:rsidR="00EE65F0" w:rsidRPr="00D339B3" w:rsidRDefault="00EE65F0" w:rsidP="005D432A">
            <w:pPr>
              <w:jc w:val="both"/>
              <w:rPr>
                <w:rFonts w:ascii="Arial" w:hAnsi="Arial" w:cs="Arial"/>
                <w:color w:val="000000" w:themeColor="text1"/>
                <w:sz w:val="18"/>
                <w:szCs w:val="18"/>
              </w:rPr>
            </w:pPr>
          </w:p>
          <w:p w14:paraId="73AF54F6" w14:textId="77777777" w:rsidR="00EE65F0" w:rsidRPr="00D339B3" w:rsidRDefault="00EE65F0" w:rsidP="005D432A">
            <w:pPr>
              <w:jc w:val="both"/>
              <w:rPr>
                <w:rFonts w:ascii="Arial" w:hAnsi="Arial" w:cs="Arial"/>
                <w:color w:val="000000" w:themeColor="text1"/>
                <w:sz w:val="18"/>
                <w:szCs w:val="18"/>
              </w:rPr>
            </w:pPr>
          </w:p>
          <w:p w14:paraId="268BC3B2" w14:textId="3821C52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 invio report entro Giugno 2026</w:t>
            </w:r>
          </w:p>
          <w:p w14:paraId="46EB88C2" w14:textId="77777777" w:rsidR="00EE65F0" w:rsidRPr="00D339B3" w:rsidRDefault="00EE65F0" w:rsidP="005D432A">
            <w:pPr>
              <w:jc w:val="both"/>
              <w:rPr>
                <w:rFonts w:ascii="Arial" w:hAnsi="Arial" w:cs="Arial"/>
                <w:color w:val="000000" w:themeColor="text1"/>
                <w:sz w:val="18"/>
                <w:szCs w:val="18"/>
              </w:rPr>
            </w:pPr>
          </w:p>
          <w:p w14:paraId="5ADF4021" w14:textId="77777777" w:rsidR="00EE65F0" w:rsidRPr="00D339B3" w:rsidRDefault="00EE65F0" w:rsidP="005D432A">
            <w:pPr>
              <w:jc w:val="both"/>
              <w:rPr>
                <w:rFonts w:ascii="Arial" w:hAnsi="Arial" w:cs="Arial"/>
                <w:color w:val="000000" w:themeColor="text1"/>
                <w:sz w:val="18"/>
                <w:szCs w:val="18"/>
              </w:rPr>
            </w:pPr>
          </w:p>
          <w:p w14:paraId="41AC223B" w14:textId="77777777" w:rsidR="00EE65F0" w:rsidRPr="00D339B3" w:rsidRDefault="00EE65F0" w:rsidP="005D432A">
            <w:pPr>
              <w:jc w:val="both"/>
              <w:rPr>
                <w:rFonts w:ascii="Arial" w:hAnsi="Arial" w:cs="Arial"/>
                <w:color w:val="000000" w:themeColor="text1"/>
                <w:sz w:val="18"/>
                <w:szCs w:val="18"/>
              </w:rPr>
            </w:pPr>
          </w:p>
          <w:p w14:paraId="5DE3043D" w14:textId="77777777" w:rsidR="00EE65F0" w:rsidRPr="00D339B3" w:rsidRDefault="00EE65F0" w:rsidP="005D432A">
            <w:pPr>
              <w:jc w:val="both"/>
              <w:rPr>
                <w:rFonts w:ascii="Arial" w:hAnsi="Arial" w:cs="Arial"/>
                <w:color w:val="000000" w:themeColor="text1"/>
                <w:sz w:val="18"/>
                <w:szCs w:val="18"/>
              </w:rPr>
            </w:pPr>
          </w:p>
          <w:p w14:paraId="09223728" w14:textId="77777777" w:rsidR="00CD0C8F" w:rsidRPr="00D339B3" w:rsidRDefault="00CD0C8F" w:rsidP="005D432A">
            <w:pPr>
              <w:jc w:val="both"/>
              <w:rPr>
                <w:rFonts w:ascii="Arial" w:hAnsi="Arial" w:cs="Arial"/>
                <w:color w:val="000000" w:themeColor="text1"/>
                <w:sz w:val="18"/>
                <w:szCs w:val="18"/>
              </w:rPr>
            </w:pPr>
          </w:p>
          <w:p w14:paraId="00AAA6CB" w14:textId="77777777" w:rsidR="00CD0C8F" w:rsidRPr="00D339B3" w:rsidRDefault="00CD0C8F" w:rsidP="005D432A">
            <w:pPr>
              <w:jc w:val="both"/>
              <w:rPr>
                <w:rFonts w:ascii="Arial" w:hAnsi="Arial" w:cs="Arial"/>
                <w:color w:val="000000" w:themeColor="text1"/>
                <w:sz w:val="18"/>
                <w:szCs w:val="18"/>
              </w:rPr>
            </w:pPr>
          </w:p>
          <w:p w14:paraId="692059AE" w14:textId="72E885E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r w:rsidR="00A942BC" w:rsidRPr="00D339B3">
              <w:rPr>
                <w:rFonts w:ascii="Arial" w:hAnsi="Arial" w:cs="Arial"/>
                <w:color w:val="000000" w:themeColor="text1"/>
                <w:sz w:val="18"/>
                <w:szCs w:val="18"/>
              </w:rPr>
              <w:t xml:space="preserve"> da aggiornare entro giugno 2026</w:t>
            </w:r>
          </w:p>
          <w:p w14:paraId="17D6E0B5"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12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72 del 10/09/2021</w:t>
            </w:r>
          </w:p>
          <w:p w14:paraId="282BC21B" w14:textId="226222F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“Gestione e controllo del Global Service di Igiene Ambientale”</w:t>
            </w:r>
          </w:p>
        </w:tc>
        <w:tc>
          <w:tcPr>
            <w:tcW w:w="1352" w:type="dxa"/>
          </w:tcPr>
          <w:p w14:paraId="31C25994" w14:textId="104B424A" w:rsidR="00EE65F0" w:rsidRPr="00A45CB3" w:rsidRDefault="00EE65F0" w:rsidP="005D432A">
            <w:pPr>
              <w:jc w:val="both"/>
              <w:rPr>
                <w:rFonts w:ascii="Arial" w:hAnsi="Arial" w:cs="Arial"/>
                <w:color w:val="000000" w:themeColor="text1"/>
                <w:sz w:val="18"/>
                <w:szCs w:val="18"/>
              </w:rPr>
            </w:pPr>
            <w:r w:rsidRPr="00A45CB3">
              <w:rPr>
                <w:rFonts w:ascii="Arial" w:hAnsi="Arial" w:cs="Arial"/>
                <w:color w:val="000000" w:themeColor="text1"/>
                <w:sz w:val="18"/>
                <w:szCs w:val="18"/>
              </w:rPr>
              <w:lastRenderedPageBreak/>
              <w:t>Rilevante</w:t>
            </w:r>
          </w:p>
        </w:tc>
      </w:tr>
      <w:bookmarkEnd w:id="0"/>
      <w:tr w:rsidR="00EE65F0" w:rsidRPr="00F84FEF" w14:paraId="4ADE4294" w14:textId="77777777" w:rsidTr="00795D6F">
        <w:tc>
          <w:tcPr>
            <w:tcW w:w="1560" w:type="dxa"/>
            <w:vMerge/>
          </w:tcPr>
          <w:p w14:paraId="42F9AFDB" w14:textId="29774FEE"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FDC4463" w14:textId="14E2E803" w:rsidR="00EE65F0" w:rsidRPr="00D339B3" w:rsidRDefault="00EE65F0" w:rsidP="005D432A">
            <w:pPr>
              <w:tabs>
                <w:tab w:val="left" w:pos="1125"/>
              </w:tabs>
              <w:jc w:val="both"/>
              <w:rPr>
                <w:rFonts w:ascii="Arial" w:eastAsia="Arial" w:hAnsi="Arial" w:cs="Arial"/>
                <w:color w:val="000000" w:themeColor="text1"/>
                <w:sz w:val="18"/>
                <w:szCs w:val="18"/>
                <w:lang w:val="en-US" w:eastAsia="zh-CN"/>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40389661" w14:textId="4E8C876F"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55EDF05D" w14:textId="0D129DE4"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Gestione contratti di competenza VERIFICA CORRETTA ESECUZIONE DEL CONTRATTO DI VIGILANZA</w:t>
            </w:r>
            <w:r w:rsidRPr="00D339B3">
              <w:rPr>
                <w:rFonts w:ascii="Arial" w:eastAsia="Arial" w:hAnsi="Arial" w:cs="Arial"/>
                <w:b/>
                <w:color w:val="000000" w:themeColor="text1"/>
                <w:sz w:val="18"/>
                <w:szCs w:val="18"/>
                <w:lang w:eastAsia="zh-CN"/>
              </w:rPr>
              <w:t xml:space="preserve">  </w:t>
            </w:r>
          </w:p>
        </w:tc>
        <w:tc>
          <w:tcPr>
            <w:tcW w:w="1612" w:type="dxa"/>
            <w:tcBorders>
              <w:left w:val="single" w:sz="6" w:space="0" w:color="000000"/>
              <w:bottom w:val="single" w:sz="6" w:space="0" w:color="000000"/>
              <w:right w:val="single" w:sz="6" w:space="0" w:color="000000"/>
            </w:tcBorders>
          </w:tcPr>
          <w:p w14:paraId="78B3D920"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Omessa o incompleta verifica al fine di favorire un fornitore</w:t>
            </w:r>
          </w:p>
          <w:p w14:paraId="269DAB65" w14:textId="77777777" w:rsidR="00EE65F0" w:rsidRPr="00D339B3" w:rsidRDefault="00EE65F0" w:rsidP="005D432A">
            <w:pPr>
              <w:jc w:val="both"/>
              <w:rPr>
                <w:rFonts w:ascii="Arial" w:eastAsia="Arial" w:hAnsi="Arial" w:cs="Arial"/>
                <w:color w:val="000000" w:themeColor="text1"/>
                <w:sz w:val="18"/>
                <w:szCs w:val="18"/>
                <w:lang w:eastAsia="zh-CN"/>
              </w:rPr>
            </w:pPr>
          </w:p>
          <w:p w14:paraId="0C46857D" w14:textId="77777777" w:rsidR="00EE65F0" w:rsidRPr="00D339B3" w:rsidRDefault="00EE65F0" w:rsidP="005D432A">
            <w:pPr>
              <w:jc w:val="both"/>
              <w:rPr>
                <w:rFonts w:ascii="Arial" w:eastAsia="Arial" w:hAnsi="Arial" w:cs="Arial"/>
                <w:color w:val="000000" w:themeColor="text1"/>
                <w:sz w:val="18"/>
                <w:szCs w:val="18"/>
                <w:lang w:eastAsia="zh-CN"/>
              </w:rPr>
            </w:pPr>
          </w:p>
          <w:p w14:paraId="087BB433" w14:textId="77777777" w:rsidR="00EE65F0" w:rsidRPr="00D339B3" w:rsidRDefault="00EE65F0" w:rsidP="005D432A">
            <w:pPr>
              <w:jc w:val="both"/>
              <w:rPr>
                <w:rFonts w:ascii="Arial" w:eastAsia="Arial" w:hAnsi="Arial" w:cs="Arial"/>
                <w:color w:val="000000" w:themeColor="text1"/>
                <w:sz w:val="18"/>
                <w:szCs w:val="18"/>
                <w:lang w:eastAsia="zh-CN"/>
              </w:rPr>
            </w:pPr>
          </w:p>
          <w:p w14:paraId="0CBCCD51" w14:textId="77777777" w:rsidR="00EE65F0" w:rsidRPr="00D339B3" w:rsidRDefault="00EE65F0" w:rsidP="005D432A">
            <w:pPr>
              <w:jc w:val="both"/>
              <w:rPr>
                <w:rFonts w:ascii="Arial" w:eastAsia="Arial" w:hAnsi="Arial" w:cs="Arial"/>
                <w:color w:val="000000" w:themeColor="text1"/>
                <w:sz w:val="18"/>
                <w:szCs w:val="18"/>
                <w:lang w:eastAsia="zh-CN"/>
              </w:rPr>
            </w:pPr>
          </w:p>
          <w:p w14:paraId="421D4629" w14:textId="77777777" w:rsidR="00EE65F0" w:rsidRPr="00D339B3" w:rsidRDefault="00EE65F0" w:rsidP="005D432A">
            <w:pPr>
              <w:jc w:val="both"/>
              <w:rPr>
                <w:rFonts w:ascii="Arial" w:eastAsia="Arial" w:hAnsi="Arial" w:cs="Arial"/>
                <w:color w:val="000000" w:themeColor="text1"/>
                <w:sz w:val="18"/>
                <w:szCs w:val="18"/>
                <w:lang w:eastAsia="zh-CN"/>
              </w:rPr>
            </w:pPr>
          </w:p>
          <w:p w14:paraId="78197366" w14:textId="77777777" w:rsidR="00EE65F0" w:rsidRPr="00D339B3" w:rsidRDefault="00EE65F0" w:rsidP="005D432A">
            <w:pPr>
              <w:jc w:val="both"/>
              <w:rPr>
                <w:rFonts w:ascii="Arial" w:eastAsia="Arial" w:hAnsi="Arial" w:cs="Arial"/>
                <w:color w:val="000000" w:themeColor="text1"/>
                <w:sz w:val="18"/>
                <w:szCs w:val="18"/>
                <w:lang w:eastAsia="zh-CN"/>
              </w:rPr>
            </w:pPr>
          </w:p>
          <w:p w14:paraId="036D0E76" w14:textId="77777777" w:rsidR="00EE65F0" w:rsidRPr="00D339B3" w:rsidRDefault="00EE65F0" w:rsidP="005D432A">
            <w:pPr>
              <w:jc w:val="both"/>
              <w:rPr>
                <w:rFonts w:ascii="Arial" w:eastAsia="Arial" w:hAnsi="Arial" w:cs="Arial"/>
                <w:color w:val="000000" w:themeColor="text1"/>
                <w:sz w:val="18"/>
                <w:szCs w:val="18"/>
                <w:lang w:eastAsia="zh-CN"/>
              </w:rPr>
            </w:pPr>
          </w:p>
          <w:p w14:paraId="09D088D5" w14:textId="77777777" w:rsidR="00EE65F0" w:rsidRPr="00D339B3" w:rsidRDefault="00EE65F0" w:rsidP="005D432A">
            <w:pPr>
              <w:jc w:val="both"/>
              <w:rPr>
                <w:rFonts w:ascii="Arial" w:eastAsia="Arial" w:hAnsi="Arial" w:cs="Arial"/>
                <w:color w:val="000000" w:themeColor="text1"/>
                <w:sz w:val="18"/>
                <w:szCs w:val="18"/>
                <w:lang w:eastAsia="zh-CN"/>
              </w:rPr>
            </w:pPr>
          </w:p>
          <w:p w14:paraId="242AF38F" w14:textId="09C512D8"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Omessa contestazione di inadempienze contrattuali al fine di favorire l’appaltatore</w:t>
            </w:r>
          </w:p>
        </w:tc>
        <w:tc>
          <w:tcPr>
            <w:tcW w:w="2641" w:type="dxa"/>
            <w:tcBorders>
              <w:left w:val="single" w:sz="6" w:space="0" w:color="000000"/>
              <w:bottom w:val="single" w:sz="6" w:space="0" w:color="000000"/>
              <w:right w:val="single" w:sz="6" w:space="0" w:color="000000"/>
            </w:tcBorders>
          </w:tcPr>
          <w:p w14:paraId="68709114"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Costituzione di un sistema formalizzato/informatizzato che permetta la tracciabilità anche informatica delle verifiche con indicazione del personale che le ha effettuate</w:t>
            </w:r>
          </w:p>
          <w:p w14:paraId="417A9757" w14:textId="77777777" w:rsidR="00EE65F0" w:rsidRPr="00D339B3" w:rsidRDefault="00EE65F0" w:rsidP="005D432A">
            <w:pPr>
              <w:jc w:val="both"/>
              <w:rPr>
                <w:rFonts w:ascii="Arial" w:eastAsia="Arial" w:hAnsi="Arial" w:cs="Arial"/>
                <w:color w:val="000000" w:themeColor="text1"/>
                <w:sz w:val="18"/>
                <w:szCs w:val="18"/>
                <w:lang w:eastAsia="zh-CN"/>
              </w:rPr>
            </w:pPr>
          </w:p>
          <w:p w14:paraId="532E41A2" w14:textId="77777777" w:rsidR="00EE65F0" w:rsidRPr="00D339B3" w:rsidRDefault="00EE65F0" w:rsidP="005D432A">
            <w:pPr>
              <w:jc w:val="both"/>
              <w:rPr>
                <w:rFonts w:ascii="Arial" w:eastAsia="Arial" w:hAnsi="Arial" w:cs="Arial"/>
                <w:color w:val="000000" w:themeColor="text1"/>
                <w:sz w:val="18"/>
                <w:szCs w:val="18"/>
                <w:lang w:eastAsia="zh-CN"/>
              </w:rPr>
            </w:pPr>
          </w:p>
          <w:p w14:paraId="19EE7529" w14:textId="77777777" w:rsidR="00EE65F0" w:rsidRPr="00D339B3" w:rsidRDefault="00EE65F0" w:rsidP="005D432A">
            <w:pPr>
              <w:jc w:val="both"/>
              <w:rPr>
                <w:rFonts w:ascii="Arial" w:eastAsia="Arial" w:hAnsi="Arial" w:cs="Arial"/>
                <w:color w:val="000000" w:themeColor="text1"/>
                <w:sz w:val="18"/>
                <w:szCs w:val="18"/>
                <w:lang w:eastAsia="zh-CN"/>
              </w:rPr>
            </w:pPr>
          </w:p>
          <w:p w14:paraId="15BCBC98" w14:textId="77777777" w:rsidR="00EE65F0" w:rsidRPr="00D339B3" w:rsidRDefault="00EE65F0" w:rsidP="005D432A">
            <w:pPr>
              <w:jc w:val="both"/>
              <w:rPr>
                <w:rFonts w:ascii="Arial" w:eastAsia="Arial" w:hAnsi="Arial" w:cs="Arial"/>
                <w:color w:val="000000" w:themeColor="text1"/>
                <w:sz w:val="18"/>
                <w:szCs w:val="18"/>
                <w:lang w:eastAsia="zh-CN"/>
              </w:rPr>
            </w:pPr>
          </w:p>
          <w:p w14:paraId="170CADBD"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Presenza di personale adeguato in termini qualitativi e quantitativi al fine di assicurare il giusto numero di verifiche ispettive</w:t>
            </w:r>
          </w:p>
          <w:p w14:paraId="5C71E9ED" w14:textId="77777777" w:rsidR="00EE65F0" w:rsidRPr="00D339B3" w:rsidRDefault="00EE65F0" w:rsidP="005D432A">
            <w:pPr>
              <w:jc w:val="both"/>
              <w:rPr>
                <w:rFonts w:ascii="Arial" w:eastAsia="Arial" w:hAnsi="Arial" w:cs="Arial"/>
                <w:color w:val="000000" w:themeColor="text1"/>
                <w:sz w:val="18"/>
                <w:szCs w:val="18"/>
                <w:lang w:eastAsia="zh-CN"/>
              </w:rPr>
            </w:pPr>
          </w:p>
          <w:p w14:paraId="626BB468" w14:textId="77777777" w:rsidR="00EE65F0" w:rsidRPr="00D339B3" w:rsidRDefault="00EE65F0" w:rsidP="005D432A">
            <w:pPr>
              <w:jc w:val="both"/>
              <w:rPr>
                <w:rFonts w:ascii="Arial" w:eastAsia="Arial" w:hAnsi="Arial" w:cs="Arial"/>
                <w:color w:val="000000" w:themeColor="text1"/>
                <w:sz w:val="18"/>
                <w:szCs w:val="18"/>
                <w:lang w:eastAsia="zh-CN"/>
              </w:rPr>
            </w:pPr>
          </w:p>
          <w:p w14:paraId="6EA9615C" w14:textId="77777777" w:rsidR="00EE65F0" w:rsidRPr="00D339B3" w:rsidRDefault="00EE65F0" w:rsidP="005D432A">
            <w:pPr>
              <w:jc w:val="both"/>
              <w:rPr>
                <w:rFonts w:ascii="Arial" w:eastAsia="Arial" w:hAnsi="Arial" w:cs="Arial"/>
                <w:color w:val="000000" w:themeColor="text1"/>
                <w:sz w:val="18"/>
                <w:szCs w:val="18"/>
                <w:lang w:eastAsia="zh-CN"/>
              </w:rPr>
            </w:pPr>
          </w:p>
          <w:p w14:paraId="7308EC2C" w14:textId="77777777" w:rsidR="00EE65F0" w:rsidRPr="00D339B3" w:rsidRDefault="00EE65F0" w:rsidP="005D432A">
            <w:pPr>
              <w:jc w:val="both"/>
              <w:rPr>
                <w:rFonts w:ascii="Arial" w:eastAsia="Arial" w:hAnsi="Arial" w:cs="Arial"/>
                <w:color w:val="000000" w:themeColor="text1"/>
                <w:sz w:val="18"/>
                <w:szCs w:val="18"/>
                <w:lang w:eastAsia="zh-CN"/>
              </w:rPr>
            </w:pPr>
          </w:p>
          <w:p w14:paraId="38594799" w14:textId="77777777" w:rsidR="00EE65F0" w:rsidRPr="00D339B3" w:rsidRDefault="00EE65F0" w:rsidP="005D432A">
            <w:pPr>
              <w:jc w:val="both"/>
              <w:rPr>
                <w:rFonts w:ascii="Arial" w:eastAsia="Arial" w:hAnsi="Arial" w:cs="Arial"/>
                <w:color w:val="000000" w:themeColor="text1"/>
                <w:sz w:val="18"/>
                <w:szCs w:val="18"/>
                <w:lang w:eastAsia="zh-CN"/>
              </w:rPr>
            </w:pPr>
          </w:p>
          <w:p w14:paraId="58F4DEEF"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Predisposizione della procedura o di una regolamentazione interna formalizzata sulla gestione del contratto di Vigilanza</w:t>
            </w:r>
          </w:p>
          <w:p w14:paraId="1ECE6B46" w14:textId="77777777" w:rsidR="00EE65F0" w:rsidRPr="00D339B3" w:rsidRDefault="00EE65F0" w:rsidP="005D432A">
            <w:pPr>
              <w:jc w:val="both"/>
              <w:rPr>
                <w:rFonts w:ascii="Arial" w:hAnsi="Arial" w:cs="Arial"/>
                <w:color w:val="000000" w:themeColor="text1"/>
                <w:sz w:val="18"/>
                <w:szCs w:val="18"/>
              </w:rPr>
            </w:pPr>
          </w:p>
        </w:tc>
        <w:tc>
          <w:tcPr>
            <w:tcW w:w="1836" w:type="dxa"/>
          </w:tcPr>
          <w:p w14:paraId="451958E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Trasparenza (Misura prevista nella precedente versione del PTPCT) Indicatore di monitoraggio B</w:t>
            </w:r>
          </w:p>
          <w:p w14:paraId="78748D33" w14:textId="77777777" w:rsidR="00EE65F0" w:rsidRPr="00D339B3" w:rsidRDefault="00EE65F0" w:rsidP="005D432A">
            <w:pPr>
              <w:jc w:val="both"/>
              <w:rPr>
                <w:rFonts w:ascii="Arial" w:hAnsi="Arial" w:cs="Arial"/>
                <w:color w:val="000000" w:themeColor="text1"/>
                <w:sz w:val="18"/>
                <w:szCs w:val="18"/>
              </w:rPr>
            </w:pPr>
          </w:p>
          <w:p w14:paraId="3E4374AB" w14:textId="77777777" w:rsidR="00EE65F0" w:rsidRPr="00D339B3" w:rsidRDefault="00EE65F0" w:rsidP="005D432A">
            <w:pPr>
              <w:jc w:val="both"/>
              <w:rPr>
                <w:rFonts w:ascii="Arial" w:hAnsi="Arial" w:cs="Arial"/>
                <w:color w:val="000000" w:themeColor="text1"/>
                <w:sz w:val="18"/>
                <w:szCs w:val="18"/>
              </w:rPr>
            </w:pPr>
          </w:p>
          <w:p w14:paraId="435EEA1D" w14:textId="77777777" w:rsidR="00EE65F0" w:rsidRPr="00D339B3" w:rsidRDefault="00EE65F0" w:rsidP="005D432A">
            <w:pPr>
              <w:jc w:val="both"/>
              <w:rPr>
                <w:rFonts w:ascii="Arial" w:hAnsi="Arial" w:cs="Arial"/>
                <w:color w:val="000000" w:themeColor="text1"/>
                <w:sz w:val="18"/>
                <w:szCs w:val="18"/>
              </w:rPr>
            </w:pPr>
          </w:p>
          <w:p w14:paraId="0EBA39C5"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precedente versione del PTPCT)</w:t>
            </w:r>
          </w:p>
          <w:p w14:paraId="1946FE3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A</w:t>
            </w:r>
          </w:p>
          <w:p w14:paraId="5393D1BC" w14:textId="77777777" w:rsidR="00EE65F0" w:rsidRPr="00D339B3" w:rsidRDefault="00EE65F0" w:rsidP="005D432A">
            <w:pPr>
              <w:jc w:val="both"/>
              <w:rPr>
                <w:rFonts w:ascii="Arial" w:hAnsi="Arial" w:cs="Arial"/>
                <w:color w:val="000000" w:themeColor="text1"/>
                <w:sz w:val="18"/>
                <w:szCs w:val="18"/>
              </w:rPr>
            </w:pPr>
          </w:p>
          <w:p w14:paraId="2A64625D" w14:textId="77777777" w:rsidR="00EE65F0" w:rsidRPr="00D339B3" w:rsidRDefault="00EE65F0" w:rsidP="005D432A">
            <w:pPr>
              <w:jc w:val="both"/>
              <w:rPr>
                <w:rFonts w:ascii="Arial" w:hAnsi="Arial" w:cs="Arial"/>
                <w:color w:val="000000" w:themeColor="text1"/>
                <w:sz w:val="18"/>
                <w:szCs w:val="18"/>
              </w:rPr>
            </w:pPr>
          </w:p>
          <w:p w14:paraId="5328A02E" w14:textId="77777777" w:rsidR="00EE65F0" w:rsidRPr="00D339B3" w:rsidRDefault="00EE65F0" w:rsidP="005D432A">
            <w:pPr>
              <w:jc w:val="both"/>
              <w:rPr>
                <w:rFonts w:ascii="Arial" w:hAnsi="Arial" w:cs="Arial"/>
                <w:color w:val="000000" w:themeColor="text1"/>
                <w:sz w:val="18"/>
                <w:szCs w:val="18"/>
              </w:rPr>
            </w:pPr>
          </w:p>
          <w:p w14:paraId="681E4EB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di Regolamentazione (Misura prevista nella precedente versione del </w:t>
            </w:r>
            <w:r w:rsidRPr="00D339B3">
              <w:rPr>
                <w:rFonts w:ascii="Arial" w:hAnsi="Arial" w:cs="Arial"/>
                <w:color w:val="000000" w:themeColor="text1"/>
                <w:sz w:val="18"/>
                <w:szCs w:val="18"/>
              </w:rPr>
              <w:lastRenderedPageBreak/>
              <w:t>PTPCT) Indicatore di monitoraggio D</w:t>
            </w:r>
          </w:p>
          <w:p w14:paraId="6DBEC6E0" w14:textId="77777777" w:rsidR="00EE65F0" w:rsidRPr="00D339B3" w:rsidRDefault="00EE65F0" w:rsidP="005D432A">
            <w:pPr>
              <w:jc w:val="both"/>
              <w:rPr>
                <w:rFonts w:ascii="Arial" w:hAnsi="Arial" w:cs="Arial"/>
                <w:color w:val="000000" w:themeColor="text1"/>
                <w:sz w:val="18"/>
                <w:szCs w:val="18"/>
              </w:rPr>
            </w:pPr>
          </w:p>
          <w:p w14:paraId="4AE07E01" w14:textId="77777777" w:rsidR="00EE65F0" w:rsidRPr="00D339B3" w:rsidRDefault="00EE65F0" w:rsidP="005D432A">
            <w:pPr>
              <w:jc w:val="both"/>
              <w:rPr>
                <w:rFonts w:ascii="Arial" w:hAnsi="Arial" w:cs="Arial"/>
                <w:color w:val="000000" w:themeColor="text1"/>
                <w:sz w:val="18"/>
                <w:szCs w:val="18"/>
              </w:rPr>
            </w:pPr>
          </w:p>
          <w:p w14:paraId="6FF62A5A" w14:textId="77777777" w:rsidR="00EE65F0" w:rsidRPr="00D339B3" w:rsidRDefault="00EE65F0" w:rsidP="005D432A">
            <w:pPr>
              <w:jc w:val="both"/>
              <w:rPr>
                <w:rFonts w:ascii="Arial" w:hAnsi="Arial" w:cs="Arial"/>
                <w:color w:val="000000" w:themeColor="text1"/>
                <w:sz w:val="18"/>
                <w:szCs w:val="18"/>
              </w:rPr>
            </w:pPr>
          </w:p>
        </w:tc>
        <w:tc>
          <w:tcPr>
            <w:tcW w:w="2211" w:type="dxa"/>
          </w:tcPr>
          <w:p w14:paraId="214EC54E" w14:textId="278AFBE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 invio report a campione entro giugno 2026</w:t>
            </w:r>
          </w:p>
          <w:p w14:paraId="65F40C1D" w14:textId="77777777" w:rsidR="00EE65F0" w:rsidRPr="00D339B3" w:rsidRDefault="00EE65F0" w:rsidP="005D432A">
            <w:pPr>
              <w:jc w:val="both"/>
              <w:rPr>
                <w:rFonts w:ascii="Arial" w:hAnsi="Arial" w:cs="Arial"/>
                <w:color w:val="000000" w:themeColor="text1"/>
                <w:sz w:val="18"/>
                <w:szCs w:val="18"/>
              </w:rPr>
            </w:pPr>
          </w:p>
          <w:p w14:paraId="5E819903" w14:textId="77777777" w:rsidR="00EE65F0" w:rsidRPr="00D339B3" w:rsidRDefault="00EE65F0" w:rsidP="005D432A">
            <w:pPr>
              <w:jc w:val="both"/>
              <w:rPr>
                <w:rFonts w:ascii="Arial" w:hAnsi="Arial" w:cs="Arial"/>
                <w:color w:val="000000" w:themeColor="text1"/>
                <w:sz w:val="18"/>
                <w:szCs w:val="18"/>
              </w:rPr>
            </w:pPr>
          </w:p>
          <w:p w14:paraId="7458F2B8" w14:textId="77777777" w:rsidR="00EE65F0" w:rsidRPr="00D339B3" w:rsidRDefault="00EE65F0" w:rsidP="005D432A">
            <w:pPr>
              <w:jc w:val="both"/>
              <w:rPr>
                <w:rFonts w:ascii="Arial" w:hAnsi="Arial" w:cs="Arial"/>
                <w:color w:val="000000" w:themeColor="text1"/>
                <w:sz w:val="18"/>
                <w:szCs w:val="18"/>
              </w:rPr>
            </w:pPr>
          </w:p>
          <w:p w14:paraId="716D59DF" w14:textId="77777777" w:rsidR="00EE65F0" w:rsidRPr="00D339B3" w:rsidRDefault="00EE65F0" w:rsidP="005D432A">
            <w:pPr>
              <w:jc w:val="both"/>
              <w:rPr>
                <w:rFonts w:ascii="Arial" w:hAnsi="Arial" w:cs="Arial"/>
                <w:color w:val="000000" w:themeColor="text1"/>
                <w:sz w:val="18"/>
                <w:szCs w:val="18"/>
              </w:rPr>
            </w:pPr>
          </w:p>
          <w:p w14:paraId="0B1DA3BF" w14:textId="77777777" w:rsidR="00EE65F0" w:rsidRPr="00D339B3" w:rsidRDefault="00EE65F0" w:rsidP="005D432A">
            <w:pPr>
              <w:jc w:val="both"/>
              <w:rPr>
                <w:rFonts w:ascii="Arial" w:hAnsi="Arial" w:cs="Arial"/>
                <w:color w:val="000000" w:themeColor="text1"/>
                <w:sz w:val="18"/>
                <w:szCs w:val="18"/>
              </w:rPr>
            </w:pPr>
          </w:p>
          <w:p w14:paraId="44175956" w14:textId="77777777" w:rsidR="00EE65F0" w:rsidRPr="00D339B3" w:rsidRDefault="00EE65F0" w:rsidP="005D432A">
            <w:pPr>
              <w:jc w:val="both"/>
              <w:rPr>
                <w:rFonts w:ascii="Arial" w:hAnsi="Arial" w:cs="Arial"/>
                <w:color w:val="000000" w:themeColor="text1"/>
                <w:sz w:val="18"/>
                <w:szCs w:val="18"/>
              </w:rPr>
            </w:pPr>
          </w:p>
          <w:p w14:paraId="7AC1CADE" w14:textId="77777777" w:rsidR="00EE65F0" w:rsidRPr="00D339B3" w:rsidRDefault="00EE65F0" w:rsidP="005D432A">
            <w:pPr>
              <w:jc w:val="both"/>
              <w:rPr>
                <w:rFonts w:ascii="Arial" w:hAnsi="Arial" w:cs="Arial"/>
                <w:color w:val="000000" w:themeColor="text1"/>
                <w:sz w:val="18"/>
                <w:szCs w:val="18"/>
              </w:rPr>
            </w:pPr>
          </w:p>
          <w:p w14:paraId="04A57C34" w14:textId="5641518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5B9A8785" w14:textId="77777777" w:rsidR="00EE65F0" w:rsidRPr="00D339B3" w:rsidRDefault="00EE65F0" w:rsidP="005D432A">
            <w:pPr>
              <w:jc w:val="both"/>
              <w:rPr>
                <w:rFonts w:ascii="Arial" w:hAnsi="Arial" w:cs="Arial"/>
                <w:color w:val="000000" w:themeColor="text1"/>
                <w:sz w:val="18"/>
                <w:szCs w:val="18"/>
              </w:rPr>
            </w:pPr>
          </w:p>
          <w:p w14:paraId="524DCEBC" w14:textId="77777777" w:rsidR="00EE65F0" w:rsidRPr="00D339B3" w:rsidRDefault="00EE65F0" w:rsidP="005D432A">
            <w:pPr>
              <w:jc w:val="both"/>
              <w:rPr>
                <w:rFonts w:ascii="Arial" w:hAnsi="Arial" w:cs="Arial"/>
                <w:color w:val="000000" w:themeColor="text1"/>
                <w:sz w:val="18"/>
                <w:szCs w:val="18"/>
              </w:rPr>
            </w:pPr>
          </w:p>
          <w:p w14:paraId="0E00DED6" w14:textId="77777777" w:rsidR="00EE65F0" w:rsidRPr="00D339B3" w:rsidRDefault="00EE65F0" w:rsidP="005D432A">
            <w:pPr>
              <w:jc w:val="both"/>
              <w:rPr>
                <w:rFonts w:ascii="Arial" w:hAnsi="Arial" w:cs="Arial"/>
                <w:color w:val="000000" w:themeColor="text1"/>
                <w:sz w:val="18"/>
                <w:szCs w:val="18"/>
              </w:rPr>
            </w:pPr>
          </w:p>
          <w:p w14:paraId="30733DB2" w14:textId="77777777" w:rsidR="00EE65F0" w:rsidRPr="00D339B3" w:rsidRDefault="00EE65F0" w:rsidP="005D432A">
            <w:pPr>
              <w:jc w:val="both"/>
              <w:rPr>
                <w:rFonts w:ascii="Arial" w:hAnsi="Arial" w:cs="Arial"/>
                <w:color w:val="000000" w:themeColor="text1"/>
                <w:sz w:val="18"/>
                <w:szCs w:val="18"/>
              </w:rPr>
            </w:pPr>
          </w:p>
          <w:p w14:paraId="0FE866E4" w14:textId="77777777" w:rsidR="003B1C6E" w:rsidRPr="00D339B3" w:rsidRDefault="003B1C6E" w:rsidP="005D432A">
            <w:pPr>
              <w:jc w:val="both"/>
              <w:rPr>
                <w:rFonts w:ascii="Arial" w:hAnsi="Arial" w:cs="Arial"/>
                <w:color w:val="000000" w:themeColor="text1"/>
                <w:sz w:val="18"/>
                <w:szCs w:val="18"/>
              </w:rPr>
            </w:pPr>
          </w:p>
          <w:p w14:paraId="541C9CE9" w14:textId="77777777" w:rsidR="00EE65F0" w:rsidRPr="00D339B3" w:rsidRDefault="00EE65F0" w:rsidP="005D432A">
            <w:pPr>
              <w:jc w:val="both"/>
              <w:rPr>
                <w:rFonts w:ascii="Arial" w:hAnsi="Arial" w:cs="Arial"/>
                <w:color w:val="000000" w:themeColor="text1"/>
                <w:sz w:val="18"/>
                <w:szCs w:val="18"/>
              </w:rPr>
            </w:pPr>
          </w:p>
          <w:p w14:paraId="201DFD31" w14:textId="77777777" w:rsidR="00EE65F0" w:rsidRPr="00D339B3" w:rsidRDefault="00EE65F0" w:rsidP="005D432A">
            <w:pPr>
              <w:jc w:val="both"/>
              <w:rPr>
                <w:rFonts w:ascii="Arial" w:hAnsi="Arial" w:cs="Arial"/>
                <w:color w:val="000000" w:themeColor="text1"/>
                <w:sz w:val="18"/>
                <w:szCs w:val="18"/>
              </w:rPr>
            </w:pPr>
          </w:p>
          <w:p w14:paraId="07F3E6E0" w14:textId="77777777" w:rsidR="00EE65F0" w:rsidRPr="00D339B3" w:rsidRDefault="00EE65F0" w:rsidP="005D432A">
            <w:pPr>
              <w:jc w:val="both"/>
              <w:rPr>
                <w:rFonts w:ascii="Arial" w:hAnsi="Arial" w:cs="Arial"/>
                <w:color w:val="000000" w:themeColor="text1"/>
                <w:sz w:val="18"/>
                <w:szCs w:val="18"/>
              </w:rPr>
            </w:pPr>
          </w:p>
          <w:p w14:paraId="32ECD66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w:t>
            </w:r>
          </w:p>
          <w:p w14:paraId="40B5057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Attuata</w:t>
            </w:r>
          </w:p>
          <w:p w14:paraId="51C3BB4D" w14:textId="599B952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09 “Gestione e controllo del servizio di vigilanza armata mediante piantonamento </w:t>
            </w:r>
            <w:r w:rsidRPr="00D339B3">
              <w:rPr>
                <w:rFonts w:ascii="Arial" w:hAnsi="Arial" w:cs="Arial"/>
                <w:color w:val="000000" w:themeColor="text1"/>
                <w:sz w:val="18"/>
                <w:szCs w:val="18"/>
              </w:rPr>
              <w:lastRenderedPageBreak/>
              <w:t xml:space="preserve">fisso e servizio di ronda ispettiva della sede e degli impianti </w:t>
            </w:r>
            <w:proofErr w:type="spellStart"/>
            <w:r w:rsidRPr="00D339B3">
              <w:rPr>
                <w:rFonts w:ascii="Arial" w:hAnsi="Arial" w:cs="Arial"/>
                <w:color w:val="000000" w:themeColor="text1"/>
                <w:sz w:val="18"/>
                <w:szCs w:val="18"/>
              </w:rPr>
              <w:t>Cotral</w:t>
            </w:r>
            <w:proofErr w:type="spellEnd"/>
            <w:r w:rsidRPr="00D339B3">
              <w:rPr>
                <w:rFonts w:ascii="Arial" w:hAnsi="Arial" w:cs="Arial"/>
                <w:color w:val="000000" w:themeColor="text1"/>
                <w:sz w:val="18"/>
                <w:szCs w:val="18"/>
              </w:rPr>
              <w:t xml:space="preserve">”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95 del 06/11/2020</w:t>
            </w:r>
          </w:p>
        </w:tc>
        <w:tc>
          <w:tcPr>
            <w:tcW w:w="1352" w:type="dxa"/>
          </w:tcPr>
          <w:p w14:paraId="7B047CE5" w14:textId="4934ED9E" w:rsidR="00EE65F0" w:rsidRPr="00F84FEF" w:rsidRDefault="00D13657" w:rsidP="005D432A">
            <w:pPr>
              <w:jc w:val="both"/>
              <w:rPr>
                <w:rFonts w:ascii="Arial" w:hAnsi="Arial" w:cs="Arial"/>
                <w:sz w:val="18"/>
                <w:szCs w:val="18"/>
              </w:rPr>
            </w:pPr>
            <w:r>
              <w:rPr>
                <w:rFonts w:ascii="Arial" w:hAnsi="Arial" w:cs="Arial"/>
                <w:sz w:val="18"/>
                <w:szCs w:val="18"/>
              </w:rPr>
              <w:lastRenderedPageBreak/>
              <w:t>Medio</w:t>
            </w:r>
          </w:p>
          <w:p w14:paraId="76386363" w14:textId="77777777" w:rsidR="00EE65F0" w:rsidRPr="00F84FEF" w:rsidRDefault="00EE65F0" w:rsidP="005D432A">
            <w:pPr>
              <w:jc w:val="both"/>
              <w:rPr>
                <w:rFonts w:ascii="Arial" w:hAnsi="Arial" w:cs="Arial"/>
                <w:sz w:val="18"/>
                <w:szCs w:val="18"/>
              </w:rPr>
            </w:pPr>
          </w:p>
          <w:p w14:paraId="6C49B317" w14:textId="77777777" w:rsidR="00EE65F0" w:rsidRPr="00F84FEF" w:rsidRDefault="00EE65F0" w:rsidP="005D432A">
            <w:pPr>
              <w:jc w:val="both"/>
              <w:rPr>
                <w:rFonts w:ascii="Arial" w:hAnsi="Arial" w:cs="Arial"/>
                <w:sz w:val="18"/>
                <w:szCs w:val="18"/>
              </w:rPr>
            </w:pPr>
          </w:p>
          <w:p w14:paraId="6268695F" w14:textId="77777777" w:rsidR="00EE65F0" w:rsidRPr="00F84FEF" w:rsidRDefault="00EE65F0" w:rsidP="005D432A">
            <w:pPr>
              <w:jc w:val="both"/>
              <w:rPr>
                <w:rFonts w:ascii="Arial" w:hAnsi="Arial" w:cs="Arial"/>
                <w:sz w:val="18"/>
                <w:szCs w:val="18"/>
              </w:rPr>
            </w:pPr>
          </w:p>
          <w:p w14:paraId="5A9F50A1" w14:textId="77777777" w:rsidR="00EE65F0" w:rsidRPr="00F84FEF" w:rsidRDefault="00EE65F0" w:rsidP="005D432A">
            <w:pPr>
              <w:jc w:val="both"/>
              <w:rPr>
                <w:rFonts w:ascii="Arial" w:hAnsi="Arial" w:cs="Arial"/>
                <w:sz w:val="18"/>
                <w:szCs w:val="18"/>
              </w:rPr>
            </w:pPr>
          </w:p>
          <w:p w14:paraId="2CE518A4" w14:textId="77777777" w:rsidR="00EE65F0" w:rsidRPr="00F84FEF" w:rsidRDefault="00EE65F0" w:rsidP="005D432A">
            <w:pPr>
              <w:jc w:val="both"/>
              <w:rPr>
                <w:rFonts w:ascii="Arial" w:hAnsi="Arial" w:cs="Arial"/>
                <w:sz w:val="18"/>
                <w:szCs w:val="18"/>
              </w:rPr>
            </w:pPr>
          </w:p>
          <w:p w14:paraId="6BEF117C" w14:textId="77777777" w:rsidR="00EE65F0" w:rsidRPr="00F84FEF" w:rsidRDefault="00EE65F0" w:rsidP="005D432A">
            <w:pPr>
              <w:jc w:val="both"/>
              <w:rPr>
                <w:rFonts w:ascii="Arial" w:hAnsi="Arial" w:cs="Arial"/>
                <w:sz w:val="18"/>
                <w:szCs w:val="18"/>
              </w:rPr>
            </w:pPr>
          </w:p>
          <w:p w14:paraId="4D7EADF1" w14:textId="77777777" w:rsidR="00EE65F0" w:rsidRPr="00F84FEF" w:rsidRDefault="00EE65F0" w:rsidP="005D432A">
            <w:pPr>
              <w:jc w:val="both"/>
              <w:rPr>
                <w:rFonts w:ascii="Arial" w:hAnsi="Arial" w:cs="Arial"/>
                <w:sz w:val="18"/>
                <w:szCs w:val="18"/>
              </w:rPr>
            </w:pPr>
          </w:p>
          <w:p w14:paraId="0FE3E5F9" w14:textId="77777777" w:rsidR="00EE65F0" w:rsidRPr="00F84FEF" w:rsidRDefault="00EE65F0" w:rsidP="005D432A">
            <w:pPr>
              <w:jc w:val="both"/>
              <w:rPr>
                <w:rFonts w:ascii="Arial" w:hAnsi="Arial" w:cs="Arial"/>
                <w:sz w:val="18"/>
                <w:szCs w:val="18"/>
              </w:rPr>
            </w:pPr>
          </w:p>
          <w:p w14:paraId="34FA38C1" w14:textId="77777777" w:rsidR="00EE65F0" w:rsidRPr="00F84FEF" w:rsidRDefault="00EE65F0" w:rsidP="005D432A">
            <w:pPr>
              <w:jc w:val="both"/>
              <w:rPr>
                <w:rFonts w:ascii="Arial" w:hAnsi="Arial" w:cs="Arial"/>
                <w:sz w:val="18"/>
                <w:szCs w:val="18"/>
              </w:rPr>
            </w:pPr>
          </w:p>
          <w:p w14:paraId="7E601FE6" w14:textId="77777777" w:rsidR="00EE65F0" w:rsidRPr="00F84FEF" w:rsidRDefault="00EE65F0" w:rsidP="005D432A">
            <w:pPr>
              <w:jc w:val="both"/>
              <w:rPr>
                <w:rFonts w:ascii="Arial" w:hAnsi="Arial" w:cs="Arial"/>
                <w:sz w:val="18"/>
                <w:szCs w:val="18"/>
              </w:rPr>
            </w:pPr>
          </w:p>
          <w:p w14:paraId="48B4A7F3" w14:textId="77777777" w:rsidR="00EE65F0" w:rsidRPr="00F84FEF" w:rsidRDefault="00EE65F0" w:rsidP="005D432A">
            <w:pPr>
              <w:jc w:val="both"/>
              <w:rPr>
                <w:rFonts w:ascii="Arial" w:hAnsi="Arial" w:cs="Arial"/>
                <w:sz w:val="18"/>
                <w:szCs w:val="18"/>
              </w:rPr>
            </w:pPr>
          </w:p>
          <w:p w14:paraId="559BF69C" w14:textId="77777777" w:rsidR="00EE65F0" w:rsidRPr="00F84FEF" w:rsidRDefault="00EE65F0" w:rsidP="005D432A">
            <w:pPr>
              <w:jc w:val="both"/>
              <w:rPr>
                <w:rFonts w:ascii="Arial" w:hAnsi="Arial" w:cs="Arial"/>
                <w:sz w:val="18"/>
                <w:szCs w:val="18"/>
              </w:rPr>
            </w:pPr>
          </w:p>
          <w:p w14:paraId="5B5096A3" w14:textId="77777777" w:rsidR="00EE65F0" w:rsidRPr="00F84FEF" w:rsidRDefault="00EE65F0" w:rsidP="005D432A">
            <w:pPr>
              <w:jc w:val="both"/>
              <w:rPr>
                <w:rFonts w:ascii="Arial" w:hAnsi="Arial" w:cs="Arial"/>
                <w:sz w:val="18"/>
                <w:szCs w:val="18"/>
              </w:rPr>
            </w:pPr>
          </w:p>
          <w:p w14:paraId="3DAFCE7F" w14:textId="77777777" w:rsidR="00EE65F0" w:rsidRPr="00F84FEF" w:rsidRDefault="00EE65F0" w:rsidP="005D432A">
            <w:pPr>
              <w:jc w:val="both"/>
              <w:rPr>
                <w:rFonts w:ascii="Arial" w:hAnsi="Arial" w:cs="Arial"/>
                <w:sz w:val="18"/>
                <w:szCs w:val="18"/>
              </w:rPr>
            </w:pPr>
          </w:p>
          <w:p w14:paraId="1C91AB77" w14:textId="77777777" w:rsidR="00EE65F0" w:rsidRPr="00F84FEF" w:rsidRDefault="00EE65F0" w:rsidP="005D432A">
            <w:pPr>
              <w:jc w:val="both"/>
              <w:rPr>
                <w:rFonts w:ascii="Arial" w:hAnsi="Arial" w:cs="Arial"/>
                <w:sz w:val="18"/>
                <w:szCs w:val="18"/>
              </w:rPr>
            </w:pPr>
          </w:p>
          <w:p w14:paraId="1B6BB918" w14:textId="77777777" w:rsidR="00EE65F0" w:rsidRPr="00F84FEF" w:rsidRDefault="00EE65F0" w:rsidP="005D432A">
            <w:pPr>
              <w:jc w:val="both"/>
              <w:rPr>
                <w:rFonts w:ascii="Arial" w:hAnsi="Arial" w:cs="Arial"/>
                <w:sz w:val="18"/>
                <w:szCs w:val="18"/>
              </w:rPr>
            </w:pPr>
          </w:p>
          <w:p w14:paraId="0EA87E6D" w14:textId="77777777" w:rsidR="00EE65F0" w:rsidRPr="00F84FEF" w:rsidRDefault="00EE65F0" w:rsidP="005D432A">
            <w:pPr>
              <w:jc w:val="both"/>
              <w:rPr>
                <w:rFonts w:ascii="Arial" w:hAnsi="Arial" w:cs="Arial"/>
                <w:sz w:val="18"/>
                <w:szCs w:val="18"/>
              </w:rPr>
            </w:pPr>
          </w:p>
          <w:p w14:paraId="7106D19E" w14:textId="77777777" w:rsidR="00EE65F0" w:rsidRPr="00F84FEF" w:rsidRDefault="00EE65F0" w:rsidP="005D432A">
            <w:pPr>
              <w:jc w:val="both"/>
              <w:rPr>
                <w:rFonts w:ascii="Arial" w:hAnsi="Arial" w:cs="Arial"/>
                <w:sz w:val="18"/>
                <w:szCs w:val="18"/>
              </w:rPr>
            </w:pPr>
          </w:p>
          <w:p w14:paraId="2DA4992E" w14:textId="77777777" w:rsidR="00EE65F0" w:rsidRPr="00F84FEF" w:rsidRDefault="00EE65F0" w:rsidP="005D432A">
            <w:pPr>
              <w:jc w:val="both"/>
              <w:rPr>
                <w:rFonts w:ascii="Arial" w:hAnsi="Arial" w:cs="Arial"/>
                <w:sz w:val="18"/>
                <w:szCs w:val="18"/>
              </w:rPr>
            </w:pPr>
          </w:p>
          <w:p w14:paraId="1E953A14" w14:textId="77777777" w:rsidR="00EE65F0" w:rsidRPr="00F84FEF" w:rsidRDefault="00EE65F0" w:rsidP="005D432A">
            <w:pPr>
              <w:jc w:val="both"/>
              <w:rPr>
                <w:rFonts w:ascii="Arial" w:hAnsi="Arial" w:cs="Arial"/>
                <w:sz w:val="18"/>
                <w:szCs w:val="18"/>
              </w:rPr>
            </w:pPr>
          </w:p>
          <w:p w14:paraId="5DE1C5DD" w14:textId="77777777" w:rsidR="00EE65F0" w:rsidRPr="00F84FEF" w:rsidRDefault="00EE65F0" w:rsidP="005D432A">
            <w:pPr>
              <w:jc w:val="both"/>
              <w:rPr>
                <w:rFonts w:ascii="Arial" w:hAnsi="Arial" w:cs="Arial"/>
                <w:sz w:val="18"/>
                <w:szCs w:val="18"/>
              </w:rPr>
            </w:pPr>
          </w:p>
          <w:p w14:paraId="39709CC2" w14:textId="77777777" w:rsidR="00EE65F0" w:rsidRPr="00F84FEF" w:rsidRDefault="00EE65F0" w:rsidP="005D432A">
            <w:pPr>
              <w:jc w:val="both"/>
              <w:rPr>
                <w:rFonts w:ascii="Arial" w:hAnsi="Arial" w:cs="Arial"/>
                <w:sz w:val="18"/>
                <w:szCs w:val="18"/>
              </w:rPr>
            </w:pPr>
          </w:p>
          <w:p w14:paraId="303A806A" w14:textId="77777777" w:rsidR="00EE65F0" w:rsidRPr="00F84FEF" w:rsidRDefault="00EE65F0" w:rsidP="005D432A">
            <w:pPr>
              <w:jc w:val="both"/>
              <w:rPr>
                <w:rFonts w:ascii="Arial" w:hAnsi="Arial" w:cs="Arial"/>
                <w:sz w:val="18"/>
                <w:szCs w:val="18"/>
              </w:rPr>
            </w:pPr>
          </w:p>
          <w:p w14:paraId="4F5D365A" w14:textId="77777777" w:rsidR="00EE65F0" w:rsidRPr="00F84FEF" w:rsidRDefault="00EE65F0" w:rsidP="005D432A">
            <w:pPr>
              <w:jc w:val="both"/>
              <w:rPr>
                <w:rFonts w:ascii="Arial" w:hAnsi="Arial" w:cs="Arial"/>
                <w:sz w:val="18"/>
                <w:szCs w:val="18"/>
              </w:rPr>
            </w:pPr>
          </w:p>
          <w:p w14:paraId="45FAFE5A" w14:textId="77777777" w:rsidR="00EE65F0" w:rsidRPr="00F84FEF" w:rsidRDefault="00EE65F0" w:rsidP="005D432A">
            <w:pPr>
              <w:jc w:val="both"/>
              <w:rPr>
                <w:rFonts w:ascii="Arial" w:hAnsi="Arial" w:cs="Arial"/>
                <w:sz w:val="18"/>
                <w:szCs w:val="18"/>
              </w:rPr>
            </w:pPr>
          </w:p>
          <w:p w14:paraId="48FC8C80" w14:textId="77777777" w:rsidR="00EE65F0" w:rsidRPr="00F84FEF" w:rsidRDefault="00EE65F0" w:rsidP="005D432A">
            <w:pPr>
              <w:jc w:val="both"/>
              <w:rPr>
                <w:rFonts w:ascii="Arial" w:hAnsi="Arial" w:cs="Arial"/>
                <w:sz w:val="18"/>
                <w:szCs w:val="18"/>
              </w:rPr>
            </w:pPr>
          </w:p>
          <w:p w14:paraId="1BA6E11F" w14:textId="77777777" w:rsidR="00EE65F0" w:rsidRPr="00F84FEF" w:rsidRDefault="00EE65F0" w:rsidP="005D432A">
            <w:pPr>
              <w:jc w:val="both"/>
              <w:rPr>
                <w:rFonts w:ascii="Arial" w:hAnsi="Arial" w:cs="Arial"/>
                <w:sz w:val="18"/>
                <w:szCs w:val="18"/>
              </w:rPr>
            </w:pPr>
          </w:p>
          <w:p w14:paraId="6C1714D6" w14:textId="77777777" w:rsidR="00EE65F0" w:rsidRPr="00F84FEF" w:rsidRDefault="00EE65F0" w:rsidP="005D432A">
            <w:pPr>
              <w:jc w:val="both"/>
              <w:rPr>
                <w:rFonts w:ascii="Arial" w:hAnsi="Arial" w:cs="Arial"/>
                <w:sz w:val="18"/>
                <w:szCs w:val="18"/>
              </w:rPr>
            </w:pPr>
          </w:p>
          <w:p w14:paraId="4C8746E2" w14:textId="77777777" w:rsidR="00EE65F0" w:rsidRPr="00F84FEF" w:rsidRDefault="00EE65F0" w:rsidP="005D432A">
            <w:pPr>
              <w:jc w:val="both"/>
              <w:rPr>
                <w:rFonts w:ascii="Arial" w:hAnsi="Arial" w:cs="Arial"/>
                <w:sz w:val="18"/>
                <w:szCs w:val="18"/>
              </w:rPr>
            </w:pPr>
          </w:p>
          <w:p w14:paraId="7CB730BA" w14:textId="77777777" w:rsidR="00EE65F0" w:rsidRPr="00F84FEF" w:rsidRDefault="00EE65F0" w:rsidP="005D432A">
            <w:pPr>
              <w:jc w:val="both"/>
              <w:rPr>
                <w:rFonts w:ascii="Arial" w:hAnsi="Arial" w:cs="Arial"/>
                <w:sz w:val="18"/>
                <w:szCs w:val="18"/>
              </w:rPr>
            </w:pPr>
          </w:p>
          <w:p w14:paraId="1AD54D9A" w14:textId="77777777" w:rsidR="00EE65F0" w:rsidRPr="00F84FEF" w:rsidRDefault="00EE65F0" w:rsidP="005D432A">
            <w:pPr>
              <w:jc w:val="both"/>
              <w:rPr>
                <w:rFonts w:ascii="Arial" w:hAnsi="Arial" w:cs="Arial"/>
                <w:sz w:val="18"/>
                <w:szCs w:val="18"/>
              </w:rPr>
            </w:pPr>
          </w:p>
          <w:p w14:paraId="040ED481" w14:textId="77777777" w:rsidR="00EE65F0" w:rsidRPr="00F84FEF" w:rsidRDefault="00EE65F0" w:rsidP="005D432A">
            <w:pPr>
              <w:jc w:val="both"/>
              <w:rPr>
                <w:rFonts w:ascii="Arial" w:hAnsi="Arial" w:cs="Arial"/>
                <w:sz w:val="18"/>
                <w:szCs w:val="18"/>
              </w:rPr>
            </w:pPr>
          </w:p>
          <w:p w14:paraId="47FB1E3F" w14:textId="77777777" w:rsidR="00EE65F0" w:rsidRPr="00F84FEF" w:rsidRDefault="00EE65F0" w:rsidP="005D432A">
            <w:pPr>
              <w:jc w:val="both"/>
              <w:rPr>
                <w:rFonts w:ascii="Arial" w:hAnsi="Arial" w:cs="Arial"/>
                <w:sz w:val="18"/>
                <w:szCs w:val="18"/>
              </w:rPr>
            </w:pPr>
          </w:p>
          <w:p w14:paraId="07C4385F" w14:textId="77777777" w:rsidR="00EE65F0" w:rsidRPr="00F84FEF" w:rsidRDefault="00EE65F0" w:rsidP="005D432A">
            <w:pPr>
              <w:jc w:val="both"/>
              <w:rPr>
                <w:rFonts w:ascii="Arial" w:hAnsi="Arial" w:cs="Arial"/>
                <w:sz w:val="18"/>
                <w:szCs w:val="18"/>
              </w:rPr>
            </w:pPr>
          </w:p>
          <w:p w14:paraId="5CF55582" w14:textId="77777777" w:rsidR="00EE65F0" w:rsidRPr="00F84FEF" w:rsidRDefault="00EE65F0" w:rsidP="005D432A">
            <w:pPr>
              <w:jc w:val="both"/>
              <w:rPr>
                <w:rFonts w:ascii="Arial" w:hAnsi="Arial" w:cs="Arial"/>
                <w:sz w:val="18"/>
                <w:szCs w:val="18"/>
              </w:rPr>
            </w:pPr>
          </w:p>
        </w:tc>
      </w:tr>
      <w:tr w:rsidR="00EE65F0" w:rsidRPr="00F84FEF" w14:paraId="0BA92080" w14:textId="002D2AF2" w:rsidTr="00795D6F">
        <w:tc>
          <w:tcPr>
            <w:tcW w:w="1560" w:type="dxa"/>
            <w:vMerge/>
          </w:tcPr>
          <w:p w14:paraId="0D27C696" w14:textId="7BA00823" w:rsidR="00EE65F0" w:rsidRPr="00F84FEF" w:rsidRDefault="00EE65F0" w:rsidP="00EE65F0">
            <w:pPr>
              <w:rPr>
                <w:rFonts w:ascii="Arial" w:hAnsi="Arial" w:cs="Arial"/>
                <w:sz w:val="18"/>
                <w:szCs w:val="18"/>
              </w:rPr>
            </w:pPr>
          </w:p>
        </w:tc>
        <w:tc>
          <w:tcPr>
            <w:tcW w:w="1134" w:type="dxa"/>
            <w:tcBorders>
              <w:left w:val="single" w:sz="6" w:space="0" w:color="000000"/>
              <w:bottom w:val="single" w:sz="4" w:space="0" w:color="auto"/>
              <w:right w:val="single" w:sz="6" w:space="0" w:color="000000"/>
            </w:tcBorders>
          </w:tcPr>
          <w:p w14:paraId="1CD03698" w14:textId="3210276C"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4" w:space="0" w:color="auto"/>
              <w:right w:val="single" w:sz="6" w:space="0" w:color="000000"/>
            </w:tcBorders>
          </w:tcPr>
          <w:p w14:paraId="42EAB770" w14:textId="16B4847E"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Obbligatorie e Generali: Controlli verifiche ispezioni e sanzioni</w:t>
            </w:r>
          </w:p>
        </w:tc>
        <w:tc>
          <w:tcPr>
            <w:tcW w:w="2409" w:type="dxa"/>
            <w:tcBorders>
              <w:left w:val="single" w:sz="6" w:space="0" w:color="000000"/>
              <w:bottom w:val="single" w:sz="4" w:space="0" w:color="auto"/>
              <w:right w:val="single" w:sz="6" w:space="0" w:color="000000"/>
            </w:tcBorders>
          </w:tcPr>
          <w:p w14:paraId="7ACB2188" w14:textId="1145EEE6"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dei contratti di Manutenzione immobili e impianti VERIFICHE MANUTENTIVE IMMOBILI E IMPIANTI</w:t>
            </w:r>
          </w:p>
        </w:tc>
        <w:tc>
          <w:tcPr>
            <w:tcW w:w="1612" w:type="dxa"/>
            <w:tcBorders>
              <w:left w:val="single" w:sz="6" w:space="0" w:color="000000"/>
              <w:bottom w:val="single" w:sz="4" w:space="0" w:color="auto"/>
              <w:right w:val="single" w:sz="6" w:space="0" w:color="000000"/>
            </w:tcBorders>
          </w:tcPr>
          <w:p w14:paraId="5DD26713" w14:textId="2BCB130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Induzione a favorire fornitori specifici di manutenzione immobili e impianti</w:t>
            </w:r>
          </w:p>
        </w:tc>
        <w:tc>
          <w:tcPr>
            <w:tcW w:w="2641" w:type="dxa"/>
          </w:tcPr>
          <w:p w14:paraId="0E007DC6"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di monitoraggio formalizzato ed informatizzato per le attività di programmazione e verifica delle attività di manutenzione</w:t>
            </w:r>
          </w:p>
          <w:p w14:paraId="43E5D7B1" w14:textId="77777777" w:rsidR="00EE65F0" w:rsidRPr="00D339B3" w:rsidRDefault="00EE65F0" w:rsidP="005D432A">
            <w:pPr>
              <w:jc w:val="both"/>
              <w:rPr>
                <w:rFonts w:ascii="Arial" w:hAnsi="Arial" w:cs="Arial"/>
                <w:color w:val="000000" w:themeColor="text1"/>
                <w:sz w:val="18"/>
                <w:szCs w:val="18"/>
              </w:rPr>
            </w:pPr>
          </w:p>
          <w:p w14:paraId="7566CCBA" w14:textId="77777777" w:rsidR="00EE65F0" w:rsidRPr="00D339B3" w:rsidRDefault="00EE65F0" w:rsidP="005D432A">
            <w:pPr>
              <w:jc w:val="both"/>
              <w:rPr>
                <w:rFonts w:ascii="Arial" w:hAnsi="Arial" w:cs="Arial"/>
                <w:color w:val="000000" w:themeColor="text1"/>
                <w:sz w:val="18"/>
                <w:szCs w:val="18"/>
              </w:rPr>
            </w:pPr>
          </w:p>
          <w:p w14:paraId="2173285E" w14:textId="77777777" w:rsidR="00EE65F0" w:rsidRPr="00D339B3" w:rsidRDefault="00EE65F0" w:rsidP="005D432A">
            <w:pPr>
              <w:jc w:val="both"/>
              <w:rPr>
                <w:rFonts w:ascii="Arial" w:hAnsi="Arial" w:cs="Arial"/>
                <w:color w:val="000000" w:themeColor="text1"/>
                <w:sz w:val="18"/>
                <w:szCs w:val="18"/>
              </w:rPr>
            </w:pPr>
          </w:p>
          <w:p w14:paraId="59E05418" w14:textId="77777777" w:rsidR="00EE65F0" w:rsidRPr="00D339B3" w:rsidRDefault="00EE65F0" w:rsidP="005D432A">
            <w:pPr>
              <w:jc w:val="both"/>
              <w:rPr>
                <w:rFonts w:ascii="Arial" w:hAnsi="Arial" w:cs="Arial"/>
                <w:color w:val="000000" w:themeColor="text1"/>
                <w:sz w:val="18"/>
                <w:szCs w:val="18"/>
              </w:rPr>
            </w:pPr>
          </w:p>
          <w:p w14:paraId="054900A6" w14:textId="77777777" w:rsidR="00EE65F0" w:rsidRPr="00D339B3" w:rsidRDefault="00EE65F0" w:rsidP="005D432A">
            <w:pPr>
              <w:jc w:val="both"/>
              <w:rPr>
                <w:rFonts w:ascii="Arial" w:hAnsi="Arial" w:cs="Arial"/>
                <w:color w:val="000000" w:themeColor="text1"/>
                <w:sz w:val="18"/>
                <w:szCs w:val="18"/>
              </w:rPr>
            </w:pPr>
          </w:p>
          <w:p w14:paraId="5EB82D95" w14:textId="77777777" w:rsidR="00EE65F0" w:rsidRPr="00D339B3" w:rsidRDefault="00EE65F0" w:rsidP="005D432A">
            <w:pPr>
              <w:jc w:val="both"/>
              <w:rPr>
                <w:rFonts w:ascii="Arial" w:hAnsi="Arial" w:cs="Arial"/>
                <w:color w:val="000000" w:themeColor="text1"/>
                <w:sz w:val="18"/>
                <w:szCs w:val="18"/>
              </w:rPr>
            </w:pPr>
          </w:p>
          <w:p w14:paraId="7DAB0999" w14:textId="100FCD3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inerente la gestione delle manutenzioni degli impianti</w:t>
            </w:r>
          </w:p>
          <w:p w14:paraId="259C2D04" w14:textId="77777777" w:rsidR="00EE65F0" w:rsidRPr="00D339B3" w:rsidRDefault="00EE65F0" w:rsidP="005D432A">
            <w:pPr>
              <w:jc w:val="both"/>
              <w:rPr>
                <w:rFonts w:ascii="Arial" w:hAnsi="Arial" w:cs="Arial"/>
                <w:color w:val="000000" w:themeColor="text1"/>
                <w:sz w:val="18"/>
                <w:szCs w:val="18"/>
              </w:rPr>
            </w:pPr>
          </w:p>
          <w:p w14:paraId="31FC0E10" w14:textId="77777777" w:rsidR="00EE65F0" w:rsidRPr="00D339B3" w:rsidRDefault="00EE65F0" w:rsidP="005D432A">
            <w:pPr>
              <w:jc w:val="both"/>
              <w:rPr>
                <w:rFonts w:ascii="Arial" w:hAnsi="Arial" w:cs="Arial"/>
                <w:color w:val="000000" w:themeColor="text1"/>
                <w:sz w:val="18"/>
                <w:szCs w:val="18"/>
              </w:rPr>
            </w:pPr>
          </w:p>
          <w:p w14:paraId="627FEFD6" w14:textId="77777777" w:rsidR="00EE65F0" w:rsidRPr="00D339B3" w:rsidRDefault="00EE65F0" w:rsidP="005D432A">
            <w:pPr>
              <w:jc w:val="both"/>
              <w:rPr>
                <w:rFonts w:ascii="Arial" w:hAnsi="Arial" w:cs="Arial"/>
                <w:color w:val="000000" w:themeColor="text1"/>
                <w:sz w:val="18"/>
                <w:szCs w:val="18"/>
              </w:rPr>
            </w:pPr>
          </w:p>
          <w:p w14:paraId="1B109B8F" w14:textId="77777777" w:rsidR="00EE65F0" w:rsidRPr="00D339B3" w:rsidRDefault="00EE65F0" w:rsidP="005D432A">
            <w:pPr>
              <w:jc w:val="both"/>
              <w:rPr>
                <w:rFonts w:ascii="Arial" w:hAnsi="Arial" w:cs="Arial"/>
                <w:color w:val="000000" w:themeColor="text1"/>
                <w:sz w:val="18"/>
                <w:szCs w:val="18"/>
              </w:rPr>
            </w:pPr>
          </w:p>
          <w:p w14:paraId="345F961E" w14:textId="77777777" w:rsidR="00EE65F0" w:rsidRPr="00D339B3" w:rsidRDefault="00EE65F0" w:rsidP="005D432A">
            <w:pPr>
              <w:jc w:val="both"/>
              <w:rPr>
                <w:rFonts w:ascii="Arial" w:hAnsi="Arial" w:cs="Arial"/>
                <w:color w:val="000000" w:themeColor="text1"/>
                <w:sz w:val="18"/>
                <w:szCs w:val="18"/>
              </w:rPr>
            </w:pPr>
          </w:p>
          <w:p w14:paraId="6BC929BA" w14:textId="54C5B7D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Costituzione di un sistema di </w:t>
            </w:r>
            <w:proofErr w:type="spellStart"/>
            <w:r w:rsidRPr="00D339B3">
              <w:rPr>
                <w:rFonts w:ascii="Arial" w:hAnsi="Arial" w:cs="Arial"/>
                <w:color w:val="000000" w:themeColor="text1"/>
                <w:sz w:val="18"/>
                <w:szCs w:val="18"/>
              </w:rPr>
              <w:t>allert</w:t>
            </w:r>
            <w:proofErr w:type="spellEnd"/>
            <w:r w:rsidRPr="00D339B3">
              <w:rPr>
                <w:rFonts w:ascii="Arial" w:hAnsi="Arial" w:cs="Arial"/>
                <w:color w:val="000000" w:themeColor="text1"/>
                <w:sz w:val="18"/>
                <w:szCs w:val="18"/>
              </w:rPr>
              <w:t xml:space="preserve"> in caso di rilevanti ritardi</w:t>
            </w:r>
          </w:p>
        </w:tc>
        <w:tc>
          <w:tcPr>
            <w:tcW w:w="1836" w:type="dxa"/>
          </w:tcPr>
          <w:p w14:paraId="7A6C009E" w14:textId="7FFB646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precedente versione del PTPCT) Indicatore di monitoraggio A</w:t>
            </w:r>
          </w:p>
          <w:p w14:paraId="1C60A702" w14:textId="77777777" w:rsidR="00EE65F0" w:rsidRPr="00D339B3" w:rsidRDefault="00EE65F0" w:rsidP="005D432A">
            <w:pPr>
              <w:jc w:val="both"/>
              <w:rPr>
                <w:rFonts w:ascii="Arial" w:hAnsi="Arial" w:cs="Arial"/>
                <w:color w:val="000000" w:themeColor="text1"/>
                <w:sz w:val="18"/>
                <w:szCs w:val="18"/>
              </w:rPr>
            </w:pPr>
          </w:p>
          <w:p w14:paraId="4259CE60" w14:textId="77777777" w:rsidR="00EE65F0" w:rsidRPr="00D339B3" w:rsidRDefault="00EE65F0" w:rsidP="005D432A">
            <w:pPr>
              <w:jc w:val="both"/>
              <w:rPr>
                <w:rFonts w:ascii="Arial" w:hAnsi="Arial" w:cs="Arial"/>
                <w:color w:val="000000" w:themeColor="text1"/>
                <w:sz w:val="18"/>
                <w:szCs w:val="18"/>
              </w:rPr>
            </w:pPr>
          </w:p>
          <w:p w14:paraId="0E071488" w14:textId="77777777" w:rsidR="00EE65F0" w:rsidRPr="00D339B3" w:rsidRDefault="00EE65F0" w:rsidP="005D432A">
            <w:pPr>
              <w:jc w:val="both"/>
              <w:rPr>
                <w:rFonts w:ascii="Arial" w:hAnsi="Arial" w:cs="Arial"/>
                <w:color w:val="000000" w:themeColor="text1"/>
                <w:sz w:val="18"/>
                <w:szCs w:val="18"/>
              </w:rPr>
            </w:pPr>
          </w:p>
          <w:p w14:paraId="692681A8" w14:textId="77777777" w:rsidR="00EE65F0" w:rsidRPr="00D339B3" w:rsidRDefault="00EE65F0" w:rsidP="005D432A">
            <w:pPr>
              <w:jc w:val="both"/>
              <w:rPr>
                <w:rFonts w:ascii="Arial" w:hAnsi="Arial" w:cs="Arial"/>
                <w:color w:val="000000" w:themeColor="text1"/>
                <w:sz w:val="18"/>
                <w:szCs w:val="18"/>
              </w:rPr>
            </w:pPr>
          </w:p>
          <w:p w14:paraId="40AB69E4" w14:textId="77777777" w:rsidR="00EE65F0" w:rsidRPr="00D339B3" w:rsidRDefault="00EE65F0" w:rsidP="005D432A">
            <w:pPr>
              <w:jc w:val="both"/>
              <w:rPr>
                <w:rFonts w:ascii="Arial" w:hAnsi="Arial" w:cs="Arial"/>
                <w:color w:val="000000" w:themeColor="text1"/>
                <w:sz w:val="18"/>
                <w:szCs w:val="18"/>
              </w:rPr>
            </w:pPr>
          </w:p>
          <w:p w14:paraId="1D9C0648" w14:textId="68BC78C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precedente versione del PTPCT) Indicatore di monitoraggio A</w:t>
            </w:r>
          </w:p>
          <w:p w14:paraId="05A9C7A9" w14:textId="77777777" w:rsidR="00EE65F0" w:rsidRPr="00D339B3" w:rsidRDefault="00EE65F0" w:rsidP="005D432A">
            <w:pPr>
              <w:jc w:val="both"/>
              <w:rPr>
                <w:rFonts w:ascii="Arial" w:hAnsi="Arial" w:cs="Arial"/>
                <w:color w:val="000000" w:themeColor="text1"/>
                <w:sz w:val="18"/>
                <w:szCs w:val="18"/>
              </w:rPr>
            </w:pPr>
          </w:p>
          <w:p w14:paraId="75C4D447" w14:textId="77777777" w:rsidR="00EE65F0" w:rsidRPr="00D339B3" w:rsidRDefault="00EE65F0" w:rsidP="005D432A">
            <w:pPr>
              <w:jc w:val="both"/>
              <w:rPr>
                <w:rFonts w:ascii="Arial" w:hAnsi="Arial" w:cs="Arial"/>
                <w:color w:val="000000" w:themeColor="text1"/>
                <w:sz w:val="18"/>
                <w:szCs w:val="18"/>
              </w:rPr>
            </w:pPr>
          </w:p>
          <w:p w14:paraId="0B0A2A6C" w14:textId="77777777" w:rsidR="00EE65F0" w:rsidRPr="00D339B3" w:rsidRDefault="00EE65F0" w:rsidP="005D432A">
            <w:pPr>
              <w:jc w:val="both"/>
              <w:rPr>
                <w:rFonts w:ascii="Arial" w:hAnsi="Arial" w:cs="Arial"/>
                <w:color w:val="000000" w:themeColor="text1"/>
                <w:sz w:val="18"/>
                <w:szCs w:val="18"/>
              </w:rPr>
            </w:pPr>
          </w:p>
          <w:p w14:paraId="5E7F9C2D" w14:textId="7EEFD14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precedente versione del PTPCT) Indicatore di monitoraggio A</w:t>
            </w:r>
          </w:p>
          <w:p w14:paraId="1F52BF01" w14:textId="50AB7A14" w:rsidR="00EE65F0" w:rsidRPr="00D339B3" w:rsidRDefault="00EE65F0" w:rsidP="005D432A">
            <w:pPr>
              <w:jc w:val="both"/>
              <w:rPr>
                <w:rFonts w:ascii="Arial" w:hAnsi="Arial" w:cs="Arial"/>
                <w:color w:val="000000" w:themeColor="text1"/>
                <w:sz w:val="18"/>
                <w:szCs w:val="18"/>
              </w:rPr>
            </w:pPr>
          </w:p>
        </w:tc>
        <w:tc>
          <w:tcPr>
            <w:tcW w:w="2211" w:type="dxa"/>
          </w:tcPr>
          <w:p w14:paraId="58D9019C" w14:textId="2C46D2D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invio report a campione entro giugno 2026</w:t>
            </w:r>
          </w:p>
          <w:p w14:paraId="20627091" w14:textId="528A8E9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07 “ Manutenzione impianti e immobili e esecuzione lavori”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9 del 01/02/2021 Rev.4</w:t>
            </w:r>
          </w:p>
          <w:p w14:paraId="6244076A" w14:textId="77777777" w:rsidR="00EE65F0" w:rsidRPr="00D339B3" w:rsidRDefault="00EE65F0" w:rsidP="005D432A">
            <w:pPr>
              <w:jc w:val="both"/>
              <w:rPr>
                <w:rFonts w:ascii="Arial" w:hAnsi="Arial" w:cs="Arial"/>
                <w:color w:val="000000" w:themeColor="text1"/>
                <w:sz w:val="18"/>
                <w:szCs w:val="18"/>
              </w:rPr>
            </w:pPr>
          </w:p>
          <w:p w14:paraId="7BEF4ECA" w14:textId="77777777" w:rsidR="00EE65F0" w:rsidRPr="00D339B3" w:rsidRDefault="00EE65F0" w:rsidP="005D432A">
            <w:pPr>
              <w:jc w:val="both"/>
              <w:rPr>
                <w:rFonts w:ascii="Arial" w:hAnsi="Arial" w:cs="Arial"/>
                <w:color w:val="000000" w:themeColor="text1"/>
                <w:sz w:val="18"/>
                <w:szCs w:val="18"/>
              </w:rPr>
            </w:pPr>
          </w:p>
          <w:p w14:paraId="42A5CFB5" w14:textId="77777777" w:rsidR="00EE65F0" w:rsidRPr="00D339B3" w:rsidRDefault="00EE65F0" w:rsidP="005D432A">
            <w:pPr>
              <w:jc w:val="both"/>
              <w:rPr>
                <w:rFonts w:ascii="Arial" w:hAnsi="Arial" w:cs="Arial"/>
                <w:color w:val="000000" w:themeColor="text1"/>
                <w:sz w:val="18"/>
                <w:szCs w:val="18"/>
              </w:rPr>
            </w:pPr>
          </w:p>
          <w:p w14:paraId="30EA6423"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4708BAE3"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07 “ Manutenzione impianti e immobili e esecuzione lavori”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9 del 01/02/2021 Rev.4</w:t>
            </w:r>
          </w:p>
          <w:p w14:paraId="38E930CE" w14:textId="77777777" w:rsidR="00EE65F0" w:rsidRPr="00D339B3" w:rsidRDefault="00EE65F0" w:rsidP="005D432A">
            <w:pPr>
              <w:jc w:val="both"/>
              <w:rPr>
                <w:rFonts w:ascii="Arial" w:hAnsi="Arial" w:cs="Arial"/>
                <w:color w:val="000000" w:themeColor="text1"/>
                <w:sz w:val="18"/>
                <w:szCs w:val="18"/>
              </w:rPr>
            </w:pPr>
          </w:p>
          <w:p w14:paraId="114095F0" w14:textId="77777777" w:rsidR="00EE65F0" w:rsidRPr="00D339B3" w:rsidRDefault="00EE65F0" w:rsidP="005D432A">
            <w:pPr>
              <w:jc w:val="both"/>
              <w:rPr>
                <w:rFonts w:ascii="Arial" w:hAnsi="Arial" w:cs="Arial"/>
                <w:color w:val="000000" w:themeColor="text1"/>
                <w:sz w:val="18"/>
                <w:szCs w:val="18"/>
              </w:rPr>
            </w:pPr>
          </w:p>
          <w:p w14:paraId="672C88D9" w14:textId="77777777" w:rsidR="00EE65F0" w:rsidRPr="00D339B3" w:rsidRDefault="00EE65F0" w:rsidP="005D432A">
            <w:pPr>
              <w:jc w:val="both"/>
              <w:rPr>
                <w:rFonts w:ascii="Arial" w:hAnsi="Arial" w:cs="Arial"/>
                <w:color w:val="000000" w:themeColor="text1"/>
                <w:sz w:val="18"/>
                <w:szCs w:val="18"/>
              </w:rPr>
            </w:pPr>
          </w:p>
          <w:p w14:paraId="44765BB6" w14:textId="4D30C00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tc>
        <w:tc>
          <w:tcPr>
            <w:tcW w:w="1352" w:type="dxa"/>
          </w:tcPr>
          <w:p w14:paraId="5FD53E7C" w14:textId="7EEDCB2D" w:rsidR="00EE65F0" w:rsidRPr="00F84FEF" w:rsidRDefault="00EE65F0" w:rsidP="005D432A">
            <w:pPr>
              <w:jc w:val="both"/>
              <w:rPr>
                <w:rFonts w:ascii="Arial" w:hAnsi="Arial" w:cs="Arial"/>
                <w:sz w:val="18"/>
                <w:szCs w:val="18"/>
              </w:rPr>
            </w:pPr>
            <w:r>
              <w:rPr>
                <w:rFonts w:ascii="Arial" w:hAnsi="Arial" w:cs="Arial"/>
                <w:sz w:val="18"/>
                <w:szCs w:val="18"/>
              </w:rPr>
              <w:t>Medio</w:t>
            </w:r>
          </w:p>
        </w:tc>
      </w:tr>
      <w:tr w:rsidR="00EE65F0" w:rsidRPr="00F84FEF" w14:paraId="7DFC1511" w14:textId="12CAFA36" w:rsidTr="00795D6F">
        <w:tc>
          <w:tcPr>
            <w:tcW w:w="1560" w:type="dxa"/>
            <w:vMerge/>
          </w:tcPr>
          <w:p w14:paraId="725077A2" w14:textId="181FA347" w:rsidR="00EE65F0" w:rsidRPr="00F84FEF" w:rsidRDefault="00EE65F0" w:rsidP="00EE65F0">
            <w:pPr>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Pr>
          <w:p w14:paraId="70911740" w14:textId="30C526B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top w:val="single" w:sz="4" w:space="0" w:color="auto"/>
              <w:left w:val="single" w:sz="6" w:space="0" w:color="000000"/>
              <w:bottom w:val="single" w:sz="6" w:space="0" w:color="000000"/>
              <w:right w:val="single" w:sz="6" w:space="0" w:color="000000"/>
            </w:tcBorders>
          </w:tcPr>
          <w:p w14:paraId="359809C3" w14:textId="264B9DB5"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Aree Obbligatorie e Generali: Controlli verifiche </w:t>
            </w:r>
            <w:r w:rsidRPr="00D339B3">
              <w:rPr>
                <w:rFonts w:ascii="Arial" w:eastAsia="Arial" w:hAnsi="Arial" w:cs="Arial"/>
                <w:color w:val="000000" w:themeColor="text1"/>
                <w:sz w:val="18"/>
                <w:szCs w:val="18"/>
                <w:lang w:eastAsia="zh-CN"/>
              </w:rPr>
              <w:lastRenderedPageBreak/>
              <w:t>ispezioni e sanzioni</w:t>
            </w:r>
          </w:p>
        </w:tc>
        <w:tc>
          <w:tcPr>
            <w:tcW w:w="2409" w:type="dxa"/>
            <w:tcBorders>
              <w:top w:val="single" w:sz="4" w:space="0" w:color="auto"/>
              <w:left w:val="single" w:sz="6" w:space="0" w:color="000000"/>
              <w:bottom w:val="single" w:sz="6" w:space="0" w:color="000000"/>
              <w:right w:val="single" w:sz="6" w:space="0" w:color="000000"/>
            </w:tcBorders>
          </w:tcPr>
          <w:p w14:paraId="0935D981" w14:textId="418C11E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lastRenderedPageBreak/>
              <w:t>Gestione dei contratti di Manutenzione immobili e impianti VERIFICHE MANUTENTIVE IMMOBILI E IMPIANTI</w:t>
            </w:r>
          </w:p>
        </w:tc>
        <w:tc>
          <w:tcPr>
            <w:tcW w:w="1612" w:type="dxa"/>
            <w:tcBorders>
              <w:top w:val="single" w:sz="4" w:space="0" w:color="auto"/>
              <w:left w:val="single" w:sz="6" w:space="0" w:color="000000"/>
              <w:bottom w:val="single" w:sz="6" w:space="0" w:color="000000"/>
              <w:right w:val="single" w:sz="6" w:space="0" w:color="000000"/>
            </w:tcBorders>
          </w:tcPr>
          <w:p w14:paraId="71E5E906" w14:textId="141D48AF"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Induzione a manipolare collaudi su manutenzioni</w:t>
            </w:r>
          </w:p>
        </w:tc>
        <w:tc>
          <w:tcPr>
            <w:tcW w:w="2641" w:type="dxa"/>
          </w:tcPr>
          <w:p w14:paraId="5984C856"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di monitoraggio formalizzato ed informatizzato per le attività di programmazione e verifica delle attività di manutenzione</w:t>
            </w:r>
          </w:p>
          <w:p w14:paraId="560673FE" w14:textId="77777777" w:rsidR="00EE65F0" w:rsidRPr="00D339B3" w:rsidRDefault="00EE65F0" w:rsidP="005D432A">
            <w:pPr>
              <w:jc w:val="both"/>
              <w:rPr>
                <w:rFonts w:ascii="Arial" w:hAnsi="Arial" w:cs="Arial"/>
                <w:color w:val="000000" w:themeColor="text1"/>
                <w:sz w:val="18"/>
                <w:szCs w:val="18"/>
              </w:rPr>
            </w:pPr>
          </w:p>
          <w:p w14:paraId="509CAE90" w14:textId="77777777" w:rsidR="00EE65F0" w:rsidRPr="00D339B3" w:rsidRDefault="00EE65F0" w:rsidP="005D432A">
            <w:pPr>
              <w:jc w:val="both"/>
              <w:rPr>
                <w:rFonts w:ascii="Arial" w:hAnsi="Arial" w:cs="Arial"/>
                <w:color w:val="000000" w:themeColor="text1"/>
                <w:sz w:val="18"/>
                <w:szCs w:val="18"/>
              </w:rPr>
            </w:pPr>
          </w:p>
          <w:p w14:paraId="61529834" w14:textId="77777777" w:rsidR="00EE65F0" w:rsidRPr="00D339B3" w:rsidRDefault="00EE65F0" w:rsidP="005D432A">
            <w:pPr>
              <w:jc w:val="both"/>
              <w:rPr>
                <w:rFonts w:ascii="Arial" w:hAnsi="Arial" w:cs="Arial"/>
                <w:color w:val="000000" w:themeColor="text1"/>
                <w:sz w:val="18"/>
                <w:szCs w:val="18"/>
              </w:rPr>
            </w:pPr>
          </w:p>
          <w:p w14:paraId="06C06FAD" w14:textId="77777777" w:rsidR="00EE65F0" w:rsidRPr="00D339B3" w:rsidRDefault="00EE65F0" w:rsidP="005D432A">
            <w:pPr>
              <w:jc w:val="both"/>
              <w:rPr>
                <w:rFonts w:ascii="Arial" w:hAnsi="Arial" w:cs="Arial"/>
                <w:color w:val="000000" w:themeColor="text1"/>
                <w:sz w:val="18"/>
                <w:szCs w:val="18"/>
              </w:rPr>
            </w:pPr>
          </w:p>
          <w:p w14:paraId="25E1BB9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inerente la gestione delle manutenzioni degli impianti</w:t>
            </w:r>
          </w:p>
          <w:p w14:paraId="5FE6F55C" w14:textId="77777777" w:rsidR="00EE65F0" w:rsidRPr="00D339B3" w:rsidRDefault="00EE65F0" w:rsidP="005D432A">
            <w:pPr>
              <w:jc w:val="both"/>
              <w:rPr>
                <w:rFonts w:ascii="Arial" w:hAnsi="Arial" w:cs="Arial"/>
                <w:color w:val="000000" w:themeColor="text1"/>
                <w:sz w:val="18"/>
                <w:szCs w:val="18"/>
              </w:rPr>
            </w:pPr>
          </w:p>
          <w:p w14:paraId="7DC9A1A1" w14:textId="77777777" w:rsidR="00EE65F0" w:rsidRPr="00D339B3" w:rsidRDefault="00EE65F0" w:rsidP="005D432A">
            <w:pPr>
              <w:jc w:val="both"/>
              <w:rPr>
                <w:rFonts w:ascii="Arial" w:hAnsi="Arial" w:cs="Arial"/>
                <w:color w:val="000000" w:themeColor="text1"/>
                <w:sz w:val="18"/>
                <w:szCs w:val="18"/>
              </w:rPr>
            </w:pPr>
          </w:p>
          <w:p w14:paraId="7DC8F694" w14:textId="77777777" w:rsidR="00EE65F0" w:rsidRPr="00D339B3" w:rsidRDefault="00EE65F0" w:rsidP="005D432A">
            <w:pPr>
              <w:jc w:val="both"/>
              <w:rPr>
                <w:rFonts w:ascii="Arial" w:hAnsi="Arial" w:cs="Arial"/>
                <w:color w:val="000000" w:themeColor="text1"/>
                <w:sz w:val="18"/>
                <w:szCs w:val="18"/>
              </w:rPr>
            </w:pPr>
          </w:p>
          <w:p w14:paraId="19620B27" w14:textId="77777777" w:rsidR="00EE65F0" w:rsidRPr="00D339B3" w:rsidRDefault="00EE65F0" w:rsidP="005D432A">
            <w:pPr>
              <w:jc w:val="both"/>
              <w:rPr>
                <w:rFonts w:ascii="Arial" w:hAnsi="Arial" w:cs="Arial"/>
                <w:color w:val="000000" w:themeColor="text1"/>
                <w:sz w:val="18"/>
                <w:szCs w:val="18"/>
              </w:rPr>
            </w:pPr>
          </w:p>
          <w:p w14:paraId="21A8812E" w14:textId="77777777" w:rsidR="00EE65F0" w:rsidRPr="00D339B3" w:rsidRDefault="00EE65F0" w:rsidP="005D432A">
            <w:pPr>
              <w:jc w:val="both"/>
              <w:rPr>
                <w:rFonts w:ascii="Arial" w:hAnsi="Arial" w:cs="Arial"/>
                <w:color w:val="000000" w:themeColor="text1"/>
                <w:sz w:val="18"/>
                <w:szCs w:val="18"/>
              </w:rPr>
            </w:pPr>
          </w:p>
          <w:p w14:paraId="1C29901B" w14:textId="319E560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Costituzione di un sistema di </w:t>
            </w:r>
            <w:proofErr w:type="spellStart"/>
            <w:r w:rsidRPr="00D339B3">
              <w:rPr>
                <w:rFonts w:ascii="Arial" w:hAnsi="Arial" w:cs="Arial"/>
                <w:color w:val="000000" w:themeColor="text1"/>
                <w:sz w:val="18"/>
                <w:szCs w:val="18"/>
              </w:rPr>
              <w:t>allert</w:t>
            </w:r>
            <w:proofErr w:type="spellEnd"/>
            <w:r w:rsidRPr="00D339B3">
              <w:rPr>
                <w:rFonts w:ascii="Arial" w:hAnsi="Arial" w:cs="Arial"/>
                <w:color w:val="000000" w:themeColor="text1"/>
                <w:sz w:val="18"/>
                <w:szCs w:val="18"/>
              </w:rPr>
              <w:t xml:space="preserve"> in caso di rilevanti ritardi</w:t>
            </w:r>
          </w:p>
        </w:tc>
        <w:tc>
          <w:tcPr>
            <w:tcW w:w="1836" w:type="dxa"/>
          </w:tcPr>
          <w:p w14:paraId="44FC90FD" w14:textId="513C8D0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di Controllo (Misura prevista nella precedente versione del </w:t>
            </w:r>
            <w:r w:rsidRPr="00D339B3">
              <w:rPr>
                <w:rFonts w:ascii="Arial" w:hAnsi="Arial" w:cs="Arial"/>
                <w:color w:val="000000" w:themeColor="text1"/>
                <w:sz w:val="18"/>
                <w:szCs w:val="18"/>
              </w:rPr>
              <w:lastRenderedPageBreak/>
              <w:t>PTPCT) Indicatore di monitoraggio A</w:t>
            </w:r>
          </w:p>
          <w:p w14:paraId="285324D6" w14:textId="77777777" w:rsidR="00EE65F0" w:rsidRPr="00D339B3" w:rsidRDefault="00EE65F0" w:rsidP="005D432A">
            <w:pPr>
              <w:jc w:val="both"/>
              <w:rPr>
                <w:rFonts w:ascii="Arial" w:hAnsi="Arial" w:cs="Arial"/>
                <w:color w:val="000000" w:themeColor="text1"/>
                <w:sz w:val="18"/>
                <w:szCs w:val="18"/>
              </w:rPr>
            </w:pPr>
          </w:p>
          <w:p w14:paraId="6BCEAD5A" w14:textId="77777777" w:rsidR="00EE65F0" w:rsidRPr="00D339B3" w:rsidRDefault="00EE65F0" w:rsidP="005D432A">
            <w:pPr>
              <w:jc w:val="both"/>
              <w:rPr>
                <w:rFonts w:ascii="Arial" w:hAnsi="Arial" w:cs="Arial"/>
                <w:color w:val="000000" w:themeColor="text1"/>
                <w:sz w:val="18"/>
                <w:szCs w:val="18"/>
              </w:rPr>
            </w:pPr>
          </w:p>
          <w:p w14:paraId="72DD48B5" w14:textId="77777777" w:rsidR="00EE65F0" w:rsidRPr="00D339B3" w:rsidRDefault="00EE65F0" w:rsidP="005D432A">
            <w:pPr>
              <w:jc w:val="both"/>
              <w:rPr>
                <w:rFonts w:ascii="Arial" w:hAnsi="Arial" w:cs="Arial"/>
                <w:color w:val="000000" w:themeColor="text1"/>
                <w:sz w:val="18"/>
                <w:szCs w:val="18"/>
              </w:rPr>
            </w:pPr>
          </w:p>
          <w:p w14:paraId="079A1DB3" w14:textId="1AFAFF5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 Misura di Controllo (Misura prevista nella precedente versione del PTPCT) Indicatore di monitoraggio A</w:t>
            </w:r>
          </w:p>
          <w:p w14:paraId="58708D76" w14:textId="77777777" w:rsidR="00EE65F0" w:rsidRPr="00D339B3" w:rsidRDefault="00EE65F0" w:rsidP="005D432A">
            <w:pPr>
              <w:jc w:val="both"/>
              <w:rPr>
                <w:rFonts w:ascii="Arial" w:hAnsi="Arial" w:cs="Arial"/>
                <w:color w:val="000000" w:themeColor="text1"/>
                <w:sz w:val="18"/>
                <w:szCs w:val="18"/>
              </w:rPr>
            </w:pPr>
          </w:p>
          <w:p w14:paraId="70EFDA35" w14:textId="77777777" w:rsidR="00EE65F0" w:rsidRPr="00D339B3" w:rsidRDefault="00EE65F0" w:rsidP="005D432A">
            <w:pPr>
              <w:jc w:val="both"/>
              <w:rPr>
                <w:rFonts w:ascii="Arial" w:hAnsi="Arial" w:cs="Arial"/>
                <w:color w:val="000000" w:themeColor="text1"/>
                <w:sz w:val="18"/>
                <w:szCs w:val="18"/>
              </w:rPr>
            </w:pPr>
          </w:p>
          <w:p w14:paraId="5CAA8205" w14:textId="77777777" w:rsidR="00EE65F0" w:rsidRPr="00D339B3" w:rsidRDefault="00EE65F0" w:rsidP="005D432A">
            <w:pPr>
              <w:jc w:val="both"/>
              <w:rPr>
                <w:rFonts w:ascii="Arial" w:hAnsi="Arial" w:cs="Arial"/>
                <w:color w:val="000000" w:themeColor="text1"/>
                <w:sz w:val="18"/>
                <w:szCs w:val="18"/>
              </w:rPr>
            </w:pPr>
          </w:p>
          <w:p w14:paraId="5C59D46C" w14:textId="5B7650D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precedente versione del PTPCT) Indicatore di monitoraggio A</w:t>
            </w:r>
          </w:p>
          <w:p w14:paraId="7D371935" w14:textId="77777777" w:rsidR="00EE65F0" w:rsidRPr="00D339B3" w:rsidRDefault="00EE65F0" w:rsidP="005D432A">
            <w:pPr>
              <w:jc w:val="both"/>
              <w:rPr>
                <w:rFonts w:ascii="Arial" w:hAnsi="Arial" w:cs="Arial"/>
                <w:color w:val="000000" w:themeColor="text1"/>
                <w:sz w:val="18"/>
                <w:szCs w:val="18"/>
              </w:rPr>
            </w:pPr>
          </w:p>
          <w:p w14:paraId="054E53DF" w14:textId="77777777" w:rsidR="00EE65F0" w:rsidRPr="00D339B3" w:rsidRDefault="00EE65F0" w:rsidP="005D432A">
            <w:pPr>
              <w:jc w:val="both"/>
              <w:rPr>
                <w:rFonts w:ascii="Arial" w:hAnsi="Arial" w:cs="Arial"/>
                <w:color w:val="000000" w:themeColor="text1"/>
                <w:sz w:val="18"/>
                <w:szCs w:val="18"/>
              </w:rPr>
            </w:pPr>
          </w:p>
          <w:p w14:paraId="018A1848" w14:textId="77777777" w:rsidR="00EE65F0" w:rsidRPr="00D339B3" w:rsidRDefault="00EE65F0" w:rsidP="005D432A">
            <w:pPr>
              <w:jc w:val="both"/>
              <w:rPr>
                <w:rFonts w:ascii="Arial" w:hAnsi="Arial" w:cs="Arial"/>
                <w:color w:val="000000" w:themeColor="text1"/>
                <w:sz w:val="18"/>
                <w:szCs w:val="18"/>
              </w:rPr>
            </w:pPr>
          </w:p>
        </w:tc>
        <w:tc>
          <w:tcPr>
            <w:tcW w:w="2211" w:type="dxa"/>
          </w:tcPr>
          <w:p w14:paraId="1164C4C1"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w:t>
            </w:r>
          </w:p>
          <w:p w14:paraId="63AF5E88" w14:textId="6C01FC4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report a campione entro giugno 2026</w:t>
            </w:r>
          </w:p>
          <w:p w14:paraId="33EBA73E" w14:textId="61DCE7A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 PQAS 07“ Manutenzione impianti e </w:t>
            </w:r>
            <w:r w:rsidRPr="00D339B3">
              <w:rPr>
                <w:rFonts w:ascii="Arial" w:hAnsi="Arial" w:cs="Arial"/>
                <w:color w:val="000000" w:themeColor="text1"/>
                <w:sz w:val="18"/>
                <w:szCs w:val="18"/>
              </w:rPr>
              <w:lastRenderedPageBreak/>
              <w:t xml:space="preserve">immobili e esecuzione lavori”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9 del 01/02/2021 Rev.4 </w:t>
            </w:r>
          </w:p>
          <w:p w14:paraId="3CA4ABF2" w14:textId="393ACF76" w:rsidR="00EE65F0" w:rsidRPr="00D339B3" w:rsidRDefault="00EE65F0" w:rsidP="005D432A">
            <w:pPr>
              <w:jc w:val="both"/>
              <w:rPr>
                <w:rFonts w:ascii="Arial" w:hAnsi="Arial" w:cs="Arial"/>
                <w:color w:val="000000" w:themeColor="text1"/>
                <w:sz w:val="18"/>
                <w:szCs w:val="18"/>
              </w:rPr>
            </w:pPr>
          </w:p>
          <w:p w14:paraId="67609A48" w14:textId="11BCD99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PQAS 07“ Manutenzione impianti e immobili e esecuzione lavori”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9 del 01/02/2021 Rev.4 </w:t>
            </w:r>
          </w:p>
          <w:p w14:paraId="1512FBDC" w14:textId="77777777" w:rsidR="00EE65F0" w:rsidRPr="00D339B3" w:rsidRDefault="00EE65F0" w:rsidP="005D432A">
            <w:pPr>
              <w:jc w:val="both"/>
              <w:rPr>
                <w:rFonts w:ascii="Arial" w:hAnsi="Arial" w:cs="Arial"/>
                <w:color w:val="000000" w:themeColor="text1"/>
                <w:sz w:val="18"/>
                <w:szCs w:val="18"/>
              </w:rPr>
            </w:pPr>
          </w:p>
          <w:p w14:paraId="144AEFFB" w14:textId="77777777" w:rsidR="00EE65F0" w:rsidRPr="00D339B3" w:rsidRDefault="00EE65F0" w:rsidP="005D432A">
            <w:pPr>
              <w:jc w:val="both"/>
              <w:rPr>
                <w:rFonts w:ascii="Arial" w:hAnsi="Arial" w:cs="Arial"/>
                <w:color w:val="000000" w:themeColor="text1"/>
                <w:sz w:val="18"/>
                <w:szCs w:val="18"/>
              </w:rPr>
            </w:pPr>
          </w:p>
          <w:p w14:paraId="208013C5" w14:textId="77777777" w:rsidR="00EE65F0" w:rsidRPr="00D339B3" w:rsidRDefault="00EE65F0" w:rsidP="005D432A">
            <w:pPr>
              <w:jc w:val="both"/>
              <w:rPr>
                <w:rFonts w:ascii="Arial" w:hAnsi="Arial" w:cs="Arial"/>
                <w:color w:val="000000" w:themeColor="text1"/>
                <w:sz w:val="18"/>
                <w:szCs w:val="18"/>
              </w:rPr>
            </w:pPr>
          </w:p>
          <w:p w14:paraId="29D225AD" w14:textId="1825976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tc>
        <w:tc>
          <w:tcPr>
            <w:tcW w:w="1352" w:type="dxa"/>
          </w:tcPr>
          <w:p w14:paraId="0FED9F58" w14:textId="0A24126C" w:rsidR="00EE65F0" w:rsidRPr="00F84FEF" w:rsidRDefault="00EE65F0"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27432837" w14:textId="2A06AF83" w:rsidTr="00795D6F">
        <w:tc>
          <w:tcPr>
            <w:tcW w:w="1560" w:type="dxa"/>
            <w:vMerge/>
          </w:tcPr>
          <w:p w14:paraId="4AC133DC"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92D0283" w14:textId="4453D641"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400BB7CF" w14:textId="3DEDEA9E"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3EC63521" w14:textId="24BB49D2"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dei contratti di Manutenzione immobili e impianti VERIFICHE MANUTENTIVE IMMOBILI E IMPIANTI</w:t>
            </w:r>
          </w:p>
        </w:tc>
        <w:tc>
          <w:tcPr>
            <w:tcW w:w="1612" w:type="dxa"/>
            <w:tcBorders>
              <w:left w:val="single" w:sz="6" w:space="0" w:color="000000"/>
              <w:bottom w:val="single" w:sz="6" w:space="0" w:color="000000"/>
              <w:right w:val="single" w:sz="6" w:space="0" w:color="000000"/>
            </w:tcBorders>
          </w:tcPr>
          <w:p w14:paraId="54F10F26" w14:textId="4DE84EC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Omessa o incompleta rilevazione di un’inadempienza nel rispetto degli obblighi contrattuali</w:t>
            </w:r>
          </w:p>
        </w:tc>
        <w:tc>
          <w:tcPr>
            <w:tcW w:w="2641" w:type="dxa"/>
          </w:tcPr>
          <w:p w14:paraId="428D6DD3" w14:textId="10CC1E2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di monitoraggio formalizzato ed informatizzato per le attività di programmazione e verifica delle attività di manutenzione</w:t>
            </w:r>
          </w:p>
          <w:p w14:paraId="0ED4E06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inerente la gestione delle manutenzioni degli impianti</w:t>
            </w:r>
          </w:p>
          <w:p w14:paraId="17B123D0" w14:textId="77777777" w:rsidR="00EE65F0" w:rsidRPr="00D339B3" w:rsidRDefault="00EE65F0" w:rsidP="005D432A">
            <w:pPr>
              <w:jc w:val="both"/>
              <w:rPr>
                <w:rFonts w:ascii="Arial" w:hAnsi="Arial" w:cs="Arial"/>
                <w:color w:val="000000" w:themeColor="text1"/>
                <w:sz w:val="18"/>
                <w:szCs w:val="18"/>
              </w:rPr>
            </w:pPr>
          </w:p>
          <w:p w14:paraId="7CA77C6B" w14:textId="77777777" w:rsidR="00EE65F0" w:rsidRPr="00D339B3" w:rsidRDefault="00EE65F0" w:rsidP="005D432A">
            <w:pPr>
              <w:jc w:val="both"/>
              <w:rPr>
                <w:rFonts w:ascii="Arial" w:hAnsi="Arial" w:cs="Arial"/>
                <w:color w:val="000000" w:themeColor="text1"/>
                <w:sz w:val="18"/>
                <w:szCs w:val="18"/>
              </w:rPr>
            </w:pPr>
          </w:p>
          <w:p w14:paraId="44EF64A6" w14:textId="77777777" w:rsidR="00EE65F0" w:rsidRPr="00D339B3" w:rsidRDefault="00EE65F0" w:rsidP="005D432A">
            <w:pPr>
              <w:jc w:val="both"/>
              <w:rPr>
                <w:rFonts w:ascii="Arial" w:hAnsi="Arial" w:cs="Arial"/>
                <w:color w:val="000000" w:themeColor="text1"/>
                <w:sz w:val="18"/>
                <w:szCs w:val="18"/>
              </w:rPr>
            </w:pPr>
          </w:p>
          <w:p w14:paraId="3EDF0EAE" w14:textId="405D20C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Costituzione di un sistema di </w:t>
            </w:r>
            <w:proofErr w:type="spellStart"/>
            <w:r w:rsidRPr="00D339B3">
              <w:rPr>
                <w:rFonts w:ascii="Arial" w:hAnsi="Arial" w:cs="Arial"/>
                <w:color w:val="000000" w:themeColor="text1"/>
                <w:sz w:val="18"/>
                <w:szCs w:val="18"/>
              </w:rPr>
              <w:t>allert</w:t>
            </w:r>
            <w:proofErr w:type="spellEnd"/>
            <w:r w:rsidRPr="00D339B3">
              <w:rPr>
                <w:rFonts w:ascii="Arial" w:hAnsi="Arial" w:cs="Arial"/>
                <w:color w:val="000000" w:themeColor="text1"/>
                <w:sz w:val="18"/>
                <w:szCs w:val="18"/>
              </w:rPr>
              <w:t xml:space="preserve"> in caso di rilevanti ritardi</w:t>
            </w:r>
          </w:p>
        </w:tc>
        <w:tc>
          <w:tcPr>
            <w:tcW w:w="1836" w:type="dxa"/>
          </w:tcPr>
          <w:p w14:paraId="44F07D06"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precedente versione del PTPCT)</w:t>
            </w:r>
          </w:p>
          <w:p w14:paraId="3370DA15" w14:textId="6E881ED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A</w:t>
            </w:r>
          </w:p>
          <w:p w14:paraId="0B6B15D3" w14:textId="77777777" w:rsidR="00EE65F0" w:rsidRPr="00D339B3" w:rsidRDefault="00EE65F0" w:rsidP="005D432A">
            <w:pPr>
              <w:jc w:val="both"/>
              <w:rPr>
                <w:rFonts w:ascii="Arial" w:hAnsi="Arial" w:cs="Arial"/>
                <w:color w:val="000000" w:themeColor="text1"/>
                <w:sz w:val="18"/>
                <w:szCs w:val="18"/>
              </w:rPr>
            </w:pPr>
          </w:p>
          <w:p w14:paraId="58F92785" w14:textId="77777777" w:rsidR="00EE65F0" w:rsidRPr="00D339B3" w:rsidRDefault="00EE65F0" w:rsidP="005D432A">
            <w:pPr>
              <w:jc w:val="both"/>
              <w:rPr>
                <w:rFonts w:ascii="Arial" w:hAnsi="Arial" w:cs="Arial"/>
                <w:color w:val="000000" w:themeColor="text1"/>
                <w:sz w:val="18"/>
                <w:szCs w:val="18"/>
              </w:rPr>
            </w:pPr>
          </w:p>
          <w:p w14:paraId="696DF913" w14:textId="77777777" w:rsidR="00EE65F0" w:rsidRPr="00D339B3" w:rsidRDefault="00EE65F0" w:rsidP="005D432A">
            <w:pPr>
              <w:jc w:val="both"/>
              <w:rPr>
                <w:rFonts w:ascii="Arial" w:hAnsi="Arial" w:cs="Arial"/>
                <w:color w:val="000000" w:themeColor="text1"/>
                <w:sz w:val="18"/>
                <w:szCs w:val="18"/>
              </w:rPr>
            </w:pPr>
          </w:p>
          <w:p w14:paraId="2D0AB43B" w14:textId="77777777" w:rsidR="00EE65F0" w:rsidRPr="00D339B3" w:rsidRDefault="00EE65F0" w:rsidP="005D432A">
            <w:pPr>
              <w:jc w:val="both"/>
              <w:rPr>
                <w:rFonts w:ascii="Arial" w:hAnsi="Arial" w:cs="Arial"/>
                <w:color w:val="000000" w:themeColor="text1"/>
                <w:sz w:val="18"/>
                <w:szCs w:val="18"/>
              </w:rPr>
            </w:pPr>
          </w:p>
          <w:p w14:paraId="3AF92CFD" w14:textId="77777777" w:rsidR="00EE65F0" w:rsidRPr="00D339B3" w:rsidRDefault="00EE65F0" w:rsidP="005D432A">
            <w:pPr>
              <w:jc w:val="both"/>
              <w:rPr>
                <w:rFonts w:ascii="Arial" w:hAnsi="Arial" w:cs="Arial"/>
                <w:color w:val="000000" w:themeColor="text1"/>
                <w:sz w:val="18"/>
                <w:szCs w:val="18"/>
              </w:rPr>
            </w:pPr>
          </w:p>
          <w:p w14:paraId="2630E9FD" w14:textId="7714569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 Misura di Controllo (Misura prevista nella precedente versione del PTPCT) Indicatore di monitoraggio A</w:t>
            </w:r>
          </w:p>
          <w:p w14:paraId="3D8D5A70" w14:textId="77777777" w:rsidR="00EE65F0" w:rsidRPr="00D339B3" w:rsidRDefault="00EE65F0" w:rsidP="005D432A">
            <w:pPr>
              <w:jc w:val="both"/>
              <w:rPr>
                <w:rFonts w:ascii="Arial" w:hAnsi="Arial" w:cs="Arial"/>
                <w:color w:val="000000" w:themeColor="text1"/>
                <w:sz w:val="18"/>
                <w:szCs w:val="18"/>
              </w:rPr>
            </w:pPr>
          </w:p>
          <w:p w14:paraId="0E42F5F1" w14:textId="77777777" w:rsidR="00EE65F0" w:rsidRPr="00D339B3" w:rsidRDefault="00EE65F0" w:rsidP="005D432A">
            <w:pPr>
              <w:jc w:val="both"/>
              <w:rPr>
                <w:rFonts w:ascii="Arial" w:hAnsi="Arial" w:cs="Arial"/>
                <w:color w:val="000000" w:themeColor="text1"/>
                <w:sz w:val="18"/>
                <w:szCs w:val="18"/>
              </w:rPr>
            </w:pPr>
          </w:p>
        </w:tc>
        <w:tc>
          <w:tcPr>
            <w:tcW w:w="2211" w:type="dxa"/>
          </w:tcPr>
          <w:p w14:paraId="6FB74BB6"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718FAAB9" w14:textId="4E7C38A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report a campione entro giugno 2026</w:t>
            </w:r>
          </w:p>
          <w:p w14:paraId="1F2F50C3" w14:textId="65E0865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PQAS 07“ Manutenzione impianti e immobili e esecuzione lavori”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9 del 01/02/2021 Rev.4 </w:t>
            </w:r>
          </w:p>
          <w:p w14:paraId="6D00B14C" w14:textId="77777777" w:rsidR="00EE65F0" w:rsidRPr="00D339B3" w:rsidRDefault="00EE65F0" w:rsidP="005D432A">
            <w:pPr>
              <w:jc w:val="both"/>
              <w:rPr>
                <w:rFonts w:ascii="Arial" w:hAnsi="Arial" w:cs="Arial"/>
                <w:color w:val="000000" w:themeColor="text1"/>
                <w:sz w:val="18"/>
                <w:szCs w:val="18"/>
              </w:rPr>
            </w:pPr>
          </w:p>
          <w:p w14:paraId="3468A18F" w14:textId="77777777" w:rsidR="00EE65F0" w:rsidRPr="00D339B3" w:rsidRDefault="00EE65F0" w:rsidP="005D432A">
            <w:pPr>
              <w:jc w:val="both"/>
              <w:rPr>
                <w:rFonts w:ascii="Arial" w:hAnsi="Arial" w:cs="Arial"/>
                <w:color w:val="000000" w:themeColor="text1"/>
                <w:sz w:val="18"/>
                <w:szCs w:val="18"/>
              </w:rPr>
            </w:pPr>
          </w:p>
          <w:p w14:paraId="3FC85A9A" w14:textId="77777777" w:rsidR="00EE65F0" w:rsidRPr="00D339B3" w:rsidRDefault="00EE65F0" w:rsidP="005D432A">
            <w:pPr>
              <w:jc w:val="both"/>
              <w:rPr>
                <w:rFonts w:ascii="Arial" w:hAnsi="Arial" w:cs="Arial"/>
                <w:color w:val="000000" w:themeColor="text1"/>
                <w:sz w:val="18"/>
                <w:szCs w:val="18"/>
              </w:rPr>
            </w:pPr>
          </w:p>
          <w:p w14:paraId="54854254" w14:textId="330D457B" w:rsidR="00EE65F0" w:rsidRPr="00D339B3" w:rsidRDefault="00EE65F0" w:rsidP="005D432A">
            <w:pPr>
              <w:jc w:val="both"/>
              <w:rPr>
                <w:rFonts w:ascii="Arial" w:hAnsi="Arial" w:cs="Arial"/>
                <w:color w:val="000000" w:themeColor="text1"/>
                <w:sz w:val="18"/>
                <w:szCs w:val="18"/>
              </w:rPr>
            </w:pPr>
          </w:p>
          <w:p w14:paraId="5242FBB5" w14:textId="6E73F03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PQAS  “ Manutenzione impianti e immobili e esecuzione lavori”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9 del 01/02/2021 Rev.4</w:t>
            </w:r>
          </w:p>
          <w:p w14:paraId="70895FE5" w14:textId="77777777" w:rsidR="00EE65F0" w:rsidRPr="00D339B3" w:rsidRDefault="00EE65F0" w:rsidP="005D432A">
            <w:pPr>
              <w:jc w:val="both"/>
              <w:rPr>
                <w:rFonts w:ascii="Arial" w:hAnsi="Arial" w:cs="Arial"/>
                <w:color w:val="000000" w:themeColor="text1"/>
                <w:sz w:val="18"/>
                <w:szCs w:val="18"/>
              </w:rPr>
            </w:pPr>
          </w:p>
          <w:p w14:paraId="39E1D207" w14:textId="5692BC85" w:rsidR="00EE65F0" w:rsidRPr="00D339B3" w:rsidRDefault="00EE65F0" w:rsidP="005D432A">
            <w:pPr>
              <w:jc w:val="both"/>
              <w:rPr>
                <w:rFonts w:ascii="Arial" w:hAnsi="Arial" w:cs="Arial"/>
                <w:color w:val="000000" w:themeColor="text1"/>
                <w:sz w:val="18"/>
                <w:szCs w:val="18"/>
              </w:rPr>
            </w:pPr>
          </w:p>
        </w:tc>
        <w:tc>
          <w:tcPr>
            <w:tcW w:w="1352" w:type="dxa"/>
          </w:tcPr>
          <w:p w14:paraId="5D880570" w14:textId="436F780F" w:rsidR="00EE65F0" w:rsidRPr="00F84FEF" w:rsidRDefault="00EE65F0" w:rsidP="005D432A">
            <w:pPr>
              <w:jc w:val="both"/>
              <w:rPr>
                <w:rFonts w:ascii="Arial" w:hAnsi="Arial" w:cs="Arial"/>
                <w:sz w:val="18"/>
                <w:szCs w:val="18"/>
              </w:rPr>
            </w:pPr>
            <w:r>
              <w:rPr>
                <w:rFonts w:ascii="Arial" w:hAnsi="Arial" w:cs="Arial"/>
                <w:sz w:val="18"/>
                <w:szCs w:val="18"/>
              </w:rPr>
              <w:t>Medio</w:t>
            </w:r>
          </w:p>
        </w:tc>
      </w:tr>
      <w:tr w:rsidR="00EE65F0" w:rsidRPr="00F84FEF" w14:paraId="29C9F494" w14:textId="46457327" w:rsidTr="00795D6F">
        <w:tc>
          <w:tcPr>
            <w:tcW w:w="1560" w:type="dxa"/>
            <w:vMerge/>
          </w:tcPr>
          <w:p w14:paraId="566A9F5E"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991976A" w14:textId="36FA9940"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7499EC7C" w14:textId="6B4E7C46"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Gestione della tutela ambientale</w:t>
            </w:r>
          </w:p>
        </w:tc>
        <w:tc>
          <w:tcPr>
            <w:tcW w:w="2409" w:type="dxa"/>
            <w:tcBorders>
              <w:left w:val="single" w:sz="6" w:space="0" w:color="000000"/>
              <w:bottom w:val="single" w:sz="6" w:space="0" w:color="000000"/>
              <w:right w:val="single" w:sz="6" w:space="0" w:color="000000"/>
            </w:tcBorders>
          </w:tcPr>
          <w:p w14:paraId="516A897C" w14:textId="1C9754B9"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rifiuti CONFERIMENTO RIFIUTI A TRASPORTATORI/SMALTITORI</w:t>
            </w:r>
          </w:p>
        </w:tc>
        <w:tc>
          <w:tcPr>
            <w:tcW w:w="1612" w:type="dxa"/>
            <w:tcBorders>
              <w:left w:val="single" w:sz="6" w:space="0" w:color="000000"/>
              <w:bottom w:val="single" w:sz="6" w:space="0" w:color="000000"/>
              <w:right w:val="single" w:sz="6" w:space="0" w:color="000000"/>
            </w:tcBorders>
          </w:tcPr>
          <w:p w14:paraId="0ED3FA93" w14:textId="23CF5932"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Attività di favoreggiamento di delitti, anche tramite accordi collusivi, con particolare riguardo al delitto di associazione a delinquere di stampo mafioso volta al traffico illecito di rifiuti</w:t>
            </w:r>
          </w:p>
          <w:p w14:paraId="4B0CE705" w14:textId="77777777" w:rsidR="00EE65F0" w:rsidRPr="00D339B3" w:rsidRDefault="00EE65F0" w:rsidP="005D432A">
            <w:pPr>
              <w:jc w:val="both"/>
              <w:rPr>
                <w:rFonts w:ascii="Arial" w:hAnsi="Arial" w:cs="Arial"/>
                <w:color w:val="000000" w:themeColor="text1"/>
                <w:sz w:val="18"/>
                <w:szCs w:val="18"/>
              </w:rPr>
            </w:pPr>
          </w:p>
          <w:p w14:paraId="7F293AED" w14:textId="75409E7C" w:rsidR="00EE65F0" w:rsidRPr="00D339B3" w:rsidRDefault="00EE65F0" w:rsidP="005D432A">
            <w:pPr>
              <w:jc w:val="both"/>
              <w:rPr>
                <w:rFonts w:ascii="Arial" w:hAnsi="Arial" w:cs="Arial"/>
                <w:color w:val="000000" w:themeColor="text1"/>
                <w:sz w:val="18"/>
                <w:szCs w:val="18"/>
              </w:rPr>
            </w:pPr>
          </w:p>
        </w:tc>
        <w:tc>
          <w:tcPr>
            <w:tcW w:w="2641" w:type="dxa"/>
          </w:tcPr>
          <w:p w14:paraId="0A6148B3"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di monitoraggio/verifica formalizzato</w:t>
            </w:r>
          </w:p>
          <w:p w14:paraId="512EBC70" w14:textId="77777777" w:rsidR="00EE65F0" w:rsidRPr="00D339B3" w:rsidRDefault="00EE65F0" w:rsidP="005D432A">
            <w:pPr>
              <w:jc w:val="both"/>
              <w:rPr>
                <w:rFonts w:ascii="Arial" w:hAnsi="Arial" w:cs="Arial"/>
                <w:color w:val="000000" w:themeColor="text1"/>
                <w:sz w:val="18"/>
                <w:szCs w:val="18"/>
              </w:rPr>
            </w:pPr>
          </w:p>
          <w:p w14:paraId="0900047C" w14:textId="77777777" w:rsidR="00EE65F0" w:rsidRPr="00D339B3" w:rsidRDefault="00EE65F0" w:rsidP="005D432A">
            <w:pPr>
              <w:jc w:val="both"/>
              <w:rPr>
                <w:rFonts w:ascii="Arial" w:hAnsi="Arial" w:cs="Arial"/>
                <w:color w:val="000000" w:themeColor="text1"/>
                <w:sz w:val="18"/>
                <w:szCs w:val="18"/>
              </w:rPr>
            </w:pPr>
          </w:p>
          <w:p w14:paraId="2B06191A" w14:textId="77777777" w:rsidR="00EE65F0" w:rsidRPr="00D339B3" w:rsidRDefault="00EE65F0" w:rsidP="005D432A">
            <w:pPr>
              <w:jc w:val="both"/>
              <w:rPr>
                <w:rFonts w:ascii="Arial" w:hAnsi="Arial" w:cs="Arial"/>
                <w:color w:val="000000" w:themeColor="text1"/>
                <w:sz w:val="18"/>
                <w:szCs w:val="18"/>
              </w:rPr>
            </w:pPr>
          </w:p>
          <w:p w14:paraId="6BC690FA" w14:textId="60B8BCD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per la gestione del servizio di smaltimento rifiuti</w:t>
            </w:r>
          </w:p>
        </w:tc>
        <w:tc>
          <w:tcPr>
            <w:tcW w:w="1836" w:type="dxa"/>
          </w:tcPr>
          <w:p w14:paraId="7CF3D767" w14:textId="01C23F2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319B85E7" w14:textId="77777777" w:rsidR="00EE65F0" w:rsidRPr="00D339B3" w:rsidRDefault="00EE65F0" w:rsidP="005D432A">
            <w:pPr>
              <w:jc w:val="both"/>
              <w:rPr>
                <w:rFonts w:ascii="Arial" w:hAnsi="Arial" w:cs="Arial"/>
                <w:color w:val="000000" w:themeColor="text1"/>
                <w:sz w:val="18"/>
                <w:szCs w:val="18"/>
              </w:rPr>
            </w:pPr>
          </w:p>
          <w:p w14:paraId="5D81F0AF" w14:textId="77777777" w:rsidR="00EE65F0" w:rsidRPr="00D339B3" w:rsidRDefault="00EE65F0" w:rsidP="005D432A">
            <w:pPr>
              <w:jc w:val="both"/>
              <w:rPr>
                <w:rFonts w:ascii="Arial" w:hAnsi="Arial" w:cs="Arial"/>
                <w:color w:val="000000" w:themeColor="text1"/>
                <w:sz w:val="18"/>
                <w:szCs w:val="18"/>
              </w:rPr>
            </w:pPr>
          </w:p>
          <w:p w14:paraId="539A6342" w14:textId="77777777" w:rsidR="00EE65F0" w:rsidRPr="00D339B3" w:rsidRDefault="00EE65F0" w:rsidP="005D432A">
            <w:pPr>
              <w:jc w:val="both"/>
              <w:rPr>
                <w:rFonts w:ascii="Arial" w:hAnsi="Arial" w:cs="Arial"/>
                <w:color w:val="000000" w:themeColor="text1"/>
                <w:sz w:val="18"/>
                <w:szCs w:val="18"/>
              </w:rPr>
            </w:pPr>
          </w:p>
          <w:p w14:paraId="366CAF95" w14:textId="18F3A3E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3BB4C2D4" w14:textId="6199CCC0" w:rsidR="00EE65F0" w:rsidRPr="00D339B3" w:rsidRDefault="00EE65F0" w:rsidP="005D432A">
            <w:pPr>
              <w:jc w:val="both"/>
              <w:rPr>
                <w:rFonts w:ascii="Arial" w:hAnsi="Arial" w:cs="Arial"/>
                <w:color w:val="000000" w:themeColor="text1"/>
                <w:sz w:val="18"/>
                <w:szCs w:val="18"/>
              </w:rPr>
            </w:pPr>
          </w:p>
        </w:tc>
        <w:tc>
          <w:tcPr>
            <w:tcW w:w="2211" w:type="dxa"/>
          </w:tcPr>
          <w:p w14:paraId="3031EF67" w14:textId="236EC3B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06BA1B23" w14:textId="77777777" w:rsidR="00EE65F0" w:rsidRPr="00D339B3" w:rsidRDefault="00EE65F0" w:rsidP="005D432A">
            <w:pPr>
              <w:jc w:val="both"/>
              <w:rPr>
                <w:rFonts w:ascii="Arial" w:hAnsi="Arial" w:cs="Arial"/>
                <w:color w:val="000000" w:themeColor="text1"/>
                <w:sz w:val="18"/>
                <w:szCs w:val="18"/>
              </w:rPr>
            </w:pPr>
          </w:p>
          <w:p w14:paraId="2CAFC397" w14:textId="77777777" w:rsidR="00EE65F0" w:rsidRPr="00D339B3" w:rsidRDefault="00EE65F0" w:rsidP="005D432A">
            <w:pPr>
              <w:jc w:val="both"/>
              <w:rPr>
                <w:rFonts w:ascii="Arial" w:hAnsi="Arial" w:cs="Arial"/>
                <w:color w:val="000000" w:themeColor="text1"/>
                <w:sz w:val="18"/>
                <w:szCs w:val="18"/>
              </w:rPr>
            </w:pPr>
          </w:p>
          <w:p w14:paraId="6DEF4255" w14:textId="77777777" w:rsidR="00EE65F0" w:rsidRPr="00D339B3" w:rsidRDefault="00EE65F0" w:rsidP="005D432A">
            <w:pPr>
              <w:jc w:val="both"/>
              <w:rPr>
                <w:rFonts w:ascii="Arial" w:hAnsi="Arial" w:cs="Arial"/>
                <w:color w:val="000000" w:themeColor="text1"/>
                <w:sz w:val="18"/>
                <w:szCs w:val="18"/>
              </w:rPr>
            </w:pPr>
          </w:p>
          <w:p w14:paraId="0ED0A5DA" w14:textId="77777777" w:rsidR="00EE65F0" w:rsidRPr="00D339B3" w:rsidRDefault="00EE65F0" w:rsidP="005D432A">
            <w:pPr>
              <w:jc w:val="both"/>
              <w:rPr>
                <w:rFonts w:ascii="Arial" w:hAnsi="Arial" w:cs="Arial"/>
                <w:color w:val="000000" w:themeColor="text1"/>
                <w:sz w:val="18"/>
                <w:szCs w:val="18"/>
              </w:rPr>
            </w:pPr>
          </w:p>
          <w:p w14:paraId="74D59F4C" w14:textId="77777777" w:rsidR="00EE65F0" w:rsidRPr="00D339B3" w:rsidRDefault="00EE65F0" w:rsidP="005D432A">
            <w:pPr>
              <w:jc w:val="both"/>
              <w:rPr>
                <w:rFonts w:ascii="Arial" w:hAnsi="Arial" w:cs="Arial"/>
                <w:color w:val="000000" w:themeColor="text1"/>
                <w:sz w:val="18"/>
                <w:szCs w:val="18"/>
              </w:rPr>
            </w:pPr>
          </w:p>
          <w:p w14:paraId="6043F13C"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p w14:paraId="20A30A2C" w14:textId="2C51FC2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PA 05 ”Gestione Rifiuti”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62 del 17.10.2019 Rev. 5</w:t>
            </w:r>
          </w:p>
        </w:tc>
        <w:tc>
          <w:tcPr>
            <w:tcW w:w="1352" w:type="dxa"/>
          </w:tcPr>
          <w:p w14:paraId="715F745C" w14:textId="70B83476"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5F2488A8" w14:textId="75FFDB6A" w:rsidTr="00795D6F">
        <w:tc>
          <w:tcPr>
            <w:tcW w:w="1560" w:type="dxa"/>
            <w:vMerge/>
          </w:tcPr>
          <w:p w14:paraId="43B8AD41" w14:textId="298A6F0D"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236D22A" w14:textId="46D5F29C"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678D8F8C" w14:textId="08A53E96"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Gestione della tutela ambientale</w:t>
            </w:r>
          </w:p>
        </w:tc>
        <w:tc>
          <w:tcPr>
            <w:tcW w:w="2409" w:type="dxa"/>
            <w:tcBorders>
              <w:left w:val="single" w:sz="6" w:space="0" w:color="000000"/>
              <w:bottom w:val="single" w:sz="6" w:space="0" w:color="000000"/>
              <w:right w:val="single" w:sz="6" w:space="0" w:color="000000"/>
            </w:tcBorders>
          </w:tcPr>
          <w:p w14:paraId="6C299216" w14:textId="5012427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rifiuti CONFERIMENTO RIFIUTI A TRASPORTATORI/SMALTITORI</w:t>
            </w:r>
          </w:p>
        </w:tc>
        <w:tc>
          <w:tcPr>
            <w:tcW w:w="1612" w:type="dxa"/>
            <w:tcBorders>
              <w:left w:val="single" w:sz="6" w:space="0" w:color="000000"/>
              <w:bottom w:val="single" w:sz="6" w:space="0" w:color="000000"/>
              <w:right w:val="single" w:sz="6" w:space="0" w:color="000000"/>
            </w:tcBorders>
          </w:tcPr>
          <w:p w14:paraId="11D6475D" w14:textId="512BB97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Conferimento a trasportatori/smaltitori non autorizzati al fine di determinare un vantaggio economico per gli stessi</w:t>
            </w:r>
          </w:p>
        </w:tc>
        <w:tc>
          <w:tcPr>
            <w:tcW w:w="2641" w:type="dxa"/>
          </w:tcPr>
          <w:p w14:paraId="2720012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di monitoraggio/verifica formalizzato</w:t>
            </w:r>
          </w:p>
          <w:p w14:paraId="11D9A65E" w14:textId="77777777" w:rsidR="00EE65F0" w:rsidRPr="00D339B3" w:rsidRDefault="00EE65F0" w:rsidP="005D432A">
            <w:pPr>
              <w:jc w:val="both"/>
              <w:rPr>
                <w:rFonts w:ascii="Arial" w:hAnsi="Arial" w:cs="Arial"/>
                <w:color w:val="000000" w:themeColor="text1"/>
                <w:sz w:val="18"/>
                <w:szCs w:val="18"/>
              </w:rPr>
            </w:pPr>
          </w:p>
          <w:p w14:paraId="7BEDA9ED" w14:textId="77777777" w:rsidR="00EE65F0" w:rsidRPr="00D339B3" w:rsidRDefault="00EE65F0" w:rsidP="005D432A">
            <w:pPr>
              <w:jc w:val="both"/>
              <w:rPr>
                <w:rFonts w:ascii="Arial" w:hAnsi="Arial" w:cs="Arial"/>
                <w:color w:val="000000" w:themeColor="text1"/>
                <w:sz w:val="18"/>
                <w:szCs w:val="18"/>
              </w:rPr>
            </w:pPr>
          </w:p>
          <w:p w14:paraId="4AA473A9" w14:textId="77777777" w:rsidR="00EE65F0" w:rsidRPr="00D339B3" w:rsidRDefault="00EE65F0" w:rsidP="005D432A">
            <w:pPr>
              <w:jc w:val="both"/>
              <w:rPr>
                <w:rFonts w:ascii="Arial" w:hAnsi="Arial" w:cs="Arial"/>
                <w:color w:val="000000" w:themeColor="text1"/>
                <w:sz w:val="18"/>
                <w:szCs w:val="18"/>
              </w:rPr>
            </w:pPr>
          </w:p>
          <w:p w14:paraId="647C6784" w14:textId="796F5A9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per la gestione del servizio di smaltimento rifiuti</w:t>
            </w:r>
          </w:p>
        </w:tc>
        <w:tc>
          <w:tcPr>
            <w:tcW w:w="1836" w:type="dxa"/>
          </w:tcPr>
          <w:p w14:paraId="1EE17344" w14:textId="55E3CC2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4A0FAE1A" w14:textId="77777777" w:rsidR="00EE65F0" w:rsidRPr="00D339B3" w:rsidRDefault="00EE65F0" w:rsidP="005D432A">
            <w:pPr>
              <w:jc w:val="both"/>
              <w:rPr>
                <w:rFonts w:ascii="Arial" w:hAnsi="Arial" w:cs="Arial"/>
                <w:color w:val="000000" w:themeColor="text1"/>
                <w:sz w:val="18"/>
                <w:szCs w:val="18"/>
              </w:rPr>
            </w:pPr>
          </w:p>
          <w:p w14:paraId="6E485E20" w14:textId="77777777" w:rsidR="00EE65F0" w:rsidRPr="00D339B3" w:rsidRDefault="00EE65F0" w:rsidP="005D432A">
            <w:pPr>
              <w:jc w:val="both"/>
              <w:rPr>
                <w:rFonts w:ascii="Arial" w:hAnsi="Arial" w:cs="Arial"/>
                <w:color w:val="000000" w:themeColor="text1"/>
                <w:sz w:val="18"/>
                <w:szCs w:val="18"/>
              </w:rPr>
            </w:pPr>
          </w:p>
          <w:p w14:paraId="64DEB7BC" w14:textId="77777777" w:rsidR="00EE65F0" w:rsidRPr="00D339B3" w:rsidRDefault="00EE65F0" w:rsidP="005D432A">
            <w:pPr>
              <w:jc w:val="both"/>
              <w:rPr>
                <w:rFonts w:ascii="Arial" w:hAnsi="Arial" w:cs="Arial"/>
                <w:color w:val="000000" w:themeColor="text1"/>
                <w:sz w:val="18"/>
                <w:szCs w:val="18"/>
              </w:rPr>
            </w:pPr>
          </w:p>
          <w:p w14:paraId="5696F057" w14:textId="1D3AB72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778F0BB9" w14:textId="77777777" w:rsidR="00EE65F0" w:rsidRPr="00D339B3" w:rsidRDefault="00EE65F0" w:rsidP="005D432A">
            <w:pPr>
              <w:jc w:val="both"/>
              <w:rPr>
                <w:rFonts w:ascii="Arial" w:hAnsi="Arial" w:cs="Arial"/>
                <w:color w:val="000000" w:themeColor="text1"/>
                <w:sz w:val="18"/>
                <w:szCs w:val="18"/>
              </w:rPr>
            </w:pPr>
          </w:p>
          <w:p w14:paraId="3936F832" w14:textId="77777777" w:rsidR="00EE65F0" w:rsidRPr="00D339B3" w:rsidRDefault="00EE65F0" w:rsidP="005D432A">
            <w:pPr>
              <w:jc w:val="both"/>
              <w:rPr>
                <w:rFonts w:ascii="Arial" w:hAnsi="Arial" w:cs="Arial"/>
                <w:color w:val="000000" w:themeColor="text1"/>
                <w:sz w:val="18"/>
                <w:szCs w:val="18"/>
              </w:rPr>
            </w:pPr>
          </w:p>
          <w:p w14:paraId="139C1DA7" w14:textId="77777777" w:rsidR="00EE65F0" w:rsidRPr="00D339B3" w:rsidRDefault="00EE65F0" w:rsidP="005D432A">
            <w:pPr>
              <w:jc w:val="both"/>
              <w:rPr>
                <w:rFonts w:ascii="Arial" w:hAnsi="Arial" w:cs="Arial"/>
                <w:color w:val="000000" w:themeColor="text1"/>
                <w:sz w:val="18"/>
                <w:szCs w:val="18"/>
              </w:rPr>
            </w:pPr>
          </w:p>
        </w:tc>
        <w:tc>
          <w:tcPr>
            <w:tcW w:w="2211" w:type="dxa"/>
          </w:tcPr>
          <w:p w14:paraId="0384DA9F" w14:textId="6B6305E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1AC3C23B" w14:textId="77777777" w:rsidR="00EE65F0" w:rsidRPr="00D339B3" w:rsidRDefault="00EE65F0" w:rsidP="005D432A">
            <w:pPr>
              <w:jc w:val="both"/>
              <w:rPr>
                <w:rFonts w:ascii="Arial" w:hAnsi="Arial" w:cs="Arial"/>
                <w:color w:val="000000" w:themeColor="text1"/>
                <w:sz w:val="18"/>
                <w:szCs w:val="18"/>
              </w:rPr>
            </w:pPr>
          </w:p>
          <w:p w14:paraId="62FF1B50" w14:textId="77777777" w:rsidR="00EE65F0" w:rsidRPr="00D339B3" w:rsidRDefault="00EE65F0" w:rsidP="005D432A">
            <w:pPr>
              <w:jc w:val="both"/>
              <w:rPr>
                <w:rFonts w:ascii="Arial" w:hAnsi="Arial" w:cs="Arial"/>
                <w:color w:val="000000" w:themeColor="text1"/>
                <w:sz w:val="18"/>
                <w:szCs w:val="18"/>
              </w:rPr>
            </w:pPr>
          </w:p>
          <w:p w14:paraId="6FC7A9A5" w14:textId="77777777" w:rsidR="00EE65F0" w:rsidRPr="00D339B3" w:rsidRDefault="00EE65F0" w:rsidP="005D432A">
            <w:pPr>
              <w:jc w:val="both"/>
              <w:rPr>
                <w:rFonts w:ascii="Arial" w:hAnsi="Arial" w:cs="Arial"/>
                <w:color w:val="000000" w:themeColor="text1"/>
                <w:sz w:val="18"/>
                <w:szCs w:val="18"/>
              </w:rPr>
            </w:pPr>
          </w:p>
          <w:p w14:paraId="6ABB5DA7" w14:textId="77777777" w:rsidR="00EE65F0" w:rsidRPr="00D339B3" w:rsidRDefault="00EE65F0" w:rsidP="005D432A">
            <w:pPr>
              <w:jc w:val="both"/>
              <w:rPr>
                <w:rFonts w:ascii="Arial" w:hAnsi="Arial" w:cs="Arial"/>
                <w:color w:val="000000" w:themeColor="text1"/>
                <w:sz w:val="18"/>
                <w:szCs w:val="18"/>
              </w:rPr>
            </w:pPr>
          </w:p>
          <w:p w14:paraId="3104B905" w14:textId="77777777" w:rsidR="00EE65F0" w:rsidRPr="00D339B3" w:rsidRDefault="00EE65F0" w:rsidP="005D432A">
            <w:pPr>
              <w:jc w:val="both"/>
              <w:rPr>
                <w:rFonts w:ascii="Arial" w:hAnsi="Arial" w:cs="Arial"/>
                <w:color w:val="000000" w:themeColor="text1"/>
                <w:sz w:val="18"/>
                <w:szCs w:val="18"/>
              </w:rPr>
            </w:pPr>
          </w:p>
          <w:p w14:paraId="672A5C51" w14:textId="44A266A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PA 05 ”Gestione Rifiuti”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62 del 17.10.2019 Rev. 5</w:t>
            </w:r>
          </w:p>
        </w:tc>
        <w:tc>
          <w:tcPr>
            <w:tcW w:w="1352" w:type="dxa"/>
          </w:tcPr>
          <w:p w14:paraId="73916438" w14:textId="4C42A1BC"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48132528" w14:textId="167D896C" w:rsidTr="00795D6F">
        <w:tc>
          <w:tcPr>
            <w:tcW w:w="1560" w:type="dxa"/>
            <w:vMerge/>
          </w:tcPr>
          <w:p w14:paraId="52A25EAF"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A4CCECC" w14:textId="14A6269B"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420C5F6D" w14:textId="3C80E7DE"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Gestione della tutela ambientale</w:t>
            </w:r>
          </w:p>
        </w:tc>
        <w:tc>
          <w:tcPr>
            <w:tcW w:w="2409" w:type="dxa"/>
            <w:tcBorders>
              <w:left w:val="single" w:sz="6" w:space="0" w:color="000000"/>
              <w:bottom w:val="single" w:sz="6" w:space="0" w:color="000000"/>
              <w:right w:val="single" w:sz="6" w:space="0" w:color="000000"/>
            </w:tcBorders>
          </w:tcPr>
          <w:p w14:paraId="5FA644CB" w14:textId="12CC48A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rifiuti CONFERIMENTO RIFIUTI A TRASPORTATORI/SMALTITORI</w:t>
            </w:r>
          </w:p>
        </w:tc>
        <w:tc>
          <w:tcPr>
            <w:tcW w:w="1612" w:type="dxa"/>
            <w:tcBorders>
              <w:left w:val="single" w:sz="6" w:space="0" w:color="000000"/>
              <w:bottom w:val="single" w:sz="6" w:space="0" w:color="000000"/>
              <w:right w:val="single" w:sz="6" w:space="0" w:color="000000"/>
            </w:tcBorders>
          </w:tcPr>
          <w:p w14:paraId="08AA140A" w14:textId="661EB655"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Omessa/incompleta registrazione del carico/scarico del rifiuto al fine di occultare un traffico illecito di rifiuti</w:t>
            </w:r>
          </w:p>
        </w:tc>
        <w:tc>
          <w:tcPr>
            <w:tcW w:w="2641" w:type="dxa"/>
          </w:tcPr>
          <w:p w14:paraId="67107F3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di monitoraggio/verifica formalizzato</w:t>
            </w:r>
          </w:p>
          <w:p w14:paraId="10F348FC" w14:textId="77777777" w:rsidR="00EE65F0" w:rsidRPr="00D339B3" w:rsidRDefault="00EE65F0" w:rsidP="005D432A">
            <w:pPr>
              <w:jc w:val="both"/>
              <w:rPr>
                <w:rFonts w:ascii="Arial" w:hAnsi="Arial" w:cs="Arial"/>
                <w:color w:val="000000" w:themeColor="text1"/>
                <w:sz w:val="18"/>
                <w:szCs w:val="18"/>
              </w:rPr>
            </w:pPr>
          </w:p>
          <w:p w14:paraId="0BEE8CF7" w14:textId="77777777" w:rsidR="00EE65F0" w:rsidRPr="00D339B3" w:rsidRDefault="00EE65F0" w:rsidP="005D432A">
            <w:pPr>
              <w:jc w:val="both"/>
              <w:rPr>
                <w:rFonts w:ascii="Arial" w:hAnsi="Arial" w:cs="Arial"/>
                <w:color w:val="000000" w:themeColor="text1"/>
                <w:sz w:val="18"/>
                <w:szCs w:val="18"/>
              </w:rPr>
            </w:pPr>
          </w:p>
          <w:p w14:paraId="7FCF7382" w14:textId="6043A93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per la gestione del servizio di smaltimento rifiuti</w:t>
            </w:r>
          </w:p>
        </w:tc>
        <w:tc>
          <w:tcPr>
            <w:tcW w:w="1836" w:type="dxa"/>
          </w:tcPr>
          <w:p w14:paraId="4E0B0D79" w14:textId="4D06293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56044746" w14:textId="77777777" w:rsidR="00EE65F0" w:rsidRPr="00D339B3" w:rsidRDefault="00EE65F0" w:rsidP="005D432A">
            <w:pPr>
              <w:jc w:val="both"/>
              <w:rPr>
                <w:rFonts w:ascii="Arial" w:hAnsi="Arial" w:cs="Arial"/>
                <w:color w:val="000000" w:themeColor="text1"/>
                <w:sz w:val="18"/>
                <w:szCs w:val="18"/>
              </w:rPr>
            </w:pPr>
          </w:p>
          <w:p w14:paraId="4AF507D8" w14:textId="77777777" w:rsidR="00EE65F0" w:rsidRPr="00D339B3" w:rsidRDefault="00EE65F0" w:rsidP="005D432A">
            <w:pPr>
              <w:jc w:val="both"/>
              <w:rPr>
                <w:rFonts w:ascii="Arial" w:hAnsi="Arial" w:cs="Arial"/>
                <w:color w:val="000000" w:themeColor="text1"/>
                <w:sz w:val="18"/>
                <w:szCs w:val="18"/>
              </w:rPr>
            </w:pPr>
          </w:p>
          <w:p w14:paraId="342DC2AA" w14:textId="13EB05C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5A91D3AA" w14:textId="77777777" w:rsidR="00EE65F0" w:rsidRPr="00D339B3" w:rsidRDefault="00EE65F0" w:rsidP="005D432A">
            <w:pPr>
              <w:jc w:val="both"/>
              <w:rPr>
                <w:rFonts w:ascii="Arial" w:hAnsi="Arial" w:cs="Arial"/>
                <w:color w:val="000000" w:themeColor="text1"/>
                <w:sz w:val="18"/>
                <w:szCs w:val="18"/>
              </w:rPr>
            </w:pPr>
          </w:p>
          <w:p w14:paraId="7D2F19A6" w14:textId="77777777" w:rsidR="00EE65F0" w:rsidRPr="00D339B3" w:rsidRDefault="00EE65F0" w:rsidP="005D432A">
            <w:pPr>
              <w:jc w:val="both"/>
              <w:rPr>
                <w:rFonts w:ascii="Arial" w:hAnsi="Arial" w:cs="Arial"/>
                <w:color w:val="000000" w:themeColor="text1"/>
                <w:sz w:val="18"/>
                <w:szCs w:val="18"/>
              </w:rPr>
            </w:pPr>
          </w:p>
          <w:p w14:paraId="548F450D" w14:textId="77777777" w:rsidR="00EE65F0" w:rsidRPr="00D339B3" w:rsidRDefault="00EE65F0" w:rsidP="005D432A">
            <w:pPr>
              <w:jc w:val="both"/>
              <w:rPr>
                <w:rFonts w:ascii="Arial" w:hAnsi="Arial" w:cs="Arial"/>
                <w:color w:val="000000" w:themeColor="text1"/>
                <w:sz w:val="18"/>
                <w:szCs w:val="18"/>
              </w:rPr>
            </w:pPr>
          </w:p>
        </w:tc>
        <w:tc>
          <w:tcPr>
            <w:tcW w:w="2211" w:type="dxa"/>
          </w:tcPr>
          <w:p w14:paraId="062BE49B" w14:textId="495ACB7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w:t>
            </w:r>
          </w:p>
          <w:p w14:paraId="5CEDBA71" w14:textId="77777777" w:rsidR="00EE65F0" w:rsidRPr="00D339B3" w:rsidRDefault="00EE65F0" w:rsidP="005D432A">
            <w:pPr>
              <w:jc w:val="both"/>
              <w:rPr>
                <w:rFonts w:ascii="Arial" w:hAnsi="Arial" w:cs="Arial"/>
                <w:color w:val="000000" w:themeColor="text1"/>
                <w:sz w:val="18"/>
                <w:szCs w:val="18"/>
              </w:rPr>
            </w:pPr>
          </w:p>
          <w:p w14:paraId="2716715C" w14:textId="77777777" w:rsidR="00EE65F0" w:rsidRPr="00D339B3" w:rsidRDefault="00EE65F0" w:rsidP="005D432A">
            <w:pPr>
              <w:jc w:val="both"/>
              <w:rPr>
                <w:rFonts w:ascii="Arial" w:hAnsi="Arial" w:cs="Arial"/>
                <w:color w:val="000000" w:themeColor="text1"/>
                <w:sz w:val="18"/>
                <w:szCs w:val="18"/>
              </w:rPr>
            </w:pPr>
          </w:p>
          <w:p w14:paraId="143CE5ED" w14:textId="77777777" w:rsidR="00EE65F0" w:rsidRPr="00D339B3" w:rsidRDefault="00EE65F0" w:rsidP="005D432A">
            <w:pPr>
              <w:jc w:val="both"/>
              <w:rPr>
                <w:rFonts w:ascii="Arial" w:hAnsi="Arial" w:cs="Arial"/>
                <w:color w:val="000000" w:themeColor="text1"/>
                <w:sz w:val="18"/>
                <w:szCs w:val="18"/>
              </w:rPr>
            </w:pPr>
          </w:p>
          <w:p w14:paraId="785273E6" w14:textId="77777777" w:rsidR="00EE65F0" w:rsidRPr="00D339B3" w:rsidRDefault="00EE65F0" w:rsidP="005D432A">
            <w:pPr>
              <w:jc w:val="both"/>
              <w:rPr>
                <w:rFonts w:ascii="Arial" w:hAnsi="Arial" w:cs="Arial"/>
                <w:color w:val="000000" w:themeColor="text1"/>
                <w:sz w:val="18"/>
                <w:szCs w:val="18"/>
              </w:rPr>
            </w:pPr>
          </w:p>
          <w:p w14:paraId="1758E342" w14:textId="0002FD1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PA 05”Gestione Rifiuti”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62 del 17.10.2019 Rev.5</w:t>
            </w:r>
          </w:p>
        </w:tc>
        <w:tc>
          <w:tcPr>
            <w:tcW w:w="1352" w:type="dxa"/>
          </w:tcPr>
          <w:p w14:paraId="690DA9F5" w14:textId="3FABCBA8"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39AA29A6" w14:textId="6741E18A" w:rsidTr="00795D6F">
        <w:tc>
          <w:tcPr>
            <w:tcW w:w="1560" w:type="dxa"/>
            <w:vMerge/>
          </w:tcPr>
          <w:p w14:paraId="7FA7630F"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01A2491" w14:textId="4523BBA2"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62EDC3EC" w14:textId="7133BB49"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Rapporti con la pubblica amministrazione /società a partecipazione pubblica</w:t>
            </w:r>
          </w:p>
        </w:tc>
        <w:tc>
          <w:tcPr>
            <w:tcW w:w="2409" w:type="dxa"/>
            <w:tcBorders>
              <w:left w:val="single" w:sz="6" w:space="0" w:color="000000"/>
              <w:bottom w:val="single" w:sz="6" w:space="0" w:color="000000"/>
              <w:right w:val="single" w:sz="6" w:space="0" w:color="000000"/>
            </w:tcBorders>
          </w:tcPr>
          <w:p w14:paraId="21DBA46D" w14:textId="47495279"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Rapporti con la pubblica amministrazione (esclusa Regione Lazio) RICHIESTA E OTTENIMENTO DI AUTORIZZAZIONI, LICENZE ,</w:t>
            </w:r>
          </w:p>
          <w:p w14:paraId="65F9B5C6" w14:textId="023FBE32"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CONCESSIONI ECC.</w:t>
            </w:r>
          </w:p>
        </w:tc>
        <w:tc>
          <w:tcPr>
            <w:tcW w:w="1612" w:type="dxa"/>
            <w:tcBorders>
              <w:left w:val="single" w:sz="6" w:space="0" w:color="000000"/>
              <w:bottom w:val="single" w:sz="6" w:space="0" w:color="000000"/>
              <w:right w:val="single" w:sz="6" w:space="0" w:color="000000"/>
            </w:tcBorders>
          </w:tcPr>
          <w:p w14:paraId="37BF6ABC" w14:textId="3C730140"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Accordi collusivi con interlocutori della Pubblica Amministrazione, di volta in volta considerata, e comunque condotte illecite agevolative di delitti contro la PA</w:t>
            </w:r>
          </w:p>
        </w:tc>
        <w:tc>
          <w:tcPr>
            <w:tcW w:w="2641" w:type="dxa"/>
          </w:tcPr>
          <w:p w14:paraId="7041BCE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uno scadenziario relativo alle certificazioni ambientali, autorizzazioni, concessioni di tutti gli impianti</w:t>
            </w:r>
          </w:p>
          <w:p w14:paraId="24F916A1" w14:textId="77777777" w:rsidR="00EE65F0" w:rsidRPr="00D339B3" w:rsidRDefault="00EE65F0" w:rsidP="005D432A">
            <w:pPr>
              <w:jc w:val="both"/>
              <w:rPr>
                <w:rFonts w:ascii="Arial" w:hAnsi="Arial" w:cs="Arial"/>
                <w:color w:val="000000" w:themeColor="text1"/>
                <w:sz w:val="18"/>
                <w:szCs w:val="18"/>
              </w:rPr>
            </w:pPr>
          </w:p>
          <w:p w14:paraId="30A9405D" w14:textId="77777777" w:rsidR="00EE65F0" w:rsidRPr="00D339B3" w:rsidRDefault="00EE65F0" w:rsidP="005D432A">
            <w:pPr>
              <w:jc w:val="both"/>
              <w:rPr>
                <w:rFonts w:ascii="Arial" w:hAnsi="Arial" w:cs="Arial"/>
                <w:color w:val="000000" w:themeColor="text1"/>
                <w:sz w:val="18"/>
                <w:szCs w:val="18"/>
              </w:rPr>
            </w:pPr>
          </w:p>
          <w:p w14:paraId="489D4AC1" w14:textId="77777777" w:rsidR="00EE65F0" w:rsidRPr="00D339B3" w:rsidRDefault="00EE65F0" w:rsidP="005D432A">
            <w:pPr>
              <w:jc w:val="both"/>
              <w:rPr>
                <w:rFonts w:ascii="Arial" w:hAnsi="Arial" w:cs="Arial"/>
                <w:color w:val="000000" w:themeColor="text1"/>
                <w:sz w:val="18"/>
                <w:szCs w:val="18"/>
              </w:rPr>
            </w:pPr>
          </w:p>
          <w:p w14:paraId="02E5EC31" w14:textId="77777777" w:rsidR="00EE65F0" w:rsidRPr="00D339B3" w:rsidRDefault="00EE65F0" w:rsidP="005D432A">
            <w:pPr>
              <w:jc w:val="both"/>
              <w:rPr>
                <w:rFonts w:ascii="Arial" w:hAnsi="Arial" w:cs="Arial"/>
                <w:color w:val="000000" w:themeColor="text1"/>
                <w:sz w:val="18"/>
                <w:szCs w:val="18"/>
              </w:rPr>
            </w:pPr>
          </w:p>
          <w:p w14:paraId="0547F690" w14:textId="77777777" w:rsidR="003B1C6E" w:rsidRPr="00D339B3" w:rsidRDefault="003B1C6E" w:rsidP="005D432A">
            <w:pPr>
              <w:jc w:val="both"/>
              <w:rPr>
                <w:rFonts w:ascii="Arial" w:hAnsi="Arial" w:cs="Arial"/>
                <w:color w:val="000000" w:themeColor="text1"/>
                <w:sz w:val="18"/>
                <w:szCs w:val="18"/>
              </w:rPr>
            </w:pPr>
          </w:p>
          <w:p w14:paraId="34CAA245" w14:textId="77777777" w:rsidR="003B1C6E" w:rsidRPr="00D339B3" w:rsidRDefault="003B1C6E" w:rsidP="005D432A">
            <w:pPr>
              <w:jc w:val="both"/>
              <w:rPr>
                <w:rFonts w:ascii="Arial" w:hAnsi="Arial" w:cs="Arial"/>
                <w:color w:val="000000" w:themeColor="text1"/>
                <w:sz w:val="18"/>
                <w:szCs w:val="18"/>
              </w:rPr>
            </w:pPr>
          </w:p>
          <w:p w14:paraId="06D7888C" w14:textId="5CBFEE2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strutturato di feedback al Responsabile di struttura in caso di anomalie</w:t>
            </w:r>
            <w:r w:rsidR="003B1C6E" w:rsidRPr="00D339B3">
              <w:rPr>
                <w:rFonts w:ascii="Arial" w:hAnsi="Arial" w:cs="Arial"/>
                <w:color w:val="000000" w:themeColor="text1"/>
                <w:sz w:val="18"/>
                <w:szCs w:val="18"/>
              </w:rPr>
              <w:t xml:space="preserve"> </w:t>
            </w:r>
            <w:r w:rsidRPr="00D339B3">
              <w:rPr>
                <w:rFonts w:ascii="Arial" w:hAnsi="Arial" w:cs="Arial"/>
                <w:color w:val="000000" w:themeColor="text1"/>
                <w:sz w:val="18"/>
                <w:szCs w:val="18"/>
              </w:rPr>
              <w:t>e/o irregolarità rilevate</w:t>
            </w:r>
          </w:p>
          <w:p w14:paraId="1738AD2C" w14:textId="77777777" w:rsidR="00EE65F0" w:rsidRPr="00D339B3" w:rsidRDefault="00EE65F0" w:rsidP="005D432A">
            <w:pPr>
              <w:jc w:val="both"/>
              <w:rPr>
                <w:rFonts w:ascii="Arial" w:hAnsi="Arial" w:cs="Arial"/>
                <w:color w:val="000000" w:themeColor="text1"/>
                <w:sz w:val="18"/>
                <w:szCs w:val="18"/>
              </w:rPr>
            </w:pPr>
          </w:p>
          <w:p w14:paraId="456E8729" w14:textId="77777777" w:rsidR="00EE65F0" w:rsidRPr="00D339B3" w:rsidRDefault="00EE65F0" w:rsidP="005D432A">
            <w:pPr>
              <w:jc w:val="both"/>
              <w:rPr>
                <w:rFonts w:ascii="Arial" w:hAnsi="Arial" w:cs="Arial"/>
                <w:color w:val="000000" w:themeColor="text1"/>
                <w:sz w:val="18"/>
                <w:szCs w:val="18"/>
              </w:rPr>
            </w:pPr>
          </w:p>
        </w:tc>
        <w:tc>
          <w:tcPr>
            <w:tcW w:w="1836" w:type="dxa"/>
          </w:tcPr>
          <w:p w14:paraId="3F6B560D" w14:textId="2089888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13D10698" w14:textId="77777777" w:rsidR="00EE65F0" w:rsidRPr="00D339B3" w:rsidRDefault="00EE65F0" w:rsidP="005D432A">
            <w:pPr>
              <w:jc w:val="both"/>
              <w:rPr>
                <w:rFonts w:ascii="Arial" w:hAnsi="Arial" w:cs="Arial"/>
                <w:color w:val="000000" w:themeColor="text1"/>
                <w:sz w:val="18"/>
                <w:szCs w:val="18"/>
              </w:rPr>
            </w:pPr>
          </w:p>
          <w:p w14:paraId="61BFF598" w14:textId="77777777" w:rsidR="003B1C6E" w:rsidRPr="00D339B3" w:rsidRDefault="003B1C6E" w:rsidP="005D432A">
            <w:pPr>
              <w:jc w:val="both"/>
              <w:rPr>
                <w:rFonts w:ascii="Arial" w:hAnsi="Arial" w:cs="Arial"/>
                <w:color w:val="000000" w:themeColor="text1"/>
                <w:sz w:val="18"/>
                <w:szCs w:val="18"/>
              </w:rPr>
            </w:pPr>
          </w:p>
          <w:p w14:paraId="1C3DADF9" w14:textId="77777777" w:rsidR="003B1C6E" w:rsidRPr="00D339B3" w:rsidRDefault="003B1C6E" w:rsidP="005D432A">
            <w:pPr>
              <w:jc w:val="both"/>
              <w:rPr>
                <w:rFonts w:ascii="Arial" w:hAnsi="Arial" w:cs="Arial"/>
                <w:color w:val="000000" w:themeColor="text1"/>
                <w:sz w:val="18"/>
                <w:szCs w:val="18"/>
              </w:rPr>
            </w:pPr>
          </w:p>
          <w:p w14:paraId="49F7E6D4" w14:textId="77777777" w:rsidR="00EE65F0" w:rsidRPr="00D339B3" w:rsidRDefault="00EE65F0" w:rsidP="005D432A">
            <w:pPr>
              <w:jc w:val="both"/>
              <w:rPr>
                <w:rFonts w:ascii="Arial" w:hAnsi="Arial" w:cs="Arial"/>
                <w:color w:val="000000" w:themeColor="text1"/>
                <w:sz w:val="18"/>
                <w:szCs w:val="18"/>
              </w:rPr>
            </w:pPr>
          </w:p>
          <w:p w14:paraId="169E3BBC" w14:textId="5746EE7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 Indicatore di monitoraggio B</w:t>
            </w:r>
          </w:p>
          <w:p w14:paraId="4F6655AA" w14:textId="77777777" w:rsidR="00EE65F0" w:rsidRPr="00D339B3" w:rsidRDefault="00EE65F0" w:rsidP="005D432A">
            <w:pPr>
              <w:jc w:val="both"/>
              <w:rPr>
                <w:rFonts w:ascii="Arial" w:hAnsi="Arial" w:cs="Arial"/>
                <w:color w:val="000000" w:themeColor="text1"/>
                <w:sz w:val="18"/>
                <w:szCs w:val="18"/>
              </w:rPr>
            </w:pPr>
          </w:p>
          <w:p w14:paraId="2DEFB116" w14:textId="77777777" w:rsidR="00EE65F0" w:rsidRPr="00D339B3" w:rsidRDefault="00EE65F0" w:rsidP="005D432A">
            <w:pPr>
              <w:jc w:val="both"/>
              <w:rPr>
                <w:rFonts w:ascii="Arial" w:hAnsi="Arial" w:cs="Arial"/>
                <w:color w:val="000000" w:themeColor="text1"/>
                <w:sz w:val="18"/>
                <w:szCs w:val="18"/>
              </w:rPr>
            </w:pPr>
          </w:p>
          <w:p w14:paraId="3C441A12" w14:textId="77777777" w:rsidR="00EE65F0" w:rsidRPr="00D339B3" w:rsidRDefault="00EE65F0" w:rsidP="005D432A">
            <w:pPr>
              <w:jc w:val="both"/>
              <w:rPr>
                <w:rFonts w:ascii="Arial" w:hAnsi="Arial" w:cs="Arial"/>
                <w:color w:val="000000" w:themeColor="text1"/>
                <w:sz w:val="18"/>
                <w:szCs w:val="18"/>
              </w:rPr>
            </w:pPr>
          </w:p>
        </w:tc>
        <w:tc>
          <w:tcPr>
            <w:tcW w:w="2211" w:type="dxa"/>
          </w:tcPr>
          <w:p w14:paraId="341BF8F0" w14:textId="40E10CC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attraverso la piattaforma REFTREE. La stessa è accessibile tramite web all’indirizzo https://cotralspa.reftree.it</w:t>
            </w:r>
          </w:p>
          <w:p w14:paraId="3029EBF3" w14:textId="0E97048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documentazione a campione entro giugno 2026</w:t>
            </w:r>
          </w:p>
          <w:p w14:paraId="4E2CCBFB" w14:textId="77777777" w:rsidR="00EE65F0" w:rsidRPr="00D339B3" w:rsidRDefault="00EE65F0" w:rsidP="005D432A">
            <w:pPr>
              <w:jc w:val="both"/>
              <w:rPr>
                <w:rFonts w:ascii="Arial" w:hAnsi="Arial" w:cs="Arial"/>
                <w:color w:val="000000" w:themeColor="text1"/>
                <w:sz w:val="18"/>
                <w:szCs w:val="18"/>
              </w:rPr>
            </w:pPr>
          </w:p>
          <w:p w14:paraId="3E61FF5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attraverso la piattaforma REFTREE. La stessa è accessibile tramite web all’indirizzo https://cotralspa.reftree.it</w:t>
            </w:r>
          </w:p>
          <w:p w14:paraId="1BA8E6C7" w14:textId="5295E4B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documentazione di verifica entro giugno 2026</w:t>
            </w:r>
          </w:p>
        </w:tc>
        <w:tc>
          <w:tcPr>
            <w:tcW w:w="1352" w:type="dxa"/>
          </w:tcPr>
          <w:p w14:paraId="657652D5" w14:textId="4533C717" w:rsidR="00EE65F0" w:rsidRPr="00F84FEF" w:rsidRDefault="00D13657" w:rsidP="005D432A">
            <w:pPr>
              <w:jc w:val="both"/>
              <w:rPr>
                <w:rFonts w:ascii="Arial" w:hAnsi="Arial" w:cs="Arial"/>
                <w:sz w:val="18"/>
                <w:szCs w:val="18"/>
              </w:rPr>
            </w:pPr>
            <w:r>
              <w:rPr>
                <w:rFonts w:ascii="Arial" w:hAnsi="Arial" w:cs="Arial"/>
                <w:sz w:val="18"/>
                <w:szCs w:val="18"/>
              </w:rPr>
              <w:t>Medio</w:t>
            </w:r>
          </w:p>
        </w:tc>
      </w:tr>
      <w:tr w:rsidR="00EE65F0" w:rsidRPr="00F84FEF" w14:paraId="41186FF7" w14:textId="77777777" w:rsidTr="00795D6F">
        <w:tc>
          <w:tcPr>
            <w:tcW w:w="1560" w:type="dxa"/>
            <w:vMerge/>
          </w:tcPr>
          <w:p w14:paraId="514437C0"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11BA933" w14:textId="2BF08EE9" w:rsidR="00EE65F0" w:rsidRPr="00D339B3" w:rsidRDefault="00EE65F0" w:rsidP="005D432A">
            <w:pPr>
              <w:jc w:val="both"/>
              <w:rPr>
                <w:rFonts w:ascii="Arial" w:eastAsia="Arial" w:hAnsi="Arial" w:cs="Arial"/>
                <w:color w:val="000000" w:themeColor="text1"/>
                <w:sz w:val="18"/>
                <w:szCs w:val="18"/>
                <w:lang w:val="en-US" w:eastAsia="zh-CN"/>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5D36EB4F" w14:textId="7E99ECDC"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Rapporti con la pubblica amministrazione /società a partecipazione pubblica</w:t>
            </w:r>
          </w:p>
        </w:tc>
        <w:tc>
          <w:tcPr>
            <w:tcW w:w="2409" w:type="dxa"/>
            <w:tcBorders>
              <w:left w:val="single" w:sz="6" w:space="0" w:color="000000"/>
              <w:bottom w:val="single" w:sz="6" w:space="0" w:color="000000"/>
              <w:right w:val="single" w:sz="6" w:space="0" w:color="000000"/>
            </w:tcBorders>
          </w:tcPr>
          <w:p w14:paraId="7220C102"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Rapporti con la pubblica amministrazione (esclusa Regione Lazio) RICHIESTA E OTTENIMENTO DI AUTORIZZAZIONI, LICENZE ,</w:t>
            </w:r>
          </w:p>
          <w:p w14:paraId="1EEE111D" w14:textId="6D996B20"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CONCESSIONI ECC.</w:t>
            </w:r>
          </w:p>
        </w:tc>
        <w:tc>
          <w:tcPr>
            <w:tcW w:w="1612" w:type="dxa"/>
            <w:tcBorders>
              <w:left w:val="single" w:sz="6" w:space="0" w:color="000000"/>
              <w:bottom w:val="single" w:sz="6" w:space="0" w:color="000000"/>
              <w:right w:val="single" w:sz="6" w:space="0" w:color="000000"/>
            </w:tcBorders>
          </w:tcPr>
          <w:p w14:paraId="2E135017" w14:textId="34ED1DCF"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 Mancanza di un adeguato flusso informativo tra le strutture coinvolte nel processo per far ottenere un indebito vantaggio a favore di un funzionario e/o di un terzo</w:t>
            </w:r>
          </w:p>
        </w:tc>
        <w:tc>
          <w:tcPr>
            <w:tcW w:w="2641" w:type="dxa"/>
          </w:tcPr>
          <w:p w14:paraId="36DBBD1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uno scadenziario relativo alle certificazioni ambientali, autorizzazioni, concessioni di tutti gli impianti</w:t>
            </w:r>
          </w:p>
          <w:p w14:paraId="26F28BA7" w14:textId="77777777" w:rsidR="00EE65F0" w:rsidRPr="00D339B3" w:rsidRDefault="00EE65F0" w:rsidP="005D432A">
            <w:pPr>
              <w:jc w:val="both"/>
              <w:rPr>
                <w:rFonts w:ascii="Arial" w:hAnsi="Arial" w:cs="Arial"/>
                <w:color w:val="000000" w:themeColor="text1"/>
                <w:sz w:val="18"/>
                <w:szCs w:val="18"/>
              </w:rPr>
            </w:pPr>
          </w:p>
          <w:p w14:paraId="41E44D26" w14:textId="77777777" w:rsidR="00EE65F0" w:rsidRPr="00D339B3" w:rsidRDefault="00EE65F0" w:rsidP="005D432A">
            <w:pPr>
              <w:jc w:val="both"/>
              <w:rPr>
                <w:rFonts w:ascii="Arial" w:hAnsi="Arial" w:cs="Arial"/>
                <w:color w:val="000000" w:themeColor="text1"/>
                <w:sz w:val="18"/>
                <w:szCs w:val="18"/>
              </w:rPr>
            </w:pPr>
          </w:p>
          <w:p w14:paraId="630ED70C" w14:textId="77777777" w:rsidR="00EE65F0" w:rsidRPr="00D339B3" w:rsidRDefault="00EE65F0" w:rsidP="005D432A">
            <w:pPr>
              <w:jc w:val="both"/>
              <w:rPr>
                <w:rFonts w:ascii="Arial" w:hAnsi="Arial" w:cs="Arial"/>
                <w:color w:val="000000" w:themeColor="text1"/>
                <w:sz w:val="18"/>
                <w:szCs w:val="18"/>
              </w:rPr>
            </w:pPr>
          </w:p>
          <w:p w14:paraId="4B5CE3AA" w14:textId="77777777" w:rsidR="00EE65F0" w:rsidRPr="00D339B3" w:rsidRDefault="00EE65F0" w:rsidP="005D432A">
            <w:pPr>
              <w:jc w:val="both"/>
              <w:rPr>
                <w:rFonts w:ascii="Arial" w:hAnsi="Arial" w:cs="Arial"/>
                <w:color w:val="000000" w:themeColor="text1"/>
                <w:sz w:val="18"/>
                <w:szCs w:val="18"/>
              </w:rPr>
            </w:pPr>
          </w:p>
          <w:p w14:paraId="6272238D" w14:textId="77777777" w:rsidR="00EE65F0" w:rsidRPr="00D339B3" w:rsidRDefault="00EE65F0" w:rsidP="005D432A">
            <w:pPr>
              <w:jc w:val="both"/>
              <w:rPr>
                <w:rFonts w:ascii="Arial" w:hAnsi="Arial" w:cs="Arial"/>
                <w:color w:val="000000" w:themeColor="text1"/>
                <w:sz w:val="18"/>
                <w:szCs w:val="18"/>
              </w:rPr>
            </w:pPr>
          </w:p>
          <w:p w14:paraId="19326446" w14:textId="77777777" w:rsidR="003B1C6E" w:rsidRPr="00D339B3" w:rsidRDefault="003B1C6E" w:rsidP="005D432A">
            <w:pPr>
              <w:jc w:val="both"/>
              <w:rPr>
                <w:rFonts w:ascii="Arial" w:hAnsi="Arial" w:cs="Arial"/>
                <w:color w:val="000000" w:themeColor="text1"/>
                <w:sz w:val="18"/>
                <w:szCs w:val="18"/>
              </w:rPr>
            </w:pPr>
          </w:p>
          <w:p w14:paraId="6E708F95" w14:textId="77777777" w:rsidR="00EE65F0" w:rsidRPr="00D339B3" w:rsidRDefault="00EE65F0" w:rsidP="005D432A">
            <w:pPr>
              <w:jc w:val="both"/>
              <w:rPr>
                <w:rFonts w:ascii="Arial" w:hAnsi="Arial" w:cs="Arial"/>
                <w:color w:val="000000" w:themeColor="text1"/>
                <w:sz w:val="18"/>
                <w:szCs w:val="18"/>
              </w:rPr>
            </w:pPr>
          </w:p>
          <w:p w14:paraId="325DE776" w14:textId="2311F57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Costituzione di un sistema strutturato di feedback al Responsabile di struttura in caso di anomalie e/o irregolarità rilevate</w:t>
            </w:r>
          </w:p>
          <w:p w14:paraId="57857880" w14:textId="77777777" w:rsidR="00EE65F0" w:rsidRPr="00D339B3" w:rsidRDefault="00EE65F0" w:rsidP="005D432A">
            <w:pPr>
              <w:jc w:val="both"/>
              <w:rPr>
                <w:rFonts w:ascii="Arial" w:hAnsi="Arial" w:cs="Arial"/>
                <w:color w:val="000000" w:themeColor="text1"/>
                <w:sz w:val="18"/>
                <w:szCs w:val="18"/>
              </w:rPr>
            </w:pPr>
          </w:p>
          <w:p w14:paraId="35F451EE" w14:textId="77777777" w:rsidR="00EE65F0" w:rsidRPr="00D339B3" w:rsidRDefault="00EE65F0" w:rsidP="005D432A">
            <w:pPr>
              <w:jc w:val="both"/>
              <w:rPr>
                <w:rFonts w:ascii="Arial" w:hAnsi="Arial" w:cs="Arial"/>
                <w:color w:val="000000" w:themeColor="text1"/>
                <w:sz w:val="18"/>
                <w:szCs w:val="18"/>
              </w:rPr>
            </w:pPr>
          </w:p>
        </w:tc>
        <w:tc>
          <w:tcPr>
            <w:tcW w:w="1836" w:type="dxa"/>
          </w:tcPr>
          <w:p w14:paraId="4789E71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1073BDC5" w14:textId="77777777" w:rsidR="00EE65F0" w:rsidRPr="00D339B3" w:rsidRDefault="00EE65F0" w:rsidP="005D432A">
            <w:pPr>
              <w:jc w:val="both"/>
              <w:rPr>
                <w:rFonts w:ascii="Arial" w:hAnsi="Arial" w:cs="Arial"/>
                <w:color w:val="000000" w:themeColor="text1"/>
                <w:sz w:val="18"/>
                <w:szCs w:val="18"/>
              </w:rPr>
            </w:pPr>
          </w:p>
          <w:p w14:paraId="4343E291" w14:textId="77777777" w:rsidR="00EE65F0" w:rsidRPr="00D339B3" w:rsidRDefault="00EE65F0" w:rsidP="005D432A">
            <w:pPr>
              <w:jc w:val="both"/>
              <w:rPr>
                <w:rFonts w:ascii="Arial" w:hAnsi="Arial" w:cs="Arial"/>
                <w:color w:val="000000" w:themeColor="text1"/>
                <w:sz w:val="18"/>
                <w:szCs w:val="18"/>
              </w:rPr>
            </w:pPr>
          </w:p>
          <w:p w14:paraId="4A1F699D" w14:textId="77777777" w:rsidR="003B1C6E" w:rsidRPr="00D339B3" w:rsidRDefault="003B1C6E" w:rsidP="005D432A">
            <w:pPr>
              <w:jc w:val="both"/>
              <w:rPr>
                <w:rFonts w:ascii="Arial" w:hAnsi="Arial" w:cs="Arial"/>
                <w:color w:val="000000" w:themeColor="text1"/>
                <w:sz w:val="18"/>
                <w:szCs w:val="18"/>
              </w:rPr>
            </w:pPr>
          </w:p>
          <w:p w14:paraId="32238F04" w14:textId="77777777" w:rsidR="003B1C6E" w:rsidRPr="00D339B3" w:rsidRDefault="003B1C6E" w:rsidP="005D432A">
            <w:pPr>
              <w:jc w:val="both"/>
              <w:rPr>
                <w:rFonts w:ascii="Arial" w:hAnsi="Arial" w:cs="Arial"/>
                <w:color w:val="000000" w:themeColor="text1"/>
                <w:sz w:val="18"/>
                <w:szCs w:val="18"/>
              </w:rPr>
            </w:pPr>
          </w:p>
          <w:p w14:paraId="5415F6DE" w14:textId="77777777" w:rsidR="00EE65F0" w:rsidRPr="00D339B3" w:rsidRDefault="00EE65F0" w:rsidP="005D432A">
            <w:pPr>
              <w:jc w:val="both"/>
              <w:rPr>
                <w:rFonts w:ascii="Arial" w:hAnsi="Arial" w:cs="Arial"/>
                <w:color w:val="000000" w:themeColor="text1"/>
                <w:sz w:val="18"/>
                <w:szCs w:val="18"/>
              </w:rPr>
            </w:pPr>
          </w:p>
          <w:p w14:paraId="57F82A43"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 Indicatore di monitoraggio B</w:t>
            </w:r>
          </w:p>
          <w:p w14:paraId="667A2188" w14:textId="77777777" w:rsidR="00EE65F0" w:rsidRPr="00D339B3" w:rsidRDefault="00EE65F0" w:rsidP="005D432A">
            <w:pPr>
              <w:jc w:val="both"/>
              <w:rPr>
                <w:rFonts w:ascii="Arial" w:hAnsi="Arial" w:cs="Arial"/>
                <w:color w:val="000000" w:themeColor="text1"/>
                <w:sz w:val="18"/>
                <w:szCs w:val="18"/>
              </w:rPr>
            </w:pPr>
          </w:p>
          <w:p w14:paraId="76654C66" w14:textId="77777777" w:rsidR="00EE65F0" w:rsidRPr="00D339B3" w:rsidRDefault="00EE65F0" w:rsidP="005D432A">
            <w:pPr>
              <w:jc w:val="both"/>
              <w:rPr>
                <w:rFonts w:ascii="Arial" w:hAnsi="Arial" w:cs="Arial"/>
                <w:color w:val="000000" w:themeColor="text1"/>
                <w:sz w:val="18"/>
                <w:szCs w:val="18"/>
              </w:rPr>
            </w:pPr>
          </w:p>
          <w:p w14:paraId="78F7ED8D" w14:textId="77777777" w:rsidR="00EE65F0" w:rsidRPr="00D339B3" w:rsidRDefault="00EE65F0" w:rsidP="005D432A">
            <w:pPr>
              <w:jc w:val="both"/>
              <w:rPr>
                <w:rFonts w:ascii="Arial" w:hAnsi="Arial" w:cs="Arial"/>
                <w:color w:val="000000" w:themeColor="text1"/>
                <w:sz w:val="18"/>
                <w:szCs w:val="18"/>
              </w:rPr>
            </w:pPr>
          </w:p>
        </w:tc>
        <w:tc>
          <w:tcPr>
            <w:tcW w:w="2211" w:type="dxa"/>
          </w:tcPr>
          <w:p w14:paraId="508E75D7"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 attraverso la piattaforma REFTREE. La stessa è accessibile tramite web all’indirizzo https://cotralspa.reftree.it</w:t>
            </w:r>
          </w:p>
          <w:p w14:paraId="3203679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Invio documentazione a campione entro giugno 2026</w:t>
            </w:r>
          </w:p>
          <w:p w14:paraId="56047F93" w14:textId="77777777" w:rsidR="00EE65F0" w:rsidRPr="00D339B3" w:rsidRDefault="00EE65F0" w:rsidP="005D432A">
            <w:pPr>
              <w:jc w:val="both"/>
              <w:rPr>
                <w:rFonts w:ascii="Arial" w:hAnsi="Arial" w:cs="Arial"/>
                <w:color w:val="000000" w:themeColor="text1"/>
                <w:sz w:val="18"/>
                <w:szCs w:val="18"/>
              </w:rPr>
            </w:pPr>
          </w:p>
          <w:p w14:paraId="059F01C6" w14:textId="77777777" w:rsidR="00EE65F0" w:rsidRPr="00D339B3" w:rsidRDefault="00EE65F0" w:rsidP="005D432A">
            <w:pPr>
              <w:jc w:val="both"/>
              <w:rPr>
                <w:rFonts w:ascii="Arial" w:hAnsi="Arial" w:cs="Arial"/>
                <w:color w:val="000000" w:themeColor="text1"/>
                <w:sz w:val="18"/>
                <w:szCs w:val="18"/>
              </w:rPr>
            </w:pPr>
          </w:p>
          <w:p w14:paraId="4013B477" w14:textId="77777777" w:rsidR="00EE65F0" w:rsidRPr="00D339B3" w:rsidRDefault="00EE65F0" w:rsidP="005D432A">
            <w:pPr>
              <w:jc w:val="both"/>
              <w:rPr>
                <w:rFonts w:ascii="Arial" w:hAnsi="Arial" w:cs="Arial"/>
                <w:color w:val="000000" w:themeColor="text1"/>
                <w:sz w:val="18"/>
                <w:szCs w:val="18"/>
              </w:rPr>
            </w:pPr>
          </w:p>
          <w:p w14:paraId="69AC8C12"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attraverso la piattaforma REFTREE. La stessa è accessibile tramite web all’indirizzo https://cotralspa.reftree.it</w:t>
            </w:r>
          </w:p>
          <w:p w14:paraId="5A612F1C" w14:textId="4FCAB38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Invio documentazione di verifica entro giugno 2026</w:t>
            </w:r>
          </w:p>
        </w:tc>
        <w:tc>
          <w:tcPr>
            <w:tcW w:w="1352" w:type="dxa"/>
          </w:tcPr>
          <w:p w14:paraId="5D592CCC" w14:textId="625EBBE8" w:rsidR="00EE65F0" w:rsidRPr="00F84FEF" w:rsidRDefault="00D13657"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42D32EB0" w14:textId="07549E35" w:rsidTr="00795D6F">
        <w:tc>
          <w:tcPr>
            <w:tcW w:w="1560" w:type="dxa"/>
            <w:vMerge/>
          </w:tcPr>
          <w:p w14:paraId="500C9879" w14:textId="77777777"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05C01A8" w14:textId="3829E446"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57E01EC7" w14:textId="7991C6FA"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Obbligatorie e Generali: Gestione patrimonio immobiliare</w:t>
            </w:r>
          </w:p>
        </w:tc>
        <w:tc>
          <w:tcPr>
            <w:tcW w:w="2409" w:type="dxa"/>
            <w:tcBorders>
              <w:left w:val="single" w:sz="6" w:space="0" w:color="000000"/>
              <w:bottom w:val="single" w:sz="6" w:space="0" w:color="000000"/>
              <w:right w:val="single" w:sz="6" w:space="0" w:color="000000"/>
            </w:tcBorders>
          </w:tcPr>
          <w:p w14:paraId="208DB599" w14:textId="56821803"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Valorizzazione del Patrimonio-</w:t>
            </w:r>
          </w:p>
          <w:p w14:paraId="01D79F5D"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ATTUAZIONE DEL PIANO ANNUALE DI VALORIZZAZIONE DEL PATRIMONIO ANCHE CON PROCESSI DI VALORIZZAZIONE E DISMISSIONE DEL PATRIMONIO STRUMENTALE E IN COLLABORAZIONE CON LE </w:t>
            </w:r>
          </w:p>
          <w:p w14:paraId="04B85D48" w14:textId="48095C5F"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ESIGENZE DELLE STRUTTURE DI ESERCIZIO TPL.</w:t>
            </w:r>
          </w:p>
        </w:tc>
        <w:tc>
          <w:tcPr>
            <w:tcW w:w="1612" w:type="dxa"/>
            <w:tcBorders>
              <w:left w:val="single" w:sz="6" w:space="0" w:color="000000"/>
              <w:bottom w:val="single" w:sz="6" w:space="0" w:color="000000"/>
              <w:right w:val="single" w:sz="6" w:space="0" w:color="000000"/>
            </w:tcBorders>
          </w:tcPr>
          <w:p w14:paraId="54838AF6"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Mancanza di un adeguato flusso informativo tra le strutture coinvolte nel processo per far ottenere un indebito vantaggio a favore di un funzionario e/o di un terzo</w:t>
            </w:r>
          </w:p>
          <w:p w14:paraId="2FDF3F11" w14:textId="7E84D4AC" w:rsidR="00EE65F0" w:rsidRPr="00D339B3" w:rsidRDefault="00EE65F0" w:rsidP="005D432A">
            <w:pPr>
              <w:jc w:val="both"/>
              <w:rPr>
                <w:rFonts w:ascii="Arial" w:hAnsi="Arial" w:cs="Arial"/>
                <w:color w:val="000000" w:themeColor="text1"/>
                <w:sz w:val="18"/>
                <w:szCs w:val="18"/>
              </w:rPr>
            </w:pPr>
          </w:p>
        </w:tc>
        <w:tc>
          <w:tcPr>
            <w:tcW w:w="2641" w:type="dxa"/>
          </w:tcPr>
          <w:p w14:paraId="4A4171E0" w14:textId="65210BF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 apposito regolamento per l’alienazione dei beni immobili in linea con la normativa vigente in materia</w:t>
            </w:r>
          </w:p>
          <w:p w14:paraId="1463CBEB" w14:textId="77777777" w:rsidR="00EE65F0" w:rsidRPr="00D339B3" w:rsidRDefault="00EE65F0" w:rsidP="005D432A">
            <w:pPr>
              <w:jc w:val="both"/>
              <w:rPr>
                <w:rFonts w:ascii="Arial" w:eastAsia="Arial" w:hAnsi="Arial" w:cs="Arial"/>
                <w:color w:val="000000" w:themeColor="text1"/>
                <w:sz w:val="18"/>
                <w:szCs w:val="18"/>
                <w:lang w:eastAsia="zh-CN"/>
              </w:rPr>
            </w:pPr>
          </w:p>
          <w:p w14:paraId="5392B071" w14:textId="77777777" w:rsidR="00EE65F0" w:rsidRPr="00D339B3" w:rsidRDefault="00EE65F0" w:rsidP="005D432A">
            <w:pPr>
              <w:jc w:val="both"/>
              <w:rPr>
                <w:rFonts w:ascii="Arial" w:eastAsia="Arial" w:hAnsi="Arial" w:cs="Arial"/>
                <w:color w:val="000000" w:themeColor="text1"/>
                <w:sz w:val="18"/>
                <w:szCs w:val="18"/>
                <w:lang w:eastAsia="zh-CN"/>
              </w:rPr>
            </w:pPr>
          </w:p>
          <w:p w14:paraId="22833396" w14:textId="3CE2F3F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Predisposizione di un documento di programmazione annuale o biennale inerente la valorizzazione e la dismissione del patrimonio strumentale, formalmente approvato dal </w:t>
            </w:r>
            <w:proofErr w:type="spellStart"/>
            <w:r w:rsidRPr="00D339B3">
              <w:rPr>
                <w:rFonts w:ascii="Arial" w:eastAsia="Arial" w:hAnsi="Arial" w:cs="Arial"/>
                <w:color w:val="000000" w:themeColor="text1"/>
                <w:sz w:val="18"/>
                <w:szCs w:val="18"/>
                <w:lang w:eastAsia="zh-CN"/>
              </w:rPr>
              <w:t>CdA</w:t>
            </w:r>
            <w:proofErr w:type="spellEnd"/>
          </w:p>
        </w:tc>
        <w:tc>
          <w:tcPr>
            <w:tcW w:w="1836" w:type="dxa"/>
          </w:tcPr>
          <w:p w14:paraId="7A58A246" w14:textId="5736519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3D783EF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1E5ED51D" w14:textId="77777777" w:rsidR="00EE65F0" w:rsidRPr="00D339B3" w:rsidRDefault="00EE65F0" w:rsidP="005D432A">
            <w:pPr>
              <w:jc w:val="both"/>
              <w:rPr>
                <w:rFonts w:ascii="Arial" w:hAnsi="Arial" w:cs="Arial"/>
                <w:color w:val="000000" w:themeColor="text1"/>
                <w:sz w:val="18"/>
                <w:szCs w:val="18"/>
              </w:rPr>
            </w:pPr>
          </w:p>
        </w:tc>
        <w:tc>
          <w:tcPr>
            <w:tcW w:w="2211" w:type="dxa"/>
          </w:tcPr>
          <w:p w14:paraId="604C58F5" w14:textId="77777777" w:rsidR="00E341D7"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r w:rsidR="00E341D7" w:rsidRPr="00D339B3">
              <w:rPr>
                <w:rFonts w:ascii="Arial" w:hAnsi="Arial" w:cs="Arial"/>
                <w:color w:val="000000" w:themeColor="text1"/>
                <w:sz w:val="18"/>
                <w:szCs w:val="18"/>
              </w:rPr>
              <w:t xml:space="preserve"> da aggiornare entro giugno 2026</w:t>
            </w:r>
          </w:p>
          <w:p w14:paraId="334733AF" w14:textId="790A318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 “Regolamento per l’alienazione dei beni mobili ed immobili” approvato dal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con delibera </w:t>
            </w:r>
          </w:p>
          <w:p w14:paraId="0F38A69E" w14:textId="4D9694F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n. 54 del 20.12.2019 </w:t>
            </w:r>
          </w:p>
          <w:p w14:paraId="20F6600F" w14:textId="77777777" w:rsidR="00E341D7" w:rsidRPr="00D339B3" w:rsidRDefault="00E341D7" w:rsidP="005D432A">
            <w:pPr>
              <w:jc w:val="both"/>
              <w:rPr>
                <w:rFonts w:ascii="Arial" w:hAnsi="Arial" w:cs="Arial"/>
                <w:color w:val="000000" w:themeColor="text1"/>
                <w:sz w:val="18"/>
                <w:szCs w:val="18"/>
              </w:rPr>
            </w:pPr>
          </w:p>
          <w:p w14:paraId="26CFE13D" w14:textId="77777777" w:rsidR="00E341D7" w:rsidRPr="00D339B3" w:rsidRDefault="00E341D7" w:rsidP="005D432A">
            <w:pPr>
              <w:jc w:val="both"/>
              <w:rPr>
                <w:rFonts w:ascii="Arial" w:hAnsi="Arial" w:cs="Arial"/>
                <w:color w:val="000000" w:themeColor="text1"/>
                <w:sz w:val="18"/>
                <w:szCs w:val="18"/>
              </w:rPr>
            </w:pPr>
          </w:p>
          <w:p w14:paraId="298A878B" w14:textId="04162314" w:rsidR="00EE65F0" w:rsidRPr="00D339B3" w:rsidRDefault="00E341D7"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da attuare </w:t>
            </w:r>
          </w:p>
          <w:p w14:paraId="19F65E85" w14:textId="38112F5D" w:rsidR="00EE65F0" w:rsidRPr="00D339B3" w:rsidRDefault="00922C06"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entro giugno </w:t>
            </w:r>
            <w:r w:rsidR="00EE65F0" w:rsidRPr="00D339B3">
              <w:rPr>
                <w:rFonts w:ascii="Arial" w:hAnsi="Arial" w:cs="Arial"/>
                <w:color w:val="000000" w:themeColor="text1"/>
                <w:sz w:val="18"/>
                <w:szCs w:val="18"/>
              </w:rPr>
              <w:t>2026</w:t>
            </w:r>
          </w:p>
          <w:p w14:paraId="37228849" w14:textId="77777777" w:rsidR="00EE65F0" w:rsidRPr="00D339B3" w:rsidRDefault="00EE65F0" w:rsidP="005D432A">
            <w:pPr>
              <w:jc w:val="both"/>
              <w:rPr>
                <w:rFonts w:ascii="Arial" w:hAnsi="Arial" w:cs="Arial"/>
                <w:color w:val="000000" w:themeColor="text1"/>
                <w:sz w:val="18"/>
                <w:szCs w:val="18"/>
              </w:rPr>
            </w:pPr>
          </w:p>
        </w:tc>
        <w:tc>
          <w:tcPr>
            <w:tcW w:w="1352" w:type="dxa"/>
          </w:tcPr>
          <w:p w14:paraId="54460F26" w14:textId="2F97D459" w:rsidR="00EE65F0" w:rsidRPr="00F84FEF" w:rsidRDefault="007E7BB5" w:rsidP="005D432A">
            <w:pPr>
              <w:jc w:val="both"/>
              <w:rPr>
                <w:rFonts w:ascii="Arial" w:hAnsi="Arial" w:cs="Arial"/>
                <w:sz w:val="18"/>
                <w:szCs w:val="18"/>
              </w:rPr>
            </w:pPr>
            <w:r>
              <w:rPr>
                <w:rFonts w:ascii="Arial" w:hAnsi="Arial" w:cs="Arial"/>
                <w:sz w:val="18"/>
                <w:szCs w:val="18"/>
              </w:rPr>
              <w:t>Medio</w:t>
            </w:r>
          </w:p>
        </w:tc>
      </w:tr>
      <w:tr w:rsidR="00EE65F0" w:rsidRPr="00F84FEF" w14:paraId="12054B9E" w14:textId="1EC011FA" w:rsidTr="00795D6F">
        <w:tc>
          <w:tcPr>
            <w:tcW w:w="1560" w:type="dxa"/>
            <w:vMerge/>
          </w:tcPr>
          <w:p w14:paraId="3AB2EB6E" w14:textId="6BFD8CA9" w:rsidR="00EE65F0" w:rsidRPr="00F84FEF" w:rsidRDefault="00EE65F0" w:rsidP="00EE65F0">
            <w:pPr>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3DDBD76" w14:textId="3A272E91"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Gianni Andrea</w:t>
            </w:r>
          </w:p>
        </w:tc>
        <w:tc>
          <w:tcPr>
            <w:tcW w:w="1263" w:type="dxa"/>
            <w:tcBorders>
              <w:left w:val="single" w:sz="6" w:space="0" w:color="000000"/>
              <w:bottom w:val="single" w:sz="6" w:space="0" w:color="000000"/>
              <w:right w:val="single" w:sz="6" w:space="0" w:color="000000"/>
            </w:tcBorders>
          </w:tcPr>
          <w:p w14:paraId="28D2D606" w14:textId="688B6518"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Obbligatorie e Generali: Gestione patrimonio immobiliare</w:t>
            </w:r>
          </w:p>
        </w:tc>
        <w:tc>
          <w:tcPr>
            <w:tcW w:w="2409" w:type="dxa"/>
            <w:tcBorders>
              <w:left w:val="single" w:sz="6" w:space="0" w:color="000000"/>
              <w:bottom w:val="single" w:sz="6" w:space="0" w:color="000000"/>
              <w:right w:val="single" w:sz="6" w:space="0" w:color="000000"/>
            </w:tcBorders>
          </w:tcPr>
          <w:p w14:paraId="4B16A334" w14:textId="4C09A384"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Valorizzazione del Patrimonio-</w:t>
            </w:r>
          </w:p>
          <w:p w14:paraId="7CBA36CC" w14:textId="511DCA04"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ATTUAZIONE DEL PIANO ANNUALE DI VALORIZZAZIONE DEL PATRIMONIOANCHE CON PROCESSI DI VALORIZZAZIONE E DISMISSIONE DEL PATRIMONIO STRUMENTALE E IN COLLABORAZIONE CON LE ESIGENZE DELLE STRUTTURE DI ESERCIZIO TPL.</w:t>
            </w:r>
          </w:p>
        </w:tc>
        <w:tc>
          <w:tcPr>
            <w:tcW w:w="1612" w:type="dxa"/>
            <w:tcBorders>
              <w:left w:val="single" w:sz="6" w:space="0" w:color="000000"/>
              <w:bottom w:val="single" w:sz="6" w:space="0" w:color="000000"/>
              <w:right w:val="single" w:sz="6" w:space="0" w:color="000000"/>
            </w:tcBorders>
          </w:tcPr>
          <w:p w14:paraId="0ED535A3" w14:textId="4A768299"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Non rispetto delle regole del Codice Appalti nei processi di dismissione o valorizzazione del patrimonio- Corruzione propria o impropria e istigazione alla corruzione</w:t>
            </w:r>
          </w:p>
        </w:tc>
        <w:tc>
          <w:tcPr>
            <w:tcW w:w="2641" w:type="dxa"/>
          </w:tcPr>
          <w:p w14:paraId="239F3D5E"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 apposito regolamento per l’alienazione dei beni immobili</w:t>
            </w:r>
          </w:p>
          <w:p w14:paraId="2F0200F0" w14:textId="77777777" w:rsidR="00EE65F0" w:rsidRPr="00D339B3" w:rsidRDefault="00EE65F0" w:rsidP="005D432A">
            <w:pPr>
              <w:jc w:val="both"/>
              <w:rPr>
                <w:rFonts w:ascii="Arial" w:hAnsi="Arial" w:cs="Arial"/>
                <w:color w:val="000000" w:themeColor="text1"/>
                <w:sz w:val="18"/>
                <w:szCs w:val="18"/>
              </w:rPr>
            </w:pPr>
          </w:p>
          <w:p w14:paraId="1A8B381B" w14:textId="77777777" w:rsidR="00EE65F0" w:rsidRPr="00D339B3" w:rsidRDefault="00EE65F0" w:rsidP="005D432A">
            <w:pPr>
              <w:jc w:val="both"/>
              <w:rPr>
                <w:rFonts w:ascii="Arial" w:hAnsi="Arial" w:cs="Arial"/>
                <w:color w:val="000000" w:themeColor="text1"/>
                <w:sz w:val="18"/>
                <w:szCs w:val="18"/>
              </w:rPr>
            </w:pPr>
          </w:p>
          <w:p w14:paraId="69F417CE" w14:textId="77777777" w:rsidR="00EE65F0" w:rsidRPr="00D339B3" w:rsidRDefault="00EE65F0" w:rsidP="005D432A">
            <w:pPr>
              <w:jc w:val="both"/>
              <w:rPr>
                <w:rFonts w:ascii="Arial" w:hAnsi="Arial" w:cs="Arial"/>
                <w:color w:val="000000" w:themeColor="text1"/>
                <w:sz w:val="18"/>
                <w:szCs w:val="18"/>
              </w:rPr>
            </w:pPr>
          </w:p>
          <w:p w14:paraId="54423C49" w14:textId="77777777" w:rsidR="00EE65F0" w:rsidRPr="00D339B3" w:rsidRDefault="00EE65F0" w:rsidP="005D432A">
            <w:pPr>
              <w:jc w:val="both"/>
              <w:rPr>
                <w:rFonts w:ascii="Arial" w:hAnsi="Arial" w:cs="Arial"/>
                <w:color w:val="000000" w:themeColor="text1"/>
                <w:sz w:val="18"/>
                <w:szCs w:val="18"/>
              </w:rPr>
            </w:pPr>
          </w:p>
          <w:p w14:paraId="0C0F9F6E" w14:textId="77777777" w:rsidR="00EE65F0" w:rsidRPr="00D339B3" w:rsidRDefault="00EE65F0" w:rsidP="005D432A">
            <w:pPr>
              <w:jc w:val="both"/>
              <w:rPr>
                <w:rFonts w:ascii="Arial" w:hAnsi="Arial" w:cs="Arial"/>
                <w:color w:val="000000" w:themeColor="text1"/>
                <w:sz w:val="18"/>
                <w:szCs w:val="18"/>
              </w:rPr>
            </w:pPr>
          </w:p>
          <w:p w14:paraId="0CD8F3EF" w14:textId="77777777" w:rsidR="00EE65F0" w:rsidRPr="00D339B3" w:rsidRDefault="00EE65F0" w:rsidP="005D432A">
            <w:pPr>
              <w:jc w:val="both"/>
              <w:rPr>
                <w:rFonts w:ascii="Arial" w:hAnsi="Arial" w:cs="Arial"/>
                <w:color w:val="000000" w:themeColor="text1"/>
                <w:sz w:val="18"/>
                <w:szCs w:val="18"/>
              </w:rPr>
            </w:pPr>
          </w:p>
          <w:p w14:paraId="247755B4" w14:textId="633FBF6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Predisposizione di un documento di programmazione annuale o biennale inerente la valorizzazione e la dismissione del patrimonio strumentale, formalmente approvato dal </w:t>
            </w:r>
            <w:proofErr w:type="spellStart"/>
            <w:r w:rsidRPr="00D339B3">
              <w:rPr>
                <w:rFonts w:ascii="Arial" w:eastAsia="Arial" w:hAnsi="Arial" w:cs="Arial"/>
                <w:color w:val="000000" w:themeColor="text1"/>
                <w:sz w:val="18"/>
                <w:szCs w:val="18"/>
                <w:lang w:eastAsia="zh-CN"/>
              </w:rPr>
              <w:t>CdA</w:t>
            </w:r>
            <w:proofErr w:type="spellEnd"/>
          </w:p>
        </w:tc>
        <w:tc>
          <w:tcPr>
            <w:tcW w:w="1836" w:type="dxa"/>
          </w:tcPr>
          <w:p w14:paraId="4A19AE4B" w14:textId="59E6222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564055B3" w14:textId="77777777" w:rsidR="00EE65F0" w:rsidRPr="00D339B3" w:rsidRDefault="00EE65F0" w:rsidP="005D432A">
            <w:pPr>
              <w:jc w:val="both"/>
              <w:rPr>
                <w:rFonts w:ascii="Arial" w:hAnsi="Arial" w:cs="Arial"/>
                <w:color w:val="000000" w:themeColor="text1"/>
                <w:sz w:val="18"/>
                <w:szCs w:val="18"/>
              </w:rPr>
            </w:pPr>
          </w:p>
          <w:p w14:paraId="1A652D9E" w14:textId="77777777" w:rsidR="00EE65F0" w:rsidRPr="00D339B3" w:rsidRDefault="00EE65F0" w:rsidP="005D432A">
            <w:pPr>
              <w:jc w:val="both"/>
              <w:rPr>
                <w:rFonts w:ascii="Arial" w:hAnsi="Arial" w:cs="Arial"/>
                <w:color w:val="000000" w:themeColor="text1"/>
                <w:sz w:val="18"/>
                <w:szCs w:val="18"/>
              </w:rPr>
            </w:pPr>
          </w:p>
          <w:p w14:paraId="7A12DF7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111FA9AB" w14:textId="77777777" w:rsidR="00EE65F0" w:rsidRPr="00D339B3" w:rsidRDefault="00EE65F0" w:rsidP="005D432A">
            <w:pPr>
              <w:jc w:val="both"/>
              <w:rPr>
                <w:rFonts w:ascii="Arial" w:hAnsi="Arial" w:cs="Arial"/>
                <w:color w:val="000000" w:themeColor="text1"/>
                <w:sz w:val="18"/>
                <w:szCs w:val="18"/>
              </w:rPr>
            </w:pPr>
          </w:p>
        </w:tc>
        <w:tc>
          <w:tcPr>
            <w:tcW w:w="2211" w:type="dxa"/>
          </w:tcPr>
          <w:p w14:paraId="5D62FE42" w14:textId="1748821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r w:rsidR="00E341D7" w:rsidRPr="00D339B3">
              <w:rPr>
                <w:rFonts w:ascii="Arial" w:hAnsi="Arial" w:cs="Arial"/>
                <w:color w:val="000000" w:themeColor="text1"/>
                <w:sz w:val="18"/>
                <w:szCs w:val="18"/>
              </w:rPr>
              <w:t xml:space="preserve"> da aggiornare </w:t>
            </w:r>
            <w:r w:rsidRPr="00D339B3">
              <w:rPr>
                <w:rFonts w:ascii="Arial" w:hAnsi="Arial" w:cs="Arial"/>
                <w:color w:val="000000" w:themeColor="text1"/>
                <w:sz w:val="18"/>
                <w:szCs w:val="18"/>
              </w:rPr>
              <w:t xml:space="preserve"> “Regolamento per l’alienazione dei beni mobili ed immobili” approvato dal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con delibera n. 54 del 20.12.2019 </w:t>
            </w:r>
          </w:p>
          <w:p w14:paraId="39C1175F" w14:textId="77777777" w:rsidR="00EE65F0" w:rsidRPr="00D339B3" w:rsidRDefault="00EE65F0" w:rsidP="005D432A">
            <w:pPr>
              <w:jc w:val="both"/>
              <w:rPr>
                <w:rFonts w:ascii="Arial" w:hAnsi="Arial" w:cs="Arial"/>
                <w:color w:val="000000" w:themeColor="text1"/>
                <w:sz w:val="18"/>
                <w:szCs w:val="18"/>
              </w:rPr>
            </w:pPr>
          </w:p>
          <w:p w14:paraId="43D5A8B3" w14:textId="77777777" w:rsidR="00EE65F0" w:rsidRPr="00D339B3" w:rsidRDefault="00EE65F0" w:rsidP="005D432A">
            <w:pPr>
              <w:jc w:val="both"/>
              <w:rPr>
                <w:rFonts w:ascii="Arial" w:hAnsi="Arial" w:cs="Arial"/>
                <w:color w:val="000000" w:themeColor="text1"/>
                <w:sz w:val="18"/>
                <w:szCs w:val="18"/>
              </w:rPr>
            </w:pPr>
          </w:p>
          <w:p w14:paraId="1E9F209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da attuare</w:t>
            </w:r>
          </w:p>
          <w:p w14:paraId="06BCBF58" w14:textId="4054534C" w:rsidR="00EE65F0" w:rsidRPr="00D339B3" w:rsidRDefault="00386933"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e</w:t>
            </w:r>
            <w:r w:rsidR="00E341D7" w:rsidRPr="00D339B3">
              <w:rPr>
                <w:rFonts w:ascii="Arial" w:hAnsi="Arial" w:cs="Arial"/>
                <w:color w:val="000000" w:themeColor="text1"/>
                <w:sz w:val="18"/>
                <w:szCs w:val="18"/>
              </w:rPr>
              <w:t>ntro giugno</w:t>
            </w:r>
            <w:r w:rsidR="00EE65F0" w:rsidRPr="00D339B3">
              <w:rPr>
                <w:rFonts w:ascii="Arial" w:hAnsi="Arial" w:cs="Arial"/>
                <w:color w:val="000000" w:themeColor="text1"/>
                <w:sz w:val="18"/>
                <w:szCs w:val="18"/>
              </w:rPr>
              <w:t xml:space="preserve"> 2026</w:t>
            </w:r>
          </w:p>
        </w:tc>
        <w:tc>
          <w:tcPr>
            <w:tcW w:w="1352" w:type="dxa"/>
          </w:tcPr>
          <w:p w14:paraId="497E703F" w14:textId="7930E4FD" w:rsidR="00EE65F0" w:rsidRPr="00F84FEF" w:rsidRDefault="007E7BB5" w:rsidP="005D432A">
            <w:pPr>
              <w:jc w:val="both"/>
              <w:rPr>
                <w:rFonts w:ascii="Arial" w:hAnsi="Arial" w:cs="Arial"/>
                <w:sz w:val="18"/>
                <w:szCs w:val="18"/>
              </w:rPr>
            </w:pPr>
            <w:r>
              <w:rPr>
                <w:rFonts w:ascii="Arial" w:hAnsi="Arial" w:cs="Arial"/>
                <w:sz w:val="18"/>
                <w:szCs w:val="18"/>
              </w:rPr>
              <w:t>Medio</w:t>
            </w:r>
          </w:p>
        </w:tc>
      </w:tr>
      <w:tr w:rsidR="00EE65F0" w:rsidRPr="00F84FEF" w14:paraId="110D70AD" w14:textId="3B5DE2E1" w:rsidTr="00795D6F">
        <w:tc>
          <w:tcPr>
            <w:tcW w:w="1560" w:type="dxa"/>
          </w:tcPr>
          <w:p w14:paraId="18BD7BB8" w14:textId="77777777" w:rsidR="00EE65F0" w:rsidRPr="00F84FEF" w:rsidRDefault="00EE65F0" w:rsidP="00EE65F0">
            <w:pPr>
              <w:rPr>
                <w:rFonts w:ascii="Arial" w:hAnsi="Arial" w:cs="Arial"/>
                <w:sz w:val="18"/>
                <w:szCs w:val="18"/>
              </w:rPr>
            </w:pPr>
          </w:p>
        </w:tc>
        <w:tc>
          <w:tcPr>
            <w:tcW w:w="1134" w:type="dxa"/>
          </w:tcPr>
          <w:p w14:paraId="08E9BA02" w14:textId="77777777" w:rsidR="00EE65F0" w:rsidRPr="00D339B3" w:rsidRDefault="00EE65F0" w:rsidP="005D432A">
            <w:pPr>
              <w:jc w:val="both"/>
              <w:rPr>
                <w:rFonts w:ascii="Arial" w:hAnsi="Arial" w:cs="Arial"/>
                <w:color w:val="000000" w:themeColor="text1"/>
                <w:sz w:val="18"/>
                <w:szCs w:val="18"/>
              </w:rPr>
            </w:pPr>
          </w:p>
        </w:tc>
        <w:tc>
          <w:tcPr>
            <w:tcW w:w="1263" w:type="dxa"/>
          </w:tcPr>
          <w:p w14:paraId="6A0309F2" w14:textId="77777777" w:rsidR="00EE65F0" w:rsidRPr="00D339B3" w:rsidRDefault="00EE65F0" w:rsidP="005D432A">
            <w:pPr>
              <w:jc w:val="both"/>
              <w:rPr>
                <w:rFonts w:ascii="Arial" w:hAnsi="Arial" w:cs="Arial"/>
                <w:color w:val="000000" w:themeColor="text1"/>
                <w:sz w:val="18"/>
                <w:szCs w:val="18"/>
              </w:rPr>
            </w:pPr>
          </w:p>
        </w:tc>
        <w:tc>
          <w:tcPr>
            <w:tcW w:w="2409" w:type="dxa"/>
          </w:tcPr>
          <w:p w14:paraId="0991902F" w14:textId="3AFF2A35" w:rsidR="00EE65F0" w:rsidRPr="00D339B3" w:rsidRDefault="00EE65F0" w:rsidP="005D432A">
            <w:pPr>
              <w:jc w:val="both"/>
              <w:rPr>
                <w:rFonts w:ascii="Arial" w:hAnsi="Arial" w:cs="Arial"/>
                <w:color w:val="000000" w:themeColor="text1"/>
                <w:sz w:val="18"/>
                <w:szCs w:val="18"/>
              </w:rPr>
            </w:pPr>
          </w:p>
        </w:tc>
        <w:tc>
          <w:tcPr>
            <w:tcW w:w="1612" w:type="dxa"/>
          </w:tcPr>
          <w:p w14:paraId="30550A0E" w14:textId="77777777" w:rsidR="00EE65F0" w:rsidRPr="00D339B3" w:rsidRDefault="00EE65F0" w:rsidP="005D432A">
            <w:pPr>
              <w:jc w:val="both"/>
              <w:rPr>
                <w:rFonts w:ascii="Arial" w:hAnsi="Arial" w:cs="Arial"/>
                <w:color w:val="000000" w:themeColor="text1"/>
                <w:sz w:val="18"/>
                <w:szCs w:val="18"/>
              </w:rPr>
            </w:pPr>
          </w:p>
        </w:tc>
        <w:tc>
          <w:tcPr>
            <w:tcW w:w="2641" w:type="dxa"/>
          </w:tcPr>
          <w:p w14:paraId="496F90A7" w14:textId="77777777" w:rsidR="00EE65F0" w:rsidRPr="00D339B3" w:rsidRDefault="00EE65F0" w:rsidP="005D432A">
            <w:pPr>
              <w:jc w:val="both"/>
              <w:rPr>
                <w:rFonts w:ascii="Arial" w:hAnsi="Arial" w:cs="Arial"/>
                <w:color w:val="000000" w:themeColor="text1"/>
                <w:sz w:val="18"/>
                <w:szCs w:val="18"/>
              </w:rPr>
            </w:pPr>
          </w:p>
        </w:tc>
        <w:tc>
          <w:tcPr>
            <w:tcW w:w="1836" w:type="dxa"/>
          </w:tcPr>
          <w:p w14:paraId="580D4124" w14:textId="77777777" w:rsidR="00EE65F0" w:rsidRPr="00D339B3" w:rsidRDefault="00EE65F0" w:rsidP="005D432A">
            <w:pPr>
              <w:jc w:val="both"/>
              <w:rPr>
                <w:rFonts w:ascii="Arial" w:hAnsi="Arial" w:cs="Arial"/>
                <w:color w:val="000000" w:themeColor="text1"/>
                <w:sz w:val="18"/>
                <w:szCs w:val="18"/>
              </w:rPr>
            </w:pPr>
          </w:p>
        </w:tc>
        <w:tc>
          <w:tcPr>
            <w:tcW w:w="2211" w:type="dxa"/>
          </w:tcPr>
          <w:p w14:paraId="0F88E031" w14:textId="77777777" w:rsidR="00EE65F0" w:rsidRPr="00D339B3" w:rsidRDefault="00EE65F0" w:rsidP="005D432A">
            <w:pPr>
              <w:jc w:val="both"/>
              <w:rPr>
                <w:rFonts w:ascii="Arial" w:hAnsi="Arial" w:cs="Arial"/>
                <w:color w:val="000000" w:themeColor="text1"/>
                <w:sz w:val="18"/>
                <w:szCs w:val="18"/>
              </w:rPr>
            </w:pPr>
          </w:p>
        </w:tc>
        <w:tc>
          <w:tcPr>
            <w:tcW w:w="1352" w:type="dxa"/>
          </w:tcPr>
          <w:p w14:paraId="1BD5A489" w14:textId="77777777" w:rsidR="00EE65F0" w:rsidRPr="00F84FEF" w:rsidRDefault="00EE65F0" w:rsidP="005D432A">
            <w:pPr>
              <w:jc w:val="both"/>
              <w:rPr>
                <w:rFonts w:ascii="Arial" w:hAnsi="Arial" w:cs="Arial"/>
                <w:sz w:val="18"/>
                <w:szCs w:val="18"/>
              </w:rPr>
            </w:pPr>
          </w:p>
        </w:tc>
      </w:tr>
      <w:tr w:rsidR="00EE65F0" w:rsidRPr="00F84FEF" w14:paraId="6F7C6093" w14:textId="6E15EA97" w:rsidTr="00795D6F">
        <w:tc>
          <w:tcPr>
            <w:tcW w:w="1560" w:type="dxa"/>
            <w:vMerge w:val="restart"/>
          </w:tcPr>
          <w:p w14:paraId="4BA84B27" w14:textId="6060EDE8" w:rsidR="00EE65F0" w:rsidRPr="00F84FEF" w:rsidRDefault="00EE65F0" w:rsidP="00EE65F0">
            <w:pPr>
              <w:rPr>
                <w:rFonts w:ascii="Arial" w:hAnsi="Arial" w:cs="Arial"/>
                <w:b/>
                <w:sz w:val="18"/>
                <w:szCs w:val="18"/>
              </w:rPr>
            </w:pPr>
          </w:p>
        </w:tc>
        <w:tc>
          <w:tcPr>
            <w:tcW w:w="1134" w:type="dxa"/>
            <w:tcBorders>
              <w:left w:val="single" w:sz="6" w:space="0" w:color="000000"/>
              <w:bottom w:val="single" w:sz="6" w:space="0" w:color="000000"/>
              <w:right w:val="single" w:sz="6" w:space="0" w:color="000000"/>
            </w:tcBorders>
          </w:tcPr>
          <w:p w14:paraId="543B5A96" w14:textId="22F2E7C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Gianni Andrea</w:t>
            </w:r>
          </w:p>
        </w:tc>
        <w:tc>
          <w:tcPr>
            <w:tcW w:w="1263" w:type="dxa"/>
            <w:tcBorders>
              <w:left w:val="single" w:sz="6" w:space="0" w:color="000000"/>
              <w:bottom w:val="single" w:sz="6" w:space="0" w:color="000000"/>
              <w:right w:val="single" w:sz="6" w:space="0" w:color="000000"/>
            </w:tcBorders>
          </w:tcPr>
          <w:p w14:paraId="41569C14"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783F2D4E" w14:textId="6B85D65E"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Gestione ed utilizzo di sistemi </w:t>
            </w:r>
            <w:r w:rsidRPr="00D339B3">
              <w:rPr>
                <w:rFonts w:ascii="Arial" w:eastAsia="Arial" w:hAnsi="Arial" w:cs="Arial"/>
                <w:color w:val="000000" w:themeColor="text1"/>
                <w:sz w:val="18"/>
                <w:szCs w:val="18"/>
                <w:lang w:eastAsia="zh-CN"/>
              </w:rPr>
              <w:lastRenderedPageBreak/>
              <w:t>informatici e telematici</w:t>
            </w:r>
          </w:p>
        </w:tc>
        <w:tc>
          <w:tcPr>
            <w:tcW w:w="2409" w:type="dxa"/>
            <w:tcBorders>
              <w:left w:val="single" w:sz="6" w:space="0" w:color="000000"/>
              <w:bottom w:val="single" w:sz="6" w:space="0" w:color="000000"/>
              <w:right w:val="single" w:sz="6" w:space="0" w:color="000000"/>
            </w:tcBorders>
          </w:tcPr>
          <w:p w14:paraId="040F073C" w14:textId="11A168D3"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lastRenderedPageBreak/>
              <w:t>Gestione accessi al sistema informatico GESTIONE ACCESSI AL SISTEMA INFORMATICO</w:t>
            </w:r>
          </w:p>
        </w:tc>
        <w:tc>
          <w:tcPr>
            <w:tcW w:w="1612" w:type="dxa"/>
            <w:tcBorders>
              <w:left w:val="single" w:sz="6" w:space="0" w:color="000000"/>
              <w:bottom w:val="single" w:sz="6" w:space="0" w:color="000000"/>
              <w:right w:val="single" w:sz="6" w:space="0" w:color="000000"/>
            </w:tcBorders>
          </w:tcPr>
          <w:p w14:paraId="4F953B00" w14:textId="242C5838"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Accesso abusivo ad un sistema informatico o telematico</w:t>
            </w:r>
          </w:p>
        </w:tc>
        <w:tc>
          <w:tcPr>
            <w:tcW w:w="2641" w:type="dxa"/>
          </w:tcPr>
          <w:p w14:paraId="5E467FDC" w14:textId="74E8CEB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Redazione di un regolamento per l’idoneo utilizzo degli strumenti informatici aziendali</w:t>
            </w:r>
          </w:p>
          <w:p w14:paraId="51A40E3C" w14:textId="77777777" w:rsidR="00EE65F0" w:rsidRPr="00D339B3" w:rsidRDefault="00EE65F0" w:rsidP="005D432A">
            <w:pPr>
              <w:jc w:val="both"/>
              <w:rPr>
                <w:rFonts w:ascii="Arial" w:hAnsi="Arial" w:cs="Arial"/>
                <w:color w:val="000000" w:themeColor="text1"/>
                <w:sz w:val="18"/>
                <w:szCs w:val="18"/>
              </w:rPr>
            </w:pPr>
          </w:p>
          <w:p w14:paraId="1DC3028B" w14:textId="77777777" w:rsidR="00EE65F0" w:rsidRPr="00D339B3" w:rsidRDefault="00EE65F0" w:rsidP="005D432A">
            <w:pPr>
              <w:jc w:val="both"/>
              <w:rPr>
                <w:rFonts w:ascii="Arial" w:hAnsi="Arial" w:cs="Arial"/>
                <w:color w:val="000000" w:themeColor="text1"/>
                <w:sz w:val="18"/>
                <w:szCs w:val="18"/>
              </w:rPr>
            </w:pPr>
          </w:p>
          <w:p w14:paraId="5D4553CE" w14:textId="77777777" w:rsidR="00EE65F0" w:rsidRPr="00D339B3" w:rsidRDefault="00EE65F0" w:rsidP="005D432A">
            <w:pPr>
              <w:jc w:val="both"/>
              <w:rPr>
                <w:rFonts w:ascii="Arial" w:hAnsi="Arial" w:cs="Arial"/>
                <w:color w:val="000000" w:themeColor="text1"/>
                <w:sz w:val="18"/>
                <w:szCs w:val="18"/>
              </w:rPr>
            </w:pPr>
          </w:p>
          <w:p w14:paraId="0326A987" w14:textId="77777777" w:rsidR="00EE65F0" w:rsidRPr="00D339B3" w:rsidRDefault="00EE65F0" w:rsidP="005D432A">
            <w:pPr>
              <w:jc w:val="both"/>
              <w:rPr>
                <w:rFonts w:ascii="Arial" w:hAnsi="Arial" w:cs="Arial"/>
                <w:color w:val="000000" w:themeColor="text1"/>
                <w:sz w:val="18"/>
                <w:szCs w:val="18"/>
              </w:rPr>
            </w:pPr>
          </w:p>
          <w:p w14:paraId="393206B6" w14:textId="77777777" w:rsidR="00EE65F0" w:rsidRPr="00D339B3" w:rsidRDefault="00EE65F0" w:rsidP="005D432A">
            <w:pPr>
              <w:jc w:val="both"/>
              <w:rPr>
                <w:rFonts w:ascii="Arial" w:hAnsi="Arial" w:cs="Arial"/>
                <w:color w:val="000000" w:themeColor="text1"/>
                <w:sz w:val="18"/>
                <w:szCs w:val="18"/>
              </w:rPr>
            </w:pPr>
          </w:p>
          <w:p w14:paraId="79C7547B" w14:textId="77777777" w:rsidR="00EE65F0" w:rsidRPr="00D339B3" w:rsidRDefault="00EE65F0" w:rsidP="005D432A">
            <w:pPr>
              <w:jc w:val="both"/>
              <w:rPr>
                <w:rFonts w:ascii="Arial" w:hAnsi="Arial" w:cs="Arial"/>
                <w:color w:val="000000" w:themeColor="text1"/>
                <w:sz w:val="18"/>
                <w:szCs w:val="18"/>
              </w:rPr>
            </w:pPr>
          </w:p>
          <w:p w14:paraId="6F00FD60" w14:textId="77777777" w:rsidR="00EE65F0" w:rsidRPr="00D339B3" w:rsidRDefault="00EE65F0" w:rsidP="005D432A">
            <w:pPr>
              <w:jc w:val="both"/>
              <w:rPr>
                <w:rFonts w:ascii="Arial" w:hAnsi="Arial" w:cs="Arial"/>
                <w:color w:val="000000" w:themeColor="text1"/>
                <w:sz w:val="18"/>
                <w:szCs w:val="18"/>
              </w:rPr>
            </w:pPr>
          </w:p>
          <w:p w14:paraId="14052E1C" w14:textId="77777777" w:rsidR="00EE65F0" w:rsidRPr="00D339B3" w:rsidRDefault="00EE65F0" w:rsidP="005D432A">
            <w:pPr>
              <w:jc w:val="both"/>
              <w:rPr>
                <w:rFonts w:ascii="Arial" w:hAnsi="Arial" w:cs="Arial"/>
                <w:color w:val="000000" w:themeColor="text1"/>
                <w:sz w:val="18"/>
                <w:szCs w:val="18"/>
              </w:rPr>
            </w:pPr>
          </w:p>
          <w:p w14:paraId="69A2B212" w14:textId="77777777" w:rsidR="00EE65F0" w:rsidRPr="00D339B3" w:rsidRDefault="00EE65F0" w:rsidP="005D432A">
            <w:pPr>
              <w:jc w:val="both"/>
              <w:rPr>
                <w:rFonts w:ascii="Arial" w:hAnsi="Arial" w:cs="Arial"/>
                <w:color w:val="000000" w:themeColor="text1"/>
                <w:sz w:val="18"/>
                <w:szCs w:val="18"/>
              </w:rPr>
            </w:pPr>
          </w:p>
          <w:p w14:paraId="21964D62" w14:textId="77777777" w:rsidR="00EE65F0" w:rsidRPr="00D339B3" w:rsidRDefault="00EE65F0" w:rsidP="005D432A">
            <w:pPr>
              <w:jc w:val="both"/>
              <w:rPr>
                <w:rFonts w:ascii="Arial" w:hAnsi="Arial" w:cs="Arial"/>
                <w:color w:val="000000" w:themeColor="text1"/>
                <w:sz w:val="18"/>
                <w:szCs w:val="18"/>
              </w:rPr>
            </w:pPr>
          </w:p>
          <w:p w14:paraId="1E237136" w14:textId="77777777" w:rsidR="00EE65F0" w:rsidRPr="00D339B3" w:rsidRDefault="00EE65F0" w:rsidP="005D432A">
            <w:pPr>
              <w:jc w:val="both"/>
              <w:rPr>
                <w:rFonts w:ascii="Arial" w:hAnsi="Arial" w:cs="Arial"/>
                <w:color w:val="000000" w:themeColor="text1"/>
                <w:sz w:val="18"/>
                <w:szCs w:val="18"/>
              </w:rPr>
            </w:pPr>
          </w:p>
          <w:p w14:paraId="493C70C6" w14:textId="77777777" w:rsidR="00EE65F0" w:rsidRPr="00D339B3" w:rsidRDefault="00EE65F0" w:rsidP="005D432A">
            <w:pPr>
              <w:jc w:val="both"/>
              <w:rPr>
                <w:rFonts w:ascii="Arial" w:hAnsi="Arial" w:cs="Arial"/>
                <w:color w:val="000000" w:themeColor="text1"/>
                <w:sz w:val="18"/>
                <w:szCs w:val="18"/>
              </w:rPr>
            </w:pPr>
          </w:p>
          <w:p w14:paraId="2EBF43A2" w14:textId="77777777" w:rsidR="00EE65F0" w:rsidRPr="00D339B3" w:rsidRDefault="00EE65F0" w:rsidP="005D432A">
            <w:pPr>
              <w:jc w:val="both"/>
              <w:rPr>
                <w:rFonts w:ascii="Arial" w:hAnsi="Arial" w:cs="Arial"/>
                <w:color w:val="000000" w:themeColor="text1"/>
                <w:sz w:val="18"/>
                <w:szCs w:val="18"/>
              </w:rPr>
            </w:pPr>
          </w:p>
          <w:p w14:paraId="7D51B13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Redazione di una procedura sulla gestione dei sistemi informativi che identifichi i responsabili delle attività di verifica/monitoraggio</w:t>
            </w:r>
          </w:p>
          <w:p w14:paraId="4208FC06" w14:textId="77777777" w:rsidR="00EE65F0" w:rsidRPr="00D339B3" w:rsidRDefault="00EE65F0" w:rsidP="005D432A">
            <w:pPr>
              <w:jc w:val="both"/>
              <w:rPr>
                <w:rFonts w:ascii="Arial" w:hAnsi="Arial" w:cs="Arial"/>
                <w:color w:val="000000" w:themeColor="text1"/>
                <w:sz w:val="18"/>
                <w:szCs w:val="18"/>
              </w:rPr>
            </w:pPr>
          </w:p>
          <w:p w14:paraId="75C7BF6A" w14:textId="77777777" w:rsidR="00EE65F0" w:rsidRPr="00D339B3" w:rsidRDefault="00EE65F0" w:rsidP="005D432A">
            <w:pPr>
              <w:jc w:val="both"/>
              <w:rPr>
                <w:rFonts w:ascii="Arial" w:hAnsi="Arial" w:cs="Arial"/>
                <w:color w:val="000000" w:themeColor="text1"/>
                <w:sz w:val="18"/>
                <w:szCs w:val="18"/>
              </w:rPr>
            </w:pPr>
          </w:p>
          <w:p w14:paraId="628A99AF" w14:textId="77777777" w:rsidR="00EE65F0" w:rsidRPr="00D339B3" w:rsidRDefault="00EE65F0" w:rsidP="005D432A">
            <w:pPr>
              <w:jc w:val="both"/>
              <w:rPr>
                <w:rFonts w:ascii="Arial" w:hAnsi="Arial" w:cs="Arial"/>
                <w:color w:val="000000" w:themeColor="text1"/>
                <w:sz w:val="18"/>
                <w:szCs w:val="18"/>
              </w:rPr>
            </w:pPr>
          </w:p>
          <w:p w14:paraId="7A36B705" w14:textId="77777777" w:rsidR="00EE65F0" w:rsidRPr="00D339B3" w:rsidRDefault="00EE65F0" w:rsidP="005D432A">
            <w:pPr>
              <w:jc w:val="both"/>
              <w:rPr>
                <w:rFonts w:ascii="Arial" w:hAnsi="Arial" w:cs="Arial"/>
                <w:color w:val="000000" w:themeColor="text1"/>
                <w:sz w:val="18"/>
                <w:szCs w:val="18"/>
              </w:rPr>
            </w:pPr>
          </w:p>
          <w:p w14:paraId="318E62EB" w14:textId="77777777" w:rsidR="00EE65F0" w:rsidRPr="00D339B3" w:rsidRDefault="00EE65F0" w:rsidP="005D432A">
            <w:pPr>
              <w:jc w:val="both"/>
              <w:rPr>
                <w:rFonts w:ascii="Arial" w:hAnsi="Arial" w:cs="Arial"/>
                <w:color w:val="000000" w:themeColor="text1"/>
                <w:sz w:val="18"/>
                <w:szCs w:val="18"/>
              </w:rPr>
            </w:pPr>
          </w:p>
          <w:p w14:paraId="5C0DA716" w14:textId="25B5518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Attivare e formalizzare delle misure di sicurezza per apparecchiature fuori sede che prendano in considerazione i rischi dell’operare al di fuori del perimetro aziendale (es collegamento da remoto- garantire la tracciabilità degli accessi alle reti aziendali anche in remoto)</w:t>
            </w:r>
          </w:p>
          <w:p w14:paraId="12CFD807" w14:textId="77777777" w:rsidR="00EE65F0" w:rsidRPr="00D339B3" w:rsidRDefault="00EE65F0" w:rsidP="005D432A">
            <w:pPr>
              <w:jc w:val="both"/>
              <w:rPr>
                <w:rFonts w:ascii="Arial" w:hAnsi="Arial" w:cs="Arial"/>
                <w:color w:val="000000" w:themeColor="text1"/>
                <w:sz w:val="18"/>
                <w:szCs w:val="18"/>
              </w:rPr>
            </w:pPr>
          </w:p>
          <w:p w14:paraId="6C4478A1" w14:textId="1D93A26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Attivare e Formalizzare le misure di controllo dell’installazione di software sui sistemi operativi che consentono l’installazione soltanto successivamente ad una formale e preventiva autorizzazione proveniente dal soggetto aziendale responsabile individuato</w:t>
            </w:r>
          </w:p>
          <w:p w14:paraId="19D4B16D" w14:textId="77777777" w:rsidR="00EE65F0" w:rsidRPr="00D339B3" w:rsidRDefault="00EE65F0" w:rsidP="005D432A">
            <w:pPr>
              <w:jc w:val="both"/>
              <w:rPr>
                <w:rFonts w:ascii="Arial" w:hAnsi="Arial" w:cs="Arial"/>
                <w:color w:val="000000" w:themeColor="text1"/>
                <w:sz w:val="18"/>
                <w:szCs w:val="18"/>
              </w:rPr>
            </w:pPr>
          </w:p>
          <w:p w14:paraId="342C93DA" w14:textId="77777777" w:rsidR="00EE65F0" w:rsidRPr="00D339B3" w:rsidRDefault="00EE65F0" w:rsidP="005D432A">
            <w:pPr>
              <w:jc w:val="both"/>
              <w:rPr>
                <w:rFonts w:ascii="Arial" w:hAnsi="Arial" w:cs="Arial"/>
                <w:color w:val="000000" w:themeColor="text1"/>
                <w:sz w:val="18"/>
                <w:szCs w:val="18"/>
              </w:rPr>
            </w:pPr>
          </w:p>
          <w:p w14:paraId="7272D281" w14:textId="612FC89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Attivare e Formalizzare le attività che prevedano la rimozione delle credenziali d’accesso al termine del rapporto di lavoro ovvero al mutamento di mansioni</w:t>
            </w:r>
          </w:p>
          <w:p w14:paraId="7B01F45C" w14:textId="77777777" w:rsidR="00EE65F0" w:rsidRPr="00D339B3" w:rsidRDefault="00EE65F0" w:rsidP="005D432A">
            <w:pPr>
              <w:jc w:val="both"/>
              <w:rPr>
                <w:rFonts w:ascii="Arial" w:hAnsi="Arial" w:cs="Arial"/>
                <w:color w:val="000000" w:themeColor="text1"/>
                <w:sz w:val="18"/>
                <w:szCs w:val="18"/>
              </w:rPr>
            </w:pPr>
          </w:p>
          <w:p w14:paraId="6D89228C" w14:textId="77777777" w:rsidR="00EE65F0" w:rsidRPr="00D339B3" w:rsidRDefault="00EE65F0" w:rsidP="005D432A">
            <w:pPr>
              <w:jc w:val="both"/>
              <w:rPr>
                <w:rFonts w:ascii="Arial" w:hAnsi="Arial" w:cs="Arial"/>
                <w:color w:val="000000" w:themeColor="text1"/>
                <w:sz w:val="18"/>
                <w:szCs w:val="18"/>
              </w:rPr>
            </w:pPr>
          </w:p>
          <w:p w14:paraId="40FF4E18" w14:textId="77777777" w:rsidR="00EE65F0" w:rsidRPr="00D339B3" w:rsidRDefault="00EE65F0" w:rsidP="005D432A">
            <w:pPr>
              <w:jc w:val="both"/>
              <w:rPr>
                <w:rFonts w:ascii="Arial" w:hAnsi="Arial" w:cs="Arial"/>
                <w:color w:val="000000" w:themeColor="text1"/>
                <w:sz w:val="18"/>
                <w:szCs w:val="18"/>
              </w:rPr>
            </w:pPr>
          </w:p>
          <w:p w14:paraId="2B053D4D" w14:textId="53DFCA5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Formalizzare il controllo degli accessi che garantisca una tracciabilità degli accessi svolti tramite i sistemi informativi aziendali</w:t>
            </w:r>
          </w:p>
        </w:tc>
        <w:tc>
          <w:tcPr>
            <w:tcW w:w="1836" w:type="dxa"/>
          </w:tcPr>
          <w:p w14:paraId="4D897AFA" w14:textId="78C300D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di Regolamentazione (Misura prevista nella precedente versione del </w:t>
            </w:r>
            <w:r w:rsidRPr="00D339B3">
              <w:rPr>
                <w:rFonts w:ascii="Arial" w:hAnsi="Arial" w:cs="Arial"/>
                <w:color w:val="000000" w:themeColor="text1"/>
                <w:sz w:val="18"/>
                <w:szCs w:val="18"/>
              </w:rPr>
              <w:lastRenderedPageBreak/>
              <w:t>PTPCT) Indicatore di monitoraggio D</w:t>
            </w:r>
          </w:p>
          <w:p w14:paraId="2E3FB4DE" w14:textId="77777777" w:rsidR="00EE65F0" w:rsidRPr="00D339B3" w:rsidRDefault="00EE65F0" w:rsidP="005D432A">
            <w:pPr>
              <w:jc w:val="both"/>
              <w:rPr>
                <w:rFonts w:ascii="Arial" w:hAnsi="Arial" w:cs="Arial"/>
                <w:color w:val="000000" w:themeColor="text1"/>
                <w:sz w:val="18"/>
                <w:szCs w:val="18"/>
              </w:rPr>
            </w:pPr>
          </w:p>
          <w:p w14:paraId="7A92604F" w14:textId="77777777" w:rsidR="00EE65F0" w:rsidRPr="00D339B3" w:rsidRDefault="00EE65F0" w:rsidP="005D432A">
            <w:pPr>
              <w:jc w:val="both"/>
              <w:rPr>
                <w:rFonts w:ascii="Arial" w:hAnsi="Arial" w:cs="Arial"/>
                <w:color w:val="000000" w:themeColor="text1"/>
                <w:sz w:val="18"/>
                <w:szCs w:val="18"/>
              </w:rPr>
            </w:pPr>
          </w:p>
          <w:p w14:paraId="5C85BB52" w14:textId="77777777" w:rsidR="00EE65F0" w:rsidRPr="00D339B3" w:rsidRDefault="00EE65F0" w:rsidP="005D432A">
            <w:pPr>
              <w:jc w:val="both"/>
              <w:rPr>
                <w:rFonts w:ascii="Arial" w:hAnsi="Arial" w:cs="Arial"/>
                <w:color w:val="000000" w:themeColor="text1"/>
                <w:sz w:val="18"/>
                <w:szCs w:val="18"/>
              </w:rPr>
            </w:pPr>
          </w:p>
          <w:p w14:paraId="1170261D" w14:textId="77777777" w:rsidR="00EE65F0" w:rsidRPr="00D339B3" w:rsidRDefault="00EE65F0" w:rsidP="005D432A">
            <w:pPr>
              <w:jc w:val="both"/>
              <w:rPr>
                <w:rFonts w:ascii="Arial" w:hAnsi="Arial" w:cs="Arial"/>
                <w:color w:val="000000" w:themeColor="text1"/>
                <w:sz w:val="18"/>
                <w:szCs w:val="18"/>
              </w:rPr>
            </w:pPr>
          </w:p>
          <w:p w14:paraId="1672DA8A" w14:textId="77777777" w:rsidR="00EE65F0" w:rsidRPr="00D339B3" w:rsidRDefault="00EE65F0" w:rsidP="005D432A">
            <w:pPr>
              <w:jc w:val="both"/>
              <w:rPr>
                <w:rFonts w:ascii="Arial" w:hAnsi="Arial" w:cs="Arial"/>
                <w:color w:val="000000" w:themeColor="text1"/>
                <w:sz w:val="18"/>
                <w:szCs w:val="18"/>
              </w:rPr>
            </w:pPr>
          </w:p>
          <w:p w14:paraId="4F3695DB" w14:textId="77777777" w:rsidR="00EE65F0" w:rsidRPr="00D339B3" w:rsidRDefault="00EE65F0" w:rsidP="005D432A">
            <w:pPr>
              <w:jc w:val="both"/>
              <w:rPr>
                <w:rFonts w:ascii="Arial" w:hAnsi="Arial" w:cs="Arial"/>
                <w:color w:val="000000" w:themeColor="text1"/>
                <w:sz w:val="18"/>
                <w:szCs w:val="18"/>
              </w:rPr>
            </w:pPr>
          </w:p>
          <w:p w14:paraId="7C1FD576" w14:textId="77777777" w:rsidR="00EE65F0" w:rsidRPr="00D339B3" w:rsidRDefault="00EE65F0" w:rsidP="005D432A">
            <w:pPr>
              <w:jc w:val="both"/>
              <w:rPr>
                <w:rFonts w:ascii="Arial" w:hAnsi="Arial" w:cs="Arial"/>
                <w:color w:val="000000" w:themeColor="text1"/>
                <w:sz w:val="18"/>
                <w:szCs w:val="18"/>
              </w:rPr>
            </w:pPr>
          </w:p>
          <w:p w14:paraId="100E8D87" w14:textId="77777777" w:rsidR="00EE65F0" w:rsidRPr="00D339B3" w:rsidRDefault="00EE65F0" w:rsidP="005D432A">
            <w:pPr>
              <w:jc w:val="both"/>
              <w:rPr>
                <w:rFonts w:ascii="Arial" w:hAnsi="Arial" w:cs="Arial"/>
                <w:color w:val="000000" w:themeColor="text1"/>
                <w:sz w:val="18"/>
                <w:szCs w:val="18"/>
              </w:rPr>
            </w:pPr>
          </w:p>
          <w:p w14:paraId="6C4D0713" w14:textId="77777777" w:rsidR="00EE65F0" w:rsidRPr="00D339B3" w:rsidRDefault="00EE65F0" w:rsidP="005D432A">
            <w:pPr>
              <w:jc w:val="both"/>
              <w:rPr>
                <w:rFonts w:ascii="Arial" w:hAnsi="Arial" w:cs="Arial"/>
                <w:color w:val="000000" w:themeColor="text1"/>
                <w:sz w:val="18"/>
                <w:szCs w:val="18"/>
              </w:rPr>
            </w:pPr>
          </w:p>
          <w:p w14:paraId="5D0A7FA4" w14:textId="45A5497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Indicatore di monitoraggio D</w:t>
            </w:r>
          </w:p>
          <w:p w14:paraId="76CF8BFE" w14:textId="77777777" w:rsidR="00EE65F0" w:rsidRPr="00D339B3" w:rsidRDefault="00EE65F0" w:rsidP="005D432A">
            <w:pPr>
              <w:jc w:val="both"/>
              <w:rPr>
                <w:rFonts w:ascii="Arial" w:hAnsi="Arial" w:cs="Arial"/>
                <w:color w:val="000000" w:themeColor="text1"/>
                <w:sz w:val="18"/>
                <w:szCs w:val="18"/>
              </w:rPr>
            </w:pPr>
          </w:p>
          <w:p w14:paraId="27FF3F4D" w14:textId="77777777" w:rsidR="00EE65F0" w:rsidRPr="00D339B3" w:rsidRDefault="00EE65F0" w:rsidP="005D432A">
            <w:pPr>
              <w:jc w:val="both"/>
              <w:rPr>
                <w:rFonts w:ascii="Arial" w:hAnsi="Arial" w:cs="Arial"/>
                <w:color w:val="000000" w:themeColor="text1"/>
                <w:sz w:val="18"/>
                <w:szCs w:val="18"/>
              </w:rPr>
            </w:pPr>
          </w:p>
          <w:p w14:paraId="062C25FF" w14:textId="77777777" w:rsidR="00EE65F0" w:rsidRPr="00D339B3" w:rsidRDefault="00EE65F0" w:rsidP="005D432A">
            <w:pPr>
              <w:jc w:val="both"/>
              <w:rPr>
                <w:rFonts w:ascii="Arial" w:hAnsi="Arial" w:cs="Arial"/>
                <w:color w:val="000000" w:themeColor="text1"/>
                <w:sz w:val="18"/>
                <w:szCs w:val="18"/>
              </w:rPr>
            </w:pPr>
          </w:p>
          <w:p w14:paraId="09281E74" w14:textId="77777777" w:rsidR="00EE65F0" w:rsidRPr="00D339B3" w:rsidRDefault="00EE65F0" w:rsidP="005D432A">
            <w:pPr>
              <w:jc w:val="both"/>
              <w:rPr>
                <w:rFonts w:ascii="Arial" w:hAnsi="Arial" w:cs="Arial"/>
                <w:color w:val="000000" w:themeColor="text1"/>
                <w:sz w:val="18"/>
                <w:szCs w:val="18"/>
              </w:rPr>
            </w:pPr>
          </w:p>
          <w:p w14:paraId="053BE4DB" w14:textId="77777777" w:rsidR="00EE65F0" w:rsidRPr="00D339B3" w:rsidRDefault="00EE65F0" w:rsidP="005D432A">
            <w:pPr>
              <w:jc w:val="both"/>
              <w:rPr>
                <w:rFonts w:ascii="Arial" w:hAnsi="Arial" w:cs="Arial"/>
                <w:color w:val="000000" w:themeColor="text1"/>
                <w:sz w:val="18"/>
                <w:szCs w:val="18"/>
              </w:rPr>
            </w:pPr>
          </w:p>
          <w:p w14:paraId="06D1970A" w14:textId="77777777" w:rsidR="00EE65F0" w:rsidRPr="00D339B3" w:rsidRDefault="00EE65F0" w:rsidP="005D432A">
            <w:pPr>
              <w:jc w:val="both"/>
              <w:rPr>
                <w:rFonts w:ascii="Arial" w:hAnsi="Arial" w:cs="Arial"/>
                <w:color w:val="000000" w:themeColor="text1"/>
                <w:sz w:val="18"/>
                <w:szCs w:val="18"/>
              </w:rPr>
            </w:pPr>
          </w:p>
          <w:p w14:paraId="49068869" w14:textId="47ED52F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1AAC099A" w14:textId="77777777" w:rsidR="00EE65F0" w:rsidRPr="00D339B3" w:rsidRDefault="00EE65F0" w:rsidP="005D432A">
            <w:pPr>
              <w:jc w:val="both"/>
              <w:rPr>
                <w:rFonts w:ascii="Arial" w:hAnsi="Arial" w:cs="Arial"/>
                <w:color w:val="000000" w:themeColor="text1"/>
                <w:sz w:val="18"/>
                <w:szCs w:val="18"/>
              </w:rPr>
            </w:pPr>
          </w:p>
          <w:p w14:paraId="22D3FEFA" w14:textId="77777777" w:rsidR="00EE65F0" w:rsidRPr="00D339B3" w:rsidRDefault="00EE65F0" w:rsidP="005D432A">
            <w:pPr>
              <w:jc w:val="both"/>
              <w:rPr>
                <w:rFonts w:ascii="Arial" w:hAnsi="Arial" w:cs="Arial"/>
                <w:color w:val="000000" w:themeColor="text1"/>
                <w:sz w:val="18"/>
                <w:szCs w:val="18"/>
              </w:rPr>
            </w:pPr>
          </w:p>
          <w:p w14:paraId="39E97252" w14:textId="77777777" w:rsidR="00EE65F0" w:rsidRPr="00D339B3" w:rsidRDefault="00EE65F0" w:rsidP="005D432A">
            <w:pPr>
              <w:jc w:val="both"/>
              <w:rPr>
                <w:rFonts w:ascii="Arial" w:hAnsi="Arial" w:cs="Arial"/>
                <w:color w:val="000000" w:themeColor="text1"/>
                <w:sz w:val="18"/>
                <w:szCs w:val="18"/>
              </w:rPr>
            </w:pPr>
          </w:p>
          <w:p w14:paraId="4BD381CA" w14:textId="77777777" w:rsidR="00EE65F0" w:rsidRPr="00D339B3" w:rsidRDefault="00EE65F0" w:rsidP="005D432A">
            <w:pPr>
              <w:jc w:val="both"/>
              <w:rPr>
                <w:rFonts w:ascii="Arial" w:hAnsi="Arial" w:cs="Arial"/>
                <w:color w:val="000000" w:themeColor="text1"/>
                <w:sz w:val="18"/>
                <w:szCs w:val="18"/>
              </w:rPr>
            </w:pPr>
          </w:p>
          <w:p w14:paraId="2EEBC516" w14:textId="77777777" w:rsidR="00EE65F0" w:rsidRPr="00D339B3" w:rsidRDefault="00EE65F0" w:rsidP="005D432A">
            <w:pPr>
              <w:jc w:val="both"/>
              <w:rPr>
                <w:rFonts w:ascii="Arial" w:hAnsi="Arial" w:cs="Arial"/>
                <w:color w:val="000000" w:themeColor="text1"/>
                <w:sz w:val="18"/>
                <w:szCs w:val="18"/>
              </w:rPr>
            </w:pPr>
          </w:p>
          <w:p w14:paraId="4F28428F" w14:textId="77777777" w:rsidR="00EE65F0" w:rsidRPr="00D339B3" w:rsidRDefault="00EE65F0" w:rsidP="005D432A">
            <w:pPr>
              <w:jc w:val="both"/>
              <w:rPr>
                <w:rFonts w:ascii="Arial" w:hAnsi="Arial" w:cs="Arial"/>
                <w:color w:val="000000" w:themeColor="text1"/>
                <w:sz w:val="18"/>
                <w:szCs w:val="18"/>
              </w:rPr>
            </w:pPr>
          </w:p>
          <w:p w14:paraId="568E47B5" w14:textId="77777777" w:rsidR="00EE65F0" w:rsidRPr="00D339B3" w:rsidRDefault="00EE65F0" w:rsidP="005D432A">
            <w:pPr>
              <w:jc w:val="both"/>
              <w:rPr>
                <w:rFonts w:ascii="Arial" w:hAnsi="Arial" w:cs="Arial"/>
                <w:color w:val="000000" w:themeColor="text1"/>
                <w:sz w:val="18"/>
                <w:szCs w:val="18"/>
              </w:rPr>
            </w:pPr>
          </w:p>
          <w:p w14:paraId="2B61C9D7" w14:textId="77777777" w:rsidR="00EE65F0" w:rsidRPr="00D339B3" w:rsidRDefault="00EE65F0" w:rsidP="005D432A">
            <w:pPr>
              <w:jc w:val="both"/>
              <w:rPr>
                <w:rFonts w:ascii="Arial" w:hAnsi="Arial" w:cs="Arial"/>
                <w:color w:val="000000" w:themeColor="text1"/>
                <w:sz w:val="18"/>
                <w:szCs w:val="18"/>
              </w:rPr>
            </w:pPr>
          </w:p>
          <w:p w14:paraId="1EA67DDE" w14:textId="77777777" w:rsidR="00EE65F0" w:rsidRPr="00D339B3" w:rsidRDefault="00EE65F0" w:rsidP="005D432A">
            <w:pPr>
              <w:jc w:val="both"/>
              <w:rPr>
                <w:rFonts w:ascii="Arial" w:hAnsi="Arial" w:cs="Arial"/>
                <w:color w:val="000000" w:themeColor="text1"/>
                <w:sz w:val="18"/>
                <w:szCs w:val="18"/>
              </w:rPr>
            </w:pPr>
          </w:p>
          <w:p w14:paraId="710820C9" w14:textId="32E7254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5FDEA0F3" w14:textId="77777777" w:rsidR="00EE65F0" w:rsidRPr="00D339B3" w:rsidRDefault="00EE65F0" w:rsidP="005D432A">
            <w:pPr>
              <w:jc w:val="both"/>
              <w:rPr>
                <w:rFonts w:ascii="Arial" w:hAnsi="Arial" w:cs="Arial"/>
                <w:color w:val="000000" w:themeColor="text1"/>
                <w:sz w:val="18"/>
                <w:szCs w:val="18"/>
              </w:rPr>
            </w:pPr>
          </w:p>
          <w:p w14:paraId="1074CC75" w14:textId="77777777" w:rsidR="00EE65F0" w:rsidRPr="00D339B3" w:rsidRDefault="00EE65F0" w:rsidP="005D432A">
            <w:pPr>
              <w:jc w:val="both"/>
              <w:rPr>
                <w:rFonts w:ascii="Arial" w:hAnsi="Arial" w:cs="Arial"/>
                <w:color w:val="000000" w:themeColor="text1"/>
                <w:sz w:val="18"/>
                <w:szCs w:val="18"/>
              </w:rPr>
            </w:pPr>
          </w:p>
          <w:p w14:paraId="4C348A5F" w14:textId="77777777" w:rsidR="00EE65F0" w:rsidRPr="00D339B3" w:rsidRDefault="00EE65F0" w:rsidP="005D432A">
            <w:pPr>
              <w:jc w:val="both"/>
              <w:rPr>
                <w:rFonts w:ascii="Arial" w:hAnsi="Arial" w:cs="Arial"/>
                <w:color w:val="000000" w:themeColor="text1"/>
                <w:sz w:val="18"/>
                <w:szCs w:val="18"/>
              </w:rPr>
            </w:pPr>
          </w:p>
          <w:p w14:paraId="16AD488A" w14:textId="77777777" w:rsidR="00EE65F0" w:rsidRPr="00D339B3" w:rsidRDefault="00EE65F0" w:rsidP="005D432A">
            <w:pPr>
              <w:jc w:val="both"/>
              <w:rPr>
                <w:rFonts w:ascii="Arial" w:hAnsi="Arial" w:cs="Arial"/>
                <w:color w:val="000000" w:themeColor="text1"/>
                <w:sz w:val="18"/>
                <w:szCs w:val="18"/>
              </w:rPr>
            </w:pPr>
          </w:p>
          <w:p w14:paraId="5EFF95EB" w14:textId="77777777" w:rsidR="00EE65F0" w:rsidRPr="00D339B3" w:rsidRDefault="00EE65F0" w:rsidP="005D432A">
            <w:pPr>
              <w:jc w:val="both"/>
              <w:rPr>
                <w:rFonts w:ascii="Arial" w:hAnsi="Arial" w:cs="Arial"/>
                <w:color w:val="000000" w:themeColor="text1"/>
                <w:sz w:val="18"/>
                <w:szCs w:val="18"/>
              </w:rPr>
            </w:pPr>
          </w:p>
          <w:p w14:paraId="2D30D542" w14:textId="77777777" w:rsidR="00EE65F0" w:rsidRPr="00D339B3" w:rsidRDefault="00EE65F0" w:rsidP="005D432A">
            <w:pPr>
              <w:jc w:val="both"/>
              <w:rPr>
                <w:rFonts w:ascii="Arial" w:hAnsi="Arial" w:cs="Arial"/>
                <w:color w:val="000000" w:themeColor="text1"/>
                <w:sz w:val="18"/>
                <w:szCs w:val="18"/>
              </w:rPr>
            </w:pPr>
          </w:p>
          <w:p w14:paraId="38416A50" w14:textId="77777777" w:rsidR="00EE65F0" w:rsidRPr="00D339B3" w:rsidRDefault="00EE65F0" w:rsidP="005D432A">
            <w:pPr>
              <w:jc w:val="both"/>
              <w:rPr>
                <w:rFonts w:ascii="Arial" w:hAnsi="Arial" w:cs="Arial"/>
                <w:color w:val="000000" w:themeColor="text1"/>
                <w:sz w:val="18"/>
                <w:szCs w:val="18"/>
              </w:rPr>
            </w:pPr>
          </w:p>
          <w:p w14:paraId="409861D1" w14:textId="77777777" w:rsidR="00EE65F0" w:rsidRPr="00D339B3" w:rsidRDefault="00EE65F0" w:rsidP="005D432A">
            <w:pPr>
              <w:jc w:val="both"/>
              <w:rPr>
                <w:rFonts w:ascii="Arial" w:hAnsi="Arial" w:cs="Arial"/>
                <w:color w:val="000000" w:themeColor="text1"/>
                <w:sz w:val="18"/>
                <w:szCs w:val="18"/>
              </w:rPr>
            </w:pPr>
          </w:p>
          <w:p w14:paraId="6433095B" w14:textId="77777777" w:rsidR="00EE65F0" w:rsidRPr="00D339B3" w:rsidRDefault="00EE65F0" w:rsidP="005D432A">
            <w:pPr>
              <w:jc w:val="both"/>
              <w:rPr>
                <w:rFonts w:ascii="Arial" w:hAnsi="Arial" w:cs="Arial"/>
                <w:color w:val="000000" w:themeColor="text1"/>
                <w:sz w:val="18"/>
                <w:szCs w:val="18"/>
              </w:rPr>
            </w:pPr>
          </w:p>
          <w:p w14:paraId="7AD173B3" w14:textId="6E849A7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505089AB" w14:textId="77777777" w:rsidR="00EE65F0" w:rsidRPr="00D339B3" w:rsidRDefault="00EE65F0" w:rsidP="005D432A">
            <w:pPr>
              <w:jc w:val="both"/>
              <w:rPr>
                <w:rFonts w:ascii="Arial" w:hAnsi="Arial" w:cs="Arial"/>
                <w:color w:val="000000" w:themeColor="text1"/>
                <w:sz w:val="18"/>
                <w:szCs w:val="18"/>
              </w:rPr>
            </w:pPr>
          </w:p>
          <w:p w14:paraId="249E4562" w14:textId="77777777" w:rsidR="00EE65F0" w:rsidRPr="00D339B3" w:rsidRDefault="00EE65F0" w:rsidP="005D432A">
            <w:pPr>
              <w:jc w:val="both"/>
              <w:rPr>
                <w:rFonts w:ascii="Arial" w:hAnsi="Arial" w:cs="Arial"/>
                <w:color w:val="000000" w:themeColor="text1"/>
                <w:sz w:val="18"/>
                <w:szCs w:val="18"/>
              </w:rPr>
            </w:pPr>
          </w:p>
          <w:p w14:paraId="1A2066F9" w14:textId="77777777" w:rsidR="00EE65F0" w:rsidRPr="00D339B3" w:rsidRDefault="00EE65F0" w:rsidP="005D432A">
            <w:pPr>
              <w:jc w:val="both"/>
              <w:rPr>
                <w:rFonts w:ascii="Arial" w:hAnsi="Arial" w:cs="Arial"/>
                <w:color w:val="000000" w:themeColor="text1"/>
                <w:sz w:val="18"/>
                <w:szCs w:val="18"/>
              </w:rPr>
            </w:pPr>
          </w:p>
          <w:p w14:paraId="1D63C4AA" w14:textId="77777777" w:rsidR="00EE65F0" w:rsidRPr="00D339B3" w:rsidRDefault="00EE65F0" w:rsidP="005D432A">
            <w:pPr>
              <w:jc w:val="both"/>
              <w:rPr>
                <w:rFonts w:ascii="Arial" w:hAnsi="Arial" w:cs="Arial"/>
                <w:color w:val="000000" w:themeColor="text1"/>
                <w:sz w:val="18"/>
                <w:szCs w:val="18"/>
              </w:rPr>
            </w:pPr>
          </w:p>
          <w:p w14:paraId="177C6E59" w14:textId="77777777" w:rsidR="00EE65F0" w:rsidRPr="00D339B3" w:rsidRDefault="00EE65F0" w:rsidP="005D432A">
            <w:pPr>
              <w:jc w:val="both"/>
              <w:rPr>
                <w:rFonts w:ascii="Arial" w:hAnsi="Arial" w:cs="Arial"/>
                <w:color w:val="000000" w:themeColor="text1"/>
                <w:sz w:val="18"/>
                <w:szCs w:val="18"/>
              </w:rPr>
            </w:pPr>
          </w:p>
          <w:p w14:paraId="4179B83E" w14:textId="77777777" w:rsidR="00EE65F0" w:rsidRPr="00D339B3" w:rsidRDefault="00EE65F0" w:rsidP="005D432A">
            <w:pPr>
              <w:jc w:val="both"/>
              <w:rPr>
                <w:rFonts w:ascii="Arial" w:hAnsi="Arial" w:cs="Arial"/>
                <w:color w:val="000000" w:themeColor="text1"/>
                <w:sz w:val="18"/>
                <w:szCs w:val="18"/>
              </w:rPr>
            </w:pPr>
          </w:p>
          <w:p w14:paraId="3CBE57D6" w14:textId="0280A17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6D3C8A1A" w14:textId="77777777" w:rsidR="00EE65F0" w:rsidRPr="00D339B3" w:rsidRDefault="00EE65F0" w:rsidP="005D432A">
            <w:pPr>
              <w:jc w:val="both"/>
              <w:rPr>
                <w:rFonts w:ascii="Arial" w:hAnsi="Arial" w:cs="Arial"/>
                <w:color w:val="000000" w:themeColor="text1"/>
                <w:sz w:val="18"/>
                <w:szCs w:val="18"/>
              </w:rPr>
            </w:pPr>
          </w:p>
          <w:p w14:paraId="030D85B3" w14:textId="66D87C2B" w:rsidR="00EE65F0" w:rsidRPr="00D339B3" w:rsidRDefault="00EE65F0" w:rsidP="005D432A">
            <w:pPr>
              <w:jc w:val="both"/>
              <w:rPr>
                <w:rFonts w:ascii="Arial" w:hAnsi="Arial" w:cs="Arial"/>
                <w:color w:val="000000" w:themeColor="text1"/>
                <w:sz w:val="18"/>
                <w:szCs w:val="18"/>
              </w:rPr>
            </w:pPr>
          </w:p>
        </w:tc>
        <w:tc>
          <w:tcPr>
            <w:tcW w:w="2211" w:type="dxa"/>
          </w:tcPr>
          <w:p w14:paraId="33AD005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attuata da aggiornare entro marzo 2026 </w:t>
            </w:r>
          </w:p>
          <w:p w14:paraId="5E856A43" w14:textId="04F58E6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“Policy sull’utilizzo degli strumenti informatici, </w:t>
            </w:r>
            <w:r w:rsidRPr="00D339B3">
              <w:rPr>
                <w:rFonts w:ascii="Arial" w:hAnsi="Arial" w:cs="Arial"/>
                <w:color w:val="000000" w:themeColor="text1"/>
                <w:sz w:val="18"/>
                <w:szCs w:val="18"/>
              </w:rPr>
              <w:lastRenderedPageBreak/>
              <w:t xml:space="preserve">internet, posta elettronica e </w:t>
            </w:r>
            <w:proofErr w:type="spellStart"/>
            <w:r w:rsidRPr="00D339B3">
              <w:rPr>
                <w:rFonts w:ascii="Arial" w:hAnsi="Arial" w:cs="Arial"/>
                <w:color w:val="000000" w:themeColor="text1"/>
                <w:sz w:val="18"/>
                <w:szCs w:val="18"/>
              </w:rPr>
              <w:t>app</w:t>
            </w:r>
            <w:proofErr w:type="spellEnd"/>
            <w:r w:rsidRPr="00D339B3">
              <w:rPr>
                <w:rFonts w:ascii="Arial" w:hAnsi="Arial" w:cs="Arial"/>
                <w:color w:val="000000" w:themeColor="text1"/>
                <w:sz w:val="18"/>
                <w:szCs w:val="18"/>
              </w:rPr>
              <w:t xml:space="preserve">.”  </w:t>
            </w:r>
          </w:p>
          <w:p w14:paraId="4B99E5DF" w14:textId="0135334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La Policy interna è aggiornata a novembre 2021 e pubblicata sull’intranet aziendale.</w:t>
            </w:r>
          </w:p>
          <w:p w14:paraId="271E2C65" w14:textId="77777777" w:rsidR="00EE65F0" w:rsidRPr="00D339B3" w:rsidRDefault="00EE65F0" w:rsidP="005D432A">
            <w:pPr>
              <w:jc w:val="both"/>
              <w:rPr>
                <w:rFonts w:ascii="Arial" w:hAnsi="Arial" w:cs="Arial"/>
                <w:color w:val="000000" w:themeColor="text1"/>
                <w:sz w:val="18"/>
                <w:szCs w:val="18"/>
              </w:rPr>
            </w:pPr>
          </w:p>
          <w:p w14:paraId="3A875B56" w14:textId="77777777" w:rsidR="00EE65F0" w:rsidRPr="00D339B3" w:rsidRDefault="00EE65F0" w:rsidP="005D432A">
            <w:pPr>
              <w:jc w:val="both"/>
              <w:rPr>
                <w:rFonts w:ascii="Arial" w:hAnsi="Arial" w:cs="Arial"/>
                <w:color w:val="000000" w:themeColor="text1"/>
                <w:sz w:val="18"/>
                <w:szCs w:val="18"/>
              </w:rPr>
            </w:pPr>
          </w:p>
          <w:p w14:paraId="3D3D8069" w14:textId="77777777" w:rsidR="003B1C6E" w:rsidRPr="00D339B3" w:rsidRDefault="003B1C6E" w:rsidP="005D432A">
            <w:pPr>
              <w:jc w:val="both"/>
              <w:rPr>
                <w:rFonts w:ascii="Arial" w:hAnsi="Arial" w:cs="Arial"/>
                <w:color w:val="000000" w:themeColor="text1"/>
                <w:sz w:val="18"/>
                <w:szCs w:val="18"/>
              </w:rPr>
            </w:pPr>
          </w:p>
          <w:p w14:paraId="55E1BC30" w14:textId="77777777" w:rsidR="00EE65F0" w:rsidRPr="00D339B3" w:rsidRDefault="00EE65F0" w:rsidP="005D432A">
            <w:pPr>
              <w:jc w:val="both"/>
              <w:rPr>
                <w:rFonts w:ascii="Arial" w:hAnsi="Arial" w:cs="Arial"/>
                <w:color w:val="000000" w:themeColor="text1"/>
                <w:sz w:val="18"/>
                <w:szCs w:val="18"/>
              </w:rPr>
            </w:pPr>
          </w:p>
          <w:p w14:paraId="509A5026" w14:textId="058290B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PQ 18” Gestione sistemi informativi e strutture di telecomunicazione” D.O. n. 17 del 11.05.2006</w:t>
            </w:r>
          </w:p>
          <w:p w14:paraId="4B01A1CA" w14:textId="77777777" w:rsidR="00EE65F0" w:rsidRPr="00D339B3" w:rsidRDefault="00EE65F0" w:rsidP="005D432A">
            <w:pPr>
              <w:jc w:val="both"/>
              <w:rPr>
                <w:rFonts w:ascii="Arial" w:hAnsi="Arial" w:cs="Arial"/>
                <w:color w:val="000000" w:themeColor="text1"/>
                <w:sz w:val="18"/>
                <w:szCs w:val="18"/>
              </w:rPr>
            </w:pPr>
          </w:p>
          <w:p w14:paraId="0AFE0391" w14:textId="77777777" w:rsidR="00EE65F0" w:rsidRPr="00D339B3" w:rsidRDefault="00EE65F0" w:rsidP="005D432A">
            <w:pPr>
              <w:jc w:val="both"/>
              <w:rPr>
                <w:rFonts w:ascii="Arial" w:hAnsi="Arial" w:cs="Arial"/>
                <w:color w:val="000000" w:themeColor="text1"/>
                <w:sz w:val="18"/>
                <w:szCs w:val="18"/>
              </w:rPr>
            </w:pPr>
          </w:p>
          <w:p w14:paraId="5DCDB2DA" w14:textId="77777777" w:rsidR="00EE65F0" w:rsidRPr="00D339B3" w:rsidRDefault="00EE65F0" w:rsidP="005D432A">
            <w:pPr>
              <w:jc w:val="both"/>
              <w:rPr>
                <w:rFonts w:ascii="Arial" w:hAnsi="Arial" w:cs="Arial"/>
                <w:color w:val="000000" w:themeColor="text1"/>
                <w:sz w:val="18"/>
                <w:szCs w:val="18"/>
              </w:rPr>
            </w:pPr>
          </w:p>
          <w:p w14:paraId="6E8446A2" w14:textId="77777777" w:rsidR="00EE65F0" w:rsidRPr="00D339B3" w:rsidRDefault="00EE65F0" w:rsidP="005D432A">
            <w:pPr>
              <w:jc w:val="both"/>
              <w:rPr>
                <w:rFonts w:ascii="Arial" w:hAnsi="Arial" w:cs="Arial"/>
                <w:color w:val="000000" w:themeColor="text1"/>
                <w:sz w:val="18"/>
                <w:szCs w:val="18"/>
              </w:rPr>
            </w:pPr>
          </w:p>
          <w:p w14:paraId="4DDB8108" w14:textId="77777777" w:rsidR="00EE65F0" w:rsidRPr="00D339B3" w:rsidRDefault="00EE65F0" w:rsidP="005D432A">
            <w:pPr>
              <w:jc w:val="both"/>
              <w:rPr>
                <w:rFonts w:ascii="Arial" w:hAnsi="Arial" w:cs="Arial"/>
                <w:color w:val="000000" w:themeColor="text1"/>
                <w:sz w:val="18"/>
                <w:szCs w:val="18"/>
              </w:rPr>
            </w:pPr>
          </w:p>
          <w:p w14:paraId="5F35090E"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p w14:paraId="16A4A7F6" w14:textId="72DE26C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“Gestione accessi Informatici” Upgrade Policy 2025</w:t>
            </w:r>
          </w:p>
          <w:p w14:paraId="4AF5212D" w14:textId="77777777" w:rsidR="00EE65F0" w:rsidRPr="00D339B3" w:rsidRDefault="00EE65F0" w:rsidP="005D432A">
            <w:pPr>
              <w:jc w:val="both"/>
              <w:rPr>
                <w:rFonts w:ascii="Arial" w:hAnsi="Arial" w:cs="Arial"/>
                <w:color w:val="000000" w:themeColor="text1"/>
                <w:sz w:val="18"/>
                <w:szCs w:val="18"/>
              </w:rPr>
            </w:pPr>
          </w:p>
          <w:p w14:paraId="3906A6B8" w14:textId="77777777" w:rsidR="00EE65F0" w:rsidRPr="00D339B3" w:rsidRDefault="00EE65F0" w:rsidP="005D432A">
            <w:pPr>
              <w:jc w:val="both"/>
              <w:rPr>
                <w:rFonts w:ascii="Arial" w:hAnsi="Arial" w:cs="Arial"/>
                <w:color w:val="000000" w:themeColor="text1"/>
                <w:sz w:val="18"/>
                <w:szCs w:val="18"/>
              </w:rPr>
            </w:pPr>
          </w:p>
          <w:p w14:paraId="4F36C5D9" w14:textId="77777777" w:rsidR="00EE65F0" w:rsidRPr="00D339B3" w:rsidRDefault="00EE65F0" w:rsidP="005D432A">
            <w:pPr>
              <w:jc w:val="both"/>
              <w:rPr>
                <w:rFonts w:ascii="Arial" w:hAnsi="Arial" w:cs="Arial"/>
                <w:color w:val="000000" w:themeColor="text1"/>
                <w:sz w:val="18"/>
                <w:szCs w:val="18"/>
              </w:rPr>
            </w:pPr>
          </w:p>
          <w:p w14:paraId="7D41AFFD" w14:textId="77777777" w:rsidR="00EE65F0" w:rsidRPr="00D339B3" w:rsidRDefault="00EE65F0" w:rsidP="005D432A">
            <w:pPr>
              <w:jc w:val="both"/>
              <w:rPr>
                <w:rFonts w:ascii="Arial" w:hAnsi="Arial" w:cs="Arial"/>
                <w:color w:val="000000" w:themeColor="text1"/>
                <w:sz w:val="18"/>
                <w:szCs w:val="18"/>
              </w:rPr>
            </w:pPr>
          </w:p>
          <w:p w14:paraId="11EAF7E9" w14:textId="77777777" w:rsidR="00EE65F0" w:rsidRPr="00D339B3" w:rsidRDefault="00EE65F0" w:rsidP="005D432A">
            <w:pPr>
              <w:jc w:val="both"/>
              <w:rPr>
                <w:rFonts w:ascii="Arial" w:hAnsi="Arial" w:cs="Arial"/>
                <w:color w:val="000000" w:themeColor="text1"/>
                <w:sz w:val="18"/>
                <w:szCs w:val="18"/>
              </w:rPr>
            </w:pPr>
          </w:p>
          <w:p w14:paraId="7E356DF2" w14:textId="77777777" w:rsidR="00EE65F0" w:rsidRPr="00D339B3" w:rsidRDefault="00EE65F0" w:rsidP="005D432A">
            <w:pPr>
              <w:jc w:val="both"/>
              <w:rPr>
                <w:rFonts w:ascii="Arial" w:hAnsi="Arial" w:cs="Arial"/>
                <w:color w:val="000000" w:themeColor="text1"/>
                <w:sz w:val="18"/>
                <w:szCs w:val="18"/>
              </w:rPr>
            </w:pPr>
          </w:p>
          <w:p w14:paraId="14C5C7F7" w14:textId="77777777" w:rsidR="00EE65F0" w:rsidRPr="00D339B3" w:rsidRDefault="00EE65F0" w:rsidP="005D432A">
            <w:pPr>
              <w:jc w:val="both"/>
              <w:rPr>
                <w:rFonts w:ascii="Arial" w:hAnsi="Arial" w:cs="Arial"/>
                <w:color w:val="000000" w:themeColor="text1"/>
                <w:sz w:val="18"/>
                <w:szCs w:val="18"/>
              </w:rPr>
            </w:pPr>
          </w:p>
          <w:p w14:paraId="62C7E7FB" w14:textId="77777777" w:rsidR="00EE65F0" w:rsidRPr="00D339B3" w:rsidRDefault="00EE65F0" w:rsidP="005D432A">
            <w:pPr>
              <w:jc w:val="both"/>
              <w:rPr>
                <w:rFonts w:ascii="Arial" w:hAnsi="Arial" w:cs="Arial"/>
                <w:color w:val="000000" w:themeColor="text1"/>
                <w:sz w:val="18"/>
                <w:szCs w:val="18"/>
              </w:rPr>
            </w:pPr>
          </w:p>
          <w:p w14:paraId="09DB335C"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4858E13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Audit “Gestione accessi Informatici”  - Upgrade Policy 2025</w:t>
            </w:r>
          </w:p>
          <w:p w14:paraId="2A790A2A" w14:textId="77777777" w:rsidR="00EE65F0" w:rsidRPr="00D339B3" w:rsidRDefault="00EE65F0" w:rsidP="005D432A">
            <w:pPr>
              <w:jc w:val="both"/>
              <w:rPr>
                <w:rFonts w:ascii="Arial" w:hAnsi="Arial" w:cs="Arial"/>
                <w:color w:val="000000" w:themeColor="text1"/>
                <w:sz w:val="18"/>
                <w:szCs w:val="18"/>
              </w:rPr>
            </w:pPr>
          </w:p>
          <w:p w14:paraId="0087B352" w14:textId="77777777" w:rsidR="00EE65F0" w:rsidRPr="00D339B3" w:rsidRDefault="00EE65F0" w:rsidP="005D432A">
            <w:pPr>
              <w:jc w:val="both"/>
              <w:rPr>
                <w:rFonts w:ascii="Arial" w:hAnsi="Arial" w:cs="Arial"/>
                <w:color w:val="000000" w:themeColor="text1"/>
                <w:sz w:val="18"/>
                <w:szCs w:val="18"/>
              </w:rPr>
            </w:pPr>
          </w:p>
          <w:p w14:paraId="3356F1C2" w14:textId="77777777" w:rsidR="00EE65F0" w:rsidRPr="00D339B3" w:rsidRDefault="00EE65F0" w:rsidP="005D432A">
            <w:pPr>
              <w:jc w:val="both"/>
              <w:rPr>
                <w:rFonts w:ascii="Arial" w:hAnsi="Arial" w:cs="Arial"/>
                <w:color w:val="000000" w:themeColor="text1"/>
                <w:sz w:val="18"/>
                <w:szCs w:val="18"/>
              </w:rPr>
            </w:pPr>
          </w:p>
          <w:p w14:paraId="2844ABAC" w14:textId="77777777" w:rsidR="00EE65F0" w:rsidRPr="00D339B3" w:rsidRDefault="00EE65F0" w:rsidP="005D432A">
            <w:pPr>
              <w:jc w:val="both"/>
              <w:rPr>
                <w:rFonts w:ascii="Arial" w:hAnsi="Arial" w:cs="Arial"/>
                <w:color w:val="000000" w:themeColor="text1"/>
                <w:sz w:val="18"/>
                <w:szCs w:val="18"/>
              </w:rPr>
            </w:pPr>
          </w:p>
          <w:p w14:paraId="408C1D9A" w14:textId="77777777" w:rsidR="00EE65F0" w:rsidRPr="00D339B3" w:rsidRDefault="00EE65F0" w:rsidP="005D432A">
            <w:pPr>
              <w:jc w:val="both"/>
              <w:rPr>
                <w:rFonts w:ascii="Arial" w:hAnsi="Arial" w:cs="Arial"/>
                <w:color w:val="000000" w:themeColor="text1"/>
                <w:sz w:val="18"/>
                <w:szCs w:val="18"/>
              </w:rPr>
            </w:pPr>
          </w:p>
          <w:p w14:paraId="45720E42" w14:textId="77777777" w:rsidR="00EE65F0" w:rsidRPr="00D339B3" w:rsidRDefault="00EE65F0" w:rsidP="005D432A">
            <w:pPr>
              <w:jc w:val="both"/>
              <w:rPr>
                <w:rFonts w:ascii="Arial" w:hAnsi="Arial" w:cs="Arial"/>
                <w:color w:val="000000" w:themeColor="text1"/>
                <w:sz w:val="18"/>
                <w:szCs w:val="18"/>
              </w:rPr>
            </w:pPr>
          </w:p>
          <w:p w14:paraId="5A58840C" w14:textId="77777777" w:rsidR="00EE65F0" w:rsidRPr="00D339B3" w:rsidRDefault="00EE65F0" w:rsidP="005D432A">
            <w:pPr>
              <w:jc w:val="both"/>
              <w:rPr>
                <w:rFonts w:ascii="Arial" w:hAnsi="Arial" w:cs="Arial"/>
                <w:color w:val="000000" w:themeColor="text1"/>
                <w:sz w:val="18"/>
                <w:szCs w:val="18"/>
              </w:rPr>
            </w:pPr>
          </w:p>
          <w:p w14:paraId="10CE97CE" w14:textId="77777777" w:rsidR="00EE65F0" w:rsidRPr="00D339B3" w:rsidRDefault="00EE65F0" w:rsidP="005D432A">
            <w:pPr>
              <w:jc w:val="both"/>
              <w:rPr>
                <w:rFonts w:ascii="Arial" w:hAnsi="Arial" w:cs="Arial"/>
                <w:color w:val="000000" w:themeColor="text1"/>
                <w:sz w:val="18"/>
                <w:szCs w:val="18"/>
              </w:rPr>
            </w:pPr>
          </w:p>
          <w:p w14:paraId="519919B5"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0EF3CECA" w14:textId="3A50DB7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Audit “Gestione accessi Informatici”  - Upgrade Policy 2025</w:t>
            </w:r>
          </w:p>
          <w:p w14:paraId="29D26D09" w14:textId="08ADCB10" w:rsidR="00EE65F0" w:rsidRPr="00D339B3" w:rsidRDefault="00EE65F0" w:rsidP="005D432A">
            <w:pPr>
              <w:jc w:val="both"/>
              <w:rPr>
                <w:rFonts w:ascii="Arial" w:hAnsi="Arial" w:cs="Arial"/>
                <w:color w:val="000000" w:themeColor="text1"/>
                <w:sz w:val="18"/>
                <w:szCs w:val="18"/>
              </w:rPr>
            </w:pPr>
          </w:p>
          <w:p w14:paraId="7F4373E1" w14:textId="77777777" w:rsidR="00EE65F0" w:rsidRPr="00D339B3" w:rsidRDefault="00EE65F0" w:rsidP="005D432A">
            <w:pPr>
              <w:jc w:val="both"/>
              <w:rPr>
                <w:rFonts w:ascii="Arial" w:hAnsi="Arial" w:cs="Arial"/>
                <w:color w:val="000000" w:themeColor="text1"/>
                <w:sz w:val="18"/>
                <w:szCs w:val="18"/>
              </w:rPr>
            </w:pPr>
          </w:p>
          <w:p w14:paraId="309CA37B" w14:textId="77777777" w:rsidR="00EE65F0" w:rsidRPr="00D339B3" w:rsidRDefault="00EE65F0" w:rsidP="005D432A">
            <w:pPr>
              <w:jc w:val="both"/>
              <w:rPr>
                <w:rFonts w:ascii="Arial" w:hAnsi="Arial" w:cs="Arial"/>
                <w:color w:val="000000" w:themeColor="text1"/>
                <w:sz w:val="18"/>
                <w:szCs w:val="18"/>
              </w:rPr>
            </w:pPr>
          </w:p>
          <w:p w14:paraId="1BA215D7" w14:textId="77777777" w:rsidR="00EE65F0" w:rsidRPr="00D339B3" w:rsidRDefault="00EE65F0" w:rsidP="005D432A">
            <w:pPr>
              <w:jc w:val="both"/>
              <w:rPr>
                <w:rFonts w:ascii="Arial" w:hAnsi="Arial" w:cs="Arial"/>
                <w:color w:val="000000" w:themeColor="text1"/>
                <w:sz w:val="18"/>
                <w:szCs w:val="18"/>
              </w:rPr>
            </w:pPr>
          </w:p>
          <w:p w14:paraId="04386E11" w14:textId="77777777" w:rsidR="00EE65F0" w:rsidRPr="00D339B3" w:rsidRDefault="00EE65F0" w:rsidP="005D432A">
            <w:pPr>
              <w:jc w:val="both"/>
              <w:rPr>
                <w:rFonts w:ascii="Arial" w:hAnsi="Arial" w:cs="Arial"/>
                <w:color w:val="000000" w:themeColor="text1"/>
                <w:sz w:val="18"/>
                <w:szCs w:val="18"/>
              </w:rPr>
            </w:pPr>
          </w:p>
          <w:p w14:paraId="13B415AF"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7EB09B89"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Audit “Gestione accessi Informatici”  - Upgrade Policy 2025</w:t>
            </w:r>
          </w:p>
          <w:p w14:paraId="584BC31D" w14:textId="77777777" w:rsidR="00EE65F0" w:rsidRPr="00D339B3" w:rsidRDefault="00EE65F0" w:rsidP="005D432A">
            <w:pPr>
              <w:jc w:val="both"/>
              <w:rPr>
                <w:rFonts w:ascii="Arial" w:hAnsi="Arial" w:cs="Arial"/>
                <w:color w:val="000000" w:themeColor="text1"/>
                <w:sz w:val="18"/>
                <w:szCs w:val="18"/>
              </w:rPr>
            </w:pPr>
          </w:p>
          <w:p w14:paraId="38CEC585" w14:textId="03E3477D" w:rsidR="00EE65F0" w:rsidRPr="00D339B3" w:rsidRDefault="00EE65F0" w:rsidP="005D432A">
            <w:pPr>
              <w:jc w:val="both"/>
              <w:rPr>
                <w:rFonts w:ascii="Arial" w:hAnsi="Arial" w:cs="Arial"/>
                <w:color w:val="000000" w:themeColor="text1"/>
                <w:sz w:val="18"/>
                <w:szCs w:val="18"/>
              </w:rPr>
            </w:pPr>
          </w:p>
        </w:tc>
        <w:tc>
          <w:tcPr>
            <w:tcW w:w="1352" w:type="dxa"/>
          </w:tcPr>
          <w:p w14:paraId="59D5A65A" w14:textId="3F3EA48E" w:rsidR="00EE65F0" w:rsidRPr="00F84FEF" w:rsidRDefault="00D13657"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22E54448" w14:textId="745BC281" w:rsidTr="00795D6F">
        <w:tc>
          <w:tcPr>
            <w:tcW w:w="1560" w:type="dxa"/>
            <w:vMerge/>
          </w:tcPr>
          <w:p w14:paraId="1191CF68" w14:textId="32AE8089"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0A2E39E4" w14:textId="77D919F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Gianni Andrea</w:t>
            </w:r>
          </w:p>
        </w:tc>
        <w:tc>
          <w:tcPr>
            <w:tcW w:w="1263" w:type="dxa"/>
            <w:tcBorders>
              <w:left w:val="single" w:sz="6" w:space="0" w:color="000000"/>
              <w:bottom w:val="single" w:sz="6" w:space="0" w:color="000000"/>
              <w:right w:val="single" w:sz="6" w:space="0" w:color="000000"/>
            </w:tcBorders>
          </w:tcPr>
          <w:p w14:paraId="05A911B6"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3FB351F2" w14:textId="42192E76"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Gestione ed utilizzo di sistemi informatici e telematici</w:t>
            </w:r>
          </w:p>
        </w:tc>
        <w:tc>
          <w:tcPr>
            <w:tcW w:w="2409" w:type="dxa"/>
            <w:tcBorders>
              <w:left w:val="single" w:sz="6" w:space="0" w:color="000000"/>
              <w:bottom w:val="single" w:sz="6" w:space="0" w:color="000000"/>
              <w:right w:val="single" w:sz="6" w:space="0" w:color="000000"/>
            </w:tcBorders>
          </w:tcPr>
          <w:p w14:paraId="2A6FA823" w14:textId="2ABA148E"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accessi al sistema informatico GESTIONE ACCESSI AL SISTEMA INFORMATICO</w:t>
            </w:r>
          </w:p>
        </w:tc>
        <w:tc>
          <w:tcPr>
            <w:tcW w:w="1612" w:type="dxa"/>
            <w:tcBorders>
              <w:left w:val="single" w:sz="6" w:space="0" w:color="000000"/>
              <w:bottom w:val="single" w:sz="6" w:space="0" w:color="000000"/>
              <w:right w:val="single" w:sz="6" w:space="0" w:color="000000"/>
            </w:tcBorders>
          </w:tcPr>
          <w:p w14:paraId="1892050F" w14:textId="36133F42"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Detenzione e diffusione abusiva di codici di accesso a sistemi informatici o telematici</w:t>
            </w:r>
          </w:p>
        </w:tc>
        <w:tc>
          <w:tcPr>
            <w:tcW w:w="2641" w:type="dxa"/>
          </w:tcPr>
          <w:p w14:paraId="42EEC20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Redazione di un regolamento per l’idoneo e corretto utilizzo degli strumenti informatici aziendali</w:t>
            </w:r>
          </w:p>
          <w:p w14:paraId="5C953F62" w14:textId="77777777" w:rsidR="00EE65F0" w:rsidRPr="00D339B3" w:rsidRDefault="00EE65F0" w:rsidP="005D432A">
            <w:pPr>
              <w:jc w:val="both"/>
              <w:rPr>
                <w:rFonts w:ascii="Arial" w:hAnsi="Arial" w:cs="Arial"/>
                <w:color w:val="000000" w:themeColor="text1"/>
                <w:sz w:val="18"/>
                <w:szCs w:val="18"/>
              </w:rPr>
            </w:pPr>
          </w:p>
          <w:p w14:paraId="64AD7415" w14:textId="77777777" w:rsidR="00EE65F0" w:rsidRPr="00D339B3" w:rsidRDefault="00EE65F0" w:rsidP="005D432A">
            <w:pPr>
              <w:jc w:val="both"/>
              <w:rPr>
                <w:rFonts w:ascii="Arial" w:hAnsi="Arial" w:cs="Arial"/>
                <w:color w:val="000000" w:themeColor="text1"/>
                <w:sz w:val="18"/>
                <w:szCs w:val="18"/>
              </w:rPr>
            </w:pPr>
          </w:p>
          <w:p w14:paraId="6D4B2F87" w14:textId="77777777" w:rsidR="00EE65F0" w:rsidRPr="00D339B3" w:rsidRDefault="00EE65F0" w:rsidP="005D432A">
            <w:pPr>
              <w:jc w:val="both"/>
              <w:rPr>
                <w:rFonts w:ascii="Arial" w:hAnsi="Arial" w:cs="Arial"/>
                <w:color w:val="000000" w:themeColor="text1"/>
                <w:sz w:val="18"/>
                <w:szCs w:val="18"/>
              </w:rPr>
            </w:pPr>
          </w:p>
          <w:p w14:paraId="786B4F71" w14:textId="77777777" w:rsidR="00EE65F0" w:rsidRPr="00D339B3" w:rsidRDefault="00EE65F0" w:rsidP="005D432A">
            <w:pPr>
              <w:jc w:val="both"/>
              <w:rPr>
                <w:rFonts w:ascii="Arial" w:hAnsi="Arial" w:cs="Arial"/>
                <w:color w:val="000000" w:themeColor="text1"/>
                <w:sz w:val="18"/>
                <w:szCs w:val="18"/>
              </w:rPr>
            </w:pPr>
          </w:p>
          <w:p w14:paraId="60C4436C" w14:textId="77777777" w:rsidR="00EE65F0" w:rsidRPr="00D339B3" w:rsidRDefault="00EE65F0" w:rsidP="005D432A">
            <w:pPr>
              <w:jc w:val="both"/>
              <w:rPr>
                <w:rFonts w:ascii="Arial" w:hAnsi="Arial" w:cs="Arial"/>
                <w:color w:val="000000" w:themeColor="text1"/>
                <w:sz w:val="18"/>
                <w:szCs w:val="18"/>
              </w:rPr>
            </w:pPr>
          </w:p>
          <w:p w14:paraId="645B6DB5" w14:textId="77777777" w:rsidR="00EE65F0" w:rsidRPr="00D339B3" w:rsidRDefault="00EE65F0" w:rsidP="005D432A">
            <w:pPr>
              <w:jc w:val="both"/>
              <w:rPr>
                <w:rFonts w:ascii="Arial" w:hAnsi="Arial" w:cs="Arial"/>
                <w:color w:val="000000" w:themeColor="text1"/>
                <w:sz w:val="18"/>
                <w:szCs w:val="18"/>
              </w:rPr>
            </w:pPr>
          </w:p>
          <w:p w14:paraId="228CB30A" w14:textId="77777777" w:rsidR="00EE65F0" w:rsidRPr="00D339B3" w:rsidRDefault="00EE65F0" w:rsidP="005D432A">
            <w:pPr>
              <w:jc w:val="both"/>
              <w:rPr>
                <w:rFonts w:ascii="Arial" w:hAnsi="Arial" w:cs="Arial"/>
                <w:color w:val="000000" w:themeColor="text1"/>
                <w:sz w:val="18"/>
                <w:szCs w:val="18"/>
              </w:rPr>
            </w:pPr>
          </w:p>
          <w:p w14:paraId="0ABD4AE5" w14:textId="77777777" w:rsidR="00EE65F0" w:rsidRPr="00D339B3" w:rsidRDefault="00EE65F0" w:rsidP="005D432A">
            <w:pPr>
              <w:jc w:val="both"/>
              <w:rPr>
                <w:rFonts w:ascii="Arial" w:hAnsi="Arial" w:cs="Arial"/>
                <w:color w:val="000000" w:themeColor="text1"/>
                <w:sz w:val="18"/>
                <w:szCs w:val="18"/>
              </w:rPr>
            </w:pPr>
          </w:p>
          <w:p w14:paraId="67657F52" w14:textId="77777777" w:rsidR="00EE65F0" w:rsidRPr="00D339B3" w:rsidRDefault="00EE65F0" w:rsidP="005D432A">
            <w:pPr>
              <w:jc w:val="both"/>
              <w:rPr>
                <w:rFonts w:ascii="Arial" w:hAnsi="Arial" w:cs="Arial"/>
                <w:color w:val="000000" w:themeColor="text1"/>
                <w:sz w:val="18"/>
                <w:szCs w:val="18"/>
              </w:rPr>
            </w:pPr>
          </w:p>
          <w:p w14:paraId="299BC24C" w14:textId="77777777" w:rsidR="00EE65F0" w:rsidRPr="00D339B3" w:rsidRDefault="00EE65F0" w:rsidP="005D432A">
            <w:pPr>
              <w:jc w:val="both"/>
              <w:rPr>
                <w:rFonts w:ascii="Arial" w:hAnsi="Arial" w:cs="Arial"/>
                <w:color w:val="000000" w:themeColor="text1"/>
                <w:sz w:val="18"/>
                <w:szCs w:val="18"/>
              </w:rPr>
            </w:pPr>
          </w:p>
          <w:p w14:paraId="10334351" w14:textId="77777777" w:rsidR="00EE65F0" w:rsidRPr="00D339B3" w:rsidRDefault="00EE65F0" w:rsidP="005D432A">
            <w:pPr>
              <w:jc w:val="both"/>
              <w:rPr>
                <w:rFonts w:ascii="Arial" w:hAnsi="Arial" w:cs="Arial"/>
                <w:color w:val="000000" w:themeColor="text1"/>
                <w:sz w:val="18"/>
                <w:szCs w:val="18"/>
              </w:rPr>
            </w:pPr>
          </w:p>
          <w:p w14:paraId="19AA2E47" w14:textId="77777777" w:rsidR="00EE65F0" w:rsidRPr="00D339B3" w:rsidRDefault="00EE65F0" w:rsidP="005D432A">
            <w:pPr>
              <w:jc w:val="both"/>
              <w:rPr>
                <w:rFonts w:ascii="Arial" w:hAnsi="Arial" w:cs="Arial"/>
                <w:color w:val="000000" w:themeColor="text1"/>
                <w:sz w:val="18"/>
                <w:szCs w:val="18"/>
              </w:rPr>
            </w:pPr>
          </w:p>
          <w:p w14:paraId="30BE27F2" w14:textId="77777777" w:rsidR="00EE65F0" w:rsidRPr="00D339B3" w:rsidRDefault="00EE65F0" w:rsidP="005D432A">
            <w:pPr>
              <w:jc w:val="both"/>
              <w:rPr>
                <w:rFonts w:ascii="Arial" w:hAnsi="Arial" w:cs="Arial"/>
                <w:color w:val="000000" w:themeColor="text1"/>
                <w:sz w:val="18"/>
                <w:szCs w:val="18"/>
              </w:rPr>
            </w:pPr>
          </w:p>
          <w:p w14:paraId="0A0F33B4" w14:textId="77777777" w:rsidR="00EE65F0" w:rsidRPr="00D339B3" w:rsidRDefault="00EE65F0" w:rsidP="005D432A">
            <w:pPr>
              <w:jc w:val="both"/>
              <w:rPr>
                <w:rFonts w:ascii="Arial" w:hAnsi="Arial" w:cs="Arial"/>
                <w:color w:val="000000" w:themeColor="text1"/>
                <w:sz w:val="18"/>
                <w:szCs w:val="18"/>
              </w:rPr>
            </w:pPr>
          </w:p>
          <w:p w14:paraId="043F2A21" w14:textId="77777777" w:rsidR="00EE65F0" w:rsidRPr="00D339B3" w:rsidRDefault="00EE65F0" w:rsidP="005D432A">
            <w:pPr>
              <w:jc w:val="both"/>
              <w:rPr>
                <w:rFonts w:ascii="Arial" w:hAnsi="Arial" w:cs="Arial"/>
                <w:color w:val="000000" w:themeColor="text1"/>
                <w:sz w:val="18"/>
                <w:szCs w:val="18"/>
              </w:rPr>
            </w:pPr>
          </w:p>
          <w:p w14:paraId="62DE9AF8" w14:textId="77777777" w:rsidR="00EE65F0" w:rsidRPr="00D339B3" w:rsidRDefault="00EE65F0" w:rsidP="005D432A">
            <w:pPr>
              <w:jc w:val="both"/>
              <w:rPr>
                <w:rFonts w:ascii="Arial" w:hAnsi="Arial" w:cs="Arial"/>
                <w:color w:val="000000" w:themeColor="text1"/>
                <w:sz w:val="18"/>
                <w:szCs w:val="18"/>
              </w:rPr>
            </w:pPr>
          </w:p>
          <w:p w14:paraId="272476B2" w14:textId="77777777" w:rsidR="00EE65F0" w:rsidRPr="00D339B3" w:rsidRDefault="00EE65F0" w:rsidP="005D432A">
            <w:pPr>
              <w:jc w:val="both"/>
              <w:rPr>
                <w:rFonts w:ascii="Arial" w:hAnsi="Arial" w:cs="Arial"/>
                <w:color w:val="000000" w:themeColor="text1"/>
                <w:sz w:val="18"/>
                <w:szCs w:val="18"/>
              </w:rPr>
            </w:pPr>
          </w:p>
          <w:p w14:paraId="10EE74C6" w14:textId="77777777" w:rsidR="00EE65F0" w:rsidRPr="00D339B3" w:rsidRDefault="00EE65F0" w:rsidP="005D432A">
            <w:pPr>
              <w:jc w:val="both"/>
              <w:rPr>
                <w:rFonts w:ascii="Arial" w:hAnsi="Arial" w:cs="Arial"/>
                <w:color w:val="000000" w:themeColor="text1"/>
                <w:sz w:val="18"/>
                <w:szCs w:val="18"/>
              </w:rPr>
            </w:pPr>
          </w:p>
          <w:p w14:paraId="47D3969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Redazione di una procedura sulla gestione dei sistemi informativi che identifichi i responsabili delle attività di verifica/monitoraggio</w:t>
            </w:r>
          </w:p>
          <w:p w14:paraId="1B43FD8A" w14:textId="77777777" w:rsidR="00EE65F0" w:rsidRPr="00D339B3" w:rsidRDefault="00EE65F0" w:rsidP="005D432A">
            <w:pPr>
              <w:jc w:val="both"/>
              <w:rPr>
                <w:rFonts w:ascii="Arial" w:hAnsi="Arial" w:cs="Arial"/>
                <w:color w:val="000000" w:themeColor="text1"/>
                <w:sz w:val="18"/>
                <w:szCs w:val="18"/>
              </w:rPr>
            </w:pPr>
          </w:p>
          <w:p w14:paraId="644CFF67" w14:textId="77777777" w:rsidR="00EE65F0" w:rsidRPr="00D339B3" w:rsidRDefault="00EE65F0" w:rsidP="005D432A">
            <w:pPr>
              <w:jc w:val="both"/>
              <w:rPr>
                <w:rFonts w:ascii="Arial" w:hAnsi="Arial" w:cs="Arial"/>
                <w:color w:val="000000" w:themeColor="text1"/>
                <w:sz w:val="18"/>
                <w:szCs w:val="18"/>
              </w:rPr>
            </w:pPr>
          </w:p>
          <w:p w14:paraId="3CEA52F8" w14:textId="77777777" w:rsidR="00EE65F0" w:rsidRPr="00D339B3" w:rsidRDefault="00EE65F0" w:rsidP="005D432A">
            <w:pPr>
              <w:jc w:val="both"/>
              <w:rPr>
                <w:rFonts w:ascii="Arial" w:hAnsi="Arial" w:cs="Arial"/>
                <w:color w:val="000000" w:themeColor="text1"/>
                <w:sz w:val="18"/>
                <w:szCs w:val="18"/>
              </w:rPr>
            </w:pPr>
          </w:p>
          <w:p w14:paraId="047DD8CD" w14:textId="77777777" w:rsidR="00EE65F0" w:rsidRPr="00D339B3" w:rsidRDefault="00EE65F0" w:rsidP="005D432A">
            <w:pPr>
              <w:jc w:val="both"/>
              <w:rPr>
                <w:rFonts w:ascii="Arial" w:hAnsi="Arial" w:cs="Arial"/>
                <w:color w:val="000000" w:themeColor="text1"/>
                <w:sz w:val="18"/>
                <w:szCs w:val="18"/>
              </w:rPr>
            </w:pPr>
          </w:p>
          <w:p w14:paraId="78EEF924" w14:textId="32C3B75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Attivare e Formalizzare delle misure di sicurezza per apparecchiature fuori sede che prendano in considerazione i rischi dell’operare al di fuori del perimetro aziendale (es collegamento da remoto- garantire la tracciabilità degli accessi alle reti aziendali anche in remoto)</w:t>
            </w:r>
          </w:p>
          <w:p w14:paraId="02D8DB69" w14:textId="77777777" w:rsidR="00EE65F0" w:rsidRPr="00D339B3" w:rsidRDefault="00EE65F0" w:rsidP="005D432A">
            <w:pPr>
              <w:jc w:val="both"/>
              <w:rPr>
                <w:rFonts w:ascii="Arial" w:hAnsi="Arial" w:cs="Arial"/>
                <w:color w:val="000000" w:themeColor="text1"/>
                <w:sz w:val="18"/>
                <w:szCs w:val="18"/>
              </w:rPr>
            </w:pPr>
          </w:p>
          <w:p w14:paraId="7AB583DA" w14:textId="77777777" w:rsidR="00EE65F0" w:rsidRPr="00D339B3" w:rsidRDefault="00EE65F0" w:rsidP="005D432A">
            <w:pPr>
              <w:jc w:val="both"/>
              <w:rPr>
                <w:rFonts w:ascii="Arial" w:hAnsi="Arial" w:cs="Arial"/>
                <w:color w:val="000000" w:themeColor="text1"/>
                <w:sz w:val="18"/>
                <w:szCs w:val="18"/>
              </w:rPr>
            </w:pPr>
          </w:p>
          <w:p w14:paraId="5465EC0A" w14:textId="195D5C3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Attivare e Formalizzare le misure di controllo dell’installazione di software sui sistemi operativi che consentono l’installazione soltanto successivamente ad una formale e preventiva autorizzazione proveniente dal soggetto aziendale responsabile individuato</w:t>
            </w:r>
          </w:p>
          <w:p w14:paraId="651D0B82" w14:textId="77777777" w:rsidR="00EE65F0" w:rsidRPr="00D339B3" w:rsidRDefault="00EE65F0" w:rsidP="005D432A">
            <w:pPr>
              <w:jc w:val="both"/>
              <w:rPr>
                <w:rFonts w:ascii="Arial" w:hAnsi="Arial" w:cs="Arial"/>
                <w:color w:val="000000" w:themeColor="text1"/>
                <w:sz w:val="18"/>
                <w:szCs w:val="18"/>
              </w:rPr>
            </w:pPr>
          </w:p>
          <w:p w14:paraId="2CAD176F" w14:textId="77777777" w:rsidR="00EE65F0" w:rsidRPr="00D339B3" w:rsidRDefault="00EE65F0" w:rsidP="005D432A">
            <w:pPr>
              <w:jc w:val="both"/>
              <w:rPr>
                <w:rFonts w:ascii="Arial" w:hAnsi="Arial" w:cs="Arial"/>
                <w:color w:val="000000" w:themeColor="text1"/>
                <w:sz w:val="18"/>
                <w:szCs w:val="18"/>
              </w:rPr>
            </w:pPr>
          </w:p>
          <w:p w14:paraId="4DFFDEFE" w14:textId="77777777" w:rsidR="00EE65F0" w:rsidRPr="00D339B3" w:rsidRDefault="00EE65F0" w:rsidP="005D432A">
            <w:pPr>
              <w:jc w:val="both"/>
              <w:rPr>
                <w:rFonts w:ascii="Arial" w:hAnsi="Arial" w:cs="Arial"/>
                <w:color w:val="000000" w:themeColor="text1"/>
                <w:sz w:val="18"/>
                <w:szCs w:val="18"/>
              </w:rPr>
            </w:pPr>
          </w:p>
          <w:p w14:paraId="264F5CD6" w14:textId="2DA6D0F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Attivare e Formalizzare le attività che prevedano la rimozione delle credenziali d’accesso al termine del rapporto di lavoro ovvero al mutamento di mansioni</w:t>
            </w:r>
          </w:p>
          <w:p w14:paraId="34D8C8B9" w14:textId="274ACFA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Formalizzare il controllo degli accessi che garantisca una tracciabilità degli accessi svolti tramite i sistemi informativi aziendali</w:t>
            </w:r>
          </w:p>
        </w:tc>
        <w:tc>
          <w:tcPr>
            <w:tcW w:w="1836" w:type="dxa"/>
          </w:tcPr>
          <w:p w14:paraId="5ACEA9CC" w14:textId="1BBE56F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Regolamentazione (Misura prevista nella precedente versione del PTPCT) Indicatore di monitoraggio D</w:t>
            </w:r>
          </w:p>
          <w:p w14:paraId="4554DDE9" w14:textId="77777777" w:rsidR="00EE65F0" w:rsidRPr="00D339B3" w:rsidRDefault="00EE65F0" w:rsidP="005D432A">
            <w:pPr>
              <w:jc w:val="both"/>
              <w:rPr>
                <w:rFonts w:ascii="Arial" w:hAnsi="Arial" w:cs="Arial"/>
                <w:color w:val="000000" w:themeColor="text1"/>
                <w:sz w:val="18"/>
                <w:szCs w:val="18"/>
              </w:rPr>
            </w:pPr>
          </w:p>
          <w:p w14:paraId="06D801A8" w14:textId="77777777" w:rsidR="00EE65F0" w:rsidRPr="00D339B3" w:rsidRDefault="00EE65F0" w:rsidP="005D432A">
            <w:pPr>
              <w:jc w:val="both"/>
              <w:rPr>
                <w:rFonts w:ascii="Arial" w:hAnsi="Arial" w:cs="Arial"/>
                <w:color w:val="000000" w:themeColor="text1"/>
                <w:sz w:val="18"/>
                <w:szCs w:val="18"/>
              </w:rPr>
            </w:pPr>
          </w:p>
          <w:p w14:paraId="27C42CA6" w14:textId="77777777" w:rsidR="00EE65F0" w:rsidRPr="00D339B3" w:rsidRDefault="00EE65F0" w:rsidP="005D432A">
            <w:pPr>
              <w:jc w:val="both"/>
              <w:rPr>
                <w:rFonts w:ascii="Arial" w:hAnsi="Arial" w:cs="Arial"/>
                <w:color w:val="000000" w:themeColor="text1"/>
                <w:sz w:val="18"/>
                <w:szCs w:val="18"/>
              </w:rPr>
            </w:pPr>
          </w:p>
          <w:p w14:paraId="2BF1B300" w14:textId="77777777" w:rsidR="00EE65F0" w:rsidRPr="00D339B3" w:rsidRDefault="00EE65F0" w:rsidP="005D432A">
            <w:pPr>
              <w:jc w:val="both"/>
              <w:rPr>
                <w:rFonts w:ascii="Arial" w:hAnsi="Arial" w:cs="Arial"/>
                <w:color w:val="000000" w:themeColor="text1"/>
                <w:sz w:val="18"/>
                <w:szCs w:val="18"/>
              </w:rPr>
            </w:pPr>
          </w:p>
          <w:p w14:paraId="39B9DC0B" w14:textId="77777777" w:rsidR="00EE65F0" w:rsidRPr="00D339B3" w:rsidRDefault="00EE65F0" w:rsidP="005D432A">
            <w:pPr>
              <w:jc w:val="both"/>
              <w:rPr>
                <w:rFonts w:ascii="Arial" w:hAnsi="Arial" w:cs="Arial"/>
                <w:color w:val="000000" w:themeColor="text1"/>
                <w:sz w:val="18"/>
                <w:szCs w:val="18"/>
              </w:rPr>
            </w:pPr>
          </w:p>
          <w:p w14:paraId="2A3B7773" w14:textId="77777777" w:rsidR="00EE65F0" w:rsidRPr="00D339B3" w:rsidRDefault="00EE65F0" w:rsidP="005D432A">
            <w:pPr>
              <w:jc w:val="both"/>
              <w:rPr>
                <w:rFonts w:ascii="Arial" w:hAnsi="Arial" w:cs="Arial"/>
                <w:color w:val="000000" w:themeColor="text1"/>
                <w:sz w:val="18"/>
                <w:szCs w:val="18"/>
              </w:rPr>
            </w:pPr>
          </w:p>
          <w:p w14:paraId="446552F3" w14:textId="77777777" w:rsidR="00EE65F0" w:rsidRPr="00D339B3" w:rsidRDefault="00EE65F0" w:rsidP="005D432A">
            <w:pPr>
              <w:jc w:val="both"/>
              <w:rPr>
                <w:rFonts w:ascii="Arial" w:hAnsi="Arial" w:cs="Arial"/>
                <w:color w:val="000000" w:themeColor="text1"/>
                <w:sz w:val="18"/>
                <w:szCs w:val="18"/>
              </w:rPr>
            </w:pPr>
          </w:p>
          <w:p w14:paraId="253FDFBA" w14:textId="77777777" w:rsidR="00EE65F0" w:rsidRPr="00D339B3" w:rsidRDefault="00EE65F0" w:rsidP="005D432A">
            <w:pPr>
              <w:jc w:val="both"/>
              <w:rPr>
                <w:rFonts w:ascii="Arial" w:hAnsi="Arial" w:cs="Arial"/>
                <w:color w:val="000000" w:themeColor="text1"/>
                <w:sz w:val="18"/>
                <w:szCs w:val="18"/>
              </w:rPr>
            </w:pPr>
          </w:p>
          <w:p w14:paraId="7749BA2D" w14:textId="77777777" w:rsidR="00EE65F0" w:rsidRPr="00D339B3" w:rsidRDefault="00EE65F0" w:rsidP="005D432A">
            <w:pPr>
              <w:jc w:val="both"/>
              <w:rPr>
                <w:rFonts w:ascii="Arial" w:hAnsi="Arial" w:cs="Arial"/>
                <w:color w:val="000000" w:themeColor="text1"/>
                <w:sz w:val="18"/>
                <w:szCs w:val="18"/>
              </w:rPr>
            </w:pPr>
          </w:p>
          <w:p w14:paraId="62784F6D" w14:textId="77777777" w:rsidR="00EE65F0" w:rsidRPr="00D339B3" w:rsidRDefault="00EE65F0" w:rsidP="005D432A">
            <w:pPr>
              <w:jc w:val="both"/>
              <w:rPr>
                <w:rFonts w:ascii="Arial" w:hAnsi="Arial" w:cs="Arial"/>
                <w:color w:val="000000" w:themeColor="text1"/>
                <w:sz w:val="18"/>
                <w:szCs w:val="18"/>
              </w:rPr>
            </w:pPr>
          </w:p>
          <w:p w14:paraId="3C8BE4D6" w14:textId="77777777" w:rsidR="00EE65F0" w:rsidRPr="00D339B3" w:rsidRDefault="00EE65F0" w:rsidP="005D432A">
            <w:pPr>
              <w:jc w:val="both"/>
              <w:rPr>
                <w:rFonts w:ascii="Arial" w:hAnsi="Arial" w:cs="Arial"/>
                <w:color w:val="000000" w:themeColor="text1"/>
                <w:sz w:val="18"/>
                <w:szCs w:val="18"/>
              </w:rPr>
            </w:pPr>
          </w:p>
          <w:p w14:paraId="5DD6B038" w14:textId="77777777" w:rsidR="00EE65F0" w:rsidRPr="00D339B3" w:rsidRDefault="00EE65F0" w:rsidP="005D432A">
            <w:pPr>
              <w:jc w:val="both"/>
              <w:rPr>
                <w:rFonts w:ascii="Arial" w:hAnsi="Arial" w:cs="Arial"/>
                <w:color w:val="000000" w:themeColor="text1"/>
                <w:sz w:val="18"/>
                <w:szCs w:val="18"/>
              </w:rPr>
            </w:pPr>
          </w:p>
          <w:p w14:paraId="5D9F6664" w14:textId="77777777" w:rsidR="00EE65F0" w:rsidRPr="00D339B3" w:rsidRDefault="00EE65F0" w:rsidP="005D432A">
            <w:pPr>
              <w:jc w:val="both"/>
              <w:rPr>
                <w:rFonts w:ascii="Arial" w:hAnsi="Arial" w:cs="Arial"/>
                <w:color w:val="000000" w:themeColor="text1"/>
                <w:sz w:val="18"/>
                <w:szCs w:val="18"/>
              </w:rPr>
            </w:pPr>
          </w:p>
          <w:p w14:paraId="4727F494" w14:textId="77777777" w:rsidR="00EE65F0" w:rsidRPr="00D339B3" w:rsidRDefault="00EE65F0" w:rsidP="005D432A">
            <w:pPr>
              <w:jc w:val="both"/>
              <w:rPr>
                <w:rFonts w:ascii="Arial" w:hAnsi="Arial" w:cs="Arial"/>
                <w:color w:val="000000" w:themeColor="text1"/>
                <w:sz w:val="18"/>
                <w:szCs w:val="18"/>
              </w:rPr>
            </w:pPr>
          </w:p>
          <w:p w14:paraId="24E8F8DE" w14:textId="77777777" w:rsidR="00EE65F0" w:rsidRPr="00D339B3" w:rsidRDefault="00EE65F0" w:rsidP="005D432A">
            <w:pPr>
              <w:jc w:val="both"/>
              <w:rPr>
                <w:rFonts w:ascii="Arial" w:hAnsi="Arial" w:cs="Arial"/>
                <w:color w:val="000000" w:themeColor="text1"/>
                <w:sz w:val="18"/>
                <w:szCs w:val="18"/>
              </w:rPr>
            </w:pPr>
          </w:p>
          <w:p w14:paraId="63D21593" w14:textId="701B700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Indicatore di monitoraggio D</w:t>
            </w:r>
          </w:p>
          <w:p w14:paraId="0D9291C1" w14:textId="77777777" w:rsidR="00EE65F0" w:rsidRPr="00D339B3" w:rsidRDefault="00EE65F0" w:rsidP="005D432A">
            <w:pPr>
              <w:jc w:val="both"/>
              <w:rPr>
                <w:rFonts w:ascii="Arial" w:hAnsi="Arial" w:cs="Arial"/>
                <w:color w:val="000000" w:themeColor="text1"/>
                <w:sz w:val="18"/>
                <w:szCs w:val="18"/>
              </w:rPr>
            </w:pPr>
          </w:p>
          <w:p w14:paraId="51238184" w14:textId="77777777" w:rsidR="00EE65F0" w:rsidRPr="00D339B3" w:rsidRDefault="00EE65F0" w:rsidP="005D432A">
            <w:pPr>
              <w:jc w:val="both"/>
              <w:rPr>
                <w:rFonts w:ascii="Arial" w:hAnsi="Arial" w:cs="Arial"/>
                <w:color w:val="000000" w:themeColor="text1"/>
                <w:sz w:val="18"/>
                <w:szCs w:val="18"/>
              </w:rPr>
            </w:pPr>
          </w:p>
          <w:p w14:paraId="5A2C89E1" w14:textId="77777777" w:rsidR="00EE65F0" w:rsidRPr="00D339B3" w:rsidRDefault="00EE65F0" w:rsidP="005D432A">
            <w:pPr>
              <w:jc w:val="both"/>
              <w:rPr>
                <w:rFonts w:ascii="Arial" w:hAnsi="Arial" w:cs="Arial"/>
                <w:color w:val="000000" w:themeColor="text1"/>
                <w:sz w:val="18"/>
                <w:szCs w:val="18"/>
              </w:rPr>
            </w:pPr>
          </w:p>
          <w:p w14:paraId="4EE8090C" w14:textId="77777777" w:rsidR="00EE65F0" w:rsidRPr="00D339B3" w:rsidRDefault="00EE65F0" w:rsidP="005D432A">
            <w:pPr>
              <w:jc w:val="both"/>
              <w:rPr>
                <w:rFonts w:ascii="Arial" w:hAnsi="Arial" w:cs="Arial"/>
                <w:color w:val="000000" w:themeColor="text1"/>
                <w:sz w:val="18"/>
                <w:szCs w:val="18"/>
              </w:rPr>
            </w:pPr>
          </w:p>
          <w:p w14:paraId="11C0EA16" w14:textId="77777777" w:rsidR="00EE65F0" w:rsidRPr="00D339B3" w:rsidRDefault="00EE65F0" w:rsidP="005D432A">
            <w:pPr>
              <w:jc w:val="both"/>
              <w:rPr>
                <w:rFonts w:ascii="Arial" w:hAnsi="Arial" w:cs="Arial"/>
                <w:color w:val="000000" w:themeColor="text1"/>
                <w:sz w:val="18"/>
                <w:szCs w:val="18"/>
              </w:rPr>
            </w:pPr>
          </w:p>
          <w:p w14:paraId="353634EC" w14:textId="67A526F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7B9910C8" w14:textId="77777777" w:rsidR="00EE65F0" w:rsidRPr="00D339B3" w:rsidRDefault="00EE65F0" w:rsidP="005D432A">
            <w:pPr>
              <w:jc w:val="both"/>
              <w:rPr>
                <w:rFonts w:ascii="Arial" w:hAnsi="Arial" w:cs="Arial"/>
                <w:color w:val="000000" w:themeColor="text1"/>
                <w:sz w:val="18"/>
                <w:szCs w:val="18"/>
              </w:rPr>
            </w:pPr>
          </w:p>
          <w:p w14:paraId="36AFE727" w14:textId="77777777" w:rsidR="00EE65F0" w:rsidRPr="00D339B3" w:rsidRDefault="00EE65F0" w:rsidP="005D432A">
            <w:pPr>
              <w:jc w:val="both"/>
              <w:rPr>
                <w:rFonts w:ascii="Arial" w:hAnsi="Arial" w:cs="Arial"/>
                <w:color w:val="000000" w:themeColor="text1"/>
                <w:sz w:val="18"/>
                <w:szCs w:val="18"/>
              </w:rPr>
            </w:pPr>
          </w:p>
          <w:p w14:paraId="15439C30" w14:textId="77777777" w:rsidR="00EE65F0" w:rsidRPr="00D339B3" w:rsidRDefault="00EE65F0" w:rsidP="005D432A">
            <w:pPr>
              <w:jc w:val="both"/>
              <w:rPr>
                <w:rFonts w:ascii="Arial" w:hAnsi="Arial" w:cs="Arial"/>
                <w:color w:val="000000" w:themeColor="text1"/>
                <w:sz w:val="18"/>
                <w:szCs w:val="18"/>
              </w:rPr>
            </w:pPr>
          </w:p>
          <w:p w14:paraId="5DCB88D2" w14:textId="77777777" w:rsidR="00EE65F0" w:rsidRPr="00D339B3" w:rsidRDefault="00EE65F0" w:rsidP="005D432A">
            <w:pPr>
              <w:jc w:val="both"/>
              <w:rPr>
                <w:rFonts w:ascii="Arial" w:hAnsi="Arial" w:cs="Arial"/>
                <w:color w:val="000000" w:themeColor="text1"/>
                <w:sz w:val="18"/>
                <w:szCs w:val="18"/>
              </w:rPr>
            </w:pPr>
          </w:p>
          <w:p w14:paraId="644CC0A5" w14:textId="77777777" w:rsidR="00EE65F0" w:rsidRPr="00D339B3" w:rsidRDefault="00EE65F0" w:rsidP="005D432A">
            <w:pPr>
              <w:jc w:val="both"/>
              <w:rPr>
                <w:rFonts w:ascii="Arial" w:hAnsi="Arial" w:cs="Arial"/>
                <w:color w:val="000000" w:themeColor="text1"/>
                <w:sz w:val="18"/>
                <w:szCs w:val="18"/>
              </w:rPr>
            </w:pPr>
          </w:p>
          <w:p w14:paraId="6F876A68" w14:textId="77777777" w:rsidR="00EE65F0" w:rsidRPr="00D339B3" w:rsidRDefault="00EE65F0" w:rsidP="005D432A">
            <w:pPr>
              <w:jc w:val="both"/>
              <w:rPr>
                <w:rFonts w:ascii="Arial" w:hAnsi="Arial" w:cs="Arial"/>
                <w:color w:val="000000" w:themeColor="text1"/>
                <w:sz w:val="18"/>
                <w:szCs w:val="18"/>
              </w:rPr>
            </w:pPr>
          </w:p>
          <w:p w14:paraId="390A0A46" w14:textId="77777777" w:rsidR="00EE65F0" w:rsidRPr="00D339B3" w:rsidRDefault="00EE65F0" w:rsidP="005D432A">
            <w:pPr>
              <w:jc w:val="both"/>
              <w:rPr>
                <w:rFonts w:ascii="Arial" w:hAnsi="Arial" w:cs="Arial"/>
                <w:color w:val="000000" w:themeColor="text1"/>
                <w:sz w:val="18"/>
                <w:szCs w:val="18"/>
              </w:rPr>
            </w:pPr>
          </w:p>
          <w:p w14:paraId="5138E7E2" w14:textId="77777777" w:rsidR="00EE65F0" w:rsidRPr="00D339B3" w:rsidRDefault="00EE65F0" w:rsidP="005D432A">
            <w:pPr>
              <w:jc w:val="both"/>
              <w:rPr>
                <w:rFonts w:ascii="Arial" w:hAnsi="Arial" w:cs="Arial"/>
                <w:color w:val="000000" w:themeColor="text1"/>
                <w:sz w:val="18"/>
                <w:szCs w:val="18"/>
              </w:rPr>
            </w:pPr>
          </w:p>
          <w:p w14:paraId="473B00BA" w14:textId="77777777" w:rsidR="00EE65F0" w:rsidRPr="00D339B3" w:rsidRDefault="00EE65F0" w:rsidP="005D432A">
            <w:pPr>
              <w:jc w:val="both"/>
              <w:rPr>
                <w:rFonts w:ascii="Arial" w:hAnsi="Arial" w:cs="Arial"/>
                <w:color w:val="000000" w:themeColor="text1"/>
                <w:sz w:val="18"/>
                <w:szCs w:val="18"/>
              </w:rPr>
            </w:pPr>
          </w:p>
          <w:p w14:paraId="3D97B943" w14:textId="77777777" w:rsidR="00EE65F0" w:rsidRPr="00D339B3" w:rsidRDefault="00EE65F0" w:rsidP="005D432A">
            <w:pPr>
              <w:jc w:val="both"/>
              <w:rPr>
                <w:rFonts w:ascii="Arial" w:hAnsi="Arial" w:cs="Arial"/>
                <w:color w:val="000000" w:themeColor="text1"/>
                <w:sz w:val="18"/>
                <w:szCs w:val="18"/>
              </w:rPr>
            </w:pPr>
          </w:p>
          <w:p w14:paraId="54782A2F" w14:textId="38D39F6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20F74004" w14:textId="77777777" w:rsidR="00EE65F0" w:rsidRPr="00D339B3" w:rsidRDefault="00EE65F0" w:rsidP="005D432A">
            <w:pPr>
              <w:jc w:val="both"/>
              <w:rPr>
                <w:rFonts w:ascii="Arial" w:hAnsi="Arial" w:cs="Arial"/>
                <w:color w:val="000000" w:themeColor="text1"/>
                <w:sz w:val="18"/>
                <w:szCs w:val="18"/>
              </w:rPr>
            </w:pPr>
          </w:p>
          <w:p w14:paraId="0F0D5DB7" w14:textId="77777777" w:rsidR="00EE65F0" w:rsidRPr="00D339B3" w:rsidRDefault="00EE65F0" w:rsidP="005D432A">
            <w:pPr>
              <w:jc w:val="both"/>
              <w:rPr>
                <w:rFonts w:ascii="Arial" w:hAnsi="Arial" w:cs="Arial"/>
                <w:color w:val="000000" w:themeColor="text1"/>
                <w:sz w:val="18"/>
                <w:szCs w:val="18"/>
              </w:rPr>
            </w:pPr>
          </w:p>
          <w:p w14:paraId="0ED0F7B8" w14:textId="77777777" w:rsidR="00EE65F0" w:rsidRPr="00D339B3" w:rsidRDefault="00EE65F0" w:rsidP="005D432A">
            <w:pPr>
              <w:jc w:val="both"/>
              <w:rPr>
                <w:rFonts w:ascii="Arial" w:hAnsi="Arial" w:cs="Arial"/>
                <w:color w:val="000000" w:themeColor="text1"/>
                <w:sz w:val="18"/>
                <w:szCs w:val="18"/>
              </w:rPr>
            </w:pPr>
          </w:p>
          <w:p w14:paraId="01BC1734" w14:textId="77777777" w:rsidR="00EE65F0" w:rsidRPr="00D339B3" w:rsidRDefault="00EE65F0" w:rsidP="005D432A">
            <w:pPr>
              <w:jc w:val="both"/>
              <w:rPr>
                <w:rFonts w:ascii="Arial" w:hAnsi="Arial" w:cs="Arial"/>
                <w:color w:val="000000" w:themeColor="text1"/>
                <w:sz w:val="18"/>
                <w:szCs w:val="18"/>
              </w:rPr>
            </w:pPr>
          </w:p>
          <w:p w14:paraId="27D2D2B3" w14:textId="77777777" w:rsidR="00EE65F0" w:rsidRPr="00D339B3" w:rsidRDefault="00EE65F0" w:rsidP="005D432A">
            <w:pPr>
              <w:jc w:val="both"/>
              <w:rPr>
                <w:rFonts w:ascii="Arial" w:hAnsi="Arial" w:cs="Arial"/>
                <w:color w:val="000000" w:themeColor="text1"/>
                <w:sz w:val="18"/>
                <w:szCs w:val="18"/>
              </w:rPr>
            </w:pPr>
          </w:p>
          <w:p w14:paraId="5DE9E855" w14:textId="77777777" w:rsidR="00EE65F0" w:rsidRPr="00D339B3" w:rsidRDefault="00EE65F0" w:rsidP="005D432A">
            <w:pPr>
              <w:jc w:val="both"/>
              <w:rPr>
                <w:rFonts w:ascii="Arial" w:hAnsi="Arial" w:cs="Arial"/>
                <w:color w:val="000000" w:themeColor="text1"/>
                <w:sz w:val="18"/>
                <w:szCs w:val="18"/>
              </w:rPr>
            </w:pPr>
          </w:p>
          <w:p w14:paraId="7182E469" w14:textId="77777777" w:rsidR="00EE65F0" w:rsidRPr="00D339B3" w:rsidRDefault="00EE65F0" w:rsidP="005D432A">
            <w:pPr>
              <w:jc w:val="both"/>
              <w:rPr>
                <w:rFonts w:ascii="Arial" w:hAnsi="Arial" w:cs="Arial"/>
                <w:color w:val="000000" w:themeColor="text1"/>
                <w:sz w:val="18"/>
                <w:szCs w:val="18"/>
              </w:rPr>
            </w:pPr>
          </w:p>
          <w:p w14:paraId="212A4926" w14:textId="77777777" w:rsidR="00EE65F0" w:rsidRPr="00D339B3" w:rsidRDefault="00EE65F0" w:rsidP="005D432A">
            <w:pPr>
              <w:jc w:val="both"/>
              <w:rPr>
                <w:rFonts w:ascii="Arial" w:hAnsi="Arial" w:cs="Arial"/>
                <w:color w:val="000000" w:themeColor="text1"/>
                <w:sz w:val="18"/>
                <w:szCs w:val="18"/>
              </w:rPr>
            </w:pPr>
          </w:p>
          <w:p w14:paraId="0395E291" w14:textId="77777777" w:rsidR="00EE65F0" w:rsidRPr="00D339B3" w:rsidRDefault="00EE65F0" w:rsidP="005D432A">
            <w:pPr>
              <w:jc w:val="both"/>
              <w:rPr>
                <w:rFonts w:ascii="Arial" w:hAnsi="Arial" w:cs="Arial"/>
                <w:color w:val="000000" w:themeColor="text1"/>
                <w:sz w:val="18"/>
                <w:szCs w:val="18"/>
              </w:rPr>
            </w:pPr>
          </w:p>
          <w:p w14:paraId="2821805C" w14:textId="77777777" w:rsidR="00EE65F0" w:rsidRPr="00D339B3" w:rsidRDefault="00EE65F0" w:rsidP="005D432A">
            <w:pPr>
              <w:jc w:val="both"/>
              <w:rPr>
                <w:rFonts w:ascii="Arial" w:hAnsi="Arial" w:cs="Arial"/>
                <w:color w:val="000000" w:themeColor="text1"/>
                <w:sz w:val="18"/>
                <w:szCs w:val="18"/>
              </w:rPr>
            </w:pPr>
          </w:p>
          <w:p w14:paraId="485FA55B" w14:textId="2D230F9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18576DFA" w14:textId="77777777" w:rsidR="00EE65F0" w:rsidRPr="00D339B3" w:rsidRDefault="00EE65F0" w:rsidP="005D432A">
            <w:pPr>
              <w:jc w:val="both"/>
              <w:rPr>
                <w:rFonts w:ascii="Arial" w:hAnsi="Arial" w:cs="Arial"/>
                <w:color w:val="000000" w:themeColor="text1"/>
                <w:sz w:val="18"/>
                <w:szCs w:val="18"/>
              </w:rPr>
            </w:pPr>
          </w:p>
          <w:p w14:paraId="0657C747" w14:textId="77777777" w:rsidR="00EE65F0" w:rsidRPr="00D339B3" w:rsidRDefault="00EE65F0" w:rsidP="005D432A">
            <w:pPr>
              <w:jc w:val="both"/>
              <w:rPr>
                <w:rFonts w:ascii="Arial" w:hAnsi="Arial" w:cs="Arial"/>
                <w:color w:val="000000" w:themeColor="text1"/>
                <w:sz w:val="18"/>
                <w:szCs w:val="18"/>
              </w:rPr>
            </w:pPr>
          </w:p>
          <w:p w14:paraId="7084A929" w14:textId="77777777" w:rsidR="00EE65F0" w:rsidRPr="00D339B3" w:rsidRDefault="00EE65F0" w:rsidP="005D432A">
            <w:pPr>
              <w:jc w:val="both"/>
              <w:rPr>
                <w:rFonts w:ascii="Arial" w:hAnsi="Arial" w:cs="Arial"/>
                <w:color w:val="000000" w:themeColor="text1"/>
                <w:sz w:val="18"/>
                <w:szCs w:val="18"/>
              </w:rPr>
            </w:pPr>
          </w:p>
          <w:p w14:paraId="2C5A76D8" w14:textId="77777777" w:rsidR="00EE65F0" w:rsidRPr="00D339B3" w:rsidRDefault="00EE65F0" w:rsidP="005D432A">
            <w:pPr>
              <w:jc w:val="both"/>
              <w:rPr>
                <w:rFonts w:ascii="Arial" w:hAnsi="Arial" w:cs="Arial"/>
                <w:color w:val="000000" w:themeColor="text1"/>
                <w:sz w:val="18"/>
                <w:szCs w:val="18"/>
              </w:rPr>
            </w:pPr>
          </w:p>
          <w:p w14:paraId="258DF424" w14:textId="77777777" w:rsidR="00EE65F0" w:rsidRPr="00D339B3" w:rsidRDefault="00EE65F0" w:rsidP="005D432A">
            <w:pPr>
              <w:jc w:val="both"/>
              <w:rPr>
                <w:rFonts w:ascii="Arial" w:hAnsi="Arial" w:cs="Arial"/>
                <w:color w:val="000000" w:themeColor="text1"/>
                <w:sz w:val="18"/>
                <w:szCs w:val="18"/>
              </w:rPr>
            </w:pPr>
          </w:p>
          <w:p w14:paraId="51DBE158" w14:textId="77777777" w:rsidR="00EE65F0" w:rsidRPr="00D339B3" w:rsidRDefault="00EE65F0" w:rsidP="005D432A">
            <w:pPr>
              <w:jc w:val="both"/>
              <w:rPr>
                <w:rFonts w:ascii="Arial" w:hAnsi="Arial" w:cs="Arial"/>
                <w:color w:val="000000" w:themeColor="text1"/>
                <w:sz w:val="18"/>
                <w:szCs w:val="18"/>
              </w:rPr>
            </w:pPr>
          </w:p>
          <w:p w14:paraId="7B60C5C1" w14:textId="77777777" w:rsidR="00EE65F0" w:rsidRPr="00D339B3" w:rsidRDefault="00EE65F0" w:rsidP="005D432A">
            <w:pPr>
              <w:jc w:val="both"/>
              <w:rPr>
                <w:rFonts w:ascii="Arial" w:hAnsi="Arial" w:cs="Arial"/>
                <w:color w:val="000000" w:themeColor="text1"/>
                <w:sz w:val="18"/>
                <w:szCs w:val="18"/>
              </w:rPr>
            </w:pPr>
          </w:p>
          <w:p w14:paraId="4A8F86AE" w14:textId="77777777" w:rsidR="00EE65F0" w:rsidRPr="00D339B3" w:rsidRDefault="00EE65F0" w:rsidP="005D432A">
            <w:pPr>
              <w:jc w:val="both"/>
              <w:rPr>
                <w:rFonts w:ascii="Arial" w:hAnsi="Arial" w:cs="Arial"/>
                <w:color w:val="000000" w:themeColor="text1"/>
                <w:sz w:val="18"/>
                <w:szCs w:val="18"/>
              </w:rPr>
            </w:pPr>
          </w:p>
          <w:p w14:paraId="697D0E59" w14:textId="77777777" w:rsidR="00EE65F0" w:rsidRPr="00D339B3" w:rsidRDefault="00EE65F0" w:rsidP="005D432A">
            <w:pPr>
              <w:jc w:val="both"/>
              <w:rPr>
                <w:rFonts w:ascii="Arial" w:hAnsi="Arial" w:cs="Arial"/>
                <w:color w:val="000000" w:themeColor="text1"/>
                <w:sz w:val="18"/>
                <w:szCs w:val="18"/>
              </w:rPr>
            </w:pPr>
          </w:p>
          <w:p w14:paraId="7B99247D" w14:textId="62141DB1" w:rsidR="00EE65F0" w:rsidRPr="00D339B3" w:rsidRDefault="00EE65F0" w:rsidP="005D432A">
            <w:pPr>
              <w:jc w:val="both"/>
              <w:rPr>
                <w:rFonts w:ascii="Arial" w:hAnsi="Arial" w:cs="Arial"/>
                <w:color w:val="000000" w:themeColor="text1"/>
                <w:sz w:val="18"/>
                <w:szCs w:val="18"/>
              </w:rPr>
            </w:pPr>
          </w:p>
        </w:tc>
        <w:tc>
          <w:tcPr>
            <w:tcW w:w="2211" w:type="dxa"/>
          </w:tcPr>
          <w:p w14:paraId="2F0DA8BA" w14:textId="6194347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 Misura attuata da aggiornare/integrare entro marzo 2026</w:t>
            </w:r>
          </w:p>
          <w:p w14:paraId="7988DA71" w14:textId="77777777" w:rsidR="00EE65F0" w:rsidRPr="00D339B3" w:rsidRDefault="00EE65F0" w:rsidP="005D432A">
            <w:pPr>
              <w:jc w:val="both"/>
              <w:rPr>
                <w:rFonts w:ascii="Arial" w:hAnsi="Arial" w:cs="Arial"/>
                <w:color w:val="000000" w:themeColor="text1"/>
                <w:sz w:val="18"/>
                <w:szCs w:val="18"/>
              </w:rPr>
            </w:pPr>
          </w:p>
          <w:p w14:paraId="66764CC5" w14:textId="5C7A8D4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da aggiornare entro marzo 2026 </w:t>
            </w:r>
          </w:p>
          <w:p w14:paraId="636C193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“Policy sull’utilizzo degli strumenti informatici, internet, posta elettronica e </w:t>
            </w:r>
            <w:proofErr w:type="spellStart"/>
            <w:r w:rsidRPr="00D339B3">
              <w:rPr>
                <w:rFonts w:ascii="Arial" w:hAnsi="Arial" w:cs="Arial"/>
                <w:color w:val="000000" w:themeColor="text1"/>
                <w:sz w:val="18"/>
                <w:szCs w:val="18"/>
              </w:rPr>
              <w:t>app</w:t>
            </w:r>
            <w:proofErr w:type="spellEnd"/>
            <w:r w:rsidRPr="00D339B3">
              <w:rPr>
                <w:rFonts w:ascii="Arial" w:hAnsi="Arial" w:cs="Arial"/>
                <w:color w:val="000000" w:themeColor="text1"/>
                <w:sz w:val="18"/>
                <w:szCs w:val="18"/>
              </w:rPr>
              <w:t xml:space="preserve">.”  </w:t>
            </w:r>
          </w:p>
          <w:p w14:paraId="4510A2F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La Policy interna è aggiornata a novembre 2021 e pubblicata sull’intranet aziendale.</w:t>
            </w:r>
          </w:p>
          <w:p w14:paraId="063FEE23" w14:textId="77777777" w:rsidR="00EE65F0" w:rsidRPr="00D339B3" w:rsidRDefault="00EE65F0" w:rsidP="005D432A">
            <w:pPr>
              <w:jc w:val="both"/>
              <w:rPr>
                <w:rFonts w:ascii="Arial" w:hAnsi="Arial" w:cs="Arial"/>
                <w:color w:val="000000" w:themeColor="text1"/>
                <w:sz w:val="18"/>
                <w:szCs w:val="18"/>
              </w:rPr>
            </w:pPr>
          </w:p>
          <w:p w14:paraId="1ECB460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Audit “Gestione accessi Informatici”  - Upgrade Policy 2025</w:t>
            </w:r>
          </w:p>
          <w:p w14:paraId="18C6771F" w14:textId="77777777" w:rsidR="00EE65F0" w:rsidRPr="00D339B3" w:rsidRDefault="00EE65F0" w:rsidP="005D432A">
            <w:pPr>
              <w:jc w:val="both"/>
              <w:rPr>
                <w:rFonts w:ascii="Arial" w:hAnsi="Arial" w:cs="Arial"/>
                <w:color w:val="000000" w:themeColor="text1"/>
                <w:sz w:val="18"/>
                <w:szCs w:val="18"/>
              </w:rPr>
            </w:pPr>
          </w:p>
          <w:p w14:paraId="59CA89D8" w14:textId="77777777" w:rsidR="00EE65F0" w:rsidRPr="00D339B3" w:rsidRDefault="00EE65F0" w:rsidP="005D432A">
            <w:pPr>
              <w:jc w:val="both"/>
              <w:rPr>
                <w:rFonts w:ascii="Arial" w:hAnsi="Arial" w:cs="Arial"/>
                <w:color w:val="000000" w:themeColor="text1"/>
                <w:sz w:val="18"/>
                <w:szCs w:val="18"/>
              </w:rPr>
            </w:pPr>
          </w:p>
          <w:p w14:paraId="454B1FDE" w14:textId="77777777" w:rsidR="00EE65F0" w:rsidRPr="00D339B3" w:rsidRDefault="00EE65F0" w:rsidP="005D432A">
            <w:pPr>
              <w:jc w:val="both"/>
              <w:rPr>
                <w:rFonts w:ascii="Arial" w:hAnsi="Arial" w:cs="Arial"/>
                <w:color w:val="000000" w:themeColor="text1"/>
                <w:sz w:val="18"/>
                <w:szCs w:val="18"/>
              </w:rPr>
            </w:pPr>
          </w:p>
          <w:p w14:paraId="4A171669" w14:textId="214C904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PQ 18 Gestione sistemi informativi e strutture di telecomunicazione D.O. n. 17 del 11.05.2006</w:t>
            </w:r>
          </w:p>
          <w:p w14:paraId="72C3860B" w14:textId="77777777" w:rsidR="00EE65F0" w:rsidRPr="00D339B3" w:rsidRDefault="00EE65F0" w:rsidP="005D432A">
            <w:pPr>
              <w:jc w:val="both"/>
              <w:rPr>
                <w:rFonts w:ascii="Arial" w:hAnsi="Arial" w:cs="Arial"/>
                <w:color w:val="000000" w:themeColor="text1"/>
                <w:sz w:val="18"/>
                <w:szCs w:val="18"/>
              </w:rPr>
            </w:pPr>
          </w:p>
          <w:p w14:paraId="42DDB9CF" w14:textId="77777777" w:rsidR="00EE65F0" w:rsidRPr="00D339B3" w:rsidRDefault="00EE65F0" w:rsidP="005D432A">
            <w:pPr>
              <w:jc w:val="both"/>
              <w:rPr>
                <w:rFonts w:ascii="Arial" w:hAnsi="Arial" w:cs="Arial"/>
                <w:color w:val="000000" w:themeColor="text1"/>
                <w:sz w:val="18"/>
                <w:szCs w:val="18"/>
              </w:rPr>
            </w:pPr>
          </w:p>
          <w:p w14:paraId="785E2D2A" w14:textId="77777777" w:rsidR="00EE65F0" w:rsidRPr="00D339B3" w:rsidRDefault="00EE65F0" w:rsidP="005D432A">
            <w:pPr>
              <w:jc w:val="both"/>
              <w:rPr>
                <w:rFonts w:ascii="Arial" w:hAnsi="Arial" w:cs="Arial"/>
                <w:color w:val="000000" w:themeColor="text1"/>
                <w:sz w:val="18"/>
                <w:szCs w:val="18"/>
              </w:rPr>
            </w:pPr>
          </w:p>
          <w:p w14:paraId="4FF79360" w14:textId="77777777" w:rsidR="00EE65F0" w:rsidRPr="00D339B3" w:rsidRDefault="00EE65F0" w:rsidP="005D432A">
            <w:pPr>
              <w:jc w:val="both"/>
              <w:rPr>
                <w:rFonts w:ascii="Arial" w:hAnsi="Arial" w:cs="Arial"/>
                <w:color w:val="000000" w:themeColor="text1"/>
                <w:sz w:val="18"/>
                <w:szCs w:val="18"/>
              </w:rPr>
            </w:pPr>
          </w:p>
          <w:p w14:paraId="0E019F21"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p w14:paraId="6F427161" w14:textId="77777777" w:rsidR="00EE65F0" w:rsidRPr="00D339B3" w:rsidRDefault="00EE65F0" w:rsidP="005D432A">
            <w:pPr>
              <w:jc w:val="both"/>
              <w:rPr>
                <w:rFonts w:ascii="Arial" w:hAnsi="Arial" w:cs="Arial"/>
                <w:color w:val="000000" w:themeColor="text1"/>
                <w:sz w:val="18"/>
                <w:szCs w:val="18"/>
              </w:rPr>
            </w:pPr>
          </w:p>
          <w:p w14:paraId="63047F83" w14:textId="77777777" w:rsidR="00EE65F0" w:rsidRPr="00D339B3" w:rsidRDefault="00EE65F0" w:rsidP="005D432A">
            <w:pPr>
              <w:jc w:val="both"/>
              <w:rPr>
                <w:rFonts w:ascii="Arial" w:hAnsi="Arial" w:cs="Arial"/>
                <w:color w:val="000000" w:themeColor="text1"/>
                <w:sz w:val="18"/>
                <w:szCs w:val="18"/>
              </w:rPr>
            </w:pPr>
          </w:p>
          <w:p w14:paraId="3E9CA65F" w14:textId="77777777" w:rsidR="00EE65F0" w:rsidRPr="00D339B3" w:rsidRDefault="00EE65F0" w:rsidP="005D432A">
            <w:pPr>
              <w:jc w:val="both"/>
              <w:rPr>
                <w:rFonts w:ascii="Arial" w:hAnsi="Arial" w:cs="Arial"/>
                <w:color w:val="000000" w:themeColor="text1"/>
                <w:sz w:val="18"/>
                <w:szCs w:val="18"/>
              </w:rPr>
            </w:pPr>
          </w:p>
          <w:p w14:paraId="1AA765ED" w14:textId="77777777" w:rsidR="00EE65F0" w:rsidRPr="00D339B3" w:rsidRDefault="00EE65F0" w:rsidP="005D432A">
            <w:pPr>
              <w:jc w:val="both"/>
              <w:rPr>
                <w:rFonts w:ascii="Arial" w:hAnsi="Arial" w:cs="Arial"/>
                <w:color w:val="000000" w:themeColor="text1"/>
                <w:sz w:val="18"/>
                <w:szCs w:val="18"/>
              </w:rPr>
            </w:pPr>
          </w:p>
          <w:p w14:paraId="22FDFFA7" w14:textId="77777777" w:rsidR="00EE65F0" w:rsidRPr="00D339B3" w:rsidRDefault="00EE65F0" w:rsidP="005D432A">
            <w:pPr>
              <w:jc w:val="both"/>
              <w:rPr>
                <w:rFonts w:ascii="Arial" w:hAnsi="Arial" w:cs="Arial"/>
                <w:color w:val="000000" w:themeColor="text1"/>
                <w:sz w:val="18"/>
                <w:szCs w:val="18"/>
              </w:rPr>
            </w:pPr>
          </w:p>
          <w:p w14:paraId="0545793F" w14:textId="77777777" w:rsidR="00EE65F0" w:rsidRPr="00D339B3" w:rsidRDefault="00EE65F0" w:rsidP="005D432A">
            <w:pPr>
              <w:jc w:val="both"/>
              <w:rPr>
                <w:rFonts w:ascii="Arial" w:hAnsi="Arial" w:cs="Arial"/>
                <w:color w:val="000000" w:themeColor="text1"/>
                <w:sz w:val="18"/>
                <w:szCs w:val="18"/>
              </w:rPr>
            </w:pPr>
          </w:p>
          <w:p w14:paraId="5549159D" w14:textId="77777777" w:rsidR="00EE65F0" w:rsidRPr="00D339B3" w:rsidRDefault="00EE65F0" w:rsidP="005D432A">
            <w:pPr>
              <w:jc w:val="both"/>
              <w:rPr>
                <w:rFonts w:ascii="Arial" w:hAnsi="Arial" w:cs="Arial"/>
                <w:color w:val="000000" w:themeColor="text1"/>
                <w:sz w:val="18"/>
                <w:szCs w:val="18"/>
              </w:rPr>
            </w:pPr>
          </w:p>
          <w:p w14:paraId="6FCF1CEC" w14:textId="77777777" w:rsidR="00EE65F0" w:rsidRPr="00D339B3" w:rsidRDefault="00EE65F0" w:rsidP="005D432A">
            <w:pPr>
              <w:jc w:val="both"/>
              <w:rPr>
                <w:rFonts w:ascii="Arial" w:hAnsi="Arial" w:cs="Arial"/>
                <w:color w:val="000000" w:themeColor="text1"/>
                <w:sz w:val="18"/>
                <w:szCs w:val="18"/>
              </w:rPr>
            </w:pPr>
          </w:p>
          <w:p w14:paraId="7795715B" w14:textId="77777777" w:rsidR="00EE65F0" w:rsidRPr="00D339B3" w:rsidRDefault="00EE65F0" w:rsidP="005D432A">
            <w:pPr>
              <w:jc w:val="both"/>
              <w:rPr>
                <w:rFonts w:ascii="Arial" w:hAnsi="Arial" w:cs="Arial"/>
                <w:color w:val="000000" w:themeColor="text1"/>
                <w:sz w:val="18"/>
                <w:szCs w:val="18"/>
              </w:rPr>
            </w:pPr>
          </w:p>
          <w:p w14:paraId="04488DBB" w14:textId="77777777" w:rsidR="00EE65F0" w:rsidRPr="00D339B3" w:rsidRDefault="00EE65F0" w:rsidP="005D432A">
            <w:pPr>
              <w:jc w:val="both"/>
              <w:rPr>
                <w:rFonts w:ascii="Arial" w:hAnsi="Arial" w:cs="Arial"/>
                <w:color w:val="000000" w:themeColor="text1"/>
                <w:sz w:val="18"/>
                <w:szCs w:val="18"/>
              </w:rPr>
            </w:pPr>
          </w:p>
          <w:p w14:paraId="252EF48B" w14:textId="77777777" w:rsidR="00EE65F0" w:rsidRPr="00D339B3" w:rsidRDefault="00EE65F0" w:rsidP="005D432A">
            <w:pPr>
              <w:jc w:val="both"/>
              <w:rPr>
                <w:rFonts w:ascii="Arial" w:hAnsi="Arial" w:cs="Arial"/>
                <w:color w:val="000000" w:themeColor="text1"/>
                <w:sz w:val="18"/>
                <w:szCs w:val="18"/>
              </w:rPr>
            </w:pPr>
          </w:p>
          <w:p w14:paraId="54C3A2C8" w14:textId="77777777" w:rsidR="00EE65F0" w:rsidRPr="00D339B3" w:rsidRDefault="00EE65F0" w:rsidP="005D432A">
            <w:pPr>
              <w:jc w:val="both"/>
              <w:rPr>
                <w:rFonts w:ascii="Arial" w:hAnsi="Arial" w:cs="Arial"/>
                <w:color w:val="000000" w:themeColor="text1"/>
                <w:sz w:val="18"/>
                <w:szCs w:val="18"/>
              </w:rPr>
            </w:pPr>
          </w:p>
          <w:p w14:paraId="7048B27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2FF44B77" w14:textId="77777777" w:rsidR="00EE65F0" w:rsidRPr="00D339B3" w:rsidRDefault="00EE65F0" w:rsidP="005D432A">
            <w:pPr>
              <w:jc w:val="both"/>
              <w:rPr>
                <w:rFonts w:ascii="Arial" w:hAnsi="Arial" w:cs="Arial"/>
                <w:color w:val="000000" w:themeColor="text1"/>
                <w:sz w:val="18"/>
                <w:szCs w:val="18"/>
              </w:rPr>
            </w:pPr>
          </w:p>
          <w:p w14:paraId="49FFD6FE" w14:textId="77777777" w:rsidR="00EE65F0" w:rsidRPr="00D339B3" w:rsidRDefault="00EE65F0" w:rsidP="005D432A">
            <w:pPr>
              <w:jc w:val="both"/>
              <w:rPr>
                <w:rFonts w:ascii="Arial" w:hAnsi="Arial" w:cs="Arial"/>
                <w:color w:val="000000" w:themeColor="text1"/>
                <w:sz w:val="18"/>
                <w:szCs w:val="18"/>
              </w:rPr>
            </w:pPr>
          </w:p>
          <w:p w14:paraId="76E7A20A" w14:textId="77777777" w:rsidR="00EE65F0" w:rsidRPr="00D339B3" w:rsidRDefault="00EE65F0" w:rsidP="005D432A">
            <w:pPr>
              <w:jc w:val="both"/>
              <w:rPr>
                <w:rFonts w:ascii="Arial" w:hAnsi="Arial" w:cs="Arial"/>
                <w:color w:val="000000" w:themeColor="text1"/>
                <w:sz w:val="18"/>
                <w:szCs w:val="18"/>
              </w:rPr>
            </w:pPr>
          </w:p>
          <w:p w14:paraId="2F405CAF" w14:textId="77777777" w:rsidR="00EE65F0" w:rsidRPr="00D339B3" w:rsidRDefault="00EE65F0" w:rsidP="005D432A">
            <w:pPr>
              <w:jc w:val="both"/>
              <w:rPr>
                <w:rFonts w:ascii="Arial" w:hAnsi="Arial" w:cs="Arial"/>
                <w:color w:val="000000" w:themeColor="text1"/>
                <w:sz w:val="18"/>
                <w:szCs w:val="18"/>
              </w:rPr>
            </w:pPr>
          </w:p>
          <w:p w14:paraId="53307393" w14:textId="77777777" w:rsidR="00EE65F0" w:rsidRPr="00D339B3" w:rsidRDefault="00EE65F0" w:rsidP="005D432A">
            <w:pPr>
              <w:jc w:val="both"/>
              <w:rPr>
                <w:rFonts w:ascii="Arial" w:hAnsi="Arial" w:cs="Arial"/>
                <w:color w:val="000000" w:themeColor="text1"/>
                <w:sz w:val="18"/>
                <w:szCs w:val="18"/>
              </w:rPr>
            </w:pPr>
          </w:p>
          <w:p w14:paraId="04CEAB9E" w14:textId="77777777" w:rsidR="00EE65F0" w:rsidRPr="00D339B3" w:rsidRDefault="00EE65F0" w:rsidP="005D432A">
            <w:pPr>
              <w:jc w:val="both"/>
              <w:rPr>
                <w:rFonts w:ascii="Arial" w:hAnsi="Arial" w:cs="Arial"/>
                <w:color w:val="000000" w:themeColor="text1"/>
                <w:sz w:val="18"/>
                <w:szCs w:val="18"/>
              </w:rPr>
            </w:pPr>
          </w:p>
          <w:p w14:paraId="079A7E61" w14:textId="77777777" w:rsidR="00EE65F0" w:rsidRPr="00D339B3" w:rsidRDefault="00EE65F0" w:rsidP="005D432A">
            <w:pPr>
              <w:jc w:val="both"/>
              <w:rPr>
                <w:rFonts w:ascii="Arial" w:hAnsi="Arial" w:cs="Arial"/>
                <w:color w:val="000000" w:themeColor="text1"/>
                <w:sz w:val="18"/>
                <w:szCs w:val="18"/>
              </w:rPr>
            </w:pPr>
          </w:p>
          <w:p w14:paraId="4CEF08A2" w14:textId="77777777" w:rsidR="00EE65F0" w:rsidRPr="00D339B3" w:rsidRDefault="00EE65F0" w:rsidP="005D432A">
            <w:pPr>
              <w:jc w:val="both"/>
              <w:rPr>
                <w:rFonts w:ascii="Arial" w:hAnsi="Arial" w:cs="Arial"/>
                <w:color w:val="000000" w:themeColor="text1"/>
                <w:sz w:val="18"/>
                <w:szCs w:val="18"/>
              </w:rPr>
            </w:pPr>
          </w:p>
          <w:p w14:paraId="092B0DF0" w14:textId="77777777" w:rsidR="00EE65F0" w:rsidRPr="00D339B3" w:rsidRDefault="00EE65F0" w:rsidP="005D432A">
            <w:pPr>
              <w:jc w:val="both"/>
              <w:rPr>
                <w:rFonts w:ascii="Arial" w:hAnsi="Arial" w:cs="Arial"/>
                <w:color w:val="000000" w:themeColor="text1"/>
                <w:sz w:val="18"/>
                <w:szCs w:val="18"/>
              </w:rPr>
            </w:pPr>
          </w:p>
          <w:p w14:paraId="5C05876D" w14:textId="77777777" w:rsidR="00EE65F0" w:rsidRPr="00D339B3" w:rsidRDefault="00EE65F0" w:rsidP="005D432A">
            <w:pPr>
              <w:jc w:val="both"/>
              <w:rPr>
                <w:rFonts w:ascii="Arial" w:hAnsi="Arial" w:cs="Arial"/>
                <w:color w:val="000000" w:themeColor="text1"/>
                <w:sz w:val="18"/>
                <w:szCs w:val="18"/>
              </w:rPr>
            </w:pPr>
          </w:p>
          <w:p w14:paraId="30E0FE19" w14:textId="77777777" w:rsidR="00EE65F0" w:rsidRPr="00D339B3" w:rsidRDefault="00EE65F0" w:rsidP="005D432A">
            <w:pPr>
              <w:jc w:val="both"/>
              <w:rPr>
                <w:rFonts w:ascii="Arial" w:hAnsi="Arial" w:cs="Arial"/>
                <w:color w:val="000000" w:themeColor="text1"/>
                <w:sz w:val="18"/>
                <w:szCs w:val="18"/>
              </w:rPr>
            </w:pPr>
          </w:p>
          <w:p w14:paraId="3FBB1C37" w14:textId="77777777" w:rsidR="00EE65F0" w:rsidRPr="00D339B3" w:rsidRDefault="00EE65F0" w:rsidP="005D432A">
            <w:pPr>
              <w:jc w:val="both"/>
              <w:rPr>
                <w:rFonts w:ascii="Arial" w:hAnsi="Arial" w:cs="Arial"/>
                <w:color w:val="000000" w:themeColor="text1"/>
                <w:sz w:val="18"/>
                <w:szCs w:val="18"/>
              </w:rPr>
            </w:pPr>
          </w:p>
          <w:p w14:paraId="0836357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22ACB9CB" w14:textId="77777777" w:rsidR="00EE65F0" w:rsidRPr="00D339B3" w:rsidRDefault="00EE65F0" w:rsidP="005D432A">
            <w:pPr>
              <w:jc w:val="both"/>
              <w:rPr>
                <w:rFonts w:ascii="Arial" w:hAnsi="Arial" w:cs="Arial"/>
                <w:color w:val="000000" w:themeColor="text1"/>
                <w:sz w:val="18"/>
                <w:szCs w:val="18"/>
              </w:rPr>
            </w:pPr>
          </w:p>
          <w:p w14:paraId="57606BC0" w14:textId="77777777" w:rsidR="00EE65F0" w:rsidRPr="00D339B3" w:rsidRDefault="00EE65F0" w:rsidP="005D432A">
            <w:pPr>
              <w:jc w:val="both"/>
              <w:rPr>
                <w:rFonts w:ascii="Arial" w:hAnsi="Arial" w:cs="Arial"/>
                <w:color w:val="000000" w:themeColor="text1"/>
                <w:sz w:val="18"/>
                <w:szCs w:val="18"/>
              </w:rPr>
            </w:pPr>
          </w:p>
          <w:p w14:paraId="291277C6" w14:textId="77777777" w:rsidR="00EE65F0" w:rsidRPr="00D339B3" w:rsidRDefault="00EE65F0" w:rsidP="005D432A">
            <w:pPr>
              <w:jc w:val="both"/>
              <w:rPr>
                <w:rFonts w:ascii="Arial" w:hAnsi="Arial" w:cs="Arial"/>
                <w:color w:val="000000" w:themeColor="text1"/>
                <w:sz w:val="18"/>
                <w:szCs w:val="18"/>
              </w:rPr>
            </w:pPr>
          </w:p>
          <w:p w14:paraId="4489A44C" w14:textId="77777777" w:rsidR="00EE65F0" w:rsidRPr="00D339B3" w:rsidRDefault="00EE65F0" w:rsidP="005D432A">
            <w:pPr>
              <w:jc w:val="both"/>
              <w:rPr>
                <w:rFonts w:ascii="Arial" w:hAnsi="Arial" w:cs="Arial"/>
                <w:color w:val="000000" w:themeColor="text1"/>
                <w:sz w:val="18"/>
                <w:szCs w:val="18"/>
              </w:rPr>
            </w:pPr>
          </w:p>
          <w:p w14:paraId="6F70C861" w14:textId="77777777" w:rsidR="00EE65F0" w:rsidRPr="00D339B3" w:rsidRDefault="00EE65F0" w:rsidP="005D432A">
            <w:pPr>
              <w:jc w:val="both"/>
              <w:rPr>
                <w:rFonts w:ascii="Arial" w:hAnsi="Arial" w:cs="Arial"/>
                <w:color w:val="000000" w:themeColor="text1"/>
                <w:sz w:val="18"/>
                <w:szCs w:val="18"/>
              </w:rPr>
            </w:pPr>
          </w:p>
          <w:p w14:paraId="54C42A19" w14:textId="77777777" w:rsidR="00EE65F0" w:rsidRPr="00D339B3" w:rsidRDefault="00EE65F0" w:rsidP="005D432A">
            <w:pPr>
              <w:jc w:val="both"/>
              <w:rPr>
                <w:rFonts w:ascii="Arial" w:hAnsi="Arial" w:cs="Arial"/>
                <w:color w:val="000000" w:themeColor="text1"/>
                <w:sz w:val="18"/>
                <w:szCs w:val="18"/>
              </w:rPr>
            </w:pPr>
          </w:p>
          <w:p w14:paraId="048FDA7A" w14:textId="77777777" w:rsidR="00EE65F0" w:rsidRPr="00D339B3" w:rsidRDefault="00EE65F0" w:rsidP="005D432A">
            <w:pPr>
              <w:jc w:val="both"/>
              <w:rPr>
                <w:rFonts w:ascii="Arial" w:hAnsi="Arial" w:cs="Arial"/>
                <w:color w:val="000000" w:themeColor="text1"/>
                <w:sz w:val="18"/>
                <w:szCs w:val="18"/>
              </w:rPr>
            </w:pPr>
          </w:p>
          <w:p w14:paraId="1DBD222F" w14:textId="77777777" w:rsidR="00EE65F0" w:rsidRPr="00D339B3" w:rsidRDefault="00EE65F0" w:rsidP="005D432A">
            <w:pPr>
              <w:jc w:val="both"/>
              <w:rPr>
                <w:rFonts w:ascii="Arial" w:hAnsi="Arial" w:cs="Arial"/>
                <w:color w:val="000000" w:themeColor="text1"/>
                <w:sz w:val="18"/>
                <w:szCs w:val="18"/>
              </w:rPr>
            </w:pPr>
          </w:p>
          <w:p w14:paraId="2B75CF6E" w14:textId="77777777" w:rsidR="00EE65F0" w:rsidRPr="00D339B3" w:rsidRDefault="00EE65F0" w:rsidP="005D432A">
            <w:pPr>
              <w:jc w:val="both"/>
              <w:rPr>
                <w:rFonts w:ascii="Arial" w:hAnsi="Arial" w:cs="Arial"/>
                <w:color w:val="000000" w:themeColor="text1"/>
                <w:sz w:val="18"/>
                <w:szCs w:val="18"/>
              </w:rPr>
            </w:pPr>
          </w:p>
          <w:p w14:paraId="535AF80C" w14:textId="77777777" w:rsidR="00EE65F0" w:rsidRPr="00D339B3" w:rsidRDefault="00EE65F0" w:rsidP="005D432A">
            <w:pPr>
              <w:jc w:val="both"/>
              <w:rPr>
                <w:rFonts w:ascii="Arial" w:hAnsi="Arial" w:cs="Arial"/>
                <w:color w:val="000000" w:themeColor="text1"/>
                <w:sz w:val="18"/>
                <w:szCs w:val="18"/>
              </w:rPr>
            </w:pPr>
          </w:p>
          <w:p w14:paraId="41571FCB" w14:textId="77777777" w:rsidR="00EE65F0" w:rsidRPr="00D339B3" w:rsidRDefault="00EE65F0" w:rsidP="005D432A">
            <w:pPr>
              <w:jc w:val="both"/>
              <w:rPr>
                <w:rFonts w:ascii="Arial" w:hAnsi="Arial" w:cs="Arial"/>
                <w:color w:val="000000" w:themeColor="text1"/>
                <w:sz w:val="18"/>
                <w:szCs w:val="18"/>
              </w:rPr>
            </w:pPr>
          </w:p>
          <w:p w14:paraId="466B7C26" w14:textId="77777777" w:rsidR="00EE65F0" w:rsidRPr="00D339B3" w:rsidRDefault="00EE65F0" w:rsidP="005D432A">
            <w:pPr>
              <w:jc w:val="both"/>
              <w:rPr>
                <w:rFonts w:ascii="Arial" w:hAnsi="Arial" w:cs="Arial"/>
                <w:color w:val="000000" w:themeColor="text1"/>
                <w:sz w:val="18"/>
                <w:szCs w:val="18"/>
              </w:rPr>
            </w:pPr>
          </w:p>
          <w:p w14:paraId="3D19D3F5" w14:textId="52A614E3" w:rsidR="00EE65F0" w:rsidRPr="00D339B3" w:rsidRDefault="00EE65F0" w:rsidP="005D432A">
            <w:pPr>
              <w:jc w:val="both"/>
              <w:rPr>
                <w:rFonts w:ascii="Arial" w:hAnsi="Arial" w:cs="Arial"/>
                <w:color w:val="000000" w:themeColor="text1"/>
                <w:sz w:val="18"/>
                <w:szCs w:val="18"/>
              </w:rPr>
            </w:pPr>
          </w:p>
        </w:tc>
        <w:tc>
          <w:tcPr>
            <w:tcW w:w="1352" w:type="dxa"/>
          </w:tcPr>
          <w:p w14:paraId="7F41B9B5" w14:textId="47FFC70D" w:rsidR="00EE65F0" w:rsidRPr="00F84FEF" w:rsidRDefault="00D13657"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7201700F" w14:textId="177E55DC" w:rsidTr="00795D6F">
        <w:tc>
          <w:tcPr>
            <w:tcW w:w="1560" w:type="dxa"/>
            <w:vMerge/>
          </w:tcPr>
          <w:p w14:paraId="507955AC" w14:textId="77777777"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2CC147A" w14:textId="5EC64C2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Gianni Andrea</w:t>
            </w:r>
          </w:p>
        </w:tc>
        <w:tc>
          <w:tcPr>
            <w:tcW w:w="1263" w:type="dxa"/>
            <w:tcBorders>
              <w:left w:val="single" w:sz="6" w:space="0" w:color="000000"/>
              <w:bottom w:val="single" w:sz="6" w:space="0" w:color="000000"/>
              <w:right w:val="single" w:sz="6" w:space="0" w:color="000000"/>
            </w:tcBorders>
          </w:tcPr>
          <w:p w14:paraId="5B18394F"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19601CE3" w14:textId="4B5B80BD"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Gestione ed utilizzo di sistemi informatici e telematici</w:t>
            </w:r>
          </w:p>
        </w:tc>
        <w:tc>
          <w:tcPr>
            <w:tcW w:w="2409" w:type="dxa"/>
            <w:tcBorders>
              <w:left w:val="single" w:sz="6" w:space="0" w:color="000000"/>
              <w:bottom w:val="single" w:sz="6" w:space="0" w:color="000000"/>
              <w:right w:val="single" w:sz="6" w:space="0" w:color="000000"/>
            </w:tcBorders>
          </w:tcPr>
          <w:p w14:paraId="4A3A754B" w14:textId="5D5B79E5"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accessi al sistema informatico GESTIONE ACCESSI AL SISTEMA INFORMATICO</w:t>
            </w:r>
          </w:p>
        </w:tc>
        <w:tc>
          <w:tcPr>
            <w:tcW w:w="1612" w:type="dxa"/>
            <w:tcBorders>
              <w:left w:val="single" w:sz="6" w:space="0" w:color="000000"/>
              <w:bottom w:val="single" w:sz="6" w:space="0" w:color="000000"/>
              <w:right w:val="single" w:sz="6" w:space="0" w:color="000000"/>
            </w:tcBorders>
          </w:tcPr>
          <w:p w14:paraId="3FB2AA71" w14:textId="44BA2F6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Mancato / insufficiente controllo sugli accessi al sistema da parte degli amministratori di sistema e mancata tracciabilità degli stessi</w:t>
            </w:r>
          </w:p>
        </w:tc>
        <w:tc>
          <w:tcPr>
            <w:tcW w:w="2641" w:type="dxa"/>
          </w:tcPr>
          <w:p w14:paraId="7C0D35D2"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Redazione di un regolamento per l’idoneo e corretto utilizzo degli strumenti informatici aziendali</w:t>
            </w:r>
          </w:p>
          <w:p w14:paraId="21D6B8AB" w14:textId="77777777" w:rsidR="00EE65F0" w:rsidRPr="00D339B3" w:rsidRDefault="00EE65F0" w:rsidP="005D432A">
            <w:pPr>
              <w:jc w:val="both"/>
              <w:rPr>
                <w:rFonts w:ascii="Arial" w:hAnsi="Arial" w:cs="Arial"/>
                <w:color w:val="000000" w:themeColor="text1"/>
                <w:sz w:val="18"/>
                <w:szCs w:val="18"/>
              </w:rPr>
            </w:pPr>
          </w:p>
          <w:p w14:paraId="457749DE" w14:textId="77777777" w:rsidR="00EE65F0" w:rsidRPr="00D339B3" w:rsidRDefault="00EE65F0" w:rsidP="005D432A">
            <w:pPr>
              <w:jc w:val="both"/>
              <w:rPr>
                <w:rFonts w:ascii="Arial" w:hAnsi="Arial" w:cs="Arial"/>
                <w:color w:val="000000" w:themeColor="text1"/>
                <w:sz w:val="18"/>
                <w:szCs w:val="18"/>
              </w:rPr>
            </w:pPr>
          </w:p>
          <w:p w14:paraId="6D052F97" w14:textId="77777777" w:rsidR="00EE65F0" w:rsidRPr="00D339B3" w:rsidRDefault="00EE65F0" w:rsidP="005D432A">
            <w:pPr>
              <w:jc w:val="both"/>
              <w:rPr>
                <w:rFonts w:ascii="Arial" w:hAnsi="Arial" w:cs="Arial"/>
                <w:color w:val="000000" w:themeColor="text1"/>
                <w:sz w:val="18"/>
                <w:szCs w:val="18"/>
              </w:rPr>
            </w:pPr>
          </w:p>
          <w:p w14:paraId="7AFFAF69" w14:textId="77777777" w:rsidR="00EE65F0" w:rsidRPr="00D339B3" w:rsidRDefault="00EE65F0" w:rsidP="005D432A">
            <w:pPr>
              <w:jc w:val="both"/>
              <w:rPr>
                <w:rFonts w:ascii="Arial" w:hAnsi="Arial" w:cs="Arial"/>
                <w:color w:val="000000" w:themeColor="text1"/>
                <w:sz w:val="18"/>
                <w:szCs w:val="18"/>
              </w:rPr>
            </w:pPr>
          </w:p>
          <w:p w14:paraId="19791A71" w14:textId="77777777" w:rsidR="00EE65F0" w:rsidRPr="00D339B3" w:rsidRDefault="00EE65F0" w:rsidP="005D432A">
            <w:pPr>
              <w:jc w:val="both"/>
              <w:rPr>
                <w:rFonts w:ascii="Arial" w:hAnsi="Arial" w:cs="Arial"/>
                <w:color w:val="000000" w:themeColor="text1"/>
                <w:sz w:val="18"/>
                <w:szCs w:val="18"/>
              </w:rPr>
            </w:pPr>
          </w:p>
          <w:p w14:paraId="55F820D0" w14:textId="77777777" w:rsidR="00EE65F0" w:rsidRPr="00D339B3" w:rsidRDefault="00EE65F0" w:rsidP="005D432A">
            <w:pPr>
              <w:jc w:val="both"/>
              <w:rPr>
                <w:rFonts w:ascii="Arial" w:hAnsi="Arial" w:cs="Arial"/>
                <w:color w:val="000000" w:themeColor="text1"/>
                <w:sz w:val="18"/>
                <w:szCs w:val="18"/>
              </w:rPr>
            </w:pPr>
          </w:p>
          <w:p w14:paraId="557FCA39" w14:textId="77777777" w:rsidR="00EE65F0" w:rsidRPr="00D339B3" w:rsidRDefault="00EE65F0" w:rsidP="005D432A">
            <w:pPr>
              <w:jc w:val="both"/>
              <w:rPr>
                <w:rFonts w:ascii="Arial" w:hAnsi="Arial" w:cs="Arial"/>
                <w:color w:val="000000" w:themeColor="text1"/>
                <w:sz w:val="18"/>
                <w:szCs w:val="18"/>
              </w:rPr>
            </w:pPr>
          </w:p>
          <w:p w14:paraId="227DDD40" w14:textId="77777777" w:rsidR="00EE65F0" w:rsidRPr="00D339B3" w:rsidRDefault="00EE65F0" w:rsidP="005D432A">
            <w:pPr>
              <w:jc w:val="both"/>
              <w:rPr>
                <w:rFonts w:ascii="Arial" w:hAnsi="Arial" w:cs="Arial"/>
                <w:color w:val="000000" w:themeColor="text1"/>
                <w:sz w:val="18"/>
                <w:szCs w:val="18"/>
              </w:rPr>
            </w:pPr>
          </w:p>
          <w:p w14:paraId="627669C5" w14:textId="77777777" w:rsidR="00EE65F0" w:rsidRPr="00D339B3" w:rsidRDefault="00EE65F0" w:rsidP="005D432A">
            <w:pPr>
              <w:jc w:val="both"/>
              <w:rPr>
                <w:rFonts w:ascii="Arial" w:hAnsi="Arial" w:cs="Arial"/>
                <w:color w:val="000000" w:themeColor="text1"/>
                <w:sz w:val="18"/>
                <w:szCs w:val="18"/>
              </w:rPr>
            </w:pPr>
          </w:p>
          <w:p w14:paraId="73C4A3CC" w14:textId="77777777" w:rsidR="00EE65F0" w:rsidRPr="00D339B3" w:rsidRDefault="00EE65F0" w:rsidP="005D432A">
            <w:pPr>
              <w:jc w:val="both"/>
              <w:rPr>
                <w:rFonts w:ascii="Arial" w:hAnsi="Arial" w:cs="Arial"/>
                <w:color w:val="000000" w:themeColor="text1"/>
                <w:sz w:val="18"/>
                <w:szCs w:val="18"/>
              </w:rPr>
            </w:pPr>
          </w:p>
          <w:p w14:paraId="1B1A2F82"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Redazione di una procedura sulla gestione dei sistemi informativi che identifichi i responsabili delle attività di verifica/monitoraggio</w:t>
            </w:r>
          </w:p>
          <w:p w14:paraId="4C94CDD7" w14:textId="73AB75A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Attivare e Formalizzare delle misure di sicurezza per apparecchiature fuori sede che prendano in considerazione i rischi dell’operare al di fuori del perimetro aziendale (es collegamento da remoto- garantire la tracciabilità degli accessi alle reti aziendali anche in remoto)</w:t>
            </w:r>
          </w:p>
          <w:p w14:paraId="03A99058" w14:textId="77777777" w:rsidR="00EE65F0" w:rsidRPr="00D339B3" w:rsidRDefault="00EE65F0" w:rsidP="005D432A">
            <w:pPr>
              <w:jc w:val="both"/>
              <w:rPr>
                <w:rFonts w:ascii="Arial" w:hAnsi="Arial" w:cs="Arial"/>
                <w:color w:val="000000" w:themeColor="text1"/>
                <w:sz w:val="18"/>
                <w:szCs w:val="18"/>
              </w:rPr>
            </w:pPr>
          </w:p>
          <w:p w14:paraId="00E27295" w14:textId="77777777" w:rsidR="00EE65F0" w:rsidRPr="00D339B3" w:rsidRDefault="00EE65F0" w:rsidP="005D432A">
            <w:pPr>
              <w:jc w:val="both"/>
              <w:rPr>
                <w:rFonts w:ascii="Arial" w:hAnsi="Arial" w:cs="Arial"/>
                <w:color w:val="000000" w:themeColor="text1"/>
                <w:sz w:val="18"/>
                <w:szCs w:val="18"/>
              </w:rPr>
            </w:pPr>
          </w:p>
          <w:p w14:paraId="50A8E1C9" w14:textId="77777777" w:rsidR="00EE65F0" w:rsidRPr="00D339B3" w:rsidRDefault="00EE65F0" w:rsidP="005D432A">
            <w:pPr>
              <w:jc w:val="both"/>
              <w:rPr>
                <w:rFonts w:ascii="Arial" w:hAnsi="Arial" w:cs="Arial"/>
                <w:color w:val="000000" w:themeColor="text1"/>
                <w:sz w:val="18"/>
                <w:szCs w:val="18"/>
              </w:rPr>
            </w:pPr>
          </w:p>
          <w:p w14:paraId="1B132E47" w14:textId="5C06308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Attivare e Formalizzare le misure di controllo dell’installazione di software sui sistemi operativi che consentono l’installazione soltanto successivamente ad una formale e preventiva autorizzazione proveniente dal </w:t>
            </w:r>
            <w:r w:rsidRPr="00D339B3">
              <w:rPr>
                <w:rFonts w:ascii="Arial" w:hAnsi="Arial" w:cs="Arial"/>
                <w:color w:val="000000" w:themeColor="text1"/>
                <w:sz w:val="18"/>
                <w:szCs w:val="18"/>
              </w:rPr>
              <w:lastRenderedPageBreak/>
              <w:t>soggetto aziendale responsabile individuato</w:t>
            </w:r>
          </w:p>
          <w:p w14:paraId="49E31702" w14:textId="77777777" w:rsidR="00EE65F0" w:rsidRPr="00D339B3" w:rsidRDefault="00EE65F0" w:rsidP="005D432A">
            <w:pPr>
              <w:jc w:val="both"/>
              <w:rPr>
                <w:rFonts w:ascii="Arial" w:hAnsi="Arial" w:cs="Arial"/>
                <w:color w:val="000000" w:themeColor="text1"/>
                <w:sz w:val="18"/>
                <w:szCs w:val="18"/>
              </w:rPr>
            </w:pPr>
          </w:p>
          <w:p w14:paraId="4DBD36C9" w14:textId="77777777" w:rsidR="00EE65F0" w:rsidRPr="00D339B3" w:rsidRDefault="00EE65F0" w:rsidP="005D432A">
            <w:pPr>
              <w:jc w:val="both"/>
              <w:rPr>
                <w:rFonts w:ascii="Arial" w:hAnsi="Arial" w:cs="Arial"/>
                <w:color w:val="000000" w:themeColor="text1"/>
                <w:sz w:val="18"/>
                <w:szCs w:val="18"/>
              </w:rPr>
            </w:pPr>
          </w:p>
          <w:p w14:paraId="029A2050" w14:textId="1F1209D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Attivare e Formalizzare le attività che prevedano la rimozione delle credenziali d’accesso al termine del rapporto di lavoro ovvero al mutamento di mansioni</w:t>
            </w:r>
          </w:p>
          <w:p w14:paraId="183CEA18" w14:textId="77777777" w:rsidR="00EE65F0" w:rsidRPr="00D339B3" w:rsidRDefault="00EE65F0" w:rsidP="005D432A">
            <w:pPr>
              <w:jc w:val="both"/>
              <w:rPr>
                <w:rFonts w:ascii="Arial" w:hAnsi="Arial" w:cs="Arial"/>
                <w:color w:val="000000" w:themeColor="text1"/>
                <w:sz w:val="18"/>
                <w:szCs w:val="18"/>
              </w:rPr>
            </w:pPr>
          </w:p>
          <w:p w14:paraId="600095D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Formalizzare il controllo degli accessi che garantisca una tracciabilità degli accessi svolti tramite i sistemi informativi aziendali</w:t>
            </w:r>
          </w:p>
          <w:p w14:paraId="444195FB" w14:textId="6DD644FF" w:rsidR="00EE65F0" w:rsidRPr="00D339B3" w:rsidRDefault="00EE65F0" w:rsidP="005D432A">
            <w:pPr>
              <w:jc w:val="both"/>
              <w:rPr>
                <w:rFonts w:ascii="Arial" w:hAnsi="Arial" w:cs="Arial"/>
                <w:color w:val="000000" w:themeColor="text1"/>
                <w:sz w:val="18"/>
                <w:szCs w:val="18"/>
              </w:rPr>
            </w:pPr>
          </w:p>
        </w:tc>
        <w:tc>
          <w:tcPr>
            <w:tcW w:w="1836" w:type="dxa"/>
          </w:tcPr>
          <w:p w14:paraId="73532894" w14:textId="178E9E1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Regolamentazione (Misura prevista nella precedente versione del PTPCT) Indicatore di monitoraggio D</w:t>
            </w:r>
          </w:p>
          <w:p w14:paraId="5848B1C5" w14:textId="77777777" w:rsidR="00EE65F0" w:rsidRPr="00D339B3" w:rsidRDefault="00EE65F0" w:rsidP="005D432A">
            <w:pPr>
              <w:jc w:val="both"/>
              <w:rPr>
                <w:rFonts w:ascii="Arial" w:hAnsi="Arial" w:cs="Arial"/>
                <w:color w:val="000000" w:themeColor="text1"/>
                <w:sz w:val="18"/>
                <w:szCs w:val="18"/>
              </w:rPr>
            </w:pPr>
          </w:p>
          <w:p w14:paraId="36513DD7" w14:textId="77777777" w:rsidR="00EE65F0" w:rsidRPr="00D339B3" w:rsidRDefault="00EE65F0" w:rsidP="005D432A">
            <w:pPr>
              <w:jc w:val="both"/>
              <w:rPr>
                <w:rFonts w:ascii="Arial" w:hAnsi="Arial" w:cs="Arial"/>
                <w:color w:val="000000" w:themeColor="text1"/>
                <w:sz w:val="18"/>
                <w:szCs w:val="18"/>
              </w:rPr>
            </w:pPr>
          </w:p>
          <w:p w14:paraId="65BE3DB7" w14:textId="77777777" w:rsidR="00EE65F0" w:rsidRPr="00D339B3" w:rsidRDefault="00EE65F0" w:rsidP="005D432A">
            <w:pPr>
              <w:jc w:val="both"/>
              <w:rPr>
                <w:rFonts w:ascii="Arial" w:hAnsi="Arial" w:cs="Arial"/>
                <w:color w:val="000000" w:themeColor="text1"/>
                <w:sz w:val="18"/>
                <w:szCs w:val="18"/>
              </w:rPr>
            </w:pPr>
          </w:p>
          <w:p w14:paraId="574E8578" w14:textId="77777777" w:rsidR="00EE65F0" w:rsidRPr="00D339B3" w:rsidRDefault="00EE65F0" w:rsidP="005D432A">
            <w:pPr>
              <w:jc w:val="both"/>
              <w:rPr>
                <w:rFonts w:ascii="Arial" w:hAnsi="Arial" w:cs="Arial"/>
                <w:color w:val="000000" w:themeColor="text1"/>
                <w:sz w:val="18"/>
                <w:szCs w:val="18"/>
              </w:rPr>
            </w:pPr>
          </w:p>
          <w:p w14:paraId="59CCC544" w14:textId="77777777" w:rsidR="00EE65F0" w:rsidRPr="00D339B3" w:rsidRDefault="00EE65F0" w:rsidP="005D432A">
            <w:pPr>
              <w:jc w:val="both"/>
              <w:rPr>
                <w:rFonts w:ascii="Arial" w:hAnsi="Arial" w:cs="Arial"/>
                <w:color w:val="000000" w:themeColor="text1"/>
                <w:sz w:val="18"/>
                <w:szCs w:val="18"/>
              </w:rPr>
            </w:pPr>
          </w:p>
          <w:p w14:paraId="7A633112" w14:textId="77777777" w:rsidR="00EE65F0" w:rsidRPr="00D339B3" w:rsidRDefault="00EE65F0" w:rsidP="005D432A">
            <w:pPr>
              <w:jc w:val="both"/>
              <w:rPr>
                <w:rFonts w:ascii="Arial" w:hAnsi="Arial" w:cs="Arial"/>
                <w:color w:val="000000" w:themeColor="text1"/>
                <w:sz w:val="18"/>
                <w:szCs w:val="18"/>
              </w:rPr>
            </w:pPr>
          </w:p>
          <w:p w14:paraId="4A5E6FA2" w14:textId="77777777" w:rsidR="00EE65F0" w:rsidRPr="00D339B3" w:rsidRDefault="00EE65F0" w:rsidP="005D432A">
            <w:pPr>
              <w:jc w:val="both"/>
              <w:rPr>
                <w:rFonts w:ascii="Arial" w:hAnsi="Arial" w:cs="Arial"/>
                <w:color w:val="000000" w:themeColor="text1"/>
                <w:sz w:val="18"/>
                <w:szCs w:val="18"/>
              </w:rPr>
            </w:pPr>
          </w:p>
          <w:p w14:paraId="77D8C414" w14:textId="555354E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Indicatore di monitoraggio D</w:t>
            </w:r>
          </w:p>
          <w:p w14:paraId="51E73A96" w14:textId="77777777" w:rsidR="00EE65F0" w:rsidRPr="00D339B3" w:rsidRDefault="00EE65F0" w:rsidP="005D432A">
            <w:pPr>
              <w:jc w:val="both"/>
              <w:rPr>
                <w:rFonts w:ascii="Arial" w:hAnsi="Arial" w:cs="Arial"/>
                <w:color w:val="000000" w:themeColor="text1"/>
                <w:sz w:val="18"/>
                <w:szCs w:val="18"/>
              </w:rPr>
            </w:pPr>
          </w:p>
          <w:p w14:paraId="294DF4F7" w14:textId="77777777" w:rsidR="00EE65F0" w:rsidRPr="00D339B3" w:rsidRDefault="00EE65F0" w:rsidP="005D432A">
            <w:pPr>
              <w:jc w:val="both"/>
              <w:rPr>
                <w:rFonts w:ascii="Arial" w:hAnsi="Arial" w:cs="Arial"/>
                <w:color w:val="000000" w:themeColor="text1"/>
                <w:sz w:val="18"/>
                <w:szCs w:val="18"/>
              </w:rPr>
            </w:pPr>
          </w:p>
          <w:p w14:paraId="7CFF2B5D" w14:textId="77777777" w:rsidR="00EE65F0" w:rsidRPr="00D339B3" w:rsidRDefault="00EE65F0" w:rsidP="005D432A">
            <w:pPr>
              <w:jc w:val="both"/>
              <w:rPr>
                <w:rFonts w:ascii="Arial" w:hAnsi="Arial" w:cs="Arial"/>
                <w:color w:val="000000" w:themeColor="text1"/>
                <w:sz w:val="18"/>
                <w:szCs w:val="18"/>
              </w:rPr>
            </w:pPr>
          </w:p>
          <w:p w14:paraId="642F7B0E" w14:textId="77777777" w:rsidR="00EE65F0" w:rsidRPr="00D339B3" w:rsidRDefault="00EE65F0" w:rsidP="005D432A">
            <w:pPr>
              <w:jc w:val="both"/>
              <w:rPr>
                <w:rFonts w:ascii="Arial" w:hAnsi="Arial" w:cs="Arial"/>
                <w:color w:val="000000" w:themeColor="text1"/>
                <w:sz w:val="18"/>
                <w:szCs w:val="18"/>
              </w:rPr>
            </w:pPr>
          </w:p>
          <w:p w14:paraId="0C90B410" w14:textId="77777777" w:rsidR="00EE65F0" w:rsidRPr="00D339B3" w:rsidRDefault="00EE65F0" w:rsidP="005D432A">
            <w:pPr>
              <w:jc w:val="both"/>
              <w:rPr>
                <w:rFonts w:ascii="Arial" w:hAnsi="Arial" w:cs="Arial"/>
                <w:color w:val="000000" w:themeColor="text1"/>
                <w:sz w:val="18"/>
                <w:szCs w:val="18"/>
              </w:rPr>
            </w:pPr>
          </w:p>
          <w:p w14:paraId="26587379" w14:textId="77777777" w:rsidR="00EE65F0" w:rsidRPr="00D339B3" w:rsidRDefault="00EE65F0" w:rsidP="005D432A">
            <w:pPr>
              <w:jc w:val="both"/>
              <w:rPr>
                <w:rFonts w:ascii="Arial" w:hAnsi="Arial" w:cs="Arial"/>
                <w:color w:val="000000" w:themeColor="text1"/>
                <w:sz w:val="18"/>
                <w:szCs w:val="18"/>
              </w:rPr>
            </w:pPr>
          </w:p>
          <w:p w14:paraId="2A52C27F" w14:textId="77777777" w:rsidR="00EE65F0" w:rsidRPr="00D339B3" w:rsidRDefault="00EE65F0" w:rsidP="005D432A">
            <w:pPr>
              <w:jc w:val="both"/>
              <w:rPr>
                <w:rFonts w:ascii="Arial" w:hAnsi="Arial" w:cs="Arial"/>
                <w:color w:val="000000" w:themeColor="text1"/>
                <w:sz w:val="18"/>
                <w:szCs w:val="18"/>
              </w:rPr>
            </w:pPr>
          </w:p>
          <w:p w14:paraId="43BA737C" w14:textId="77777777" w:rsidR="00EE65F0" w:rsidRPr="00D339B3" w:rsidRDefault="00EE65F0" w:rsidP="005D432A">
            <w:pPr>
              <w:jc w:val="both"/>
              <w:rPr>
                <w:rFonts w:ascii="Arial" w:hAnsi="Arial" w:cs="Arial"/>
                <w:color w:val="000000" w:themeColor="text1"/>
                <w:sz w:val="18"/>
                <w:szCs w:val="18"/>
              </w:rPr>
            </w:pPr>
          </w:p>
          <w:p w14:paraId="62ED28C6" w14:textId="77777777" w:rsidR="00EE65F0" w:rsidRPr="00D339B3" w:rsidRDefault="00EE65F0" w:rsidP="005D432A">
            <w:pPr>
              <w:jc w:val="both"/>
              <w:rPr>
                <w:rFonts w:ascii="Arial" w:hAnsi="Arial" w:cs="Arial"/>
                <w:color w:val="000000" w:themeColor="text1"/>
                <w:sz w:val="18"/>
                <w:szCs w:val="18"/>
              </w:rPr>
            </w:pPr>
          </w:p>
          <w:p w14:paraId="3F420DC5" w14:textId="77777777" w:rsidR="00EE65F0" w:rsidRPr="00D339B3" w:rsidRDefault="00EE65F0" w:rsidP="005D432A">
            <w:pPr>
              <w:jc w:val="both"/>
              <w:rPr>
                <w:rFonts w:ascii="Arial" w:hAnsi="Arial" w:cs="Arial"/>
                <w:color w:val="000000" w:themeColor="text1"/>
                <w:sz w:val="18"/>
                <w:szCs w:val="18"/>
              </w:rPr>
            </w:pPr>
          </w:p>
          <w:p w14:paraId="6417103D" w14:textId="77777777" w:rsidR="00EE65F0" w:rsidRPr="00D339B3" w:rsidRDefault="00EE65F0" w:rsidP="005D432A">
            <w:pPr>
              <w:jc w:val="both"/>
              <w:rPr>
                <w:rFonts w:ascii="Arial" w:hAnsi="Arial" w:cs="Arial"/>
                <w:color w:val="000000" w:themeColor="text1"/>
                <w:sz w:val="18"/>
                <w:szCs w:val="18"/>
              </w:rPr>
            </w:pPr>
          </w:p>
          <w:p w14:paraId="2EBB63AD" w14:textId="77777777" w:rsidR="00EE65F0" w:rsidRPr="00D339B3" w:rsidRDefault="00EE65F0" w:rsidP="005D432A">
            <w:pPr>
              <w:jc w:val="both"/>
              <w:rPr>
                <w:rFonts w:ascii="Arial" w:hAnsi="Arial" w:cs="Arial"/>
                <w:color w:val="000000" w:themeColor="text1"/>
                <w:sz w:val="18"/>
                <w:szCs w:val="18"/>
              </w:rPr>
            </w:pPr>
          </w:p>
          <w:p w14:paraId="65EBA34F" w14:textId="77777777" w:rsidR="00EE65F0" w:rsidRPr="00D339B3" w:rsidRDefault="00EE65F0" w:rsidP="005D432A">
            <w:pPr>
              <w:jc w:val="both"/>
              <w:rPr>
                <w:rFonts w:ascii="Arial" w:hAnsi="Arial" w:cs="Arial"/>
                <w:color w:val="000000" w:themeColor="text1"/>
                <w:sz w:val="18"/>
                <w:szCs w:val="18"/>
              </w:rPr>
            </w:pPr>
          </w:p>
          <w:p w14:paraId="2FFAA79A" w14:textId="77777777" w:rsidR="00EE65F0" w:rsidRPr="00D339B3" w:rsidRDefault="00EE65F0" w:rsidP="005D432A">
            <w:pPr>
              <w:jc w:val="both"/>
              <w:rPr>
                <w:rFonts w:ascii="Arial" w:hAnsi="Arial" w:cs="Arial"/>
                <w:color w:val="000000" w:themeColor="text1"/>
                <w:sz w:val="18"/>
                <w:szCs w:val="18"/>
              </w:rPr>
            </w:pPr>
          </w:p>
          <w:p w14:paraId="1BE50822" w14:textId="77777777" w:rsidR="00EE65F0" w:rsidRPr="00D339B3" w:rsidRDefault="00EE65F0" w:rsidP="005D432A">
            <w:pPr>
              <w:jc w:val="both"/>
              <w:rPr>
                <w:rFonts w:ascii="Arial" w:hAnsi="Arial" w:cs="Arial"/>
                <w:color w:val="000000" w:themeColor="text1"/>
                <w:sz w:val="18"/>
                <w:szCs w:val="18"/>
              </w:rPr>
            </w:pPr>
          </w:p>
          <w:p w14:paraId="000A9973" w14:textId="095D42C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31AD93FD" w14:textId="77777777" w:rsidR="00EE65F0" w:rsidRPr="00D339B3" w:rsidRDefault="00EE65F0" w:rsidP="005D432A">
            <w:pPr>
              <w:jc w:val="both"/>
              <w:rPr>
                <w:rFonts w:ascii="Arial" w:hAnsi="Arial" w:cs="Arial"/>
                <w:color w:val="000000" w:themeColor="text1"/>
                <w:sz w:val="18"/>
                <w:szCs w:val="18"/>
              </w:rPr>
            </w:pPr>
          </w:p>
          <w:p w14:paraId="484247E9" w14:textId="77777777" w:rsidR="00EE65F0" w:rsidRPr="00D339B3" w:rsidRDefault="00EE65F0" w:rsidP="005D432A">
            <w:pPr>
              <w:jc w:val="both"/>
              <w:rPr>
                <w:rFonts w:ascii="Arial" w:hAnsi="Arial" w:cs="Arial"/>
                <w:color w:val="000000" w:themeColor="text1"/>
                <w:sz w:val="18"/>
                <w:szCs w:val="18"/>
              </w:rPr>
            </w:pPr>
          </w:p>
          <w:p w14:paraId="31CD9747" w14:textId="77777777" w:rsidR="00EE65F0" w:rsidRPr="00D339B3" w:rsidRDefault="00EE65F0" w:rsidP="005D432A">
            <w:pPr>
              <w:jc w:val="both"/>
              <w:rPr>
                <w:rFonts w:ascii="Arial" w:hAnsi="Arial" w:cs="Arial"/>
                <w:color w:val="000000" w:themeColor="text1"/>
                <w:sz w:val="18"/>
                <w:szCs w:val="18"/>
              </w:rPr>
            </w:pPr>
          </w:p>
          <w:p w14:paraId="37314C45" w14:textId="77777777" w:rsidR="00EE65F0" w:rsidRPr="00D339B3" w:rsidRDefault="00EE65F0" w:rsidP="005D432A">
            <w:pPr>
              <w:jc w:val="both"/>
              <w:rPr>
                <w:rFonts w:ascii="Arial" w:hAnsi="Arial" w:cs="Arial"/>
                <w:color w:val="000000" w:themeColor="text1"/>
                <w:sz w:val="18"/>
                <w:szCs w:val="18"/>
              </w:rPr>
            </w:pPr>
          </w:p>
          <w:p w14:paraId="46ED7E51" w14:textId="77777777" w:rsidR="00EE65F0" w:rsidRPr="00D339B3" w:rsidRDefault="00EE65F0" w:rsidP="005D432A">
            <w:pPr>
              <w:jc w:val="both"/>
              <w:rPr>
                <w:rFonts w:ascii="Arial" w:hAnsi="Arial" w:cs="Arial"/>
                <w:color w:val="000000" w:themeColor="text1"/>
                <w:sz w:val="18"/>
                <w:szCs w:val="18"/>
              </w:rPr>
            </w:pPr>
          </w:p>
          <w:p w14:paraId="517E7E1C" w14:textId="77777777" w:rsidR="00EE65F0" w:rsidRPr="00D339B3" w:rsidRDefault="00EE65F0" w:rsidP="005D432A">
            <w:pPr>
              <w:jc w:val="both"/>
              <w:rPr>
                <w:rFonts w:ascii="Arial" w:hAnsi="Arial" w:cs="Arial"/>
                <w:color w:val="000000" w:themeColor="text1"/>
                <w:sz w:val="18"/>
                <w:szCs w:val="18"/>
              </w:rPr>
            </w:pPr>
          </w:p>
          <w:p w14:paraId="07E6B626" w14:textId="77777777" w:rsidR="00EE65F0" w:rsidRPr="00D339B3" w:rsidRDefault="00EE65F0" w:rsidP="005D432A">
            <w:pPr>
              <w:jc w:val="both"/>
              <w:rPr>
                <w:rFonts w:ascii="Arial" w:hAnsi="Arial" w:cs="Arial"/>
                <w:color w:val="000000" w:themeColor="text1"/>
                <w:sz w:val="18"/>
                <w:szCs w:val="18"/>
              </w:rPr>
            </w:pPr>
          </w:p>
          <w:p w14:paraId="113A1121" w14:textId="77777777" w:rsidR="00EE65F0" w:rsidRPr="00D339B3" w:rsidRDefault="00EE65F0" w:rsidP="005D432A">
            <w:pPr>
              <w:jc w:val="both"/>
              <w:rPr>
                <w:rFonts w:ascii="Arial" w:hAnsi="Arial" w:cs="Arial"/>
                <w:color w:val="000000" w:themeColor="text1"/>
                <w:sz w:val="18"/>
                <w:szCs w:val="18"/>
              </w:rPr>
            </w:pPr>
          </w:p>
          <w:p w14:paraId="434C80A3" w14:textId="77777777" w:rsidR="00EE65F0" w:rsidRPr="00D339B3" w:rsidRDefault="00EE65F0" w:rsidP="005D432A">
            <w:pPr>
              <w:jc w:val="both"/>
              <w:rPr>
                <w:rFonts w:ascii="Arial" w:hAnsi="Arial" w:cs="Arial"/>
                <w:color w:val="000000" w:themeColor="text1"/>
                <w:sz w:val="18"/>
                <w:szCs w:val="18"/>
              </w:rPr>
            </w:pPr>
          </w:p>
          <w:p w14:paraId="58F74B96" w14:textId="7B52C9A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221B8BFE" w14:textId="77777777" w:rsidR="00EE65F0" w:rsidRPr="00D339B3" w:rsidRDefault="00EE65F0" w:rsidP="005D432A">
            <w:pPr>
              <w:jc w:val="both"/>
              <w:rPr>
                <w:rFonts w:ascii="Arial" w:hAnsi="Arial" w:cs="Arial"/>
                <w:color w:val="000000" w:themeColor="text1"/>
                <w:sz w:val="18"/>
                <w:szCs w:val="18"/>
              </w:rPr>
            </w:pPr>
          </w:p>
          <w:p w14:paraId="23C67105" w14:textId="77777777" w:rsidR="00EE65F0" w:rsidRPr="00D339B3" w:rsidRDefault="00EE65F0" w:rsidP="005D432A">
            <w:pPr>
              <w:jc w:val="both"/>
              <w:rPr>
                <w:rFonts w:ascii="Arial" w:hAnsi="Arial" w:cs="Arial"/>
                <w:color w:val="000000" w:themeColor="text1"/>
                <w:sz w:val="18"/>
                <w:szCs w:val="18"/>
              </w:rPr>
            </w:pPr>
          </w:p>
          <w:p w14:paraId="19582832" w14:textId="77777777" w:rsidR="00EE65F0" w:rsidRPr="00D339B3" w:rsidRDefault="00EE65F0" w:rsidP="005D432A">
            <w:pPr>
              <w:jc w:val="both"/>
              <w:rPr>
                <w:rFonts w:ascii="Arial" w:hAnsi="Arial" w:cs="Arial"/>
                <w:color w:val="000000" w:themeColor="text1"/>
                <w:sz w:val="18"/>
                <w:szCs w:val="18"/>
              </w:rPr>
            </w:pPr>
          </w:p>
          <w:p w14:paraId="7834017C" w14:textId="77777777" w:rsidR="00EE65F0" w:rsidRPr="00D339B3" w:rsidRDefault="00EE65F0" w:rsidP="005D432A">
            <w:pPr>
              <w:jc w:val="both"/>
              <w:rPr>
                <w:rFonts w:ascii="Arial" w:hAnsi="Arial" w:cs="Arial"/>
                <w:color w:val="000000" w:themeColor="text1"/>
                <w:sz w:val="18"/>
                <w:szCs w:val="18"/>
              </w:rPr>
            </w:pPr>
          </w:p>
          <w:p w14:paraId="7D1C7BE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Indicatore di monitoraggio A</w:t>
            </w:r>
          </w:p>
          <w:p w14:paraId="48CB2583" w14:textId="77777777" w:rsidR="00EE65F0" w:rsidRPr="00D339B3" w:rsidRDefault="00EE65F0" w:rsidP="005D432A">
            <w:pPr>
              <w:jc w:val="both"/>
              <w:rPr>
                <w:rFonts w:ascii="Arial" w:hAnsi="Arial" w:cs="Arial"/>
                <w:color w:val="000000" w:themeColor="text1"/>
                <w:sz w:val="18"/>
                <w:szCs w:val="18"/>
              </w:rPr>
            </w:pPr>
          </w:p>
          <w:p w14:paraId="346AFA84" w14:textId="77777777" w:rsidR="00EE65F0" w:rsidRPr="00D339B3" w:rsidRDefault="00EE65F0" w:rsidP="005D432A">
            <w:pPr>
              <w:jc w:val="both"/>
              <w:rPr>
                <w:rFonts w:ascii="Arial" w:hAnsi="Arial" w:cs="Arial"/>
                <w:color w:val="000000" w:themeColor="text1"/>
                <w:sz w:val="18"/>
                <w:szCs w:val="18"/>
              </w:rPr>
            </w:pPr>
          </w:p>
          <w:p w14:paraId="23238B5D" w14:textId="30F9CE72" w:rsidR="00EE65F0" w:rsidRPr="00D339B3" w:rsidRDefault="00EE65F0" w:rsidP="005D432A">
            <w:pPr>
              <w:jc w:val="both"/>
              <w:rPr>
                <w:rFonts w:ascii="Arial" w:hAnsi="Arial" w:cs="Arial"/>
                <w:color w:val="000000" w:themeColor="text1"/>
                <w:sz w:val="18"/>
                <w:szCs w:val="18"/>
              </w:rPr>
            </w:pPr>
          </w:p>
        </w:tc>
        <w:tc>
          <w:tcPr>
            <w:tcW w:w="2211" w:type="dxa"/>
          </w:tcPr>
          <w:p w14:paraId="578E5280" w14:textId="2ED85D9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attuata da aggiornare entro marzo 2026 </w:t>
            </w:r>
          </w:p>
          <w:p w14:paraId="09FFCB99"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“Policy sull’utilizzo degli strumenti informatici, internet, posta elettronica e </w:t>
            </w:r>
            <w:proofErr w:type="spellStart"/>
            <w:r w:rsidRPr="00D339B3">
              <w:rPr>
                <w:rFonts w:ascii="Arial" w:hAnsi="Arial" w:cs="Arial"/>
                <w:color w:val="000000" w:themeColor="text1"/>
                <w:sz w:val="18"/>
                <w:szCs w:val="18"/>
              </w:rPr>
              <w:t>app</w:t>
            </w:r>
            <w:proofErr w:type="spellEnd"/>
            <w:r w:rsidRPr="00D339B3">
              <w:rPr>
                <w:rFonts w:ascii="Arial" w:hAnsi="Arial" w:cs="Arial"/>
                <w:color w:val="000000" w:themeColor="text1"/>
                <w:sz w:val="18"/>
                <w:szCs w:val="18"/>
              </w:rPr>
              <w:t xml:space="preserve">.”  </w:t>
            </w:r>
          </w:p>
          <w:p w14:paraId="4E31FCA1" w14:textId="353270E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La Policy interna è aggiornata a novembre 2021 e pubblicata sull’intranet aziendale.</w:t>
            </w:r>
          </w:p>
          <w:p w14:paraId="3F065C52" w14:textId="77777777" w:rsidR="00EE65F0" w:rsidRPr="00D339B3" w:rsidRDefault="00EE65F0" w:rsidP="005D432A">
            <w:pPr>
              <w:jc w:val="both"/>
              <w:rPr>
                <w:rFonts w:ascii="Arial" w:hAnsi="Arial" w:cs="Arial"/>
                <w:color w:val="000000" w:themeColor="text1"/>
                <w:sz w:val="18"/>
                <w:szCs w:val="18"/>
              </w:rPr>
            </w:pPr>
          </w:p>
          <w:p w14:paraId="17DDCDB6" w14:textId="77777777" w:rsidR="00EE65F0" w:rsidRPr="00D339B3" w:rsidRDefault="00EE65F0" w:rsidP="005D432A">
            <w:pPr>
              <w:jc w:val="both"/>
              <w:rPr>
                <w:rFonts w:ascii="Arial" w:hAnsi="Arial" w:cs="Arial"/>
                <w:color w:val="000000" w:themeColor="text1"/>
                <w:sz w:val="18"/>
                <w:szCs w:val="18"/>
              </w:rPr>
            </w:pPr>
          </w:p>
          <w:p w14:paraId="332988A0" w14:textId="77777777" w:rsidR="00EE65F0" w:rsidRPr="00D339B3" w:rsidRDefault="00EE65F0" w:rsidP="005D432A">
            <w:pPr>
              <w:jc w:val="both"/>
              <w:rPr>
                <w:rFonts w:ascii="Arial" w:hAnsi="Arial" w:cs="Arial"/>
                <w:color w:val="000000" w:themeColor="text1"/>
                <w:sz w:val="18"/>
                <w:szCs w:val="18"/>
              </w:rPr>
            </w:pPr>
          </w:p>
          <w:p w14:paraId="073F82A9" w14:textId="74BD8DF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PQ 18 Gestione sistemi informativi e strutture di telecomunicazione D.O n. 17 del 11.05.2006</w:t>
            </w:r>
          </w:p>
          <w:p w14:paraId="2A844657" w14:textId="77777777" w:rsidR="00EE65F0" w:rsidRPr="00D339B3" w:rsidRDefault="00EE65F0" w:rsidP="005D432A">
            <w:pPr>
              <w:jc w:val="both"/>
              <w:rPr>
                <w:rFonts w:ascii="Arial" w:hAnsi="Arial" w:cs="Arial"/>
                <w:color w:val="000000" w:themeColor="text1"/>
                <w:sz w:val="18"/>
                <w:szCs w:val="18"/>
              </w:rPr>
            </w:pPr>
          </w:p>
          <w:p w14:paraId="42986873" w14:textId="77777777" w:rsidR="00EE65F0" w:rsidRPr="00D339B3" w:rsidRDefault="00EE65F0" w:rsidP="005D432A">
            <w:pPr>
              <w:jc w:val="both"/>
              <w:rPr>
                <w:rFonts w:ascii="Arial" w:hAnsi="Arial" w:cs="Arial"/>
                <w:color w:val="000000" w:themeColor="text1"/>
                <w:sz w:val="18"/>
                <w:szCs w:val="18"/>
              </w:rPr>
            </w:pPr>
          </w:p>
          <w:p w14:paraId="6BEBCF87" w14:textId="77777777" w:rsidR="00EE65F0" w:rsidRPr="00D339B3" w:rsidRDefault="00EE65F0" w:rsidP="005D432A">
            <w:pPr>
              <w:jc w:val="both"/>
              <w:rPr>
                <w:rFonts w:ascii="Arial" w:hAnsi="Arial" w:cs="Arial"/>
                <w:color w:val="000000" w:themeColor="text1"/>
                <w:sz w:val="18"/>
                <w:szCs w:val="18"/>
              </w:rPr>
            </w:pPr>
          </w:p>
          <w:p w14:paraId="50856062" w14:textId="77777777" w:rsidR="00EE65F0" w:rsidRPr="00D339B3" w:rsidRDefault="00EE65F0" w:rsidP="005D432A">
            <w:pPr>
              <w:jc w:val="both"/>
              <w:rPr>
                <w:rFonts w:ascii="Arial" w:hAnsi="Arial" w:cs="Arial"/>
                <w:color w:val="000000" w:themeColor="text1"/>
                <w:sz w:val="18"/>
                <w:szCs w:val="18"/>
              </w:rPr>
            </w:pPr>
          </w:p>
          <w:p w14:paraId="27CF70A3" w14:textId="77777777" w:rsidR="00EE65F0" w:rsidRPr="00D339B3" w:rsidRDefault="00EE65F0" w:rsidP="005D432A">
            <w:pPr>
              <w:jc w:val="both"/>
              <w:rPr>
                <w:rFonts w:ascii="Arial" w:hAnsi="Arial" w:cs="Arial"/>
                <w:color w:val="000000" w:themeColor="text1"/>
                <w:sz w:val="18"/>
                <w:szCs w:val="18"/>
              </w:rPr>
            </w:pPr>
          </w:p>
          <w:p w14:paraId="733D7919" w14:textId="77777777" w:rsidR="00EE65F0" w:rsidRPr="00D339B3" w:rsidRDefault="00EE65F0" w:rsidP="005D432A">
            <w:pPr>
              <w:jc w:val="both"/>
              <w:rPr>
                <w:rFonts w:ascii="Arial" w:hAnsi="Arial" w:cs="Arial"/>
                <w:color w:val="000000" w:themeColor="text1"/>
                <w:sz w:val="18"/>
                <w:szCs w:val="18"/>
              </w:rPr>
            </w:pPr>
          </w:p>
          <w:p w14:paraId="185BA647" w14:textId="77777777" w:rsidR="00EE65F0" w:rsidRPr="00D339B3" w:rsidRDefault="00EE65F0" w:rsidP="005D432A">
            <w:pPr>
              <w:jc w:val="both"/>
              <w:rPr>
                <w:rFonts w:ascii="Arial" w:hAnsi="Arial" w:cs="Arial"/>
                <w:color w:val="000000" w:themeColor="text1"/>
                <w:sz w:val="18"/>
                <w:szCs w:val="18"/>
              </w:rPr>
            </w:pPr>
          </w:p>
          <w:p w14:paraId="0F069E61" w14:textId="77777777" w:rsidR="00EE65F0" w:rsidRPr="00D339B3" w:rsidRDefault="00EE65F0" w:rsidP="005D432A">
            <w:pPr>
              <w:jc w:val="both"/>
              <w:rPr>
                <w:rFonts w:ascii="Arial" w:hAnsi="Arial" w:cs="Arial"/>
                <w:color w:val="000000" w:themeColor="text1"/>
                <w:sz w:val="18"/>
                <w:szCs w:val="18"/>
              </w:rPr>
            </w:pPr>
          </w:p>
          <w:p w14:paraId="103D331D" w14:textId="77777777" w:rsidR="00EE65F0" w:rsidRPr="00D339B3" w:rsidRDefault="00EE65F0" w:rsidP="005D432A">
            <w:pPr>
              <w:jc w:val="both"/>
              <w:rPr>
                <w:rFonts w:ascii="Arial" w:hAnsi="Arial" w:cs="Arial"/>
                <w:color w:val="000000" w:themeColor="text1"/>
                <w:sz w:val="18"/>
                <w:szCs w:val="18"/>
              </w:rPr>
            </w:pPr>
          </w:p>
          <w:p w14:paraId="16DE8B4C" w14:textId="77777777" w:rsidR="00EE65F0" w:rsidRPr="00D339B3" w:rsidRDefault="00EE65F0" w:rsidP="005D432A">
            <w:pPr>
              <w:jc w:val="both"/>
              <w:rPr>
                <w:rFonts w:ascii="Arial" w:hAnsi="Arial" w:cs="Arial"/>
                <w:color w:val="000000" w:themeColor="text1"/>
                <w:sz w:val="18"/>
                <w:szCs w:val="18"/>
              </w:rPr>
            </w:pPr>
          </w:p>
          <w:p w14:paraId="72929914" w14:textId="77777777" w:rsidR="00EE65F0" w:rsidRPr="00D339B3" w:rsidRDefault="00EE65F0" w:rsidP="005D432A">
            <w:pPr>
              <w:jc w:val="both"/>
              <w:rPr>
                <w:rFonts w:ascii="Arial" w:hAnsi="Arial" w:cs="Arial"/>
                <w:color w:val="000000" w:themeColor="text1"/>
                <w:sz w:val="18"/>
                <w:szCs w:val="18"/>
              </w:rPr>
            </w:pPr>
          </w:p>
          <w:p w14:paraId="2013BB06" w14:textId="77777777" w:rsidR="00EE65F0" w:rsidRPr="00D339B3" w:rsidRDefault="00EE65F0" w:rsidP="005D432A">
            <w:pPr>
              <w:jc w:val="both"/>
              <w:rPr>
                <w:rFonts w:ascii="Arial" w:hAnsi="Arial" w:cs="Arial"/>
                <w:color w:val="000000" w:themeColor="text1"/>
                <w:sz w:val="18"/>
                <w:szCs w:val="18"/>
              </w:rPr>
            </w:pPr>
          </w:p>
          <w:p w14:paraId="7D07967D" w14:textId="77777777" w:rsidR="00EE65F0" w:rsidRPr="00D339B3" w:rsidRDefault="00EE65F0" w:rsidP="005D432A">
            <w:pPr>
              <w:jc w:val="both"/>
              <w:rPr>
                <w:rFonts w:ascii="Arial" w:hAnsi="Arial" w:cs="Arial"/>
                <w:color w:val="000000" w:themeColor="text1"/>
                <w:sz w:val="18"/>
                <w:szCs w:val="18"/>
              </w:rPr>
            </w:pPr>
          </w:p>
          <w:p w14:paraId="72109D90" w14:textId="77777777" w:rsidR="00EE65F0" w:rsidRPr="00D339B3" w:rsidRDefault="00EE65F0" w:rsidP="005D432A">
            <w:pPr>
              <w:jc w:val="both"/>
              <w:rPr>
                <w:rFonts w:ascii="Arial" w:hAnsi="Arial" w:cs="Arial"/>
                <w:color w:val="000000" w:themeColor="text1"/>
                <w:sz w:val="18"/>
                <w:szCs w:val="18"/>
              </w:rPr>
            </w:pPr>
          </w:p>
          <w:p w14:paraId="352ADBA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p>
          <w:p w14:paraId="4838594C" w14:textId="77777777" w:rsidR="00EE65F0" w:rsidRPr="00D339B3" w:rsidRDefault="00EE65F0" w:rsidP="005D432A">
            <w:pPr>
              <w:jc w:val="both"/>
              <w:rPr>
                <w:rFonts w:ascii="Arial" w:hAnsi="Arial" w:cs="Arial"/>
                <w:color w:val="000000" w:themeColor="text1"/>
                <w:sz w:val="18"/>
                <w:szCs w:val="18"/>
              </w:rPr>
            </w:pPr>
          </w:p>
          <w:p w14:paraId="34C6A016" w14:textId="77777777" w:rsidR="00EE65F0" w:rsidRPr="00D339B3" w:rsidRDefault="00EE65F0" w:rsidP="005D432A">
            <w:pPr>
              <w:jc w:val="both"/>
              <w:rPr>
                <w:rFonts w:ascii="Arial" w:hAnsi="Arial" w:cs="Arial"/>
                <w:color w:val="000000" w:themeColor="text1"/>
                <w:sz w:val="18"/>
                <w:szCs w:val="18"/>
              </w:rPr>
            </w:pPr>
          </w:p>
          <w:p w14:paraId="42F83FE9" w14:textId="77777777" w:rsidR="00EE65F0" w:rsidRPr="00D339B3" w:rsidRDefault="00EE65F0" w:rsidP="005D432A">
            <w:pPr>
              <w:jc w:val="both"/>
              <w:rPr>
                <w:rFonts w:ascii="Arial" w:hAnsi="Arial" w:cs="Arial"/>
                <w:color w:val="000000" w:themeColor="text1"/>
                <w:sz w:val="18"/>
                <w:szCs w:val="18"/>
              </w:rPr>
            </w:pPr>
          </w:p>
          <w:p w14:paraId="48B8B844" w14:textId="77777777" w:rsidR="00EE65F0" w:rsidRPr="00D339B3" w:rsidRDefault="00EE65F0" w:rsidP="005D432A">
            <w:pPr>
              <w:jc w:val="both"/>
              <w:rPr>
                <w:rFonts w:ascii="Arial" w:hAnsi="Arial" w:cs="Arial"/>
                <w:color w:val="000000" w:themeColor="text1"/>
                <w:sz w:val="18"/>
                <w:szCs w:val="18"/>
              </w:rPr>
            </w:pPr>
          </w:p>
          <w:p w14:paraId="7181F4BF" w14:textId="77777777" w:rsidR="00EE65F0" w:rsidRPr="00D339B3" w:rsidRDefault="00EE65F0" w:rsidP="005D432A">
            <w:pPr>
              <w:jc w:val="both"/>
              <w:rPr>
                <w:rFonts w:ascii="Arial" w:hAnsi="Arial" w:cs="Arial"/>
                <w:color w:val="000000" w:themeColor="text1"/>
                <w:sz w:val="18"/>
                <w:szCs w:val="18"/>
              </w:rPr>
            </w:pPr>
          </w:p>
          <w:p w14:paraId="219740BE" w14:textId="77777777" w:rsidR="00EE65F0" w:rsidRPr="00D339B3" w:rsidRDefault="00EE65F0" w:rsidP="005D432A">
            <w:pPr>
              <w:jc w:val="both"/>
              <w:rPr>
                <w:rFonts w:ascii="Arial" w:hAnsi="Arial" w:cs="Arial"/>
                <w:color w:val="000000" w:themeColor="text1"/>
                <w:sz w:val="18"/>
                <w:szCs w:val="18"/>
              </w:rPr>
            </w:pPr>
          </w:p>
          <w:p w14:paraId="429B8E84" w14:textId="77777777" w:rsidR="00EE65F0" w:rsidRPr="00D339B3" w:rsidRDefault="00EE65F0" w:rsidP="005D432A">
            <w:pPr>
              <w:jc w:val="both"/>
              <w:rPr>
                <w:rFonts w:ascii="Arial" w:hAnsi="Arial" w:cs="Arial"/>
                <w:color w:val="000000" w:themeColor="text1"/>
                <w:sz w:val="18"/>
                <w:szCs w:val="18"/>
              </w:rPr>
            </w:pPr>
          </w:p>
          <w:p w14:paraId="30ED5754" w14:textId="77777777" w:rsidR="00EE65F0" w:rsidRPr="00D339B3" w:rsidRDefault="00EE65F0" w:rsidP="005D432A">
            <w:pPr>
              <w:jc w:val="both"/>
              <w:rPr>
                <w:rFonts w:ascii="Arial" w:hAnsi="Arial" w:cs="Arial"/>
                <w:color w:val="000000" w:themeColor="text1"/>
                <w:sz w:val="18"/>
                <w:szCs w:val="18"/>
              </w:rPr>
            </w:pPr>
          </w:p>
          <w:p w14:paraId="0A527189" w14:textId="77777777" w:rsidR="00EE65F0" w:rsidRPr="00D339B3" w:rsidRDefault="00EE65F0" w:rsidP="005D432A">
            <w:pPr>
              <w:jc w:val="both"/>
              <w:rPr>
                <w:rFonts w:ascii="Arial" w:hAnsi="Arial" w:cs="Arial"/>
                <w:color w:val="000000" w:themeColor="text1"/>
                <w:sz w:val="18"/>
                <w:szCs w:val="18"/>
              </w:rPr>
            </w:pPr>
          </w:p>
          <w:p w14:paraId="5AD01216" w14:textId="77777777" w:rsidR="00EE65F0" w:rsidRPr="00D339B3" w:rsidRDefault="00EE65F0" w:rsidP="005D432A">
            <w:pPr>
              <w:jc w:val="both"/>
              <w:rPr>
                <w:rFonts w:ascii="Arial" w:hAnsi="Arial" w:cs="Arial"/>
                <w:color w:val="000000" w:themeColor="text1"/>
                <w:sz w:val="18"/>
                <w:szCs w:val="18"/>
              </w:rPr>
            </w:pPr>
          </w:p>
          <w:p w14:paraId="1DBAEF04" w14:textId="77777777" w:rsidR="00EE65F0" w:rsidRPr="00D339B3" w:rsidRDefault="00EE65F0" w:rsidP="005D432A">
            <w:pPr>
              <w:jc w:val="both"/>
              <w:rPr>
                <w:rFonts w:ascii="Arial" w:hAnsi="Arial" w:cs="Arial"/>
                <w:color w:val="000000" w:themeColor="text1"/>
                <w:sz w:val="18"/>
                <w:szCs w:val="18"/>
              </w:rPr>
            </w:pPr>
          </w:p>
          <w:p w14:paraId="2770242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1426B7E5" w14:textId="77777777" w:rsidR="00EE65F0" w:rsidRPr="00D339B3" w:rsidRDefault="00EE65F0" w:rsidP="005D432A">
            <w:pPr>
              <w:jc w:val="both"/>
              <w:rPr>
                <w:rFonts w:ascii="Arial" w:hAnsi="Arial" w:cs="Arial"/>
                <w:color w:val="000000" w:themeColor="text1"/>
                <w:sz w:val="18"/>
                <w:szCs w:val="18"/>
              </w:rPr>
            </w:pPr>
          </w:p>
          <w:p w14:paraId="662B569A" w14:textId="77777777" w:rsidR="00EE65F0" w:rsidRPr="00D339B3" w:rsidRDefault="00EE65F0" w:rsidP="005D432A">
            <w:pPr>
              <w:jc w:val="both"/>
              <w:rPr>
                <w:rFonts w:ascii="Arial" w:hAnsi="Arial" w:cs="Arial"/>
                <w:color w:val="000000" w:themeColor="text1"/>
                <w:sz w:val="18"/>
                <w:szCs w:val="18"/>
              </w:rPr>
            </w:pPr>
          </w:p>
          <w:p w14:paraId="247EB70B" w14:textId="77777777" w:rsidR="00EE65F0" w:rsidRPr="00D339B3" w:rsidRDefault="00EE65F0" w:rsidP="005D432A">
            <w:pPr>
              <w:jc w:val="both"/>
              <w:rPr>
                <w:rFonts w:ascii="Arial" w:hAnsi="Arial" w:cs="Arial"/>
                <w:color w:val="000000" w:themeColor="text1"/>
                <w:sz w:val="18"/>
                <w:szCs w:val="18"/>
              </w:rPr>
            </w:pPr>
          </w:p>
          <w:p w14:paraId="660AC9D3" w14:textId="77777777" w:rsidR="00EE65F0" w:rsidRPr="00D339B3" w:rsidRDefault="00EE65F0" w:rsidP="005D432A">
            <w:pPr>
              <w:jc w:val="both"/>
              <w:rPr>
                <w:rFonts w:ascii="Arial" w:hAnsi="Arial" w:cs="Arial"/>
                <w:color w:val="000000" w:themeColor="text1"/>
                <w:sz w:val="18"/>
                <w:szCs w:val="18"/>
              </w:rPr>
            </w:pPr>
          </w:p>
          <w:p w14:paraId="639DBFDF" w14:textId="77777777" w:rsidR="00EE65F0" w:rsidRPr="00D339B3" w:rsidRDefault="00EE65F0" w:rsidP="005D432A">
            <w:pPr>
              <w:jc w:val="both"/>
              <w:rPr>
                <w:rFonts w:ascii="Arial" w:hAnsi="Arial" w:cs="Arial"/>
                <w:color w:val="000000" w:themeColor="text1"/>
                <w:sz w:val="18"/>
                <w:szCs w:val="18"/>
              </w:rPr>
            </w:pPr>
          </w:p>
          <w:p w14:paraId="4AE78F23" w14:textId="77777777" w:rsidR="00EE65F0" w:rsidRPr="00D339B3" w:rsidRDefault="00EE65F0" w:rsidP="005D432A">
            <w:pPr>
              <w:jc w:val="both"/>
              <w:rPr>
                <w:rFonts w:ascii="Arial" w:hAnsi="Arial" w:cs="Arial"/>
                <w:color w:val="000000" w:themeColor="text1"/>
                <w:sz w:val="18"/>
                <w:szCs w:val="18"/>
              </w:rPr>
            </w:pPr>
          </w:p>
          <w:p w14:paraId="761D28AF"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25A625B6" w14:textId="71FA2250" w:rsidR="00EE65F0" w:rsidRPr="00D339B3" w:rsidRDefault="00EE65F0" w:rsidP="005D432A">
            <w:pPr>
              <w:jc w:val="both"/>
              <w:rPr>
                <w:rFonts w:ascii="Arial" w:hAnsi="Arial" w:cs="Arial"/>
                <w:color w:val="000000" w:themeColor="text1"/>
                <w:sz w:val="18"/>
                <w:szCs w:val="18"/>
              </w:rPr>
            </w:pPr>
          </w:p>
        </w:tc>
        <w:tc>
          <w:tcPr>
            <w:tcW w:w="1352" w:type="dxa"/>
          </w:tcPr>
          <w:p w14:paraId="64B08B32" w14:textId="75F95E78" w:rsidR="00EE65F0" w:rsidRPr="00F84FEF" w:rsidRDefault="00D13657"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135E9C9A" w14:textId="63D8F8CB" w:rsidTr="00795D6F">
        <w:tc>
          <w:tcPr>
            <w:tcW w:w="1560" w:type="dxa"/>
            <w:vMerge/>
          </w:tcPr>
          <w:p w14:paraId="3C34F173" w14:textId="77777777"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1788CF3F" w14:textId="7865821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Gianni Andrea</w:t>
            </w:r>
          </w:p>
        </w:tc>
        <w:tc>
          <w:tcPr>
            <w:tcW w:w="1263" w:type="dxa"/>
            <w:tcBorders>
              <w:left w:val="single" w:sz="6" w:space="0" w:color="000000"/>
              <w:bottom w:val="single" w:sz="6" w:space="0" w:color="000000"/>
              <w:right w:val="single" w:sz="6" w:space="0" w:color="000000"/>
            </w:tcBorders>
          </w:tcPr>
          <w:p w14:paraId="305E3BC0" w14:textId="0C3DC0E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Gestione telefonia</w:t>
            </w:r>
          </w:p>
        </w:tc>
        <w:tc>
          <w:tcPr>
            <w:tcW w:w="2409" w:type="dxa"/>
            <w:tcBorders>
              <w:left w:val="single" w:sz="6" w:space="0" w:color="000000"/>
              <w:bottom w:val="single" w:sz="6" w:space="0" w:color="000000"/>
              <w:right w:val="single" w:sz="6" w:space="0" w:color="000000"/>
            </w:tcBorders>
          </w:tcPr>
          <w:p w14:paraId="7683509E" w14:textId="1740EA03"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Contratto di telefonia GESTIONE CONTRATTO DI TELEFONIA</w:t>
            </w:r>
          </w:p>
        </w:tc>
        <w:tc>
          <w:tcPr>
            <w:tcW w:w="1612" w:type="dxa"/>
            <w:tcBorders>
              <w:left w:val="single" w:sz="6" w:space="0" w:color="000000"/>
              <w:bottom w:val="single" w:sz="6" w:space="0" w:color="000000"/>
              <w:right w:val="single" w:sz="6" w:space="0" w:color="000000"/>
            </w:tcBorders>
          </w:tcPr>
          <w:p w14:paraId="26B8A819" w14:textId="267A74CF"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Abuso di discrezionalità nella concessione di apparecchi telefonici al fine di favorire i singoli</w:t>
            </w:r>
          </w:p>
        </w:tc>
        <w:tc>
          <w:tcPr>
            <w:tcW w:w="2641" w:type="dxa"/>
          </w:tcPr>
          <w:p w14:paraId="151593BD" w14:textId="0FE6D35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 documento per la disciplina della policy aziendale relativamente all’assegnazione ed alla definizione dei profili/apparecchi telefonici</w:t>
            </w:r>
          </w:p>
        </w:tc>
        <w:tc>
          <w:tcPr>
            <w:tcW w:w="1836" w:type="dxa"/>
          </w:tcPr>
          <w:p w14:paraId="1170EC6A" w14:textId="02A3085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342A4BEA" w14:textId="77777777" w:rsidR="00EE65F0" w:rsidRPr="00D339B3" w:rsidRDefault="00EE65F0" w:rsidP="005D432A">
            <w:pPr>
              <w:jc w:val="both"/>
              <w:rPr>
                <w:rFonts w:ascii="Arial" w:hAnsi="Arial" w:cs="Arial"/>
                <w:color w:val="000000" w:themeColor="text1"/>
                <w:sz w:val="18"/>
                <w:szCs w:val="18"/>
              </w:rPr>
            </w:pPr>
          </w:p>
          <w:p w14:paraId="77D1662A" w14:textId="16806211" w:rsidR="00EE65F0" w:rsidRPr="00D339B3" w:rsidRDefault="00EE65F0" w:rsidP="005D432A">
            <w:pPr>
              <w:jc w:val="both"/>
              <w:rPr>
                <w:rFonts w:ascii="Arial" w:hAnsi="Arial" w:cs="Arial"/>
                <w:color w:val="000000" w:themeColor="text1"/>
                <w:sz w:val="18"/>
                <w:szCs w:val="18"/>
              </w:rPr>
            </w:pPr>
          </w:p>
        </w:tc>
        <w:tc>
          <w:tcPr>
            <w:tcW w:w="2211" w:type="dxa"/>
          </w:tcPr>
          <w:p w14:paraId="6A2E83B5" w14:textId="584C1A0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da aggiornare entro marzo 2026</w:t>
            </w:r>
          </w:p>
          <w:p w14:paraId="326F2FE3" w14:textId="6B64D2D6" w:rsidR="00EE65F0" w:rsidRPr="00D339B3" w:rsidRDefault="00EE65F0" w:rsidP="005D432A">
            <w:pPr>
              <w:jc w:val="both"/>
              <w:rPr>
                <w:rFonts w:ascii="Arial" w:hAnsi="Arial" w:cs="Arial"/>
                <w:color w:val="000000" w:themeColor="text1"/>
                <w:sz w:val="18"/>
                <w:szCs w:val="18"/>
              </w:rPr>
            </w:pP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54 del 30/06/2020 “ Attivazione della distribuzione dei nuovi dispositivi mobili al personale aziendale”</w:t>
            </w:r>
          </w:p>
          <w:p w14:paraId="3749556A" w14:textId="430D2418" w:rsidR="00EE65F0" w:rsidRPr="00D339B3" w:rsidRDefault="00EE65F0" w:rsidP="005D432A">
            <w:pPr>
              <w:jc w:val="both"/>
              <w:rPr>
                <w:rFonts w:ascii="Arial" w:hAnsi="Arial" w:cs="Arial"/>
                <w:color w:val="000000" w:themeColor="text1"/>
                <w:sz w:val="18"/>
                <w:szCs w:val="18"/>
              </w:rPr>
            </w:pPr>
          </w:p>
        </w:tc>
        <w:tc>
          <w:tcPr>
            <w:tcW w:w="1352" w:type="dxa"/>
          </w:tcPr>
          <w:p w14:paraId="15CD78B6" w14:textId="68E2C341" w:rsidR="00EE65F0" w:rsidRPr="00F84FEF" w:rsidRDefault="00D13657" w:rsidP="005D432A">
            <w:pPr>
              <w:jc w:val="both"/>
              <w:rPr>
                <w:rFonts w:ascii="Arial" w:hAnsi="Arial" w:cs="Arial"/>
                <w:sz w:val="18"/>
                <w:szCs w:val="18"/>
              </w:rPr>
            </w:pPr>
            <w:r>
              <w:rPr>
                <w:rFonts w:ascii="Arial" w:hAnsi="Arial" w:cs="Arial"/>
                <w:sz w:val="18"/>
                <w:szCs w:val="18"/>
              </w:rPr>
              <w:t>Medio</w:t>
            </w:r>
          </w:p>
        </w:tc>
      </w:tr>
      <w:tr w:rsidR="00EE65F0" w:rsidRPr="00F84FEF" w14:paraId="6F016E44" w14:textId="069CA65A" w:rsidTr="00795D6F">
        <w:tc>
          <w:tcPr>
            <w:tcW w:w="1560" w:type="dxa"/>
            <w:vMerge/>
          </w:tcPr>
          <w:p w14:paraId="2FAA724C" w14:textId="157FB28A"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5D53B44F" w14:textId="72B0250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Gianni Andrea</w:t>
            </w:r>
          </w:p>
        </w:tc>
        <w:tc>
          <w:tcPr>
            <w:tcW w:w="1263" w:type="dxa"/>
            <w:tcBorders>
              <w:left w:val="single" w:sz="6" w:space="0" w:color="000000"/>
              <w:bottom w:val="single" w:sz="6" w:space="0" w:color="000000"/>
              <w:right w:val="single" w:sz="6" w:space="0" w:color="000000"/>
            </w:tcBorders>
          </w:tcPr>
          <w:p w14:paraId="334E57BB" w14:textId="095E8ACB"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Gestione telefonia</w:t>
            </w:r>
          </w:p>
        </w:tc>
        <w:tc>
          <w:tcPr>
            <w:tcW w:w="2409" w:type="dxa"/>
            <w:tcBorders>
              <w:left w:val="single" w:sz="6" w:space="0" w:color="000000"/>
              <w:bottom w:val="single" w:sz="6" w:space="0" w:color="000000"/>
              <w:right w:val="single" w:sz="6" w:space="0" w:color="000000"/>
            </w:tcBorders>
          </w:tcPr>
          <w:p w14:paraId="6F3929AA" w14:textId="2A26F33E"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Contratto di telefonia GESTIONE CONTRATTO DI TELEFONIA</w:t>
            </w:r>
          </w:p>
        </w:tc>
        <w:tc>
          <w:tcPr>
            <w:tcW w:w="1612" w:type="dxa"/>
            <w:tcBorders>
              <w:left w:val="single" w:sz="6" w:space="0" w:color="000000"/>
              <w:bottom w:val="single" w:sz="6" w:space="0" w:color="000000"/>
              <w:right w:val="single" w:sz="6" w:space="0" w:color="000000"/>
            </w:tcBorders>
          </w:tcPr>
          <w:p w14:paraId="7F005F55" w14:textId="489442AB"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Abuso di discrezionalità nella definizione dei profili telefonici al fine di favorire i singoli</w:t>
            </w:r>
          </w:p>
        </w:tc>
        <w:tc>
          <w:tcPr>
            <w:tcW w:w="2641" w:type="dxa"/>
          </w:tcPr>
          <w:p w14:paraId="4C563464" w14:textId="579C65E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 documento per la disciplina della policy aziendale relativamente all’assegnazione ed alla definizione dei profili/apparecchi telefonici</w:t>
            </w:r>
          </w:p>
        </w:tc>
        <w:tc>
          <w:tcPr>
            <w:tcW w:w="1836" w:type="dxa"/>
          </w:tcPr>
          <w:p w14:paraId="3C527697" w14:textId="4384323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429C5519" w14:textId="77777777" w:rsidR="00EE65F0" w:rsidRPr="00D339B3" w:rsidRDefault="00EE65F0" w:rsidP="005D432A">
            <w:pPr>
              <w:jc w:val="both"/>
              <w:rPr>
                <w:rFonts w:ascii="Arial" w:hAnsi="Arial" w:cs="Arial"/>
                <w:color w:val="000000" w:themeColor="text1"/>
                <w:sz w:val="18"/>
                <w:szCs w:val="18"/>
              </w:rPr>
            </w:pPr>
          </w:p>
          <w:p w14:paraId="2224CB8D" w14:textId="73AFF53D" w:rsidR="00EE65F0" w:rsidRPr="00D339B3" w:rsidRDefault="00EE65F0" w:rsidP="005D432A">
            <w:pPr>
              <w:jc w:val="both"/>
              <w:rPr>
                <w:rFonts w:ascii="Arial" w:hAnsi="Arial" w:cs="Arial"/>
                <w:color w:val="000000" w:themeColor="text1"/>
                <w:sz w:val="18"/>
                <w:szCs w:val="18"/>
              </w:rPr>
            </w:pPr>
          </w:p>
        </w:tc>
        <w:tc>
          <w:tcPr>
            <w:tcW w:w="2211" w:type="dxa"/>
          </w:tcPr>
          <w:p w14:paraId="6A4E51A3"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da aggiornare entro marzo 2026</w:t>
            </w:r>
          </w:p>
          <w:p w14:paraId="5EF10E4E" w14:textId="5A041960" w:rsidR="00EE65F0" w:rsidRPr="00D339B3" w:rsidRDefault="00EE65F0" w:rsidP="005D432A">
            <w:pPr>
              <w:jc w:val="both"/>
              <w:rPr>
                <w:rFonts w:ascii="Arial" w:hAnsi="Arial" w:cs="Arial"/>
                <w:color w:val="000000" w:themeColor="text1"/>
                <w:sz w:val="18"/>
                <w:szCs w:val="18"/>
              </w:rPr>
            </w:pPr>
          </w:p>
          <w:p w14:paraId="05F75056" w14:textId="77777777" w:rsidR="00EE65F0" w:rsidRPr="00D339B3" w:rsidRDefault="00EE65F0" w:rsidP="005D432A">
            <w:pPr>
              <w:jc w:val="both"/>
              <w:rPr>
                <w:rFonts w:ascii="Arial" w:hAnsi="Arial" w:cs="Arial"/>
                <w:color w:val="000000" w:themeColor="text1"/>
                <w:sz w:val="18"/>
                <w:szCs w:val="18"/>
              </w:rPr>
            </w:pP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54 del 30/06/2020</w:t>
            </w:r>
          </w:p>
          <w:p w14:paraId="17D680DB" w14:textId="2FD64DD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 “Attivazione della distribuzione dei nuovi dispositivi mobili al personale aziendale”</w:t>
            </w:r>
          </w:p>
          <w:p w14:paraId="49F5FA67" w14:textId="78FD35F9" w:rsidR="00EE65F0" w:rsidRPr="00D339B3" w:rsidRDefault="00EE65F0" w:rsidP="005D432A">
            <w:pPr>
              <w:jc w:val="both"/>
              <w:rPr>
                <w:rFonts w:ascii="Arial" w:hAnsi="Arial" w:cs="Arial"/>
                <w:color w:val="000000" w:themeColor="text1"/>
                <w:sz w:val="18"/>
                <w:szCs w:val="18"/>
              </w:rPr>
            </w:pPr>
          </w:p>
          <w:p w14:paraId="78A1B749" w14:textId="093289C0" w:rsidR="00EE65F0" w:rsidRPr="00D339B3" w:rsidRDefault="00EE65F0" w:rsidP="005D432A">
            <w:pPr>
              <w:jc w:val="both"/>
              <w:rPr>
                <w:rFonts w:ascii="Arial" w:hAnsi="Arial" w:cs="Arial"/>
                <w:color w:val="000000" w:themeColor="text1"/>
                <w:sz w:val="18"/>
                <w:szCs w:val="18"/>
              </w:rPr>
            </w:pPr>
          </w:p>
        </w:tc>
        <w:tc>
          <w:tcPr>
            <w:tcW w:w="1352" w:type="dxa"/>
          </w:tcPr>
          <w:p w14:paraId="42A68211" w14:textId="1209386A" w:rsidR="00EE65F0" w:rsidRPr="00F84FEF" w:rsidRDefault="00D13657" w:rsidP="005D432A">
            <w:pPr>
              <w:jc w:val="both"/>
              <w:rPr>
                <w:rFonts w:ascii="Arial" w:hAnsi="Arial" w:cs="Arial"/>
                <w:sz w:val="18"/>
                <w:szCs w:val="18"/>
              </w:rPr>
            </w:pPr>
            <w:r>
              <w:rPr>
                <w:rFonts w:ascii="Arial" w:hAnsi="Arial" w:cs="Arial"/>
                <w:sz w:val="18"/>
                <w:szCs w:val="18"/>
              </w:rPr>
              <w:t>Medio</w:t>
            </w:r>
          </w:p>
        </w:tc>
      </w:tr>
      <w:tr w:rsidR="00EE65F0" w:rsidRPr="00F84FEF" w14:paraId="03B75844" w14:textId="08D8A8EF" w:rsidTr="00795D6F">
        <w:tc>
          <w:tcPr>
            <w:tcW w:w="1560" w:type="dxa"/>
            <w:vMerge/>
          </w:tcPr>
          <w:p w14:paraId="24F0258F" w14:textId="60BEACB0"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143CEDE" w14:textId="6A88532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Gianni Andrea</w:t>
            </w:r>
          </w:p>
        </w:tc>
        <w:tc>
          <w:tcPr>
            <w:tcW w:w="1263" w:type="dxa"/>
            <w:tcBorders>
              <w:left w:val="single" w:sz="6" w:space="0" w:color="000000"/>
              <w:bottom w:val="single" w:sz="6" w:space="0" w:color="000000"/>
              <w:right w:val="single" w:sz="6" w:space="0" w:color="000000"/>
            </w:tcBorders>
          </w:tcPr>
          <w:p w14:paraId="12FD228B" w14:textId="0AFF4AD1"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Gestione telefonia</w:t>
            </w:r>
          </w:p>
        </w:tc>
        <w:tc>
          <w:tcPr>
            <w:tcW w:w="2409" w:type="dxa"/>
            <w:tcBorders>
              <w:left w:val="single" w:sz="6" w:space="0" w:color="000000"/>
              <w:bottom w:val="single" w:sz="6" w:space="0" w:color="000000"/>
              <w:right w:val="single" w:sz="6" w:space="0" w:color="000000"/>
            </w:tcBorders>
          </w:tcPr>
          <w:p w14:paraId="5164045F" w14:textId="5F888257"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Gestione Contratto di telefonia GESTIONE CONTRATTO DI TELEFONIA</w:t>
            </w:r>
          </w:p>
        </w:tc>
        <w:tc>
          <w:tcPr>
            <w:tcW w:w="1612" w:type="dxa"/>
            <w:tcBorders>
              <w:left w:val="single" w:sz="6" w:space="0" w:color="000000"/>
              <w:bottom w:val="single" w:sz="6" w:space="0" w:color="000000"/>
              <w:right w:val="single" w:sz="6" w:space="0" w:color="000000"/>
            </w:tcBorders>
          </w:tcPr>
          <w:p w14:paraId="050895BE" w14:textId="5ABA26B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Omessa o incompleta verifica del rispetto degli </w:t>
            </w:r>
            <w:r w:rsidRPr="00D339B3">
              <w:rPr>
                <w:rFonts w:ascii="Arial" w:eastAsia="Arial" w:hAnsi="Arial" w:cs="Arial"/>
                <w:color w:val="000000" w:themeColor="text1"/>
                <w:sz w:val="18"/>
                <w:szCs w:val="18"/>
                <w:lang w:eastAsia="zh-CN"/>
              </w:rPr>
              <w:lastRenderedPageBreak/>
              <w:t>obblighi contrattuali</w:t>
            </w:r>
          </w:p>
        </w:tc>
        <w:tc>
          <w:tcPr>
            <w:tcW w:w="2641" w:type="dxa"/>
          </w:tcPr>
          <w:p w14:paraId="35655CB6" w14:textId="6E51FBA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Predisposizione di un documento per la disciplina della policy aziendale relativamente all’assegnazione ed alla </w:t>
            </w:r>
            <w:r w:rsidRPr="00D339B3">
              <w:rPr>
                <w:rFonts w:ascii="Arial" w:hAnsi="Arial" w:cs="Arial"/>
                <w:color w:val="000000" w:themeColor="text1"/>
                <w:sz w:val="18"/>
                <w:szCs w:val="18"/>
              </w:rPr>
              <w:lastRenderedPageBreak/>
              <w:t>definizione dei profili/apparecchi telefonici</w:t>
            </w:r>
          </w:p>
        </w:tc>
        <w:tc>
          <w:tcPr>
            <w:tcW w:w="1836" w:type="dxa"/>
          </w:tcPr>
          <w:p w14:paraId="09ABBFE2" w14:textId="418874A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di Regolamentazione (Misura prevista nella precedente versione del </w:t>
            </w:r>
            <w:r w:rsidRPr="00D339B3">
              <w:rPr>
                <w:rFonts w:ascii="Arial" w:hAnsi="Arial" w:cs="Arial"/>
                <w:color w:val="000000" w:themeColor="text1"/>
                <w:sz w:val="18"/>
                <w:szCs w:val="18"/>
              </w:rPr>
              <w:lastRenderedPageBreak/>
              <w:t>PTPCT) Indicatore di monitoraggio D</w:t>
            </w:r>
          </w:p>
          <w:p w14:paraId="1CECFD59" w14:textId="77777777" w:rsidR="00EE65F0" w:rsidRPr="00D339B3" w:rsidRDefault="00EE65F0" w:rsidP="005D432A">
            <w:pPr>
              <w:jc w:val="both"/>
              <w:rPr>
                <w:rFonts w:ascii="Arial" w:hAnsi="Arial" w:cs="Arial"/>
                <w:color w:val="000000" w:themeColor="text1"/>
                <w:sz w:val="18"/>
                <w:szCs w:val="18"/>
              </w:rPr>
            </w:pPr>
          </w:p>
          <w:p w14:paraId="0CA27EEC" w14:textId="03224D99" w:rsidR="00EE65F0" w:rsidRPr="00D339B3" w:rsidRDefault="00EE65F0" w:rsidP="005D432A">
            <w:pPr>
              <w:jc w:val="both"/>
              <w:rPr>
                <w:rFonts w:ascii="Arial" w:hAnsi="Arial" w:cs="Arial"/>
                <w:color w:val="000000" w:themeColor="text1"/>
                <w:sz w:val="18"/>
                <w:szCs w:val="18"/>
              </w:rPr>
            </w:pPr>
          </w:p>
        </w:tc>
        <w:tc>
          <w:tcPr>
            <w:tcW w:w="2211" w:type="dxa"/>
          </w:tcPr>
          <w:p w14:paraId="3BE966A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 da aggiornare entro marzo 2026</w:t>
            </w:r>
          </w:p>
          <w:p w14:paraId="599ECB48" w14:textId="77777777" w:rsidR="00EE65F0" w:rsidRPr="00D339B3" w:rsidRDefault="00EE65F0" w:rsidP="005D432A">
            <w:pPr>
              <w:jc w:val="both"/>
              <w:rPr>
                <w:rFonts w:ascii="Arial" w:hAnsi="Arial" w:cs="Arial"/>
                <w:color w:val="000000" w:themeColor="text1"/>
                <w:sz w:val="18"/>
                <w:szCs w:val="18"/>
              </w:rPr>
            </w:pPr>
          </w:p>
          <w:p w14:paraId="72DB3B00" w14:textId="20E4CEBC" w:rsidR="00EE65F0" w:rsidRPr="00D339B3" w:rsidRDefault="00EE65F0" w:rsidP="005D432A">
            <w:pPr>
              <w:jc w:val="both"/>
              <w:rPr>
                <w:rFonts w:ascii="Arial" w:hAnsi="Arial" w:cs="Arial"/>
                <w:color w:val="000000" w:themeColor="text1"/>
                <w:sz w:val="18"/>
                <w:szCs w:val="18"/>
              </w:rPr>
            </w:pPr>
            <w:proofErr w:type="spellStart"/>
            <w:r w:rsidRPr="00D339B3">
              <w:rPr>
                <w:rFonts w:ascii="Arial" w:hAnsi="Arial" w:cs="Arial"/>
                <w:color w:val="000000" w:themeColor="text1"/>
                <w:sz w:val="18"/>
                <w:szCs w:val="18"/>
              </w:rPr>
              <w:lastRenderedPageBreak/>
              <w:t>OdS</w:t>
            </w:r>
            <w:proofErr w:type="spellEnd"/>
            <w:r w:rsidRPr="00D339B3">
              <w:rPr>
                <w:rFonts w:ascii="Arial" w:hAnsi="Arial" w:cs="Arial"/>
                <w:color w:val="000000" w:themeColor="text1"/>
                <w:sz w:val="18"/>
                <w:szCs w:val="18"/>
              </w:rPr>
              <w:t xml:space="preserve"> n. 54 del 30/06/2020</w:t>
            </w:r>
          </w:p>
          <w:p w14:paraId="0156441E" w14:textId="4B753E7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 “Attivazione della distribuzione dei nuovi dispositivi mobili al personale aziendale”</w:t>
            </w:r>
          </w:p>
          <w:p w14:paraId="24C3A9D0" w14:textId="77777777" w:rsidR="00EE65F0" w:rsidRPr="00D339B3" w:rsidRDefault="00EE65F0" w:rsidP="005D432A">
            <w:pPr>
              <w:jc w:val="both"/>
              <w:rPr>
                <w:rFonts w:ascii="Arial" w:hAnsi="Arial" w:cs="Arial"/>
                <w:color w:val="000000" w:themeColor="text1"/>
                <w:sz w:val="18"/>
                <w:szCs w:val="18"/>
              </w:rPr>
            </w:pPr>
          </w:p>
          <w:p w14:paraId="50EBDE2E" w14:textId="493EA538" w:rsidR="00EE65F0" w:rsidRPr="00D339B3" w:rsidRDefault="00EE65F0" w:rsidP="005D432A">
            <w:pPr>
              <w:jc w:val="both"/>
              <w:rPr>
                <w:rFonts w:ascii="Arial" w:hAnsi="Arial" w:cs="Arial"/>
                <w:color w:val="000000" w:themeColor="text1"/>
                <w:sz w:val="18"/>
                <w:szCs w:val="18"/>
              </w:rPr>
            </w:pPr>
          </w:p>
        </w:tc>
        <w:tc>
          <w:tcPr>
            <w:tcW w:w="1352" w:type="dxa"/>
          </w:tcPr>
          <w:p w14:paraId="7AD59BBB" w14:textId="63BD89CF"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Medio</w:t>
            </w:r>
          </w:p>
        </w:tc>
      </w:tr>
      <w:tr w:rsidR="00EE65F0" w:rsidRPr="00F84FEF" w14:paraId="44042B16" w14:textId="4067FF66" w:rsidTr="00795D6F">
        <w:tc>
          <w:tcPr>
            <w:tcW w:w="1560" w:type="dxa"/>
            <w:vMerge w:val="restart"/>
          </w:tcPr>
          <w:p w14:paraId="10E30FB5" w14:textId="3D3BC5DB" w:rsidR="00EE65F0" w:rsidRPr="00F84FEF" w:rsidRDefault="00EE65F0" w:rsidP="005D432A">
            <w:pPr>
              <w:jc w:val="both"/>
              <w:rPr>
                <w:rFonts w:ascii="Arial" w:hAnsi="Arial" w:cs="Arial"/>
                <w:b/>
                <w:sz w:val="18"/>
                <w:szCs w:val="18"/>
              </w:rPr>
            </w:pPr>
            <w:r>
              <w:rPr>
                <w:rFonts w:ascii="Arial" w:hAnsi="Arial" w:cs="Arial"/>
                <w:b/>
                <w:sz w:val="18"/>
                <w:szCs w:val="18"/>
              </w:rPr>
              <w:t>P</w:t>
            </w:r>
            <w:r w:rsidRPr="00F84FEF">
              <w:rPr>
                <w:rFonts w:ascii="Arial" w:hAnsi="Arial" w:cs="Arial"/>
                <w:b/>
                <w:sz w:val="18"/>
                <w:szCs w:val="18"/>
              </w:rPr>
              <w:t>.O. SOCIETARIO E PRIVACY</w:t>
            </w:r>
          </w:p>
        </w:tc>
        <w:tc>
          <w:tcPr>
            <w:tcW w:w="1134" w:type="dxa"/>
            <w:tcBorders>
              <w:left w:val="single" w:sz="6" w:space="0" w:color="000000"/>
              <w:bottom w:val="single" w:sz="6" w:space="0" w:color="000000"/>
              <w:right w:val="single" w:sz="6" w:space="0" w:color="000000"/>
            </w:tcBorders>
          </w:tcPr>
          <w:p w14:paraId="77B4B18B" w14:textId="75D86549"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76ADD392" w14:textId="4CCBA9A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Aree Ulteriori: Supporto all’attività amministrativa del </w:t>
            </w:r>
            <w:proofErr w:type="spellStart"/>
            <w:r w:rsidRPr="00D339B3">
              <w:rPr>
                <w:rFonts w:ascii="Arial" w:eastAsia="Arial" w:hAnsi="Arial" w:cs="Arial"/>
                <w:color w:val="000000" w:themeColor="text1"/>
                <w:sz w:val="18"/>
                <w:szCs w:val="18"/>
                <w:lang w:eastAsia="zh-CN"/>
              </w:rPr>
              <w:t>CdA</w:t>
            </w:r>
            <w:proofErr w:type="spellEnd"/>
          </w:p>
        </w:tc>
        <w:tc>
          <w:tcPr>
            <w:tcW w:w="2409" w:type="dxa"/>
            <w:tcBorders>
              <w:left w:val="single" w:sz="6" w:space="0" w:color="000000"/>
              <w:bottom w:val="single" w:sz="6" w:space="0" w:color="000000"/>
              <w:right w:val="single" w:sz="6" w:space="0" w:color="000000"/>
            </w:tcBorders>
          </w:tcPr>
          <w:p w14:paraId="6A0C0992" w14:textId="5E3A1E6B"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Predisposizione dell'ordine del giorno delle adunanze del </w:t>
            </w:r>
            <w:proofErr w:type="spellStart"/>
            <w:r w:rsidRPr="00D339B3">
              <w:rPr>
                <w:rFonts w:ascii="Arial" w:eastAsia="Arial" w:hAnsi="Arial" w:cs="Arial"/>
                <w:color w:val="000000" w:themeColor="text1"/>
                <w:sz w:val="18"/>
                <w:szCs w:val="18"/>
                <w:lang w:eastAsia="zh-CN"/>
              </w:rPr>
              <w:t>CdA</w:t>
            </w:r>
            <w:proofErr w:type="spellEnd"/>
            <w:r w:rsidRPr="00D339B3">
              <w:rPr>
                <w:rFonts w:ascii="Arial" w:eastAsia="Arial" w:hAnsi="Arial" w:cs="Arial"/>
                <w:color w:val="000000" w:themeColor="text1"/>
                <w:sz w:val="18"/>
                <w:szCs w:val="18"/>
                <w:lang w:eastAsia="zh-CN"/>
              </w:rPr>
              <w:t xml:space="preserve"> ATTIVITÀ AMMINISTRATIVE CORRELATE ALLA CORRETTA PREDISPOSIZIONE DELL'ORDINE DEL GIORNO (ES.PREDISPOSIZIONE DELL' ODG, RICEZIONE BOZZA, COMUNICAZIONI ETC.)</w:t>
            </w:r>
          </w:p>
        </w:tc>
        <w:tc>
          <w:tcPr>
            <w:tcW w:w="1612" w:type="dxa"/>
            <w:tcBorders>
              <w:left w:val="single" w:sz="6" w:space="0" w:color="000000"/>
              <w:bottom w:val="single" w:sz="6" w:space="0" w:color="000000"/>
              <w:right w:val="single" w:sz="6" w:space="0" w:color="000000"/>
            </w:tcBorders>
          </w:tcPr>
          <w:p w14:paraId="6AD80B6A" w14:textId="23831882"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Alterazione/manipolazione impropria delle informazioni o della documentazione</w:t>
            </w:r>
          </w:p>
        </w:tc>
        <w:tc>
          <w:tcPr>
            <w:tcW w:w="2641" w:type="dxa"/>
          </w:tcPr>
          <w:p w14:paraId="579A34F2"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che preveda un sistema di monitoraggio/</w:t>
            </w:r>
          </w:p>
          <w:p w14:paraId="076B64B6" w14:textId="1D774C6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Controllo</w:t>
            </w:r>
          </w:p>
          <w:p w14:paraId="04BAE5A3" w14:textId="77777777" w:rsidR="00EE65F0" w:rsidRPr="00D339B3" w:rsidRDefault="00EE65F0" w:rsidP="005D432A">
            <w:pPr>
              <w:jc w:val="both"/>
              <w:rPr>
                <w:rFonts w:ascii="Arial" w:hAnsi="Arial" w:cs="Arial"/>
                <w:color w:val="000000" w:themeColor="text1"/>
                <w:sz w:val="18"/>
                <w:szCs w:val="18"/>
              </w:rPr>
            </w:pPr>
          </w:p>
          <w:p w14:paraId="11084601" w14:textId="77777777" w:rsidR="00EE65F0" w:rsidRPr="00D339B3" w:rsidRDefault="00EE65F0" w:rsidP="005D432A">
            <w:pPr>
              <w:jc w:val="both"/>
              <w:rPr>
                <w:rFonts w:ascii="Arial" w:hAnsi="Arial" w:cs="Arial"/>
                <w:color w:val="000000" w:themeColor="text1"/>
                <w:sz w:val="18"/>
                <w:szCs w:val="18"/>
              </w:rPr>
            </w:pPr>
          </w:p>
          <w:p w14:paraId="05725927" w14:textId="77777777" w:rsidR="00EE65F0" w:rsidRPr="00D339B3" w:rsidRDefault="00EE65F0" w:rsidP="005D432A">
            <w:pPr>
              <w:jc w:val="both"/>
              <w:rPr>
                <w:rFonts w:ascii="Arial" w:hAnsi="Arial" w:cs="Arial"/>
                <w:color w:val="000000" w:themeColor="text1"/>
                <w:sz w:val="18"/>
                <w:szCs w:val="18"/>
              </w:rPr>
            </w:pPr>
          </w:p>
          <w:p w14:paraId="11518703" w14:textId="77777777" w:rsidR="00EE65F0" w:rsidRPr="00D339B3" w:rsidRDefault="00EE65F0" w:rsidP="005D432A">
            <w:pPr>
              <w:jc w:val="both"/>
              <w:rPr>
                <w:rFonts w:ascii="Arial" w:hAnsi="Arial" w:cs="Arial"/>
                <w:color w:val="000000" w:themeColor="text1"/>
                <w:sz w:val="18"/>
                <w:szCs w:val="18"/>
              </w:rPr>
            </w:pPr>
          </w:p>
          <w:p w14:paraId="28FA1897" w14:textId="77777777" w:rsidR="00EE65F0" w:rsidRPr="00D339B3" w:rsidRDefault="00EE65F0" w:rsidP="005D432A">
            <w:pPr>
              <w:jc w:val="both"/>
              <w:rPr>
                <w:rFonts w:ascii="Arial" w:hAnsi="Arial" w:cs="Arial"/>
                <w:color w:val="000000" w:themeColor="text1"/>
                <w:sz w:val="18"/>
                <w:szCs w:val="18"/>
              </w:rPr>
            </w:pPr>
          </w:p>
          <w:p w14:paraId="7D3AD87E" w14:textId="71AF215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Formalizzazione dell’iter istruttorio con il vertice societario per la formalizzazione dei verbali delle adunanze</w:t>
            </w:r>
          </w:p>
        </w:tc>
        <w:tc>
          <w:tcPr>
            <w:tcW w:w="1836" w:type="dxa"/>
          </w:tcPr>
          <w:p w14:paraId="7AB3D116" w14:textId="28914C9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e versione del PTPCT) Indicatore di monitoraggio D</w:t>
            </w:r>
          </w:p>
          <w:p w14:paraId="5F6944A8" w14:textId="77777777" w:rsidR="00EE65F0" w:rsidRPr="00D339B3" w:rsidRDefault="00EE65F0" w:rsidP="005D432A">
            <w:pPr>
              <w:jc w:val="both"/>
              <w:rPr>
                <w:rFonts w:ascii="Arial" w:hAnsi="Arial" w:cs="Arial"/>
                <w:color w:val="000000" w:themeColor="text1"/>
                <w:sz w:val="18"/>
                <w:szCs w:val="18"/>
              </w:rPr>
            </w:pPr>
          </w:p>
          <w:p w14:paraId="683FFB39" w14:textId="77777777" w:rsidR="00EE65F0" w:rsidRPr="00D339B3" w:rsidRDefault="00EE65F0" w:rsidP="005D432A">
            <w:pPr>
              <w:jc w:val="both"/>
              <w:rPr>
                <w:rFonts w:ascii="Arial" w:hAnsi="Arial" w:cs="Arial"/>
                <w:color w:val="000000" w:themeColor="text1"/>
                <w:sz w:val="18"/>
                <w:szCs w:val="18"/>
              </w:rPr>
            </w:pPr>
          </w:p>
          <w:p w14:paraId="17BA15E8" w14:textId="77777777" w:rsidR="00EE65F0" w:rsidRPr="00D339B3" w:rsidRDefault="00EE65F0" w:rsidP="005D432A">
            <w:pPr>
              <w:jc w:val="both"/>
              <w:rPr>
                <w:rFonts w:ascii="Arial" w:hAnsi="Arial" w:cs="Arial"/>
                <w:color w:val="000000" w:themeColor="text1"/>
                <w:sz w:val="18"/>
                <w:szCs w:val="18"/>
              </w:rPr>
            </w:pPr>
          </w:p>
          <w:p w14:paraId="37016C9F" w14:textId="77777777" w:rsidR="00EE65F0" w:rsidRPr="00D339B3" w:rsidRDefault="00EE65F0" w:rsidP="005D432A">
            <w:pPr>
              <w:jc w:val="both"/>
              <w:rPr>
                <w:rFonts w:ascii="Arial" w:hAnsi="Arial" w:cs="Arial"/>
                <w:color w:val="000000" w:themeColor="text1"/>
                <w:sz w:val="18"/>
                <w:szCs w:val="18"/>
              </w:rPr>
            </w:pPr>
          </w:p>
          <w:p w14:paraId="647BD10C" w14:textId="70A1087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e versione del PTPCT) Indicatore di monitoraggio D</w:t>
            </w:r>
          </w:p>
          <w:p w14:paraId="7D0FA866" w14:textId="77777777" w:rsidR="00EE65F0" w:rsidRPr="00D339B3" w:rsidRDefault="00EE65F0" w:rsidP="005D432A">
            <w:pPr>
              <w:jc w:val="both"/>
              <w:rPr>
                <w:rFonts w:ascii="Arial" w:hAnsi="Arial" w:cs="Arial"/>
                <w:color w:val="000000" w:themeColor="text1"/>
                <w:sz w:val="18"/>
                <w:szCs w:val="18"/>
              </w:rPr>
            </w:pPr>
          </w:p>
          <w:p w14:paraId="559044B2" w14:textId="7995A620" w:rsidR="00EE65F0" w:rsidRPr="00D339B3" w:rsidRDefault="00EE65F0" w:rsidP="005D432A">
            <w:pPr>
              <w:jc w:val="both"/>
              <w:rPr>
                <w:rFonts w:ascii="Arial" w:hAnsi="Arial" w:cs="Arial"/>
                <w:color w:val="000000" w:themeColor="text1"/>
                <w:sz w:val="18"/>
                <w:szCs w:val="18"/>
              </w:rPr>
            </w:pPr>
          </w:p>
        </w:tc>
        <w:tc>
          <w:tcPr>
            <w:tcW w:w="2211" w:type="dxa"/>
          </w:tcPr>
          <w:p w14:paraId="59C68C88" w14:textId="4B68765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632A5EAC" w14:textId="12261FB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PG 12 ”Formalizzazione delle proposte di deliberazione da sottoporre al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Rev. 3 DO n.1 del 09/01/2025</w:t>
            </w:r>
          </w:p>
          <w:p w14:paraId="284A4C72" w14:textId="77777777" w:rsidR="00EE65F0" w:rsidRPr="00D339B3" w:rsidRDefault="00EE65F0" w:rsidP="005D432A">
            <w:pPr>
              <w:jc w:val="both"/>
              <w:rPr>
                <w:rFonts w:ascii="Arial" w:hAnsi="Arial" w:cs="Arial"/>
                <w:color w:val="000000" w:themeColor="text1"/>
                <w:sz w:val="18"/>
                <w:szCs w:val="18"/>
              </w:rPr>
            </w:pPr>
          </w:p>
          <w:p w14:paraId="12100FEA" w14:textId="77777777" w:rsidR="00EE65F0" w:rsidRPr="00D339B3" w:rsidRDefault="00EE65F0" w:rsidP="005D432A">
            <w:pPr>
              <w:jc w:val="both"/>
              <w:rPr>
                <w:rFonts w:ascii="Arial" w:hAnsi="Arial" w:cs="Arial"/>
                <w:color w:val="000000" w:themeColor="text1"/>
                <w:sz w:val="18"/>
                <w:szCs w:val="18"/>
              </w:rPr>
            </w:pPr>
          </w:p>
          <w:p w14:paraId="0BAEAE8B" w14:textId="77777777" w:rsidR="00EE65F0" w:rsidRPr="00D339B3" w:rsidRDefault="00EE65F0" w:rsidP="005D432A">
            <w:pPr>
              <w:jc w:val="both"/>
              <w:rPr>
                <w:rFonts w:ascii="Arial" w:hAnsi="Arial" w:cs="Arial"/>
                <w:color w:val="000000" w:themeColor="text1"/>
                <w:sz w:val="18"/>
                <w:szCs w:val="18"/>
              </w:rPr>
            </w:pPr>
          </w:p>
          <w:p w14:paraId="476AB9DA" w14:textId="77777777" w:rsidR="00EE65F0" w:rsidRPr="00D339B3" w:rsidRDefault="00EE65F0" w:rsidP="005D432A">
            <w:pPr>
              <w:jc w:val="both"/>
              <w:rPr>
                <w:rFonts w:ascii="Arial" w:hAnsi="Arial" w:cs="Arial"/>
                <w:color w:val="000000" w:themeColor="text1"/>
                <w:sz w:val="18"/>
                <w:szCs w:val="18"/>
              </w:rPr>
            </w:pPr>
          </w:p>
          <w:p w14:paraId="1041226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PG 12 ”Formalizzazione delle proposte di deliberazione da sottoporre al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Rev. 3 DO n.1 del 09/01/2025</w:t>
            </w:r>
          </w:p>
          <w:p w14:paraId="5BA36342" w14:textId="77777777" w:rsidR="00EE65F0" w:rsidRPr="00D339B3" w:rsidRDefault="00EE65F0" w:rsidP="005D432A">
            <w:pPr>
              <w:jc w:val="both"/>
              <w:rPr>
                <w:rFonts w:ascii="Arial" w:hAnsi="Arial" w:cs="Arial"/>
                <w:color w:val="000000" w:themeColor="text1"/>
                <w:sz w:val="18"/>
                <w:szCs w:val="18"/>
              </w:rPr>
            </w:pPr>
          </w:p>
          <w:p w14:paraId="1AA8424C" w14:textId="1726387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sul funzionamento del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aggiornato con Deliberazione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n.69 del 15/11/2024</w:t>
            </w:r>
          </w:p>
        </w:tc>
        <w:tc>
          <w:tcPr>
            <w:tcW w:w="1352" w:type="dxa"/>
          </w:tcPr>
          <w:p w14:paraId="70BDBBDA" w14:textId="7C6437D5" w:rsidR="00EE65F0" w:rsidRPr="00F84FEF" w:rsidRDefault="00EE65F0" w:rsidP="005D432A">
            <w:pPr>
              <w:jc w:val="both"/>
              <w:rPr>
                <w:rFonts w:ascii="Arial" w:hAnsi="Arial" w:cs="Arial"/>
                <w:sz w:val="18"/>
                <w:szCs w:val="18"/>
              </w:rPr>
            </w:pPr>
            <w:r>
              <w:rPr>
                <w:rFonts w:ascii="Arial" w:hAnsi="Arial" w:cs="Arial"/>
                <w:sz w:val="18"/>
                <w:szCs w:val="18"/>
              </w:rPr>
              <w:t>Medio</w:t>
            </w:r>
          </w:p>
        </w:tc>
      </w:tr>
      <w:tr w:rsidR="00EE65F0" w:rsidRPr="00F84FEF" w14:paraId="68E1941F" w14:textId="39DC8532" w:rsidTr="00795D6F">
        <w:tc>
          <w:tcPr>
            <w:tcW w:w="1560" w:type="dxa"/>
            <w:vMerge/>
          </w:tcPr>
          <w:p w14:paraId="6EF5BDC9" w14:textId="1E226314"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D2D7763" w14:textId="775009FE"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15217BFF" w14:textId="5316F731"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Aree Ulteriori: Supporto all’attività amministrativa del </w:t>
            </w:r>
            <w:proofErr w:type="spellStart"/>
            <w:r w:rsidRPr="00D339B3">
              <w:rPr>
                <w:rFonts w:ascii="Arial" w:eastAsia="Arial" w:hAnsi="Arial" w:cs="Arial"/>
                <w:color w:val="000000" w:themeColor="text1"/>
                <w:sz w:val="18"/>
                <w:szCs w:val="18"/>
                <w:lang w:eastAsia="zh-CN"/>
              </w:rPr>
              <w:t>CdA</w:t>
            </w:r>
            <w:proofErr w:type="spellEnd"/>
          </w:p>
        </w:tc>
        <w:tc>
          <w:tcPr>
            <w:tcW w:w="2409" w:type="dxa"/>
            <w:tcBorders>
              <w:left w:val="single" w:sz="6" w:space="0" w:color="000000"/>
              <w:bottom w:val="single" w:sz="6" w:space="0" w:color="000000"/>
              <w:right w:val="single" w:sz="6" w:space="0" w:color="000000"/>
            </w:tcBorders>
          </w:tcPr>
          <w:p w14:paraId="044A08B4" w14:textId="059A8D0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Predisposizione dell'ordine del giorno delle adunanze del </w:t>
            </w:r>
            <w:proofErr w:type="spellStart"/>
            <w:r w:rsidRPr="00D339B3">
              <w:rPr>
                <w:rFonts w:ascii="Arial" w:eastAsia="Arial" w:hAnsi="Arial" w:cs="Arial"/>
                <w:color w:val="000000" w:themeColor="text1"/>
                <w:sz w:val="18"/>
                <w:szCs w:val="18"/>
                <w:lang w:eastAsia="zh-CN"/>
              </w:rPr>
              <w:t>CdA</w:t>
            </w:r>
            <w:proofErr w:type="spellEnd"/>
            <w:r w:rsidRPr="00D339B3">
              <w:rPr>
                <w:rFonts w:ascii="Arial" w:eastAsia="Arial" w:hAnsi="Arial" w:cs="Arial"/>
                <w:color w:val="000000" w:themeColor="text1"/>
                <w:sz w:val="18"/>
                <w:szCs w:val="18"/>
                <w:lang w:eastAsia="zh-CN"/>
              </w:rPr>
              <w:t xml:space="preserve"> ATTIVITÀ AMMINISTRATIVE CORRELATE ALLA CORRETTA PREDISPOSIZIONE DELL'ORDINE DEL GIORNO (ES.PREDISPOSIZIONE DELL' ODG, RICEZIONE BOZZA, COMUNICAZIONI ETC.)</w:t>
            </w:r>
          </w:p>
        </w:tc>
        <w:tc>
          <w:tcPr>
            <w:tcW w:w="1612" w:type="dxa"/>
            <w:tcBorders>
              <w:left w:val="single" w:sz="6" w:space="0" w:color="000000"/>
              <w:bottom w:val="single" w:sz="6" w:space="0" w:color="000000"/>
              <w:right w:val="single" w:sz="6" w:space="0" w:color="000000"/>
            </w:tcBorders>
          </w:tcPr>
          <w:p w14:paraId="273C9F0F" w14:textId="08BC66C8"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Divulgazione anticipata delle decisioni del </w:t>
            </w:r>
            <w:proofErr w:type="spellStart"/>
            <w:r w:rsidRPr="00D339B3">
              <w:rPr>
                <w:rFonts w:ascii="Arial" w:eastAsia="Arial" w:hAnsi="Arial" w:cs="Arial"/>
                <w:color w:val="000000" w:themeColor="text1"/>
                <w:sz w:val="18"/>
                <w:szCs w:val="18"/>
                <w:lang w:eastAsia="zh-CN"/>
              </w:rPr>
              <w:t>CdA</w:t>
            </w:r>
            <w:proofErr w:type="spellEnd"/>
            <w:r w:rsidRPr="00D339B3">
              <w:rPr>
                <w:rFonts w:ascii="Arial" w:eastAsia="Arial" w:hAnsi="Arial" w:cs="Arial"/>
                <w:color w:val="000000" w:themeColor="text1"/>
                <w:sz w:val="18"/>
                <w:szCs w:val="18"/>
                <w:lang w:eastAsia="zh-CN"/>
              </w:rPr>
              <w:t xml:space="preserve"> al fine di favorire un terzo o i singoli dipendenti</w:t>
            </w:r>
          </w:p>
        </w:tc>
        <w:tc>
          <w:tcPr>
            <w:tcW w:w="2641" w:type="dxa"/>
          </w:tcPr>
          <w:p w14:paraId="1F4E9F56"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che preveda un sistema di monitoraggio/</w:t>
            </w:r>
          </w:p>
          <w:p w14:paraId="5BAEC8BB" w14:textId="26435A5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controllo</w:t>
            </w:r>
          </w:p>
        </w:tc>
        <w:tc>
          <w:tcPr>
            <w:tcW w:w="1836" w:type="dxa"/>
          </w:tcPr>
          <w:p w14:paraId="409FD60D" w14:textId="6CCF0BB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e versione del PTPCT) Indicatore di monitoraggio D</w:t>
            </w:r>
          </w:p>
          <w:p w14:paraId="4EE37CD9" w14:textId="77777777" w:rsidR="00EE65F0" w:rsidRPr="00D339B3" w:rsidRDefault="00EE65F0" w:rsidP="005D432A">
            <w:pPr>
              <w:jc w:val="both"/>
              <w:rPr>
                <w:rFonts w:ascii="Arial" w:hAnsi="Arial" w:cs="Arial"/>
                <w:color w:val="000000" w:themeColor="text1"/>
                <w:sz w:val="18"/>
                <w:szCs w:val="18"/>
              </w:rPr>
            </w:pPr>
          </w:p>
          <w:p w14:paraId="5B57964F" w14:textId="01AD8F42" w:rsidR="00EE65F0" w:rsidRPr="00D339B3" w:rsidRDefault="00EE65F0" w:rsidP="005D432A">
            <w:pPr>
              <w:jc w:val="both"/>
              <w:rPr>
                <w:rFonts w:ascii="Arial" w:hAnsi="Arial" w:cs="Arial"/>
                <w:color w:val="000000" w:themeColor="text1"/>
                <w:sz w:val="18"/>
                <w:szCs w:val="18"/>
              </w:rPr>
            </w:pPr>
          </w:p>
        </w:tc>
        <w:tc>
          <w:tcPr>
            <w:tcW w:w="2211" w:type="dxa"/>
          </w:tcPr>
          <w:p w14:paraId="5CBB1A62" w14:textId="77777777" w:rsidR="00EE65F0" w:rsidRPr="00D339B3" w:rsidRDefault="00EE65F0" w:rsidP="005D432A">
            <w:pPr>
              <w:jc w:val="both"/>
              <w:rPr>
                <w:rFonts w:ascii="Arial" w:hAnsi="Arial" w:cs="Arial"/>
                <w:color w:val="000000" w:themeColor="text1"/>
                <w:sz w:val="18"/>
                <w:szCs w:val="18"/>
              </w:rPr>
            </w:pPr>
          </w:p>
          <w:p w14:paraId="28BADB17"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PG 12 ”Formalizzazione delle proposte di deliberazione da sottoporre al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Rev. 3 DO n.1 del 09/01/2025</w:t>
            </w:r>
          </w:p>
          <w:p w14:paraId="3A20310C" w14:textId="77777777" w:rsidR="00EE65F0" w:rsidRPr="00D339B3" w:rsidRDefault="00EE65F0" w:rsidP="005D432A">
            <w:pPr>
              <w:jc w:val="both"/>
              <w:rPr>
                <w:rFonts w:ascii="Arial" w:hAnsi="Arial" w:cs="Arial"/>
                <w:color w:val="000000" w:themeColor="text1"/>
                <w:sz w:val="18"/>
                <w:szCs w:val="18"/>
              </w:rPr>
            </w:pPr>
          </w:p>
          <w:p w14:paraId="4A2E2F83" w14:textId="2C72A2B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sul funzionamento del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aggiornato con Deliberazione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n.69 del 15/11/2024</w:t>
            </w:r>
          </w:p>
        </w:tc>
        <w:tc>
          <w:tcPr>
            <w:tcW w:w="1352" w:type="dxa"/>
          </w:tcPr>
          <w:p w14:paraId="5BEE9153" w14:textId="56670AE0" w:rsidR="00EE65F0" w:rsidRPr="00F84FEF" w:rsidRDefault="00EE65F0" w:rsidP="005D432A">
            <w:pPr>
              <w:jc w:val="both"/>
              <w:rPr>
                <w:rFonts w:ascii="Arial" w:hAnsi="Arial" w:cs="Arial"/>
                <w:sz w:val="18"/>
                <w:szCs w:val="18"/>
              </w:rPr>
            </w:pPr>
            <w:r>
              <w:rPr>
                <w:rFonts w:ascii="Arial" w:hAnsi="Arial" w:cs="Arial"/>
                <w:sz w:val="18"/>
                <w:szCs w:val="18"/>
              </w:rPr>
              <w:t>Medio</w:t>
            </w:r>
          </w:p>
        </w:tc>
      </w:tr>
      <w:tr w:rsidR="00EE65F0" w:rsidRPr="00F84FEF" w14:paraId="2DAC6F03" w14:textId="77777777" w:rsidTr="00795D6F">
        <w:trPr>
          <w:trHeight w:val="2679"/>
        </w:trPr>
        <w:tc>
          <w:tcPr>
            <w:tcW w:w="1560" w:type="dxa"/>
            <w:vMerge/>
          </w:tcPr>
          <w:p w14:paraId="08C9F249" w14:textId="77777777"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6608B99" w14:textId="74AF2CB2" w:rsidR="00EE65F0" w:rsidRPr="00D339B3" w:rsidRDefault="00EE65F0" w:rsidP="005D432A">
            <w:pPr>
              <w:jc w:val="both"/>
              <w:rPr>
                <w:rFonts w:ascii="Arial" w:eastAsia="Arial" w:hAnsi="Arial" w:cs="Arial"/>
                <w:color w:val="000000" w:themeColor="text1"/>
                <w:sz w:val="18"/>
                <w:szCs w:val="18"/>
                <w:lang w:val="en-US" w:eastAsia="zh-CN"/>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00D84573" w14:textId="7F52A2B8"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Aree Ulteriori: Supporto all’attività amministrativa del </w:t>
            </w:r>
            <w:proofErr w:type="spellStart"/>
            <w:r w:rsidRPr="00D339B3">
              <w:rPr>
                <w:rFonts w:ascii="Arial" w:eastAsia="Arial" w:hAnsi="Arial" w:cs="Arial"/>
                <w:color w:val="000000" w:themeColor="text1"/>
                <w:sz w:val="18"/>
                <w:szCs w:val="18"/>
                <w:lang w:eastAsia="zh-CN"/>
              </w:rPr>
              <w:t>CdA</w:t>
            </w:r>
            <w:proofErr w:type="spellEnd"/>
          </w:p>
        </w:tc>
        <w:tc>
          <w:tcPr>
            <w:tcW w:w="2409" w:type="dxa"/>
            <w:tcBorders>
              <w:left w:val="single" w:sz="6" w:space="0" w:color="000000"/>
              <w:bottom w:val="single" w:sz="6" w:space="0" w:color="000000"/>
              <w:right w:val="single" w:sz="6" w:space="0" w:color="000000"/>
            </w:tcBorders>
          </w:tcPr>
          <w:p w14:paraId="03ED1097" w14:textId="20396901"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Verbalizzazione delle adunanze ATTIVITÀ CORRELATE ALLA CORRETTA VERBALIZZAZIONE ( ES. PREDISPOSIZIONE BOZZA VERBALE, RICEZIONE BOZZA CONDIVISA CON IL PRESIDENTE, ARCHIVIAZIONE, COMUNICAZIONE ETC.)</w:t>
            </w:r>
          </w:p>
        </w:tc>
        <w:tc>
          <w:tcPr>
            <w:tcW w:w="1612" w:type="dxa"/>
            <w:tcBorders>
              <w:left w:val="single" w:sz="6" w:space="0" w:color="000000"/>
              <w:bottom w:val="single" w:sz="6" w:space="0" w:color="000000"/>
              <w:right w:val="single" w:sz="6" w:space="0" w:color="000000"/>
            </w:tcBorders>
          </w:tcPr>
          <w:p w14:paraId="38A23318" w14:textId="557DFE1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Alterazione/manipolazione impropria delle informazioni o della documentazione</w:t>
            </w:r>
          </w:p>
        </w:tc>
        <w:tc>
          <w:tcPr>
            <w:tcW w:w="2641" w:type="dxa"/>
          </w:tcPr>
          <w:p w14:paraId="418EF492" w14:textId="5D89911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Costituzione di un archivio cartaceo ed informatico di tutti i verbali delle adunanze del </w:t>
            </w:r>
            <w:proofErr w:type="spellStart"/>
            <w:r w:rsidRPr="00D339B3">
              <w:rPr>
                <w:rFonts w:ascii="Arial" w:hAnsi="Arial" w:cs="Arial"/>
                <w:color w:val="000000" w:themeColor="text1"/>
                <w:sz w:val="18"/>
                <w:szCs w:val="18"/>
              </w:rPr>
              <w:t>CdA</w:t>
            </w:r>
            <w:proofErr w:type="spellEnd"/>
          </w:p>
        </w:tc>
        <w:tc>
          <w:tcPr>
            <w:tcW w:w="1836" w:type="dxa"/>
          </w:tcPr>
          <w:p w14:paraId="24495F41" w14:textId="018F3BC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e versione del PTPCT)</w:t>
            </w:r>
          </w:p>
        </w:tc>
        <w:tc>
          <w:tcPr>
            <w:tcW w:w="2211" w:type="dxa"/>
          </w:tcPr>
          <w:p w14:paraId="2DD80EC4" w14:textId="6EF50BC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tc>
        <w:tc>
          <w:tcPr>
            <w:tcW w:w="1352" w:type="dxa"/>
          </w:tcPr>
          <w:p w14:paraId="54BB39FD" w14:textId="416CC280"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6BA3D99D" w14:textId="77777777" w:rsidTr="00795D6F">
        <w:tc>
          <w:tcPr>
            <w:tcW w:w="1560" w:type="dxa"/>
            <w:vMerge/>
          </w:tcPr>
          <w:p w14:paraId="3578B292" w14:textId="77777777"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2675C42" w14:textId="034A349A" w:rsidR="00EE65F0" w:rsidRPr="00D339B3" w:rsidRDefault="00EE65F0" w:rsidP="005D432A">
            <w:pPr>
              <w:jc w:val="both"/>
              <w:rPr>
                <w:rFonts w:ascii="Arial" w:eastAsia="Arial" w:hAnsi="Arial" w:cs="Arial"/>
                <w:color w:val="000000" w:themeColor="text1"/>
                <w:sz w:val="18"/>
                <w:szCs w:val="18"/>
                <w:lang w:val="en-US" w:eastAsia="zh-CN"/>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024B4C49" w14:textId="50D0A5A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Aree Ulteriori: Supporto all’attività amministrativa del </w:t>
            </w:r>
            <w:proofErr w:type="spellStart"/>
            <w:r w:rsidRPr="00D339B3">
              <w:rPr>
                <w:rFonts w:ascii="Arial" w:eastAsia="Arial" w:hAnsi="Arial" w:cs="Arial"/>
                <w:color w:val="000000" w:themeColor="text1"/>
                <w:sz w:val="18"/>
                <w:szCs w:val="18"/>
                <w:lang w:eastAsia="zh-CN"/>
              </w:rPr>
              <w:t>CdA</w:t>
            </w:r>
            <w:proofErr w:type="spellEnd"/>
          </w:p>
        </w:tc>
        <w:tc>
          <w:tcPr>
            <w:tcW w:w="2409" w:type="dxa"/>
            <w:tcBorders>
              <w:left w:val="single" w:sz="6" w:space="0" w:color="000000"/>
              <w:bottom w:val="single" w:sz="6" w:space="0" w:color="000000"/>
              <w:right w:val="single" w:sz="6" w:space="0" w:color="000000"/>
            </w:tcBorders>
          </w:tcPr>
          <w:p w14:paraId="1DBA4D2F" w14:textId="6F6FC9DD"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Verbalizzazione delle adunanze ATTIVITÀ CORRELATE ALLA CORRETTA VERBALIZZAZIONE (ES. PREDISPOSIZIONE BOZZA VERBALE, RICEZIONE BOZZA CONDIVISA CON IL PRESIDENTE, ARCHIVIAZIONE, COMUNICAZIONE ETC.)</w:t>
            </w:r>
          </w:p>
        </w:tc>
        <w:tc>
          <w:tcPr>
            <w:tcW w:w="1612" w:type="dxa"/>
            <w:tcBorders>
              <w:left w:val="single" w:sz="6" w:space="0" w:color="000000"/>
              <w:bottom w:val="single" w:sz="6" w:space="0" w:color="000000"/>
              <w:right w:val="single" w:sz="6" w:space="0" w:color="000000"/>
            </w:tcBorders>
          </w:tcPr>
          <w:p w14:paraId="0F2FD48E" w14:textId="2EA01E18"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Divulgazione anticipata delle decisioni del </w:t>
            </w:r>
            <w:proofErr w:type="spellStart"/>
            <w:r w:rsidRPr="00D339B3">
              <w:rPr>
                <w:rFonts w:ascii="Arial" w:eastAsia="Arial" w:hAnsi="Arial" w:cs="Arial"/>
                <w:color w:val="000000" w:themeColor="text1"/>
                <w:sz w:val="18"/>
                <w:szCs w:val="18"/>
                <w:lang w:eastAsia="zh-CN"/>
              </w:rPr>
              <w:t>CdA</w:t>
            </w:r>
            <w:proofErr w:type="spellEnd"/>
          </w:p>
        </w:tc>
        <w:tc>
          <w:tcPr>
            <w:tcW w:w="2641" w:type="dxa"/>
          </w:tcPr>
          <w:p w14:paraId="4FAF4D7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Predisposizione di una apposita procedura che preveda un sistema di monitoraggio/</w:t>
            </w:r>
          </w:p>
          <w:p w14:paraId="38F9F2D9" w14:textId="133BCAC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controllo</w:t>
            </w:r>
          </w:p>
        </w:tc>
        <w:tc>
          <w:tcPr>
            <w:tcW w:w="1836" w:type="dxa"/>
          </w:tcPr>
          <w:p w14:paraId="77DE705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e versione del PTPCT) Indicatore di monitoraggio D</w:t>
            </w:r>
          </w:p>
          <w:p w14:paraId="67E64F90" w14:textId="77777777" w:rsidR="00EE65F0" w:rsidRPr="00D339B3" w:rsidRDefault="00EE65F0" w:rsidP="005D432A">
            <w:pPr>
              <w:jc w:val="both"/>
              <w:rPr>
                <w:rFonts w:ascii="Arial" w:hAnsi="Arial" w:cs="Arial"/>
                <w:color w:val="000000" w:themeColor="text1"/>
                <w:sz w:val="18"/>
                <w:szCs w:val="18"/>
              </w:rPr>
            </w:pPr>
          </w:p>
        </w:tc>
        <w:tc>
          <w:tcPr>
            <w:tcW w:w="2211" w:type="dxa"/>
          </w:tcPr>
          <w:p w14:paraId="014723D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PG 12 ”Formalizzazione delle proposte di deliberazione da sottoporre al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Rev. 3 DO n.1 del 09/01/2025</w:t>
            </w:r>
          </w:p>
          <w:p w14:paraId="66B12E2F" w14:textId="77777777" w:rsidR="00EE65F0" w:rsidRPr="00D339B3" w:rsidRDefault="00EE65F0" w:rsidP="005D432A">
            <w:pPr>
              <w:jc w:val="both"/>
              <w:rPr>
                <w:rFonts w:ascii="Arial" w:hAnsi="Arial" w:cs="Arial"/>
                <w:color w:val="000000" w:themeColor="text1"/>
                <w:sz w:val="18"/>
                <w:szCs w:val="18"/>
              </w:rPr>
            </w:pPr>
          </w:p>
          <w:p w14:paraId="4B2B6BA8" w14:textId="4E5397D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sul funzionamento del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aggiornato con Deliberazione </w:t>
            </w:r>
            <w:proofErr w:type="spellStart"/>
            <w:r w:rsidRPr="00D339B3">
              <w:rPr>
                <w:rFonts w:ascii="Arial" w:hAnsi="Arial" w:cs="Arial"/>
                <w:color w:val="000000" w:themeColor="text1"/>
                <w:sz w:val="18"/>
                <w:szCs w:val="18"/>
              </w:rPr>
              <w:t>CdA</w:t>
            </w:r>
            <w:proofErr w:type="spellEnd"/>
            <w:r w:rsidRPr="00D339B3">
              <w:rPr>
                <w:rFonts w:ascii="Arial" w:hAnsi="Arial" w:cs="Arial"/>
                <w:color w:val="000000" w:themeColor="text1"/>
                <w:sz w:val="18"/>
                <w:szCs w:val="18"/>
              </w:rPr>
              <w:t xml:space="preserve"> n.69 del 15/11/2024</w:t>
            </w:r>
          </w:p>
          <w:p w14:paraId="09873443" w14:textId="3645A2EE" w:rsidR="00EE65F0" w:rsidRPr="00D339B3" w:rsidRDefault="00EE65F0" w:rsidP="005D432A">
            <w:pPr>
              <w:jc w:val="both"/>
              <w:rPr>
                <w:rFonts w:ascii="Arial" w:hAnsi="Arial" w:cs="Arial"/>
                <w:color w:val="000000" w:themeColor="text1"/>
                <w:sz w:val="18"/>
                <w:szCs w:val="18"/>
              </w:rPr>
            </w:pPr>
          </w:p>
        </w:tc>
        <w:tc>
          <w:tcPr>
            <w:tcW w:w="1352" w:type="dxa"/>
          </w:tcPr>
          <w:p w14:paraId="22ECA5DD" w14:textId="2042E17E"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654CE484" w14:textId="6A4A05E6" w:rsidTr="00795D6F">
        <w:tc>
          <w:tcPr>
            <w:tcW w:w="1560" w:type="dxa"/>
            <w:vMerge/>
          </w:tcPr>
          <w:p w14:paraId="30FC59CE" w14:textId="77777777"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12CC329" w14:textId="3EBFCC7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2116CBAE" w14:textId="4DC8AFC9"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Rapporti con la Pubblica Amministrazione /società a partecipazione pubblica</w:t>
            </w:r>
          </w:p>
        </w:tc>
        <w:tc>
          <w:tcPr>
            <w:tcW w:w="2409" w:type="dxa"/>
            <w:tcBorders>
              <w:left w:val="single" w:sz="6" w:space="0" w:color="000000"/>
              <w:bottom w:val="single" w:sz="6" w:space="0" w:color="000000"/>
              <w:right w:val="single" w:sz="6" w:space="0" w:color="000000"/>
            </w:tcBorders>
          </w:tcPr>
          <w:p w14:paraId="4D47C88C" w14:textId="409EA46D"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Rapporti con la Regione Lazio GESTIONE DEI RAPPORTI CON LA REGIONE IN QUALITÀ DI SOCIO (CONTROLLO ANALOGO)</w:t>
            </w:r>
          </w:p>
        </w:tc>
        <w:tc>
          <w:tcPr>
            <w:tcW w:w="1612" w:type="dxa"/>
            <w:tcBorders>
              <w:left w:val="single" w:sz="6" w:space="0" w:color="000000"/>
              <w:bottom w:val="single" w:sz="6" w:space="0" w:color="000000"/>
              <w:right w:val="single" w:sz="6" w:space="0" w:color="000000"/>
            </w:tcBorders>
          </w:tcPr>
          <w:p w14:paraId="2D9275BE" w14:textId="44BC189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Accordi collusivi con il personale che rappresenta il Socio Pubblico  fine di nascondere violazioni o inadempimenti o fatti di reato commessi da dipendenti o amministratori della Società </w:t>
            </w:r>
          </w:p>
          <w:p w14:paraId="55E575BB" w14:textId="547C6402" w:rsidR="00EE65F0" w:rsidRPr="00D339B3" w:rsidRDefault="00EE65F0" w:rsidP="005D432A">
            <w:pPr>
              <w:jc w:val="both"/>
              <w:rPr>
                <w:rFonts w:ascii="Arial" w:hAnsi="Arial" w:cs="Arial"/>
                <w:color w:val="000000" w:themeColor="text1"/>
                <w:sz w:val="18"/>
                <w:szCs w:val="18"/>
              </w:rPr>
            </w:pPr>
          </w:p>
        </w:tc>
        <w:tc>
          <w:tcPr>
            <w:tcW w:w="2641" w:type="dxa"/>
          </w:tcPr>
          <w:p w14:paraId="0889B58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Verifica strutturata e formalizzata da parte del responsabile della </w:t>
            </w:r>
            <w:proofErr w:type="spellStart"/>
            <w:r w:rsidRPr="00D339B3">
              <w:rPr>
                <w:rFonts w:ascii="Arial" w:hAnsi="Arial" w:cs="Arial"/>
                <w:color w:val="000000" w:themeColor="text1"/>
                <w:sz w:val="18"/>
                <w:szCs w:val="18"/>
              </w:rPr>
              <w:t>u.o</w:t>
            </w:r>
            <w:proofErr w:type="spellEnd"/>
            <w:r w:rsidRPr="00D339B3">
              <w:rPr>
                <w:rFonts w:ascii="Arial" w:hAnsi="Arial" w:cs="Arial"/>
                <w:color w:val="000000" w:themeColor="text1"/>
                <w:sz w:val="18"/>
                <w:szCs w:val="18"/>
              </w:rPr>
              <w:t xml:space="preserve"> della corretta applicazione del Regolamento per l’attuazione del controllo analogo relativamente alle deliberazioni del Cda</w:t>
            </w:r>
          </w:p>
          <w:p w14:paraId="3E57E1F0" w14:textId="77777777" w:rsidR="00EE65F0" w:rsidRPr="00D339B3" w:rsidRDefault="00EE65F0" w:rsidP="005D432A">
            <w:pPr>
              <w:jc w:val="both"/>
              <w:rPr>
                <w:rFonts w:ascii="Arial" w:hAnsi="Arial" w:cs="Arial"/>
                <w:color w:val="000000" w:themeColor="text1"/>
                <w:sz w:val="18"/>
                <w:szCs w:val="18"/>
              </w:rPr>
            </w:pPr>
          </w:p>
          <w:p w14:paraId="4C8396F1" w14:textId="77777777" w:rsidR="00EE65F0" w:rsidRPr="00D339B3" w:rsidRDefault="00EE65F0" w:rsidP="005D432A">
            <w:pPr>
              <w:jc w:val="both"/>
              <w:rPr>
                <w:rFonts w:ascii="Arial" w:hAnsi="Arial" w:cs="Arial"/>
                <w:color w:val="000000" w:themeColor="text1"/>
                <w:sz w:val="18"/>
                <w:szCs w:val="18"/>
              </w:rPr>
            </w:pPr>
          </w:p>
          <w:p w14:paraId="5EE25CBA" w14:textId="53741CC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Tempestiva informativa al RPCT indicante eventuali anomalie/irregolarità/eccezioni al Regolamento per l’attuazione del controllo analogo</w:t>
            </w:r>
          </w:p>
        </w:tc>
        <w:tc>
          <w:tcPr>
            <w:tcW w:w="1836" w:type="dxa"/>
          </w:tcPr>
          <w:p w14:paraId="20E2F5F2" w14:textId="690C463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e versione del PTPCT) Indicatore di monitoraggio A</w:t>
            </w:r>
          </w:p>
          <w:p w14:paraId="3E021B4F" w14:textId="77777777" w:rsidR="00EE65F0" w:rsidRPr="00D339B3" w:rsidRDefault="00EE65F0" w:rsidP="005D432A">
            <w:pPr>
              <w:jc w:val="both"/>
              <w:rPr>
                <w:rFonts w:ascii="Arial" w:hAnsi="Arial" w:cs="Arial"/>
                <w:color w:val="000000" w:themeColor="text1"/>
                <w:sz w:val="18"/>
                <w:szCs w:val="18"/>
              </w:rPr>
            </w:pPr>
          </w:p>
          <w:p w14:paraId="3EE84E29" w14:textId="77777777" w:rsidR="00EE65F0" w:rsidRPr="00D339B3" w:rsidRDefault="00EE65F0" w:rsidP="005D432A">
            <w:pPr>
              <w:jc w:val="both"/>
              <w:rPr>
                <w:rFonts w:ascii="Arial" w:hAnsi="Arial" w:cs="Arial"/>
                <w:color w:val="000000" w:themeColor="text1"/>
                <w:sz w:val="18"/>
                <w:szCs w:val="18"/>
              </w:rPr>
            </w:pPr>
          </w:p>
          <w:p w14:paraId="65EE745B" w14:textId="77777777" w:rsidR="00EE65F0" w:rsidRPr="00D339B3" w:rsidRDefault="00EE65F0" w:rsidP="005D432A">
            <w:pPr>
              <w:jc w:val="both"/>
              <w:rPr>
                <w:rFonts w:ascii="Arial" w:hAnsi="Arial" w:cs="Arial"/>
                <w:color w:val="000000" w:themeColor="text1"/>
                <w:sz w:val="18"/>
                <w:szCs w:val="18"/>
              </w:rPr>
            </w:pPr>
          </w:p>
          <w:p w14:paraId="37760650" w14:textId="77777777" w:rsidR="00EE65F0" w:rsidRPr="00D339B3" w:rsidRDefault="00EE65F0" w:rsidP="005D432A">
            <w:pPr>
              <w:jc w:val="both"/>
              <w:rPr>
                <w:rFonts w:ascii="Arial" w:hAnsi="Arial" w:cs="Arial"/>
                <w:color w:val="000000" w:themeColor="text1"/>
                <w:sz w:val="18"/>
                <w:szCs w:val="18"/>
              </w:rPr>
            </w:pPr>
          </w:p>
          <w:p w14:paraId="6E4DC11C" w14:textId="77777777" w:rsidR="00EE65F0" w:rsidRPr="00D339B3" w:rsidRDefault="00EE65F0" w:rsidP="005D432A">
            <w:pPr>
              <w:jc w:val="both"/>
              <w:rPr>
                <w:rFonts w:ascii="Arial" w:hAnsi="Arial" w:cs="Arial"/>
                <w:color w:val="000000" w:themeColor="text1"/>
                <w:sz w:val="18"/>
                <w:szCs w:val="18"/>
              </w:rPr>
            </w:pPr>
          </w:p>
          <w:p w14:paraId="71DE69BB" w14:textId="7C121A8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 (Misura prevista nella e versione del PTPCT) Indicatore di monitoraggio A</w:t>
            </w:r>
          </w:p>
          <w:p w14:paraId="7C8B286F" w14:textId="77777777" w:rsidR="00EE65F0" w:rsidRPr="00D339B3" w:rsidRDefault="00EE65F0" w:rsidP="005D432A">
            <w:pPr>
              <w:jc w:val="both"/>
              <w:rPr>
                <w:rFonts w:ascii="Arial" w:hAnsi="Arial" w:cs="Arial"/>
                <w:color w:val="000000" w:themeColor="text1"/>
                <w:sz w:val="18"/>
                <w:szCs w:val="18"/>
              </w:rPr>
            </w:pPr>
          </w:p>
          <w:p w14:paraId="2D0C2496" w14:textId="710B455F" w:rsidR="00EE65F0" w:rsidRPr="00D339B3" w:rsidRDefault="00EE65F0" w:rsidP="005D432A">
            <w:pPr>
              <w:jc w:val="both"/>
              <w:rPr>
                <w:rFonts w:ascii="Arial" w:hAnsi="Arial" w:cs="Arial"/>
                <w:color w:val="000000" w:themeColor="text1"/>
                <w:sz w:val="18"/>
                <w:szCs w:val="18"/>
              </w:rPr>
            </w:pPr>
          </w:p>
        </w:tc>
        <w:tc>
          <w:tcPr>
            <w:tcW w:w="2211" w:type="dxa"/>
          </w:tcPr>
          <w:p w14:paraId="4724FDD6" w14:textId="3990BF6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invio informativa entro giugno 2026</w:t>
            </w:r>
          </w:p>
          <w:p w14:paraId="10C5E55A" w14:textId="77777777" w:rsidR="00EE65F0" w:rsidRPr="00D339B3" w:rsidRDefault="00EE65F0" w:rsidP="005D432A">
            <w:pPr>
              <w:jc w:val="both"/>
              <w:rPr>
                <w:rFonts w:ascii="Arial" w:hAnsi="Arial" w:cs="Arial"/>
                <w:color w:val="000000" w:themeColor="text1"/>
                <w:sz w:val="18"/>
                <w:szCs w:val="18"/>
              </w:rPr>
            </w:pPr>
          </w:p>
          <w:p w14:paraId="12FC5C3B" w14:textId="77777777" w:rsidR="00EE65F0" w:rsidRPr="00D339B3" w:rsidRDefault="00EE65F0" w:rsidP="005D432A">
            <w:pPr>
              <w:jc w:val="both"/>
              <w:rPr>
                <w:rFonts w:ascii="Arial" w:hAnsi="Arial" w:cs="Arial"/>
                <w:color w:val="000000" w:themeColor="text1"/>
                <w:sz w:val="18"/>
                <w:szCs w:val="18"/>
              </w:rPr>
            </w:pPr>
          </w:p>
          <w:p w14:paraId="766AEF30" w14:textId="77777777" w:rsidR="00EE65F0" w:rsidRPr="00D339B3" w:rsidRDefault="00EE65F0" w:rsidP="005D432A">
            <w:pPr>
              <w:jc w:val="both"/>
              <w:rPr>
                <w:rFonts w:ascii="Arial" w:hAnsi="Arial" w:cs="Arial"/>
                <w:color w:val="000000" w:themeColor="text1"/>
                <w:sz w:val="18"/>
                <w:szCs w:val="18"/>
              </w:rPr>
            </w:pPr>
          </w:p>
          <w:p w14:paraId="5183B136" w14:textId="77777777" w:rsidR="00EE65F0" w:rsidRPr="00D339B3" w:rsidRDefault="00EE65F0" w:rsidP="005D432A">
            <w:pPr>
              <w:jc w:val="both"/>
              <w:rPr>
                <w:rFonts w:ascii="Arial" w:hAnsi="Arial" w:cs="Arial"/>
                <w:color w:val="000000" w:themeColor="text1"/>
                <w:sz w:val="18"/>
                <w:szCs w:val="18"/>
              </w:rPr>
            </w:pPr>
          </w:p>
          <w:p w14:paraId="443244AD" w14:textId="77777777" w:rsidR="00EE65F0" w:rsidRPr="00D339B3" w:rsidRDefault="00EE65F0" w:rsidP="005D432A">
            <w:pPr>
              <w:jc w:val="both"/>
              <w:rPr>
                <w:rFonts w:ascii="Arial" w:hAnsi="Arial" w:cs="Arial"/>
                <w:color w:val="000000" w:themeColor="text1"/>
                <w:sz w:val="18"/>
                <w:szCs w:val="18"/>
              </w:rPr>
            </w:pPr>
          </w:p>
          <w:p w14:paraId="0367B3CD" w14:textId="77777777" w:rsidR="00EE65F0" w:rsidRPr="00D339B3" w:rsidRDefault="00EE65F0" w:rsidP="005D432A">
            <w:pPr>
              <w:jc w:val="both"/>
              <w:rPr>
                <w:rFonts w:ascii="Arial" w:hAnsi="Arial" w:cs="Arial"/>
                <w:color w:val="000000" w:themeColor="text1"/>
                <w:sz w:val="18"/>
                <w:szCs w:val="18"/>
              </w:rPr>
            </w:pPr>
          </w:p>
          <w:p w14:paraId="7420DCB6" w14:textId="77777777" w:rsidR="00EE65F0" w:rsidRPr="00D339B3" w:rsidRDefault="00EE65F0" w:rsidP="005D432A">
            <w:pPr>
              <w:jc w:val="both"/>
              <w:rPr>
                <w:rFonts w:ascii="Arial" w:hAnsi="Arial" w:cs="Arial"/>
                <w:color w:val="000000" w:themeColor="text1"/>
                <w:sz w:val="18"/>
                <w:szCs w:val="18"/>
              </w:rPr>
            </w:pPr>
          </w:p>
          <w:p w14:paraId="45E4603D" w14:textId="2EBE4B1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r w:rsidR="00541CA5" w:rsidRPr="00D339B3">
              <w:rPr>
                <w:rFonts w:ascii="Arial" w:hAnsi="Arial" w:cs="Arial"/>
                <w:color w:val="000000" w:themeColor="text1"/>
                <w:sz w:val="18"/>
                <w:szCs w:val="18"/>
              </w:rPr>
              <w:t xml:space="preserve"> invio informativa entro giugno 2026</w:t>
            </w:r>
          </w:p>
        </w:tc>
        <w:tc>
          <w:tcPr>
            <w:tcW w:w="1352" w:type="dxa"/>
          </w:tcPr>
          <w:p w14:paraId="34D14636" w14:textId="5738421A" w:rsidR="00EE65F0" w:rsidRPr="00F84FEF" w:rsidRDefault="007E7BB5" w:rsidP="007E7BB5">
            <w:pPr>
              <w:jc w:val="both"/>
              <w:rPr>
                <w:rFonts w:ascii="Arial" w:hAnsi="Arial" w:cs="Arial"/>
                <w:sz w:val="18"/>
                <w:szCs w:val="18"/>
              </w:rPr>
            </w:pPr>
            <w:r>
              <w:rPr>
                <w:rFonts w:ascii="Arial" w:hAnsi="Arial" w:cs="Arial"/>
                <w:sz w:val="18"/>
                <w:szCs w:val="18"/>
              </w:rPr>
              <w:t>Medio</w:t>
            </w:r>
          </w:p>
        </w:tc>
      </w:tr>
      <w:tr w:rsidR="00EE65F0" w:rsidRPr="00F84FEF" w14:paraId="3E1A59FF" w14:textId="7EDE907E" w:rsidTr="00795D6F">
        <w:tc>
          <w:tcPr>
            <w:tcW w:w="1560" w:type="dxa"/>
            <w:vMerge/>
          </w:tcPr>
          <w:p w14:paraId="13241E43" w14:textId="77777777"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73D6C3E" w14:textId="2A4DBB69"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4BA88EB9" w14:textId="0AD54F9F"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Rapporti con la Pubblica Amministrazione /società a partecipazione pubblica</w:t>
            </w:r>
          </w:p>
        </w:tc>
        <w:tc>
          <w:tcPr>
            <w:tcW w:w="2409" w:type="dxa"/>
            <w:tcBorders>
              <w:left w:val="single" w:sz="6" w:space="0" w:color="000000"/>
              <w:bottom w:val="single" w:sz="6" w:space="0" w:color="000000"/>
              <w:right w:val="single" w:sz="6" w:space="0" w:color="000000"/>
            </w:tcBorders>
          </w:tcPr>
          <w:p w14:paraId="3A6E62E9" w14:textId="04690319"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Rapporti con la Regione Lazio GESTIONE DEI RAPPORTI CON LA REGIONE IN QUALITÀ DI SOCIO (CONTROLLO ANALOGO)</w:t>
            </w:r>
          </w:p>
        </w:tc>
        <w:tc>
          <w:tcPr>
            <w:tcW w:w="1612" w:type="dxa"/>
            <w:tcBorders>
              <w:left w:val="single" w:sz="6" w:space="0" w:color="000000"/>
              <w:bottom w:val="single" w:sz="6" w:space="0" w:color="000000"/>
              <w:right w:val="single" w:sz="6" w:space="0" w:color="000000"/>
            </w:tcBorders>
          </w:tcPr>
          <w:p w14:paraId="37D55D10" w14:textId="4E657046"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Impedito controllo su dati e informazioni soggette a controllo analogo</w:t>
            </w:r>
          </w:p>
        </w:tc>
        <w:tc>
          <w:tcPr>
            <w:tcW w:w="2641" w:type="dxa"/>
          </w:tcPr>
          <w:p w14:paraId="7E18B9C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Verifica strutturata e formalizzata da parte del responsabile della </w:t>
            </w:r>
            <w:proofErr w:type="spellStart"/>
            <w:r w:rsidRPr="00D339B3">
              <w:rPr>
                <w:rFonts w:ascii="Arial" w:hAnsi="Arial" w:cs="Arial"/>
                <w:color w:val="000000" w:themeColor="text1"/>
                <w:sz w:val="18"/>
                <w:szCs w:val="18"/>
              </w:rPr>
              <w:t>u.o</w:t>
            </w:r>
            <w:proofErr w:type="spellEnd"/>
            <w:r w:rsidRPr="00D339B3">
              <w:rPr>
                <w:rFonts w:ascii="Arial" w:hAnsi="Arial" w:cs="Arial"/>
                <w:color w:val="000000" w:themeColor="text1"/>
                <w:sz w:val="18"/>
                <w:szCs w:val="18"/>
              </w:rPr>
              <w:t xml:space="preserve"> della corretta applicazione del Regolamento per l’attuazione del controllo analogo relativamente alle deliberazioni del Cda</w:t>
            </w:r>
          </w:p>
          <w:p w14:paraId="159C9975" w14:textId="77777777" w:rsidR="00EE65F0" w:rsidRPr="00D339B3" w:rsidRDefault="00EE65F0" w:rsidP="005D432A">
            <w:pPr>
              <w:jc w:val="both"/>
              <w:rPr>
                <w:rFonts w:ascii="Arial" w:hAnsi="Arial" w:cs="Arial"/>
                <w:color w:val="000000" w:themeColor="text1"/>
                <w:sz w:val="18"/>
                <w:szCs w:val="18"/>
              </w:rPr>
            </w:pPr>
          </w:p>
          <w:p w14:paraId="33B7E8F5" w14:textId="77777777" w:rsidR="00EE65F0" w:rsidRPr="00D339B3" w:rsidRDefault="00EE65F0" w:rsidP="005D432A">
            <w:pPr>
              <w:jc w:val="both"/>
              <w:rPr>
                <w:rFonts w:ascii="Arial" w:hAnsi="Arial" w:cs="Arial"/>
                <w:color w:val="000000" w:themeColor="text1"/>
                <w:sz w:val="18"/>
                <w:szCs w:val="18"/>
              </w:rPr>
            </w:pPr>
          </w:p>
          <w:p w14:paraId="0F5FEF2E" w14:textId="3170D57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Tempestiva informativa al RPCT indicante eventuali anomalie/irregolarità/eccezioni al Regolamento per l’attuazione del controllo analogo</w:t>
            </w:r>
          </w:p>
        </w:tc>
        <w:tc>
          <w:tcPr>
            <w:tcW w:w="1836" w:type="dxa"/>
          </w:tcPr>
          <w:p w14:paraId="41254FC9"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di Controllo (Misura prevista nella e versione del PTPCT) </w:t>
            </w:r>
          </w:p>
          <w:p w14:paraId="0DC6E6A0" w14:textId="19338FD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A</w:t>
            </w:r>
          </w:p>
          <w:p w14:paraId="4F72BBAB" w14:textId="77777777" w:rsidR="00EE65F0" w:rsidRPr="00D339B3" w:rsidRDefault="00EE65F0" w:rsidP="005D432A">
            <w:pPr>
              <w:jc w:val="both"/>
              <w:rPr>
                <w:rFonts w:ascii="Arial" w:hAnsi="Arial" w:cs="Arial"/>
                <w:color w:val="000000" w:themeColor="text1"/>
                <w:sz w:val="18"/>
                <w:szCs w:val="18"/>
              </w:rPr>
            </w:pPr>
          </w:p>
          <w:p w14:paraId="7F966D4D" w14:textId="77777777" w:rsidR="00EE65F0" w:rsidRPr="00D339B3" w:rsidRDefault="00EE65F0" w:rsidP="005D432A">
            <w:pPr>
              <w:jc w:val="both"/>
              <w:rPr>
                <w:rFonts w:ascii="Arial" w:hAnsi="Arial" w:cs="Arial"/>
                <w:color w:val="000000" w:themeColor="text1"/>
                <w:sz w:val="18"/>
                <w:szCs w:val="18"/>
              </w:rPr>
            </w:pPr>
          </w:p>
          <w:p w14:paraId="48EC2F8A" w14:textId="77777777" w:rsidR="00EE65F0" w:rsidRPr="00D339B3" w:rsidRDefault="00EE65F0" w:rsidP="005D432A">
            <w:pPr>
              <w:jc w:val="both"/>
              <w:rPr>
                <w:rFonts w:ascii="Arial" w:hAnsi="Arial" w:cs="Arial"/>
                <w:color w:val="000000" w:themeColor="text1"/>
                <w:sz w:val="18"/>
                <w:szCs w:val="18"/>
              </w:rPr>
            </w:pPr>
          </w:p>
          <w:p w14:paraId="27E891AF" w14:textId="77777777" w:rsidR="00EE65F0" w:rsidRPr="00D339B3" w:rsidRDefault="00EE65F0" w:rsidP="005D432A">
            <w:pPr>
              <w:jc w:val="both"/>
              <w:rPr>
                <w:rFonts w:ascii="Arial" w:hAnsi="Arial" w:cs="Arial"/>
                <w:color w:val="000000" w:themeColor="text1"/>
                <w:sz w:val="18"/>
                <w:szCs w:val="18"/>
              </w:rPr>
            </w:pPr>
          </w:p>
          <w:p w14:paraId="73C5D8E2"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di Controllo (Misura prevista </w:t>
            </w:r>
            <w:proofErr w:type="spellStart"/>
            <w:r w:rsidRPr="00D339B3">
              <w:rPr>
                <w:rFonts w:ascii="Arial" w:hAnsi="Arial" w:cs="Arial"/>
                <w:color w:val="000000" w:themeColor="text1"/>
                <w:sz w:val="18"/>
                <w:szCs w:val="18"/>
              </w:rPr>
              <w:t>prevista</w:t>
            </w:r>
            <w:proofErr w:type="spellEnd"/>
            <w:r w:rsidRPr="00D339B3">
              <w:rPr>
                <w:rFonts w:ascii="Arial" w:hAnsi="Arial" w:cs="Arial"/>
                <w:color w:val="000000" w:themeColor="text1"/>
                <w:sz w:val="18"/>
                <w:szCs w:val="18"/>
              </w:rPr>
              <w:t xml:space="preserve"> nella e versione del PTPCT) </w:t>
            </w:r>
          </w:p>
          <w:p w14:paraId="5D824B25" w14:textId="1949299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A</w:t>
            </w:r>
          </w:p>
          <w:p w14:paraId="6E676C4F" w14:textId="494CB13A" w:rsidR="00EE65F0" w:rsidRPr="00D339B3" w:rsidRDefault="00EE65F0" w:rsidP="005D432A">
            <w:pPr>
              <w:jc w:val="both"/>
              <w:rPr>
                <w:rFonts w:ascii="Arial" w:hAnsi="Arial" w:cs="Arial"/>
                <w:color w:val="000000" w:themeColor="text1"/>
                <w:sz w:val="18"/>
                <w:szCs w:val="18"/>
              </w:rPr>
            </w:pPr>
          </w:p>
        </w:tc>
        <w:tc>
          <w:tcPr>
            <w:tcW w:w="2211" w:type="dxa"/>
          </w:tcPr>
          <w:p w14:paraId="1DD92D93" w14:textId="0251BB2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invio report entro giugno 2026</w:t>
            </w:r>
          </w:p>
          <w:p w14:paraId="2FB63406" w14:textId="77777777" w:rsidR="00EE65F0" w:rsidRPr="00D339B3" w:rsidRDefault="00EE65F0" w:rsidP="005D432A">
            <w:pPr>
              <w:jc w:val="both"/>
              <w:rPr>
                <w:rFonts w:ascii="Arial" w:hAnsi="Arial" w:cs="Arial"/>
                <w:color w:val="000000" w:themeColor="text1"/>
                <w:sz w:val="18"/>
                <w:szCs w:val="18"/>
              </w:rPr>
            </w:pPr>
          </w:p>
          <w:p w14:paraId="7BF698ED" w14:textId="77777777" w:rsidR="00EE65F0" w:rsidRPr="00D339B3" w:rsidRDefault="00EE65F0" w:rsidP="005D432A">
            <w:pPr>
              <w:jc w:val="both"/>
              <w:rPr>
                <w:rFonts w:ascii="Arial" w:hAnsi="Arial" w:cs="Arial"/>
                <w:color w:val="000000" w:themeColor="text1"/>
                <w:sz w:val="18"/>
                <w:szCs w:val="18"/>
              </w:rPr>
            </w:pPr>
          </w:p>
          <w:p w14:paraId="3E55B8A1" w14:textId="77777777" w:rsidR="00EE65F0" w:rsidRPr="00D339B3" w:rsidRDefault="00EE65F0" w:rsidP="005D432A">
            <w:pPr>
              <w:jc w:val="both"/>
              <w:rPr>
                <w:rFonts w:ascii="Arial" w:hAnsi="Arial" w:cs="Arial"/>
                <w:color w:val="000000" w:themeColor="text1"/>
                <w:sz w:val="18"/>
                <w:szCs w:val="18"/>
              </w:rPr>
            </w:pPr>
          </w:p>
          <w:p w14:paraId="7998CE21" w14:textId="77777777" w:rsidR="00EE65F0" w:rsidRPr="00D339B3" w:rsidRDefault="00EE65F0" w:rsidP="005D432A">
            <w:pPr>
              <w:jc w:val="both"/>
              <w:rPr>
                <w:rFonts w:ascii="Arial" w:hAnsi="Arial" w:cs="Arial"/>
                <w:color w:val="000000" w:themeColor="text1"/>
                <w:sz w:val="18"/>
                <w:szCs w:val="18"/>
              </w:rPr>
            </w:pPr>
          </w:p>
          <w:p w14:paraId="7628B96D" w14:textId="77777777" w:rsidR="00EE65F0" w:rsidRPr="00D339B3" w:rsidRDefault="00EE65F0" w:rsidP="005D432A">
            <w:pPr>
              <w:jc w:val="both"/>
              <w:rPr>
                <w:rFonts w:ascii="Arial" w:hAnsi="Arial" w:cs="Arial"/>
                <w:color w:val="000000" w:themeColor="text1"/>
                <w:sz w:val="18"/>
                <w:szCs w:val="18"/>
              </w:rPr>
            </w:pPr>
          </w:p>
          <w:p w14:paraId="135E8B1A" w14:textId="77777777" w:rsidR="00EE65F0" w:rsidRPr="00D339B3" w:rsidRDefault="00EE65F0" w:rsidP="005D432A">
            <w:pPr>
              <w:jc w:val="both"/>
              <w:rPr>
                <w:rFonts w:ascii="Arial" w:hAnsi="Arial" w:cs="Arial"/>
                <w:color w:val="000000" w:themeColor="text1"/>
                <w:sz w:val="18"/>
                <w:szCs w:val="18"/>
              </w:rPr>
            </w:pPr>
          </w:p>
          <w:p w14:paraId="2D0B2BB4" w14:textId="77777777" w:rsidR="00EE65F0" w:rsidRPr="00D339B3" w:rsidRDefault="00EE65F0" w:rsidP="005D432A">
            <w:pPr>
              <w:jc w:val="both"/>
              <w:rPr>
                <w:rFonts w:ascii="Arial" w:hAnsi="Arial" w:cs="Arial"/>
                <w:color w:val="000000" w:themeColor="text1"/>
                <w:sz w:val="18"/>
                <w:szCs w:val="18"/>
              </w:rPr>
            </w:pPr>
          </w:p>
          <w:p w14:paraId="20986844" w14:textId="77777777" w:rsidR="00EE65F0" w:rsidRPr="00D339B3" w:rsidRDefault="00EE65F0" w:rsidP="005D432A">
            <w:pPr>
              <w:jc w:val="both"/>
              <w:rPr>
                <w:rFonts w:ascii="Arial" w:hAnsi="Arial" w:cs="Arial"/>
                <w:color w:val="000000" w:themeColor="text1"/>
                <w:sz w:val="18"/>
                <w:szCs w:val="18"/>
              </w:rPr>
            </w:pPr>
          </w:p>
          <w:p w14:paraId="10B3002C" w14:textId="20ED9FD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r w:rsidR="00541CA5" w:rsidRPr="00D339B3">
              <w:rPr>
                <w:rFonts w:ascii="Arial" w:hAnsi="Arial" w:cs="Arial"/>
                <w:color w:val="000000" w:themeColor="text1"/>
                <w:sz w:val="18"/>
                <w:szCs w:val="18"/>
              </w:rPr>
              <w:t xml:space="preserve"> invio informativa </w:t>
            </w:r>
            <w:r w:rsidRPr="00D339B3">
              <w:rPr>
                <w:rFonts w:ascii="Arial" w:hAnsi="Arial" w:cs="Arial"/>
                <w:color w:val="000000" w:themeColor="text1"/>
                <w:sz w:val="18"/>
                <w:szCs w:val="18"/>
              </w:rPr>
              <w:t>entro giugno 2026</w:t>
            </w:r>
          </w:p>
        </w:tc>
        <w:tc>
          <w:tcPr>
            <w:tcW w:w="1352" w:type="dxa"/>
          </w:tcPr>
          <w:p w14:paraId="3B5A2889" w14:textId="319D5277" w:rsidR="00EE65F0" w:rsidRPr="00F84FEF" w:rsidRDefault="007E7BB5" w:rsidP="005D432A">
            <w:pPr>
              <w:jc w:val="both"/>
              <w:rPr>
                <w:rFonts w:ascii="Arial" w:hAnsi="Arial" w:cs="Arial"/>
                <w:sz w:val="18"/>
                <w:szCs w:val="18"/>
              </w:rPr>
            </w:pPr>
            <w:r>
              <w:rPr>
                <w:rFonts w:ascii="Arial" w:hAnsi="Arial" w:cs="Arial"/>
                <w:sz w:val="18"/>
                <w:szCs w:val="18"/>
              </w:rPr>
              <w:t>Medio</w:t>
            </w:r>
          </w:p>
        </w:tc>
      </w:tr>
      <w:tr w:rsidR="00EE65F0" w:rsidRPr="00F84FEF" w14:paraId="0391C479" w14:textId="3CA7B08D" w:rsidTr="00795D6F">
        <w:tc>
          <w:tcPr>
            <w:tcW w:w="1560" w:type="dxa"/>
          </w:tcPr>
          <w:p w14:paraId="3F4063BF" w14:textId="77777777"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2F400413" w14:textId="36C69E8F"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163E256D" w14:textId="40211535"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Aree ulteriori: Gestione delle informazioni riservate/Policy aziendale Privacy</w:t>
            </w:r>
          </w:p>
        </w:tc>
        <w:tc>
          <w:tcPr>
            <w:tcW w:w="2409" w:type="dxa"/>
            <w:tcBorders>
              <w:left w:val="single" w:sz="6" w:space="0" w:color="000000"/>
              <w:bottom w:val="single" w:sz="6" w:space="0" w:color="000000"/>
              <w:right w:val="single" w:sz="6" w:space="0" w:color="000000"/>
            </w:tcBorders>
          </w:tcPr>
          <w:p w14:paraId="45E90F10" w14:textId="7CBD9369"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Protezione della documentazione GESTIONE DELLE INFORMAZIONI RISERVATE/POLICY AZIENDALE PRIVACY</w:t>
            </w:r>
            <w:r w:rsidRPr="00D339B3">
              <w:rPr>
                <w:rFonts w:ascii="Arial" w:eastAsia="Arial" w:hAnsi="Arial" w:cs="Arial"/>
                <w:b/>
                <w:color w:val="000000" w:themeColor="text1"/>
                <w:sz w:val="18"/>
                <w:szCs w:val="18"/>
                <w:lang w:eastAsia="zh-CN"/>
              </w:rPr>
              <w:t xml:space="preserve"> -</w:t>
            </w:r>
          </w:p>
        </w:tc>
        <w:tc>
          <w:tcPr>
            <w:tcW w:w="1612" w:type="dxa"/>
            <w:tcBorders>
              <w:left w:val="single" w:sz="6" w:space="0" w:color="000000"/>
              <w:bottom w:val="single" w:sz="6" w:space="0" w:color="000000"/>
              <w:right w:val="single" w:sz="6" w:space="0" w:color="000000"/>
            </w:tcBorders>
          </w:tcPr>
          <w:p w14:paraId="18F3C191" w14:textId="778899E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Comportamenti non conformi al trattamento dei dati del personale ai sensi dell’attuale Codice in materia di protezione dei dati personali e del Reg. UE n. 679/2016</w:t>
            </w:r>
          </w:p>
        </w:tc>
        <w:tc>
          <w:tcPr>
            <w:tcW w:w="2641" w:type="dxa"/>
            <w:tcBorders>
              <w:left w:val="single" w:sz="6" w:space="0" w:color="000000"/>
              <w:bottom w:val="single" w:sz="6" w:space="0" w:color="000000"/>
              <w:right w:val="single" w:sz="6" w:space="0" w:color="000000"/>
            </w:tcBorders>
          </w:tcPr>
          <w:p w14:paraId="4E85AE3A"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Creazione di un’adeguata policy aziendale in materia di privacy-registro dei rischi o documento analogo</w:t>
            </w:r>
          </w:p>
          <w:p w14:paraId="7979C999" w14:textId="77777777" w:rsidR="00EE65F0" w:rsidRPr="00D339B3" w:rsidRDefault="00EE65F0" w:rsidP="005D432A">
            <w:pPr>
              <w:jc w:val="both"/>
              <w:rPr>
                <w:rFonts w:ascii="Arial" w:eastAsia="Arial" w:hAnsi="Arial" w:cs="Arial"/>
                <w:color w:val="000000" w:themeColor="text1"/>
                <w:sz w:val="18"/>
                <w:szCs w:val="18"/>
                <w:lang w:eastAsia="zh-CN"/>
              </w:rPr>
            </w:pPr>
          </w:p>
          <w:p w14:paraId="5037ED50" w14:textId="77777777" w:rsidR="00EE65F0" w:rsidRPr="00D339B3" w:rsidRDefault="00EE65F0" w:rsidP="005D432A">
            <w:pPr>
              <w:jc w:val="both"/>
              <w:rPr>
                <w:rFonts w:ascii="Arial" w:eastAsia="Arial" w:hAnsi="Arial" w:cs="Arial"/>
                <w:color w:val="000000" w:themeColor="text1"/>
                <w:sz w:val="18"/>
                <w:szCs w:val="18"/>
                <w:lang w:eastAsia="zh-CN"/>
              </w:rPr>
            </w:pPr>
          </w:p>
          <w:p w14:paraId="1C9AFEA2" w14:textId="77777777" w:rsidR="00EE65F0" w:rsidRPr="00D339B3" w:rsidRDefault="00EE65F0" w:rsidP="005D432A">
            <w:pPr>
              <w:jc w:val="both"/>
              <w:rPr>
                <w:rFonts w:ascii="Arial" w:eastAsia="Arial" w:hAnsi="Arial" w:cs="Arial"/>
                <w:color w:val="000000" w:themeColor="text1"/>
                <w:sz w:val="18"/>
                <w:szCs w:val="18"/>
                <w:lang w:eastAsia="zh-CN"/>
              </w:rPr>
            </w:pPr>
          </w:p>
          <w:p w14:paraId="01275E3A" w14:textId="77777777" w:rsidR="00EE65F0" w:rsidRPr="00D339B3" w:rsidRDefault="00EE65F0" w:rsidP="005D432A">
            <w:pPr>
              <w:jc w:val="both"/>
              <w:rPr>
                <w:rFonts w:ascii="Arial" w:eastAsia="Arial" w:hAnsi="Arial" w:cs="Arial"/>
                <w:color w:val="000000" w:themeColor="text1"/>
                <w:sz w:val="18"/>
                <w:szCs w:val="18"/>
                <w:lang w:eastAsia="zh-CN"/>
              </w:rPr>
            </w:pPr>
          </w:p>
          <w:p w14:paraId="4B127BFA" w14:textId="77777777" w:rsidR="00EE65F0" w:rsidRPr="00D339B3" w:rsidRDefault="00EE65F0" w:rsidP="005D432A">
            <w:pPr>
              <w:jc w:val="both"/>
              <w:rPr>
                <w:rFonts w:ascii="Arial" w:eastAsia="Arial" w:hAnsi="Arial" w:cs="Arial"/>
                <w:color w:val="000000" w:themeColor="text1"/>
                <w:sz w:val="18"/>
                <w:szCs w:val="18"/>
                <w:lang w:eastAsia="zh-CN"/>
              </w:rPr>
            </w:pPr>
          </w:p>
          <w:p w14:paraId="1F2AF027" w14:textId="77777777" w:rsidR="00EE65F0" w:rsidRPr="00D339B3" w:rsidRDefault="00EE65F0" w:rsidP="005D432A">
            <w:pPr>
              <w:jc w:val="both"/>
              <w:rPr>
                <w:rFonts w:ascii="Arial" w:eastAsia="Arial" w:hAnsi="Arial" w:cs="Arial"/>
                <w:color w:val="000000" w:themeColor="text1"/>
                <w:sz w:val="18"/>
                <w:szCs w:val="18"/>
                <w:lang w:eastAsia="zh-CN"/>
              </w:rPr>
            </w:pPr>
          </w:p>
          <w:p w14:paraId="4D4BC2D6" w14:textId="77777777" w:rsidR="00EE65F0" w:rsidRPr="00D339B3" w:rsidRDefault="00EE65F0" w:rsidP="005D432A">
            <w:pPr>
              <w:jc w:val="both"/>
              <w:rPr>
                <w:rFonts w:ascii="Arial" w:eastAsia="Arial" w:hAnsi="Arial" w:cs="Arial"/>
                <w:color w:val="000000" w:themeColor="text1"/>
                <w:sz w:val="18"/>
                <w:szCs w:val="18"/>
                <w:lang w:eastAsia="zh-CN"/>
              </w:rPr>
            </w:pPr>
          </w:p>
          <w:p w14:paraId="6E7E6E32" w14:textId="77777777" w:rsidR="00EE65F0" w:rsidRPr="00D339B3" w:rsidRDefault="00EE65F0" w:rsidP="005D432A">
            <w:pPr>
              <w:jc w:val="both"/>
              <w:rPr>
                <w:rFonts w:ascii="Arial" w:eastAsia="Arial" w:hAnsi="Arial" w:cs="Arial"/>
                <w:color w:val="000000" w:themeColor="text1"/>
                <w:sz w:val="18"/>
                <w:szCs w:val="18"/>
                <w:lang w:eastAsia="zh-CN"/>
              </w:rPr>
            </w:pPr>
          </w:p>
          <w:p w14:paraId="035667EF" w14:textId="77777777" w:rsidR="00EE65F0" w:rsidRPr="00D339B3" w:rsidRDefault="00EE65F0" w:rsidP="005D432A">
            <w:pPr>
              <w:jc w:val="both"/>
              <w:rPr>
                <w:rFonts w:ascii="Arial" w:eastAsia="Arial" w:hAnsi="Arial" w:cs="Arial"/>
                <w:color w:val="000000" w:themeColor="text1"/>
                <w:sz w:val="18"/>
                <w:szCs w:val="18"/>
                <w:lang w:eastAsia="zh-CN"/>
              </w:rPr>
            </w:pPr>
          </w:p>
          <w:p w14:paraId="24DDE15E" w14:textId="77777777" w:rsidR="00EE65F0" w:rsidRPr="00D339B3" w:rsidRDefault="00EE65F0" w:rsidP="005D432A">
            <w:pPr>
              <w:jc w:val="both"/>
              <w:rPr>
                <w:rFonts w:ascii="Arial" w:eastAsia="Arial" w:hAnsi="Arial" w:cs="Arial"/>
                <w:color w:val="000000" w:themeColor="text1"/>
                <w:sz w:val="18"/>
                <w:szCs w:val="18"/>
                <w:lang w:eastAsia="zh-CN"/>
              </w:rPr>
            </w:pPr>
          </w:p>
          <w:p w14:paraId="5E569496" w14:textId="77777777" w:rsidR="00EE65F0" w:rsidRPr="00D339B3" w:rsidRDefault="00EE65F0" w:rsidP="005D432A">
            <w:pPr>
              <w:jc w:val="both"/>
              <w:rPr>
                <w:rFonts w:ascii="Arial" w:eastAsia="Arial" w:hAnsi="Arial" w:cs="Arial"/>
                <w:color w:val="000000" w:themeColor="text1"/>
                <w:sz w:val="18"/>
                <w:szCs w:val="18"/>
                <w:lang w:eastAsia="zh-CN"/>
              </w:rPr>
            </w:pPr>
          </w:p>
          <w:p w14:paraId="78A0BE1A" w14:textId="77777777" w:rsidR="00EE65F0" w:rsidRPr="00D339B3" w:rsidRDefault="00EE65F0" w:rsidP="005D432A">
            <w:pPr>
              <w:jc w:val="both"/>
              <w:rPr>
                <w:rFonts w:ascii="Arial" w:eastAsia="Arial" w:hAnsi="Arial" w:cs="Arial"/>
                <w:color w:val="000000" w:themeColor="text1"/>
                <w:sz w:val="18"/>
                <w:szCs w:val="18"/>
                <w:lang w:eastAsia="zh-CN"/>
              </w:rPr>
            </w:pPr>
          </w:p>
          <w:p w14:paraId="49A9DEFC" w14:textId="77777777" w:rsidR="00EE65F0" w:rsidRPr="00D339B3" w:rsidRDefault="00EE65F0" w:rsidP="005D432A">
            <w:pPr>
              <w:jc w:val="both"/>
              <w:rPr>
                <w:rFonts w:ascii="Arial" w:eastAsia="Arial" w:hAnsi="Arial" w:cs="Arial"/>
                <w:color w:val="000000" w:themeColor="text1"/>
                <w:sz w:val="18"/>
                <w:szCs w:val="18"/>
                <w:lang w:eastAsia="zh-CN"/>
              </w:rPr>
            </w:pPr>
          </w:p>
          <w:p w14:paraId="14DC46FC" w14:textId="77777777" w:rsidR="00EE65F0" w:rsidRPr="00D339B3" w:rsidRDefault="00EE65F0" w:rsidP="005D432A">
            <w:pPr>
              <w:jc w:val="both"/>
              <w:rPr>
                <w:rFonts w:ascii="Arial" w:eastAsia="Arial" w:hAnsi="Arial" w:cs="Arial"/>
                <w:color w:val="000000" w:themeColor="text1"/>
                <w:sz w:val="18"/>
                <w:szCs w:val="18"/>
                <w:lang w:eastAsia="zh-CN"/>
              </w:rPr>
            </w:pPr>
          </w:p>
          <w:p w14:paraId="619BF86D" w14:textId="77777777" w:rsidR="00EE65F0" w:rsidRPr="00D339B3" w:rsidRDefault="00EE65F0" w:rsidP="005D432A">
            <w:pPr>
              <w:jc w:val="both"/>
              <w:rPr>
                <w:rFonts w:ascii="Arial" w:eastAsia="Arial" w:hAnsi="Arial" w:cs="Arial"/>
                <w:color w:val="000000" w:themeColor="text1"/>
                <w:sz w:val="18"/>
                <w:szCs w:val="18"/>
                <w:lang w:eastAsia="zh-CN"/>
              </w:rPr>
            </w:pPr>
          </w:p>
          <w:p w14:paraId="3796675B" w14:textId="77777777" w:rsidR="00EE65F0" w:rsidRPr="00D339B3" w:rsidRDefault="00EE65F0" w:rsidP="005D432A">
            <w:pPr>
              <w:jc w:val="both"/>
              <w:rPr>
                <w:rFonts w:ascii="Arial" w:eastAsia="Arial" w:hAnsi="Arial" w:cs="Arial"/>
                <w:color w:val="000000" w:themeColor="text1"/>
                <w:sz w:val="18"/>
                <w:szCs w:val="18"/>
                <w:lang w:eastAsia="zh-CN"/>
              </w:rPr>
            </w:pPr>
          </w:p>
          <w:p w14:paraId="50F9A9FC" w14:textId="77777777" w:rsidR="00EE65F0" w:rsidRPr="00D339B3" w:rsidRDefault="00EE65F0" w:rsidP="005D432A">
            <w:pPr>
              <w:jc w:val="both"/>
              <w:rPr>
                <w:rFonts w:ascii="Arial" w:eastAsia="Arial" w:hAnsi="Arial" w:cs="Arial"/>
                <w:color w:val="000000" w:themeColor="text1"/>
                <w:sz w:val="18"/>
                <w:szCs w:val="18"/>
                <w:lang w:eastAsia="zh-CN"/>
              </w:rPr>
            </w:pPr>
          </w:p>
          <w:p w14:paraId="55866501" w14:textId="77777777" w:rsidR="00EE65F0" w:rsidRPr="00D339B3" w:rsidRDefault="00EE65F0" w:rsidP="005D432A">
            <w:pPr>
              <w:jc w:val="both"/>
              <w:rPr>
                <w:rFonts w:ascii="Arial" w:eastAsia="Arial" w:hAnsi="Arial" w:cs="Arial"/>
                <w:color w:val="000000" w:themeColor="text1"/>
                <w:sz w:val="18"/>
                <w:szCs w:val="18"/>
                <w:lang w:eastAsia="zh-CN"/>
              </w:rPr>
            </w:pPr>
          </w:p>
          <w:p w14:paraId="1FDDA7D7" w14:textId="77777777" w:rsidR="00EE65F0" w:rsidRPr="00D339B3" w:rsidRDefault="00EE65F0" w:rsidP="005D432A">
            <w:pPr>
              <w:jc w:val="both"/>
              <w:rPr>
                <w:rFonts w:ascii="Arial" w:eastAsia="Arial" w:hAnsi="Arial" w:cs="Arial"/>
                <w:color w:val="000000" w:themeColor="text1"/>
                <w:sz w:val="18"/>
                <w:szCs w:val="18"/>
                <w:lang w:eastAsia="zh-CN"/>
              </w:rPr>
            </w:pPr>
          </w:p>
          <w:p w14:paraId="157C99BB" w14:textId="77777777" w:rsidR="00EE65F0" w:rsidRPr="00D339B3" w:rsidRDefault="00EE65F0" w:rsidP="005D432A">
            <w:pPr>
              <w:jc w:val="both"/>
              <w:rPr>
                <w:rFonts w:ascii="Arial" w:eastAsia="Arial" w:hAnsi="Arial" w:cs="Arial"/>
                <w:color w:val="000000" w:themeColor="text1"/>
                <w:sz w:val="18"/>
                <w:szCs w:val="18"/>
                <w:lang w:eastAsia="zh-CN"/>
              </w:rPr>
            </w:pPr>
          </w:p>
          <w:p w14:paraId="4F55C304" w14:textId="77777777" w:rsidR="00EE65F0" w:rsidRPr="00D339B3" w:rsidRDefault="00EE65F0" w:rsidP="005D432A">
            <w:pPr>
              <w:jc w:val="both"/>
              <w:rPr>
                <w:rFonts w:ascii="Arial" w:eastAsia="Arial" w:hAnsi="Arial" w:cs="Arial"/>
                <w:color w:val="000000" w:themeColor="text1"/>
                <w:sz w:val="18"/>
                <w:szCs w:val="18"/>
                <w:lang w:eastAsia="zh-CN"/>
              </w:rPr>
            </w:pPr>
          </w:p>
          <w:p w14:paraId="28275349" w14:textId="77777777" w:rsidR="00EE65F0" w:rsidRPr="00D339B3" w:rsidRDefault="00EE65F0" w:rsidP="005D432A">
            <w:pPr>
              <w:jc w:val="both"/>
              <w:rPr>
                <w:rFonts w:ascii="Arial" w:eastAsia="Arial" w:hAnsi="Arial" w:cs="Arial"/>
                <w:color w:val="000000" w:themeColor="text1"/>
                <w:sz w:val="18"/>
                <w:szCs w:val="18"/>
                <w:lang w:eastAsia="zh-CN"/>
              </w:rPr>
            </w:pPr>
          </w:p>
          <w:p w14:paraId="0A9B8442" w14:textId="77777777" w:rsidR="00EE65F0" w:rsidRPr="00D339B3" w:rsidRDefault="00EE65F0" w:rsidP="005D432A">
            <w:pPr>
              <w:jc w:val="both"/>
              <w:rPr>
                <w:rFonts w:ascii="Arial" w:eastAsia="Arial" w:hAnsi="Arial" w:cs="Arial"/>
                <w:color w:val="000000" w:themeColor="text1"/>
                <w:sz w:val="18"/>
                <w:szCs w:val="18"/>
                <w:lang w:eastAsia="zh-CN"/>
              </w:rPr>
            </w:pPr>
          </w:p>
          <w:p w14:paraId="0B2D8DC7" w14:textId="77777777" w:rsidR="00EE65F0" w:rsidRPr="00D339B3" w:rsidRDefault="00EE65F0" w:rsidP="005D432A">
            <w:pPr>
              <w:jc w:val="both"/>
              <w:rPr>
                <w:rFonts w:ascii="Arial" w:eastAsia="Arial" w:hAnsi="Arial" w:cs="Arial"/>
                <w:color w:val="000000" w:themeColor="text1"/>
                <w:sz w:val="18"/>
                <w:szCs w:val="18"/>
                <w:lang w:eastAsia="zh-CN"/>
              </w:rPr>
            </w:pPr>
          </w:p>
          <w:p w14:paraId="6DA4CECD" w14:textId="77777777" w:rsidR="00EE65F0" w:rsidRPr="00D339B3" w:rsidRDefault="00EE65F0" w:rsidP="005D432A">
            <w:pPr>
              <w:jc w:val="both"/>
              <w:rPr>
                <w:rFonts w:ascii="Arial" w:eastAsia="Arial" w:hAnsi="Arial" w:cs="Arial"/>
                <w:color w:val="000000" w:themeColor="text1"/>
                <w:sz w:val="18"/>
                <w:szCs w:val="18"/>
                <w:lang w:eastAsia="zh-CN"/>
              </w:rPr>
            </w:pPr>
          </w:p>
          <w:p w14:paraId="669E818F" w14:textId="77777777" w:rsidR="00EE65F0" w:rsidRPr="00D339B3" w:rsidRDefault="00EE65F0" w:rsidP="005D432A">
            <w:pPr>
              <w:jc w:val="both"/>
              <w:rPr>
                <w:rFonts w:ascii="Arial" w:eastAsia="Arial" w:hAnsi="Arial" w:cs="Arial"/>
                <w:color w:val="000000" w:themeColor="text1"/>
                <w:sz w:val="18"/>
                <w:szCs w:val="18"/>
                <w:lang w:eastAsia="zh-CN"/>
              </w:rPr>
            </w:pPr>
          </w:p>
          <w:p w14:paraId="69DD4B26" w14:textId="77777777" w:rsidR="00EE65F0" w:rsidRPr="00D339B3" w:rsidRDefault="00EE65F0" w:rsidP="005D432A">
            <w:pPr>
              <w:jc w:val="both"/>
              <w:rPr>
                <w:rFonts w:ascii="Arial" w:eastAsia="Arial" w:hAnsi="Arial" w:cs="Arial"/>
                <w:color w:val="000000" w:themeColor="text1"/>
                <w:sz w:val="18"/>
                <w:szCs w:val="18"/>
                <w:lang w:eastAsia="zh-CN"/>
              </w:rPr>
            </w:pPr>
          </w:p>
          <w:p w14:paraId="020A7A41" w14:textId="77777777" w:rsidR="00EE65F0" w:rsidRPr="00D339B3" w:rsidRDefault="00EE65F0" w:rsidP="005D432A">
            <w:pPr>
              <w:jc w:val="both"/>
              <w:rPr>
                <w:rFonts w:ascii="Arial" w:eastAsia="Arial" w:hAnsi="Arial" w:cs="Arial"/>
                <w:color w:val="000000" w:themeColor="text1"/>
                <w:sz w:val="18"/>
                <w:szCs w:val="18"/>
                <w:lang w:eastAsia="zh-CN"/>
              </w:rPr>
            </w:pPr>
          </w:p>
          <w:p w14:paraId="6700CE1A" w14:textId="77777777" w:rsidR="00EE65F0" w:rsidRPr="00D339B3" w:rsidRDefault="00EE65F0" w:rsidP="005D432A">
            <w:pPr>
              <w:jc w:val="both"/>
              <w:rPr>
                <w:rFonts w:ascii="Arial" w:eastAsia="Arial" w:hAnsi="Arial" w:cs="Arial"/>
                <w:color w:val="000000" w:themeColor="text1"/>
                <w:sz w:val="18"/>
                <w:szCs w:val="18"/>
                <w:lang w:eastAsia="zh-CN"/>
              </w:rPr>
            </w:pPr>
          </w:p>
          <w:p w14:paraId="14FB145F" w14:textId="77777777" w:rsidR="00EE65F0" w:rsidRPr="00D339B3" w:rsidRDefault="00EE65F0" w:rsidP="005D432A">
            <w:pPr>
              <w:jc w:val="both"/>
              <w:rPr>
                <w:rFonts w:ascii="Arial" w:eastAsia="Arial" w:hAnsi="Arial" w:cs="Arial"/>
                <w:color w:val="000000" w:themeColor="text1"/>
                <w:sz w:val="18"/>
                <w:szCs w:val="18"/>
                <w:lang w:eastAsia="zh-CN"/>
              </w:rPr>
            </w:pPr>
          </w:p>
          <w:p w14:paraId="2007EE45" w14:textId="77777777" w:rsidR="00EE65F0" w:rsidRPr="00D339B3" w:rsidRDefault="00EE65F0" w:rsidP="005D432A">
            <w:pPr>
              <w:jc w:val="both"/>
              <w:rPr>
                <w:rFonts w:ascii="Arial" w:eastAsia="Arial" w:hAnsi="Arial" w:cs="Arial"/>
                <w:color w:val="000000" w:themeColor="text1"/>
                <w:sz w:val="18"/>
                <w:szCs w:val="18"/>
                <w:lang w:eastAsia="zh-CN"/>
              </w:rPr>
            </w:pPr>
          </w:p>
          <w:p w14:paraId="24EFA805" w14:textId="77777777" w:rsidR="00EE65F0" w:rsidRPr="00D339B3" w:rsidRDefault="00EE65F0" w:rsidP="005D432A">
            <w:pPr>
              <w:jc w:val="both"/>
              <w:rPr>
                <w:rFonts w:ascii="Arial" w:eastAsia="Arial" w:hAnsi="Arial" w:cs="Arial"/>
                <w:color w:val="000000" w:themeColor="text1"/>
                <w:sz w:val="18"/>
                <w:szCs w:val="18"/>
                <w:lang w:eastAsia="zh-CN"/>
              </w:rPr>
            </w:pPr>
          </w:p>
          <w:p w14:paraId="37431EC8" w14:textId="77777777" w:rsidR="00EE65F0" w:rsidRPr="00D339B3" w:rsidRDefault="00EE65F0" w:rsidP="005D432A">
            <w:pPr>
              <w:jc w:val="both"/>
              <w:rPr>
                <w:rFonts w:ascii="Arial" w:eastAsia="Arial" w:hAnsi="Arial" w:cs="Arial"/>
                <w:color w:val="000000" w:themeColor="text1"/>
                <w:sz w:val="18"/>
                <w:szCs w:val="18"/>
                <w:lang w:eastAsia="zh-CN"/>
              </w:rPr>
            </w:pPr>
          </w:p>
          <w:p w14:paraId="2500AD55" w14:textId="77777777" w:rsidR="00EE65F0" w:rsidRPr="00D339B3" w:rsidRDefault="00EE65F0" w:rsidP="005D432A">
            <w:pPr>
              <w:jc w:val="both"/>
              <w:rPr>
                <w:rFonts w:ascii="Arial" w:eastAsia="Arial" w:hAnsi="Arial" w:cs="Arial"/>
                <w:color w:val="000000" w:themeColor="text1"/>
                <w:sz w:val="18"/>
                <w:szCs w:val="18"/>
                <w:lang w:eastAsia="zh-CN"/>
              </w:rPr>
            </w:pPr>
          </w:p>
          <w:p w14:paraId="26066514" w14:textId="77777777" w:rsidR="00EE65F0" w:rsidRPr="00D339B3" w:rsidRDefault="00EE65F0" w:rsidP="005D432A">
            <w:pPr>
              <w:jc w:val="both"/>
              <w:rPr>
                <w:rFonts w:ascii="Arial" w:eastAsia="Arial" w:hAnsi="Arial" w:cs="Arial"/>
                <w:color w:val="000000" w:themeColor="text1"/>
                <w:sz w:val="18"/>
                <w:szCs w:val="18"/>
                <w:lang w:eastAsia="zh-CN"/>
              </w:rPr>
            </w:pPr>
          </w:p>
          <w:p w14:paraId="5E6089E1" w14:textId="77777777" w:rsidR="00EE65F0" w:rsidRPr="00D339B3" w:rsidRDefault="00EE65F0" w:rsidP="005D432A">
            <w:pPr>
              <w:jc w:val="both"/>
              <w:rPr>
                <w:rFonts w:ascii="Arial" w:eastAsia="Arial" w:hAnsi="Arial" w:cs="Arial"/>
                <w:color w:val="000000" w:themeColor="text1"/>
                <w:sz w:val="18"/>
                <w:szCs w:val="18"/>
                <w:lang w:eastAsia="zh-CN"/>
              </w:rPr>
            </w:pPr>
          </w:p>
          <w:p w14:paraId="38965FDF" w14:textId="77777777" w:rsidR="00EE65F0" w:rsidRPr="00D339B3" w:rsidRDefault="00EE65F0" w:rsidP="005D432A">
            <w:pPr>
              <w:jc w:val="both"/>
              <w:rPr>
                <w:rFonts w:ascii="Arial" w:eastAsia="Arial" w:hAnsi="Arial" w:cs="Arial"/>
                <w:color w:val="000000" w:themeColor="text1"/>
                <w:sz w:val="18"/>
                <w:szCs w:val="18"/>
                <w:lang w:eastAsia="zh-CN"/>
              </w:rPr>
            </w:pPr>
          </w:p>
          <w:p w14:paraId="7BE8AD66" w14:textId="77777777" w:rsidR="00EE65F0" w:rsidRPr="00D339B3" w:rsidRDefault="00EE65F0" w:rsidP="005D432A">
            <w:pPr>
              <w:jc w:val="both"/>
              <w:rPr>
                <w:rFonts w:ascii="Arial" w:eastAsia="Arial" w:hAnsi="Arial" w:cs="Arial"/>
                <w:color w:val="000000" w:themeColor="text1"/>
                <w:sz w:val="18"/>
                <w:szCs w:val="18"/>
                <w:lang w:eastAsia="zh-CN"/>
              </w:rPr>
            </w:pPr>
          </w:p>
          <w:p w14:paraId="28511585" w14:textId="77777777" w:rsidR="00EE65F0" w:rsidRPr="00D339B3" w:rsidRDefault="00EE65F0" w:rsidP="005D432A">
            <w:pPr>
              <w:jc w:val="both"/>
              <w:rPr>
                <w:rFonts w:ascii="Arial" w:eastAsia="Arial" w:hAnsi="Arial" w:cs="Arial"/>
                <w:color w:val="000000" w:themeColor="text1"/>
                <w:sz w:val="18"/>
                <w:szCs w:val="18"/>
                <w:lang w:eastAsia="zh-CN"/>
              </w:rPr>
            </w:pPr>
          </w:p>
          <w:p w14:paraId="190D99DE" w14:textId="77777777" w:rsidR="00EE65F0" w:rsidRPr="00D339B3" w:rsidRDefault="00EE65F0" w:rsidP="005D432A">
            <w:pPr>
              <w:jc w:val="both"/>
              <w:rPr>
                <w:rFonts w:ascii="Arial" w:eastAsia="Arial" w:hAnsi="Arial" w:cs="Arial"/>
                <w:color w:val="000000" w:themeColor="text1"/>
                <w:sz w:val="18"/>
                <w:szCs w:val="18"/>
                <w:lang w:eastAsia="zh-CN"/>
              </w:rPr>
            </w:pPr>
          </w:p>
          <w:p w14:paraId="41A88FDD" w14:textId="77777777" w:rsidR="00EE65F0" w:rsidRPr="00D339B3" w:rsidRDefault="00EE65F0" w:rsidP="005D432A">
            <w:pPr>
              <w:jc w:val="both"/>
              <w:rPr>
                <w:rFonts w:ascii="Arial" w:eastAsia="Arial" w:hAnsi="Arial" w:cs="Arial"/>
                <w:color w:val="000000" w:themeColor="text1"/>
                <w:sz w:val="18"/>
                <w:szCs w:val="18"/>
                <w:lang w:eastAsia="zh-CN"/>
              </w:rPr>
            </w:pPr>
          </w:p>
          <w:p w14:paraId="7AA3F4F0" w14:textId="77777777" w:rsidR="00EE65F0" w:rsidRPr="00D339B3" w:rsidRDefault="00EE65F0" w:rsidP="005D432A">
            <w:pPr>
              <w:jc w:val="both"/>
              <w:rPr>
                <w:rFonts w:ascii="Arial" w:eastAsia="Arial" w:hAnsi="Arial" w:cs="Arial"/>
                <w:color w:val="000000" w:themeColor="text1"/>
                <w:sz w:val="18"/>
                <w:szCs w:val="18"/>
                <w:lang w:eastAsia="zh-CN"/>
              </w:rPr>
            </w:pPr>
          </w:p>
          <w:p w14:paraId="28F98250" w14:textId="77777777" w:rsidR="00EE65F0" w:rsidRPr="00D339B3" w:rsidRDefault="00EE65F0" w:rsidP="005D432A">
            <w:pPr>
              <w:jc w:val="both"/>
              <w:rPr>
                <w:rFonts w:ascii="Arial" w:eastAsia="Arial" w:hAnsi="Arial" w:cs="Arial"/>
                <w:color w:val="000000" w:themeColor="text1"/>
                <w:sz w:val="18"/>
                <w:szCs w:val="18"/>
                <w:lang w:eastAsia="zh-CN"/>
              </w:rPr>
            </w:pPr>
          </w:p>
          <w:p w14:paraId="2669147B" w14:textId="77777777" w:rsidR="00EE65F0" w:rsidRPr="00D339B3" w:rsidRDefault="00EE65F0" w:rsidP="005D432A">
            <w:pPr>
              <w:jc w:val="both"/>
              <w:rPr>
                <w:rFonts w:ascii="Arial" w:eastAsia="Arial" w:hAnsi="Arial" w:cs="Arial"/>
                <w:color w:val="000000" w:themeColor="text1"/>
                <w:sz w:val="18"/>
                <w:szCs w:val="18"/>
                <w:lang w:eastAsia="zh-CN"/>
              </w:rPr>
            </w:pPr>
          </w:p>
          <w:p w14:paraId="5A55889A" w14:textId="0C980449"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Inoltro informativa semestrale da parte del DPO al RPCT sullo stato di attuazione del registro dei ed in generale sull’attività svolta, anche con riferimento al data </w:t>
            </w:r>
            <w:proofErr w:type="spellStart"/>
            <w:r w:rsidRPr="00D339B3">
              <w:rPr>
                <w:rFonts w:ascii="Arial" w:eastAsia="Arial" w:hAnsi="Arial" w:cs="Arial"/>
                <w:color w:val="000000" w:themeColor="text1"/>
                <w:sz w:val="18"/>
                <w:szCs w:val="18"/>
                <w:lang w:eastAsia="zh-CN"/>
              </w:rPr>
              <w:t>breach</w:t>
            </w:r>
            <w:proofErr w:type="spellEnd"/>
            <w:r w:rsidRPr="00D339B3">
              <w:rPr>
                <w:rFonts w:ascii="Arial" w:eastAsia="Arial" w:hAnsi="Arial" w:cs="Arial"/>
                <w:color w:val="000000" w:themeColor="text1"/>
                <w:sz w:val="18"/>
                <w:szCs w:val="18"/>
                <w:lang w:eastAsia="zh-CN"/>
              </w:rPr>
              <w:t xml:space="preserve">, e  delle situazioni di </w:t>
            </w:r>
            <w:proofErr w:type="spellStart"/>
            <w:r w:rsidRPr="00D339B3">
              <w:rPr>
                <w:rFonts w:ascii="Arial" w:eastAsia="Arial" w:hAnsi="Arial" w:cs="Arial"/>
                <w:color w:val="000000" w:themeColor="text1"/>
                <w:sz w:val="18"/>
                <w:szCs w:val="18"/>
                <w:lang w:eastAsia="zh-CN"/>
              </w:rPr>
              <w:t>allert</w:t>
            </w:r>
            <w:proofErr w:type="spellEnd"/>
            <w:r w:rsidRPr="00D339B3">
              <w:rPr>
                <w:rFonts w:ascii="Arial" w:eastAsia="Arial" w:hAnsi="Arial" w:cs="Arial"/>
                <w:color w:val="000000" w:themeColor="text1"/>
                <w:sz w:val="18"/>
                <w:szCs w:val="18"/>
                <w:lang w:eastAsia="zh-CN"/>
              </w:rPr>
              <w:t xml:space="preserve"> rilevate con i relativi interventi mitigatori dei rischi programmati</w:t>
            </w:r>
          </w:p>
        </w:tc>
        <w:tc>
          <w:tcPr>
            <w:tcW w:w="1836" w:type="dxa"/>
          </w:tcPr>
          <w:p w14:paraId="3EE91F6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Regolamentazione (Misura prevista nella precedente versione del PTPCT) Indicatore di monitoraggio D</w:t>
            </w:r>
          </w:p>
          <w:p w14:paraId="1066F682" w14:textId="77777777" w:rsidR="00EE65F0" w:rsidRPr="00D339B3" w:rsidRDefault="00EE65F0" w:rsidP="005D432A">
            <w:pPr>
              <w:jc w:val="both"/>
              <w:rPr>
                <w:rFonts w:ascii="Arial" w:hAnsi="Arial" w:cs="Arial"/>
                <w:color w:val="000000" w:themeColor="text1"/>
                <w:sz w:val="18"/>
                <w:szCs w:val="18"/>
              </w:rPr>
            </w:pPr>
          </w:p>
          <w:p w14:paraId="1F60299C" w14:textId="77777777" w:rsidR="00EE65F0" w:rsidRPr="00D339B3" w:rsidRDefault="00EE65F0" w:rsidP="005D432A">
            <w:pPr>
              <w:jc w:val="both"/>
              <w:rPr>
                <w:rFonts w:ascii="Arial" w:hAnsi="Arial" w:cs="Arial"/>
                <w:color w:val="000000" w:themeColor="text1"/>
                <w:sz w:val="18"/>
                <w:szCs w:val="18"/>
              </w:rPr>
            </w:pPr>
          </w:p>
          <w:p w14:paraId="472917B8" w14:textId="77777777" w:rsidR="00EE65F0" w:rsidRPr="00D339B3" w:rsidRDefault="00EE65F0" w:rsidP="005D432A">
            <w:pPr>
              <w:jc w:val="both"/>
              <w:rPr>
                <w:rFonts w:ascii="Arial" w:hAnsi="Arial" w:cs="Arial"/>
                <w:color w:val="000000" w:themeColor="text1"/>
                <w:sz w:val="18"/>
                <w:szCs w:val="18"/>
              </w:rPr>
            </w:pPr>
          </w:p>
          <w:p w14:paraId="0E7FC3B7" w14:textId="77777777" w:rsidR="00EE65F0" w:rsidRPr="00D339B3" w:rsidRDefault="00EE65F0" w:rsidP="005D432A">
            <w:pPr>
              <w:jc w:val="both"/>
              <w:rPr>
                <w:rFonts w:ascii="Arial" w:hAnsi="Arial" w:cs="Arial"/>
                <w:color w:val="000000" w:themeColor="text1"/>
                <w:sz w:val="18"/>
                <w:szCs w:val="18"/>
              </w:rPr>
            </w:pPr>
          </w:p>
          <w:p w14:paraId="6F1B86B2" w14:textId="77777777" w:rsidR="00EE65F0" w:rsidRPr="00D339B3" w:rsidRDefault="00EE65F0" w:rsidP="005D432A">
            <w:pPr>
              <w:jc w:val="both"/>
              <w:rPr>
                <w:rFonts w:ascii="Arial" w:hAnsi="Arial" w:cs="Arial"/>
                <w:color w:val="000000" w:themeColor="text1"/>
                <w:sz w:val="18"/>
                <w:szCs w:val="18"/>
              </w:rPr>
            </w:pPr>
          </w:p>
          <w:p w14:paraId="0E0B59AC" w14:textId="77777777" w:rsidR="00EE65F0" w:rsidRPr="00D339B3" w:rsidRDefault="00EE65F0" w:rsidP="005D432A">
            <w:pPr>
              <w:jc w:val="both"/>
              <w:rPr>
                <w:rFonts w:ascii="Arial" w:hAnsi="Arial" w:cs="Arial"/>
                <w:color w:val="000000" w:themeColor="text1"/>
                <w:sz w:val="18"/>
                <w:szCs w:val="18"/>
              </w:rPr>
            </w:pPr>
          </w:p>
          <w:p w14:paraId="647BCA76" w14:textId="77777777" w:rsidR="00EE65F0" w:rsidRPr="00D339B3" w:rsidRDefault="00EE65F0" w:rsidP="005D432A">
            <w:pPr>
              <w:jc w:val="both"/>
              <w:rPr>
                <w:rFonts w:ascii="Arial" w:hAnsi="Arial" w:cs="Arial"/>
                <w:color w:val="000000" w:themeColor="text1"/>
                <w:sz w:val="18"/>
                <w:szCs w:val="18"/>
              </w:rPr>
            </w:pPr>
          </w:p>
          <w:p w14:paraId="7C130CCC" w14:textId="77777777" w:rsidR="00EE65F0" w:rsidRPr="00D339B3" w:rsidRDefault="00EE65F0" w:rsidP="005D432A">
            <w:pPr>
              <w:jc w:val="both"/>
              <w:rPr>
                <w:rFonts w:ascii="Arial" w:hAnsi="Arial" w:cs="Arial"/>
                <w:color w:val="000000" w:themeColor="text1"/>
                <w:sz w:val="18"/>
                <w:szCs w:val="18"/>
              </w:rPr>
            </w:pPr>
          </w:p>
          <w:p w14:paraId="01DED896" w14:textId="77777777" w:rsidR="00EE65F0" w:rsidRPr="00D339B3" w:rsidRDefault="00EE65F0" w:rsidP="005D432A">
            <w:pPr>
              <w:jc w:val="both"/>
              <w:rPr>
                <w:rFonts w:ascii="Arial" w:hAnsi="Arial" w:cs="Arial"/>
                <w:color w:val="000000" w:themeColor="text1"/>
                <w:sz w:val="18"/>
                <w:szCs w:val="18"/>
              </w:rPr>
            </w:pPr>
          </w:p>
          <w:p w14:paraId="5D27AA50" w14:textId="77777777" w:rsidR="00EE65F0" w:rsidRPr="00D339B3" w:rsidRDefault="00EE65F0" w:rsidP="005D432A">
            <w:pPr>
              <w:jc w:val="both"/>
              <w:rPr>
                <w:rFonts w:ascii="Arial" w:hAnsi="Arial" w:cs="Arial"/>
                <w:color w:val="000000" w:themeColor="text1"/>
                <w:sz w:val="18"/>
                <w:szCs w:val="18"/>
              </w:rPr>
            </w:pPr>
          </w:p>
          <w:p w14:paraId="28436DA7" w14:textId="77777777" w:rsidR="00EE65F0" w:rsidRPr="00D339B3" w:rsidRDefault="00EE65F0" w:rsidP="005D432A">
            <w:pPr>
              <w:jc w:val="both"/>
              <w:rPr>
                <w:rFonts w:ascii="Arial" w:hAnsi="Arial" w:cs="Arial"/>
                <w:color w:val="000000" w:themeColor="text1"/>
                <w:sz w:val="18"/>
                <w:szCs w:val="18"/>
              </w:rPr>
            </w:pPr>
          </w:p>
          <w:p w14:paraId="3DD277A2" w14:textId="77777777" w:rsidR="00EE65F0" w:rsidRPr="00D339B3" w:rsidRDefault="00EE65F0" w:rsidP="005D432A">
            <w:pPr>
              <w:jc w:val="both"/>
              <w:rPr>
                <w:rFonts w:ascii="Arial" w:hAnsi="Arial" w:cs="Arial"/>
                <w:color w:val="000000" w:themeColor="text1"/>
                <w:sz w:val="18"/>
                <w:szCs w:val="18"/>
              </w:rPr>
            </w:pPr>
          </w:p>
          <w:p w14:paraId="4E446522" w14:textId="77777777" w:rsidR="00EE65F0" w:rsidRPr="00D339B3" w:rsidRDefault="00EE65F0" w:rsidP="005D432A">
            <w:pPr>
              <w:jc w:val="both"/>
              <w:rPr>
                <w:rFonts w:ascii="Arial" w:hAnsi="Arial" w:cs="Arial"/>
                <w:color w:val="000000" w:themeColor="text1"/>
                <w:sz w:val="18"/>
                <w:szCs w:val="18"/>
              </w:rPr>
            </w:pPr>
          </w:p>
          <w:p w14:paraId="30E896AE" w14:textId="77777777" w:rsidR="00EE65F0" w:rsidRPr="00D339B3" w:rsidRDefault="00EE65F0" w:rsidP="005D432A">
            <w:pPr>
              <w:jc w:val="both"/>
              <w:rPr>
                <w:rFonts w:ascii="Arial" w:hAnsi="Arial" w:cs="Arial"/>
                <w:color w:val="000000" w:themeColor="text1"/>
                <w:sz w:val="18"/>
                <w:szCs w:val="18"/>
              </w:rPr>
            </w:pPr>
          </w:p>
          <w:p w14:paraId="65E95611" w14:textId="77777777" w:rsidR="00EE65F0" w:rsidRPr="00D339B3" w:rsidRDefault="00EE65F0" w:rsidP="005D432A">
            <w:pPr>
              <w:jc w:val="both"/>
              <w:rPr>
                <w:rFonts w:ascii="Arial" w:hAnsi="Arial" w:cs="Arial"/>
                <w:color w:val="000000" w:themeColor="text1"/>
                <w:sz w:val="18"/>
                <w:szCs w:val="18"/>
              </w:rPr>
            </w:pPr>
          </w:p>
          <w:p w14:paraId="7F494298" w14:textId="77777777" w:rsidR="00EE65F0" w:rsidRPr="00D339B3" w:rsidRDefault="00EE65F0" w:rsidP="005D432A">
            <w:pPr>
              <w:jc w:val="both"/>
              <w:rPr>
                <w:rFonts w:ascii="Arial" w:hAnsi="Arial" w:cs="Arial"/>
                <w:color w:val="000000" w:themeColor="text1"/>
                <w:sz w:val="18"/>
                <w:szCs w:val="18"/>
              </w:rPr>
            </w:pPr>
          </w:p>
          <w:p w14:paraId="12130046" w14:textId="77777777" w:rsidR="00EE65F0" w:rsidRPr="00D339B3" w:rsidRDefault="00EE65F0" w:rsidP="005D432A">
            <w:pPr>
              <w:jc w:val="both"/>
              <w:rPr>
                <w:rFonts w:ascii="Arial" w:hAnsi="Arial" w:cs="Arial"/>
                <w:color w:val="000000" w:themeColor="text1"/>
                <w:sz w:val="18"/>
                <w:szCs w:val="18"/>
              </w:rPr>
            </w:pPr>
          </w:p>
          <w:p w14:paraId="7DFE4595" w14:textId="77777777" w:rsidR="00EE65F0" w:rsidRPr="00D339B3" w:rsidRDefault="00EE65F0" w:rsidP="005D432A">
            <w:pPr>
              <w:jc w:val="both"/>
              <w:rPr>
                <w:rFonts w:ascii="Arial" w:hAnsi="Arial" w:cs="Arial"/>
                <w:color w:val="000000" w:themeColor="text1"/>
                <w:sz w:val="18"/>
                <w:szCs w:val="18"/>
              </w:rPr>
            </w:pPr>
          </w:p>
          <w:p w14:paraId="1EC06243" w14:textId="77777777" w:rsidR="00EE65F0" w:rsidRPr="00D339B3" w:rsidRDefault="00EE65F0" w:rsidP="005D432A">
            <w:pPr>
              <w:jc w:val="both"/>
              <w:rPr>
                <w:rFonts w:ascii="Arial" w:hAnsi="Arial" w:cs="Arial"/>
                <w:color w:val="000000" w:themeColor="text1"/>
                <w:sz w:val="18"/>
                <w:szCs w:val="18"/>
              </w:rPr>
            </w:pPr>
          </w:p>
          <w:p w14:paraId="3A94BD07" w14:textId="77777777" w:rsidR="00EE65F0" w:rsidRPr="00D339B3" w:rsidRDefault="00EE65F0" w:rsidP="005D432A">
            <w:pPr>
              <w:jc w:val="both"/>
              <w:rPr>
                <w:rFonts w:ascii="Arial" w:hAnsi="Arial" w:cs="Arial"/>
                <w:color w:val="000000" w:themeColor="text1"/>
                <w:sz w:val="18"/>
                <w:szCs w:val="18"/>
              </w:rPr>
            </w:pPr>
          </w:p>
          <w:p w14:paraId="139A2CFC" w14:textId="77777777" w:rsidR="00EE65F0" w:rsidRPr="00D339B3" w:rsidRDefault="00EE65F0" w:rsidP="005D432A">
            <w:pPr>
              <w:jc w:val="both"/>
              <w:rPr>
                <w:rFonts w:ascii="Arial" w:hAnsi="Arial" w:cs="Arial"/>
                <w:color w:val="000000" w:themeColor="text1"/>
                <w:sz w:val="18"/>
                <w:szCs w:val="18"/>
              </w:rPr>
            </w:pPr>
          </w:p>
          <w:p w14:paraId="1CBC738D" w14:textId="77777777" w:rsidR="00EE65F0" w:rsidRPr="00D339B3" w:rsidRDefault="00EE65F0" w:rsidP="005D432A">
            <w:pPr>
              <w:jc w:val="both"/>
              <w:rPr>
                <w:rFonts w:ascii="Arial" w:hAnsi="Arial" w:cs="Arial"/>
                <w:color w:val="000000" w:themeColor="text1"/>
                <w:sz w:val="18"/>
                <w:szCs w:val="18"/>
              </w:rPr>
            </w:pPr>
          </w:p>
          <w:p w14:paraId="04A99DF3" w14:textId="77777777" w:rsidR="00EE65F0" w:rsidRPr="00D339B3" w:rsidRDefault="00EE65F0" w:rsidP="005D432A">
            <w:pPr>
              <w:jc w:val="both"/>
              <w:rPr>
                <w:rFonts w:ascii="Arial" w:hAnsi="Arial" w:cs="Arial"/>
                <w:color w:val="000000" w:themeColor="text1"/>
                <w:sz w:val="18"/>
                <w:szCs w:val="18"/>
              </w:rPr>
            </w:pPr>
          </w:p>
          <w:p w14:paraId="7EF88B5A" w14:textId="77777777" w:rsidR="00EE65F0" w:rsidRPr="00D339B3" w:rsidRDefault="00EE65F0" w:rsidP="005D432A">
            <w:pPr>
              <w:jc w:val="both"/>
              <w:rPr>
                <w:rFonts w:ascii="Arial" w:hAnsi="Arial" w:cs="Arial"/>
                <w:color w:val="000000" w:themeColor="text1"/>
                <w:sz w:val="18"/>
                <w:szCs w:val="18"/>
              </w:rPr>
            </w:pPr>
          </w:p>
          <w:p w14:paraId="2006F8C1" w14:textId="77777777" w:rsidR="00EE65F0" w:rsidRPr="00D339B3" w:rsidRDefault="00EE65F0" w:rsidP="005D432A">
            <w:pPr>
              <w:jc w:val="both"/>
              <w:rPr>
                <w:rFonts w:ascii="Arial" w:hAnsi="Arial" w:cs="Arial"/>
                <w:color w:val="000000" w:themeColor="text1"/>
                <w:sz w:val="18"/>
                <w:szCs w:val="18"/>
              </w:rPr>
            </w:pPr>
          </w:p>
          <w:p w14:paraId="4681BDBC" w14:textId="77777777" w:rsidR="00EE65F0" w:rsidRPr="00D339B3" w:rsidRDefault="00EE65F0" w:rsidP="005D432A">
            <w:pPr>
              <w:jc w:val="both"/>
              <w:rPr>
                <w:rFonts w:ascii="Arial" w:hAnsi="Arial" w:cs="Arial"/>
                <w:color w:val="000000" w:themeColor="text1"/>
                <w:sz w:val="18"/>
                <w:szCs w:val="18"/>
              </w:rPr>
            </w:pPr>
          </w:p>
          <w:p w14:paraId="7A58A2EB" w14:textId="77777777" w:rsidR="00EE65F0" w:rsidRPr="00D339B3" w:rsidRDefault="00EE65F0" w:rsidP="005D432A">
            <w:pPr>
              <w:jc w:val="both"/>
              <w:rPr>
                <w:rFonts w:ascii="Arial" w:hAnsi="Arial" w:cs="Arial"/>
                <w:color w:val="000000" w:themeColor="text1"/>
                <w:sz w:val="18"/>
                <w:szCs w:val="18"/>
              </w:rPr>
            </w:pPr>
          </w:p>
          <w:p w14:paraId="356F1878" w14:textId="77777777" w:rsidR="00EE65F0" w:rsidRPr="00D339B3" w:rsidRDefault="00EE65F0" w:rsidP="005D432A">
            <w:pPr>
              <w:jc w:val="both"/>
              <w:rPr>
                <w:rFonts w:ascii="Arial" w:hAnsi="Arial" w:cs="Arial"/>
                <w:color w:val="000000" w:themeColor="text1"/>
                <w:sz w:val="18"/>
                <w:szCs w:val="18"/>
              </w:rPr>
            </w:pPr>
          </w:p>
          <w:p w14:paraId="299E7D27" w14:textId="77777777" w:rsidR="00EE65F0" w:rsidRPr="00D339B3" w:rsidRDefault="00EE65F0" w:rsidP="005D432A">
            <w:pPr>
              <w:jc w:val="both"/>
              <w:rPr>
                <w:rFonts w:ascii="Arial" w:hAnsi="Arial" w:cs="Arial"/>
                <w:color w:val="000000" w:themeColor="text1"/>
                <w:sz w:val="18"/>
                <w:szCs w:val="18"/>
              </w:rPr>
            </w:pPr>
          </w:p>
          <w:p w14:paraId="40340ECB" w14:textId="77777777" w:rsidR="00EE65F0" w:rsidRPr="00D339B3" w:rsidRDefault="00EE65F0" w:rsidP="005D432A">
            <w:pPr>
              <w:jc w:val="both"/>
              <w:rPr>
                <w:rFonts w:ascii="Arial" w:hAnsi="Arial" w:cs="Arial"/>
                <w:color w:val="000000" w:themeColor="text1"/>
                <w:sz w:val="18"/>
                <w:szCs w:val="18"/>
              </w:rPr>
            </w:pPr>
          </w:p>
          <w:p w14:paraId="2828627B" w14:textId="77777777" w:rsidR="00EE65F0" w:rsidRPr="00D339B3" w:rsidRDefault="00EE65F0" w:rsidP="005D432A">
            <w:pPr>
              <w:jc w:val="both"/>
              <w:rPr>
                <w:rFonts w:ascii="Arial" w:hAnsi="Arial" w:cs="Arial"/>
                <w:color w:val="000000" w:themeColor="text1"/>
                <w:sz w:val="18"/>
                <w:szCs w:val="18"/>
              </w:rPr>
            </w:pPr>
          </w:p>
          <w:p w14:paraId="03BEEE22" w14:textId="77777777" w:rsidR="00EE65F0" w:rsidRPr="00D339B3" w:rsidRDefault="00EE65F0" w:rsidP="005D432A">
            <w:pPr>
              <w:jc w:val="both"/>
              <w:rPr>
                <w:rFonts w:ascii="Arial" w:hAnsi="Arial" w:cs="Arial"/>
                <w:color w:val="000000" w:themeColor="text1"/>
                <w:sz w:val="18"/>
                <w:szCs w:val="18"/>
              </w:rPr>
            </w:pPr>
          </w:p>
          <w:p w14:paraId="4EC23696" w14:textId="77777777" w:rsidR="00EE65F0" w:rsidRPr="00D339B3" w:rsidRDefault="00EE65F0" w:rsidP="005D432A">
            <w:pPr>
              <w:jc w:val="both"/>
              <w:rPr>
                <w:rFonts w:ascii="Arial" w:hAnsi="Arial" w:cs="Arial"/>
                <w:color w:val="000000" w:themeColor="text1"/>
                <w:sz w:val="18"/>
                <w:szCs w:val="18"/>
              </w:rPr>
            </w:pPr>
          </w:p>
          <w:p w14:paraId="0BB50717" w14:textId="77777777" w:rsidR="00EE65F0" w:rsidRPr="00D339B3" w:rsidRDefault="00EE65F0" w:rsidP="005D432A">
            <w:pPr>
              <w:jc w:val="both"/>
              <w:rPr>
                <w:rFonts w:ascii="Arial" w:hAnsi="Arial" w:cs="Arial"/>
                <w:color w:val="000000" w:themeColor="text1"/>
                <w:sz w:val="18"/>
                <w:szCs w:val="18"/>
              </w:rPr>
            </w:pPr>
          </w:p>
          <w:p w14:paraId="3ADDB4BA" w14:textId="77777777" w:rsidR="00EE65F0" w:rsidRPr="00D339B3" w:rsidRDefault="00EE65F0" w:rsidP="005D432A">
            <w:pPr>
              <w:jc w:val="both"/>
              <w:rPr>
                <w:rFonts w:ascii="Arial" w:hAnsi="Arial" w:cs="Arial"/>
                <w:color w:val="000000" w:themeColor="text1"/>
                <w:sz w:val="18"/>
                <w:szCs w:val="18"/>
              </w:rPr>
            </w:pPr>
          </w:p>
          <w:p w14:paraId="666B2653" w14:textId="77777777" w:rsidR="00EE65F0" w:rsidRPr="00D339B3" w:rsidRDefault="00EE65F0" w:rsidP="005D432A">
            <w:pPr>
              <w:jc w:val="both"/>
              <w:rPr>
                <w:rFonts w:ascii="Arial" w:hAnsi="Arial" w:cs="Arial"/>
                <w:color w:val="000000" w:themeColor="text1"/>
                <w:sz w:val="18"/>
                <w:szCs w:val="18"/>
              </w:rPr>
            </w:pPr>
          </w:p>
          <w:p w14:paraId="37AA276D" w14:textId="77777777" w:rsidR="00EE65F0" w:rsidRPr="00D339B3" w:rsidRDefault="00EE65F0" w:rsidP="005D432A">
            <w:pPr>
              <w:jc w:val="both"/>
              <w:rPr>
                <w:rFonts w:ascii="Arial" w:hAnsi="Arial" w:cs="Arial"/>
                <w:color w:val="000000" w:themeColor="text1"/>
                <w:sz w:val="18"/>
                <w:szCs w:val="18"/>
              </w:rPr>
            </w:pPr>
          </w:p>
          <w:p w14:paraId="772486D6" w14:textId="77777777" w:rsidR="00EE65F0" w:rsidRPr="00D339B3" w:rsidRDefault="00EE65F0" w:rsidP="005D432A">
            <w:pPr>
              <w:jc w:val="both"/>
              <w:rPr>
                <w:rFonts w:ascii="Arial" w:hAnsi="Arial" w:cs="Arial"/>
                <w:color w:val="000000" w:themeColor="text1"/>
                <w:sz w:val="18"/>
                <w:szCs w:val="18"/>
              </w:rPr>
            </w:pPr>
          </w:p>
          <w:p w14:paraId="67EB980F" w14:textId="77777777" w:rsidR="00EE65F0" w:rsidRPr="00D339B3" w:rsidRDefault="00EE65F0" w:rsidP="005D432A">
            <w:pPr>
              <w:jc w:val="both"/>
              <w:rPr>
                <w:rFonts w:ascii="Arial" w:hAnsi="Arial" w:cs="Arial"/>
                <w:color w:val="000000" w:themeColor="text1"/>
                <w:sz w:val="18"/>
                <w:szCs w:val="18"/>
              </w:rPr>
            </w:pPr>
          </w:p>
          <w:p w14:paraId="2244B2F4" w14:textId="77777777" w:rsidR="00EE65F0" w:rsidRPr="00D339B3" w:rsidRDefault="00EE65F0" w:rsidP="005D432A">
            <w:pPr>
              <w:jc w:val="both"/>
              <w:rPr>
                <w:rFonts w:ascii="Arial" w:hAnsi="Arial" w:cs="Arial"/>
                <w:color w:val="000000" w:themeColor="text1"/>
                <w:sz w:val="18"/>
                <w:szCs w:val="18"/>
              </w:rPr>
            </w:pPr>
          </w:p>
          <w:p w14:paraId="30D161B2" w14:textId="77777777" w:rsidR="00EE65F0" w:rsidRPr="00D339B3" w:rsidRDefault="00EE65F0" w:rsidP="005D432A">
            <w:pPr>
              <w:jc w:val="both"/>
              <w:rPr>
                <w:rFonts w:ascii="Arial" w:hAnsi="Arial" w:cs="Arial"/>
                <w:color w:val="000000" w:themeColor="text1"/>
                <w:sz w:val="18"/>
                <w:szCs w:val="18"/>
              </w:rPr>
            </w:pPr>
          </w:p>
          <w:p w14:paraId="1AD7523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w:t>
            </w:r>
          </w:p>
          <w:p w14:paraId="590B9A43" w14:textId="5179F11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B</w:t>
            </w:r>
          </w:p>
          <w:p w14:paraId="2D29EFA8" w14:textId="77777777" w:rsidR="00EE65F0" w:rsidRPr="00D339B3" w:rsidRDefault="00EE65F0" w:rsidP="005D432A">
            <w:pPr>
              <w:jc w:val="both"/>
              <w:rPr>
                <w:rFonts w:ascii="Arial" w:hAnsi="Arial" w:cs="Arial"/>
                <w:color w:val="000000" w:themeColor="text1"/>
                <w:sz w:val="18"/>
                <w:szCs w:val="18"/>
              </w:rPr>
            </w:pPr>
          </w:p>
          <w:p w14:paraId="1E666D3D" w14:textId="77777777" w:rsidR="00EE65F0" w:rsidRPr="00D339B3" w:rsidRDefault="00EE65F0" w:rsidP="005D432A">
            <w:pPr>
              <w:jc w:val="both"/>
              <w:rPr>
                <w:rFonts w:ascii="Arial" w:hAnsi="Arial" w:cs="Arial"/>
                <w:color w:val="000000" w:themeColor="text1"/>
                <w:sz w:val="18"/>
                <w:szCs w:val="18"/>
              </w:rPr>
            </w:pPr>
          </w:p>
        </w:tc>
        <w:tc>
          <w:tcPr>
            <w:tcW w:w="2211" w:type="dxa"/>
          </w:tcPr>
          <w:p w14:paraId="3CDBC86A" w14:textId="5C427EF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w:t>
            </w:r>
          </w:p>
          <w:p w14:paraId="74BDB83C" w14:textId="77777777" w:rsidR="00EE65F0" w:rsidRPr="00D339B3" w:rsidRDefault="00EE65F0" w:rsidP="005D432A">
            <w:pPr>
              <w:jc w:val="both"/>
              <w:rPr>
                <w:rFonts w:ascii="Arial" w:hAnsi="Arial" w:cs="Arial"/>
                <w:color w:val="000000" w:themeColor="text1"/>
                <w:sz w:val="18"/>
                <w:szCs w:val="18"/>
              </w:rPr>
            </w:pPr>
          </w:p>
          <w:p w14:paraId="2D51C84A" w14:textId="2BA170C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PG 37 Adempimenti in materia di trattamento e protezione dei dati personali DO n. 7 del 28/10/2025</w:t>
            </w:r>
          </w:p>
          <w:p w14:paraId="357D8757" w14:textId="77777777" w:rsidR="00EE65F0" w:rsidRPr="00D339B3" w:rsidRDefault="00EE65F0" w:rsidP="005D432A">
            <w:pPr>
              <w:jc w:val="both"/>
              <w:rPr>
                <w:rFonts w:ascii="Arial" w:hAnsi="Arial" w:cs="Arial"/>
                <w:color w:val="000000" w:themeColor="text1"/>
                <w:sz w:val="18"/>
                <w:szCs w:val="18"/>
              </w:rPr>
            </w:pPr>
          </w:p>
          <w:p w14:paraId="2BBDE0E2" w14:textId="77777777" w:rsidR="00EE65F0" w:rsidRPr="00D339B3" w:rsidRDefault="00EE65F0" w:rsidP="005D432A">
            <w:pPr>
              <w:jc w:val="both"/>
              <w:rPr>
                <w:rFonts w:ascii="Arial" w:hAnsi="Arial" w:cs="Arial"/>
                <w:color w:val="000000" w:themeColor="text1"/>
                <w:sz w:val="18"/>
                <w:szCs w:val="18"/>
              </w:rPr>
            </w:pPr>
          </w:p>
          <w:p w14:paraId="55699126"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Regolamento Generale sulla Protezione dei Dati Personali (GDPR) UE 2016/679.</w:t>
            </w:r>
          </w:p>
          <w:p w14:paraId="5F5A3049"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 “ Modello Organizzativo Privacy” .</w:t>
            </w:r>
          </w:p>
          <w:p w14:paraId="2AF98CB5" w14:textId="7CB8AEA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Aggiornamento  informative rese ai dipendenti ai sensi dell’art. 13 del GDPR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n.54 del 8/06/2021 e ulteriori informative rese ex art. 13 del GDPR per nuovi trattamenti.</w:t>
            </w:r>
          </w:p>
          <w:p w14:paraId="21EB0E22" w14:textId="2C003470" w:rsidR="00EE65F0" w:rsidRPr="00D339B3" w:rsidRDefault="00EE65F0" w:rsidP="005D432A">
            <w:pPr>
              <w:jc w:val="both"/>
              <w:rPr>
                <w:rFonts w:ascii="Arial" w:hAnsi="Arial" w:cs="Arial"/>
                <w:color w:val="000000" w:themeColor="text1"/>
                <w:sz w:val="18"/>
                <w:szCs w:val="18"/>
              </w:rPr>
            </w:pPr>
          </w:p>
          <w:p w14:paraId="6BC602A5" w14:textId="77777777" w:rsidR="00EE65F0" w:rsidRPr="00D339B3" w:rsidRDefault="00EE65F0" w:rsidP="005D432A">
            <w:pPr>
              <w:jc w:val="both"/>
              <w:rPr>
                <w:rFonts w:ascii="Arial" w:hAnsi="Arial" w:cs="Arial"/>
                <w:color w:val="000000" w:themeColor="text1"/>
                <w:sz w:val="18"/>
                <w:szCs w:val="18"/>
              </w:rPr>
            </w:pPr>
          </w:p>
          <w:p w14:paraId="0894F321" w14:textId="553FF04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Regolamento per il trattamento dei dati tramite sistemi di Videosorveglianza installati nelle sedi/impianti e sui mezzi di </w:t>
            </w:r>
            <w:proofErr w:type="spellStart"/>
            <w:r w:rsidRPr="00D339B3">
              <w:rPr>
                <w:rFonts w:ascii="Arial" w:hAnsi="Arial" w:cs="Arial"/>
                <w:color w:val="000000" w:themeColor="text1"/>
                <w:sz w:val="18"/>
                <w:szCs w:val="18"/>
              </w:rPr>
              <w:t>Cotral</w:t>
            </w:r>
            <w:proofErr w:type="spellEnd"/>
            <w:r w:rsidRPr="00D339B3">
              <w:rPr>
                <w:rFonts w:ascii="Arial" w:hAnsi="Arial" w:cs="Arial"/>
                <w:color w:val="000000" w:themeColor="text1"/>
                <w:sz w:val="18"/>
                <w:szCs w:val="18"/>
              </w:rPr>
              <w:t xml:space="preserve"> Spa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n.16 del 17/02/2022</w:t>
            </w:r>
          </w:p>
          <w:p w14:paraId="07B2E167" w14:textId="77777777" w:rsidR="00EE65F0" w:rsidRPr="00D339B3" w:rsidRDefault="00EE65F0" w:rsidP="005D432A">
            <w:pPr>
              <w:jc w:val="both"/>
              <w:rPr>
                <w:rFonts w:ascii="Arial" w:hAnsi="Arial" w:cs="Arial"/>
                <w:color w:val="000000" w:themeColor="text1"/>
                <w:sz w:val="18"/>
                <w:szCs w:val="18"/>
              </w:rPr>
            </w:pPr>
          </w:p>
          <w:p w14:paraId="25CEAB8D" w14:textId="2FB26FA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Registro dei trattamenti</w:t>
            </w:r>
          </w:p>
          <w:p w14:paraId="3EDAD263" w14:textId="77777777" w:rsidR="00EE65F0" w:rsidRPr="00D339B3" w:rsidRDefault="00EE65F0" w:rsidP="005D432A">
            <w:pPr>
              <w:jc w:val="both"/>
              <w:rPr>
                <w:rFonts w:ascii="Arial" w:hAnsi="Arial" w:cs="Arial"/>
                <w:color w:val="000000" w:themeColor="text1"/>
                <w:sz w:val="18"/>
                <w:szCs w:val="18"/>
              </w:rPr>
            </w:pPr>
          </w:p>
          <w:p w14:paraId="52837A01" w14:textId="7176195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Disciplinare per l'utilizzo delle </w:t>
            </w:r>
            <w:proofErr w:type="spellStart"/>
            <w:r w:rsidRPr="00D339B3">
              <w:rPr>
                <w:rFonts w:ascii="Arial" w:hAnsi="Arial" w:cs="Arial"/>
                <w:color w:val="000000" w:themeColor="text1"/>
                <w:sz w:val="18"/>
                <w:szCs w:val="18"/>
              </w:rPr>
              <w:t>bodycam</w:t>
            </w:r>
            <w:proofErr w:type="spellEnd"/>
            <w:r w:rsidRPr="00D339B3">
              <w:rPr>
                <w:rFonts w:ascii="Arial" w:hAnsi="Arial" w:cs="Arial"/>
                <w:color w:val="000000" w:themeColor="text1"/>
                <w:sz w:val="18"/>
                <w:szCs w:val="18"/>
              </w:rPr>
              <w:t xml:space="preserve"> e degli strumenti informatici annessi Rev. 1 del 25/06/2025 con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57 del 18/07/2025 di cui al precedente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n.90 del 27/11/2024.</w:t>
            </w:r>
          </w:p>
          <w:p w14:paraId="1C92DF66" w14:textId="77777777" w:rsidR="00EE65F0" w:rsidRPr="00D339B3" w:rsidRDefault="00EE65F0" w:rsidP="005D432A">
            <w:pPr>
              <w:jc w:val="both"/>
              <w:rPr>
                <w:rFonts w:ascii="Arial" w:hAnsi="Arial" w:cs="Arial"/>
                <w:color w:val="000000" w:themeColor="text1"/>
                <w:sz w:val="18"/>
                <w:szCs w:val="18"/>
              </w:rPr>
            </w:pPr>
          </w:p>
          <w:p w14:paraId="309E7540" w14:textId="77777777" w:rsidR="00EE65F0" w:rsidRPr="00D339B3" w:rsidRDefault="00EE65F0" w:rsidP="005D432A">
            <w:pPr>
              <w:jc w:val="both"/>
              <w:rPr>
                <w:rFonts w:ascii="Arial" w:hAnsi="Arial" w:cs="Arial"/>
                <w:color w:val="000000" w:themeColor="text1"/>
                <w:sz w:val="18"/>
                <w:szCs w:val="18"/>
              </w:rPr>
            </w:pPr>
          </w:p>
          <w:p w14:paraId="3BE3DEF4" w14:textId="77777777" w:rsidR="00EE65F0" w:rsidRPr="00D339B3" w:rsidRDefault="00EE65F0" w:rsidP="005D432A">
            <w:pPr>
              <w:jc w:val="both"/>
              <w:rPr>
                <w:rFonts w:ascii="Arial" w:hAnsi="Arial" w:cs="Arial"/>
                <w:color w:val="000000" w:themeColor="text1"/>
                <w:sz w:val="18"/>
                <w:szCs w:val="18"/>
              </w:rPr>
            </w:pPr>
          </w:p>
          <w:p w14:paraId="70F2939A" w14:textId="435BB32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da attuare entro giugno 2026 e informativa annuale Data </w:t>
            </w:r>
            <w:proofErr w:type="spellStart"/>
            <w:r w:rsidRPr="00D339B3">
              <w:rPr>
                <w:rFonts w:ascii="Arial" w:hAnsi="Arial" w:cs="Arial"/>
                <w:color w:val="000000" w:themeColor="text1"/>
                <w:sz w:val="18"/>
                <w:szCs w:val="18"/>
              </w:rPr>
              <w:t>breach</w:t>
            </w:r>
            <w:proofErr w:type="spellEnd"/>
            <w:r w:rsidRPr="00D339B3">
              <w:rPr>
                <w:rFonts w:ascii="Arial" w:hAnsi="Arial" w:cs="Arial"/>
                <w:color w:val="000000" w:themeColor="text1"/>
                <w:sz w:val="18"/>
                <w:szCs w:val="18"/>
              </w:rPr>
              <w:t xml:space="preserve"> entro dicembre 2026</w:t>
            </w:r>
          </w:p>
          <w:p w14:paraId="2FED0218" w14:textId="463A4B5E" w:rsidR="00EE65F0" w:rsidRPr="00D339B3" w:rsidRDefault="00EE65F0" w:rsidP="005D432A">
            <w:pPr>
              <w:jc w:val="both"/>
              <w:rPr>
                <w:rFonts w:ascii="Arial" w:hAnsi="Arial" w:cs="Arial"/>
                <w:color w:val="000000" w:themeColor="text1"/>
                <w:sz w:val="18"/>
                <w:szCs w:val="18"/>
              </w:rPr>
            </w:pPr>
          </w:p>
          <w:p w14:paraId="5A798936" w14:textId="6B059A34" w:rsidR="00EE65F0" w:rsidRPr="00D339B3" w:rsidRDefault="00EE65F0" w:rsidP="005D432A">
            <w:pPr>
              <w:jc w:val="both"/>
              <w:rPr>
                <w:rFonts w:ascii="Arial" w:hAnsi="Arial" w:cs="Arial"/>
                <w:color w:val="000000" w:themeColor="text1"/>
                <w:sz w:val="18"/>
                <w:szCs w:val="18"/>
              </w:rPr>
            </w:pPr>
          </w:p>
        </w:tc>
        <w:tc>
          <w:tcPr>
            <w:tcW w:w="1352" w:type="dxa"/>
          </w:tcPr>
          <w:p w14:paraId="082CD63C" w14:textId="481810C7" w:rsidR="00EE65F0" w:rsidRPr="00F84FEF" w:rsidRDefault="00EE65F0"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1C33CF76" w14:textId="77777777" w:rsidTr="00795D6F">
        <w:tc>
          <w:tcPr>
            <w:tcW w:w="1560" w:type="dxa"/>
          </w:tcPr>
          <w:p w14:paraId="1D4374AB" w14:textId="21FB4E24"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3FDF8636" w14:textId="223CE8E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7D2C8F6B" w14:textId="29EFBEBB"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Aree ulteriori: Gestione delle informazioni riservate/Policy aziendale Privacy</w:t>
            </w:r>
          </w:p>
        </w:tc>
        <w:tc>
          <w:tcPr>
            <w:tcW w:w="2409" w:type="dxa"/>
            <w:tcBorders>
              <w:left w:val="single" w:sz="6" w:space="0" w:color="000000"/>
              <w:bottom w:val="single" w:sz="6" w:space="0" w:color="000000"/>
              <w:right w:val="single" w:sz="6" w:space="0" w:color="000000"/>
            </w:tcBorders>
          </w:tcPr>
          <w:p w14:paraId="3186F8DA" w14:textId="0FCD1D95"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Protezione della documentazione GESTIONE DELLE INFORMAZIONI RISERVATE/POLICY AZIENDALE PRIVACY-</w:t>
            </w:r>
            <w:r w:rsidRPr="00D339B3">
              <w:rPr>
                <w:rFonts w:ascii="Arial" w:eastAsia="Arial" w:hAnsi="Arial" w:cs="Arial"/>
                <w:b/>
                <w:color w:val="000000" w:themeColor="text1"/>
                <w:sz w:val="18"/>
                <w:szCs w:val="18"/>
                <w:lang w:eastAsia="zh-CN"/>
              </w:rPr>
              <w:t xml:space="preserve"> </w:t>
            </w:r>
          </w:p>
        </w:tc>
        <w:tc>
          <w:tcPr>
            <w:tcW w:w="1612" w:type="dxa"/>
            <w:tcBorders>
              <w:left w:val="single" w:sz="6" w:space="0" w:color="000000"/>
              <w:bottom w:val="single" w:sz="6" w:space="0" w:color="000000"/>
              <w:right w:val="single" w:sz="6" w:space="0" w:color="000000"/>
            </w:tcBorders>
          </w:tcPr>
          <w:p w14:paraId="22059C23" w14:textId="350DAEBB"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Illecita diffusione / comunicazione  di informazioni e documenti allo scopo di agevolare un terzo</w:t>
            </w:r>
          </w:p>
        </w:tc>
        <w:tc>
          <w:tcPr>
            <w:tcW w:w="2641" w:type="dxa"/>
            <w:tcBorders>
              <w:left w:val="single" w:sz="6" w:space="0" w:color="000000"/>
              <w:bottom w:val="single" w:sz="6" w:space="0" w:color="000000"/>
              <w:right w:val="single" w:sz="6" w:space="0" w:color="000000"/>
            </w:tcBorders>
          </w:tcPr>
          <w:p w14:paraId="68F51279"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Creazione di un’adeguata policy aziendale in materia di privacy-registro dei rischi o documento analogo</w:t>
            </w:r>
          </w:p>
          <w:p w14:paraId="1CD2A44B" w14:textId="77777777" w:rsidR="00EE65F0" w:rsidRPr="00D339B3" w:rsidRDefault="00EE65F0" w:rsidP="005D432A">
            <w:pPr>
              <w:jc w:val="both"/>
              <w:rPr>
                <w:rFonts w:ascii="Arial" w:eastAsia="Arial" w:hAnsi="Arial" w:cs="Arial"/>
                <w:color w:val="000000" w:themeColor="text1"/>
                <w:sz w:val="18"/>
                <w:szCs w:val="18"/>
                <w:lang w:eastAsia="zh-CN"/>
              </w:rPr>
            </w:pPr>
          </w:p>
          <w:p w14:paraId="57F5A025" w14:textId="77777777" w:rsidR="00EE65F0" w:rsidRPr="00D339B3" w:rsidRDefault="00EE65F0" w:rsidP="005D432A">
            <w:pPr>
              <w:jc w:val="both"/>
              <w:rPr>
                <w:rFonts w:ascii="Arial" w:eastAsia="Arial" w:hAnsi="Arial" w:cs="Arial"/>
                <w:color w:val="000000" w:themeColor="text1"/>
                <w:sz w:val="18"/>
                <w:szCs w:val="18"/>
                <w:lang w:eastAsia="zh-CN"/>
              </w:rPr>
            </w:pPr>
          </w:p>
          <w:p w14:paraId="3F7AD08D" w14:textId="77777777" w:rsidR="00EE65F0" w:rsidRPr="00D339B3" w:rsidRDefault="00EE65F0" w:rsidP="005D432A">
            <w:pPr>
              <w:jc w:val="both"/>
              <w:rPr>
                <w:rFonts w:ascii="Arial" w:eastAsia="Arial" w:hAnsi="Arial" w:cs="Arial"/>
                <w:color w:val="000000" w:themeColor="text1"/>
                <w:sz w:val="18"/>
                <w:szCs w:val="18"/>
                <w:lang w:eastAsia="zh-CN"/>
              </w:rPr>
            </w:pPr>
          </w:p>
          <w:p w14:paraId="659F8763" w14:textId="77777777" w:rsidR="00EE65F0" w:rsidRPr="00D339B3" w:rsidRDefault="00EE65F0" w:rsidP="005D432A">
            <w:pPr>
              <w:jc w:val="both"/>
              <w:rPr>
                <w:rFonts w:ascii="Arial" w:eastAsia="Arial" w:hAnsi="Arial" w:cs="Arial"/>
                <w:color w:val="000000" w:themeColor="text1"/>
                <w:sz w:val="18"/>
                <w:szCs w:val="18"/>
                <w:lang w:eastAsia="zh-CN"/>
              </w:rPr>
            </w:pPr>
          </w:p>
          <w:p w14:paraId="3419DCD3" w14:textId="77777777" w:rsidR="00EE65F0" w:rsidRPr="00D339B3" w:rsidRDefault="00EE65F0" w:rsidP="005D432A">
            <w:pPr>
              <w:jc w:val="both"/>
              <w:rPr>
                <w:rFonts w:ascii="Arial" w:eastAsia="Arial" w:hAnsi="Arial" w:cs="Arial"/>
                <w:color w:val="000000" w:themeColor="text1"/>
                <w:sz w:val="18"/>
                <w:szCs w:val="18"/>
                <w:lang w:eastAsia="zh-CN"/>
              </w:rPr>
            </w:pPr>
          </w:p>
          <w:p w14:paraId="5F3947CB" w14:textId="77777777" w:rsidR="00EE65F0" w:rsidRPr="00D339B3" w:rsidRDefault="00EE65F0" w:rsidP="005D432A">
            <w:pPr>
              <w:jc w:val="both"/>
              <w:rPr>
                <w:rFonts w:ascii="Arial" w:eastAsia="Arial" w:hAnsi="Arial" w:cs="Arial"/>
                <w:color w:val="000000" w:themeColor="text1"/>
                <w:sz w:val="18"/>
                <w:szCs w:val="18"/>
                <w:lang w:eastAsia="zh-CN"/>
              </w:rPr>
            </w:pPr>
          </w:p>
          <w:p w14:paraId="338418FA" w14:textId="77777777" w:rsidR="00EE65F0" w:rsidRPr="00D339B3" w:rsidRDefault="00EE65F0" w:rsidP="005D432A">
            <w:pPr>
              <w:jc w:val="both"/>
              <w:rPr>
                <w:rFonts w:ascii="Arial" w:eastAsia="Arial" w:hAnsi="Arial" w:cs="Arial"/>
                <w:color w:val="000000" w:themeColor="text1"/>
                <w:sz w:val="18"/>
                <w:szCs w:val="18"/>
                <w:lang w:eastAsia="zh-CN"/>
              </w:rPr>
            </w:pPr>
          </w:p>
          <w:p w14:paraId="6DBF0DAD" w14:textId="77777777" w:rsidR="00EE65F0" w:rsidRPr="00D339B3" w:rsidRDefault="00EE65F0" w:rsidP="005D432A">
            <w:pPr>
              <w:jc w:val="both"/>
              <w:rPr>
                <w:rFonts w:ascii="Arial" w:eastAsia="Arial" w:hAnsi="Arial" w:cs="Arial"/>
                <w:color w:val="000000" w:themeColor="text1"/>
                <w:sz w:val="18"/>
                <w:szCs w:val="18"/>
                <w:lang w:eastAsia="zh-CN"/>
              </w:rPr>
            </w:pPr>
          </w:p>
          <w:p w14:paraId="557CA467" w14:textId="77777777" w:rsidR="00EE65F0" w:rsidRPr="00D339B3" w:rsidRDefault="00EE65F0" w:rsidP="005D432A">
            <w:pPr>
              <w:jc w:val="both"/>
              <w:rPr>
                <w:rFonts w:ascii="Arial" w:eastAsia="Arial" w:hAnsi="Arial" w:cs="Arial"/>
                <w:color w:val="000000" w:themeColor="text1"/>
                <w:sz w:val="18"/>
                <w:szCs w:val="18"/>
                <w:lang w:eastAsia="zh-CN"/>
              </w:rPr>
            </w:pPr>
          </w:p>
          <w:p w14:paraId="29BBD551" w14:textId="77777777" w:rsidR="00EE65F0" w:rsidRPr="00D339B3" w:rsidRDefault="00EE65F0" w:rsidP="005D432A">
            <w:pPr>
              <w:jc w:val="both"/>
              <w:rPr>
                <w:rFonts w:ascii="Arial" w:eastAsia="Arial" w:hAnsi="Arial" w:cs="Arial"/>
                <w:color w:val="000000" w:themeColor="text1"/>
                <w:sz w:val="18"/>
                <w:szCs w:val="18"/>
                <w:lang w:eastAsia="zh-CN"/>
              </w:rPr>
            </w:pPr>
          </w:p>
          <w:p w14:paraId="25F34C5C" w14:textId="77777777" w:rsidR="00EE65F0" w:rsidRPr="00D339B3" w:rsidRDefault="00EE65F0" w:rsidP="005D432A">
            <w:pPr>
              <w:jc w:val="both"/>
              <w:rPr>
                <w:rFonts w:ascii="Arial" w:eastAsia="Arial" w:hAnsi="Arial" w:cs="Arial"/>
                <w:color w:val="000000" w:themeColor="text1"/>
                <w:sz w:val="18"/>
                <w:szCs w:val="18"/>
                <w:lang w:eastAsia="zh-CN"/>
              </w:rPr>
            </w:pPr>
          </w:p>
          <w:p w14:paraId="01C5274A" w14:textId="77777777" w:rsidR="00EE65F0" w:rsidRPr="00D339B3" w:rsidRDefault="00EE65F0" w:rsidP="005D432A">
            <w:pPr>
              <w:jc w:val="both"/>
              <w:rPr>
                <w:rFonts w:ascii="Arial" w:eastAsia="Arial" w:hAnsi="Arial" w:cs="Arial"/>
                <w:color w:val="000000" w:themeColor="text1"/>
                <w:sz w:val="18"/>
                <w:szCs w:val="18"/>
                <w:lang w:eastAsia="zh-CN"/>
              </w:rPr>
            </w:pPr>
          </w:p>
          <w:p w14:paraId="0380E866" w14:textId="77777777" w:rsidR="00EE65F0" w:rsidRPr="00D339B3" w:rsidRDefault="00EE65F0" w:rsidP="005D432A">
            <w:pPr>
              <w:jc w:val="both"/>
              <w:rPr>
                <w:rFonts w:ascii="Arial" w:eastAsia="Arial" w:hAnsi="Arial" w:cs="Arial"/>
                <w:color w:val="000000" w:themeColor="text1"/>
                <w:sz w:val="18"/>
                <w:szCs w:val="18"/>
                <w:lang w:eastAsia="zh-CN"/>
              </w:rPr>
            </w:pPr>
          </w:p>
          <w:p w14:paraId="03605279" w14:textId="77777777" w:rsidR="00EE65F0" w:rsidRPr="00D339B3" w:rsidRDefault="00EE65F0" w:rsidP="005D432A">
            <w:pPr>
              <w:jc w:val="both"/>
              <w:rPr>
                <w:rFonts w:ascii="Arial" w:eastAsia="Arial" w:hAnsi="Arial" w:cs="Arial"/>
                <w:color w:val="000000" w:themeColor="text1"/>
                <w:sz w:val="18"/>
                <w:szCs w:val="18"/>
                <w:lang w:eastAsia="zh-CN"/>
              </w:rPr>
            </w:pPr>
          </w:p>
          <w:p w14:paraId="2148A605" w14:textId="77777777" w:rsidR="00EE65F0" w:rsidRPr="00D339B3" w:rsidRDefault="00EE65F0" w:rsidP="005D432A">
            <w:pPr>
              <w:jc w:val="both"/>
              <w:rPr>
                <w:rFonts w:ascii="Arial" w:eastAsia="Arial" w:hAnsi="Arial" w:cs="Arial"/>
                <w:color w:val="000000" w:themeColor="text1"/>
                <w:sz w:val="18"/>
                <w:szCs w:val="18"/>
                <w:lang w:eastAsia="zh-CN"/>
              </w:rPr>
            </w:pPr>
          </w:p>
          <w:p w14:paraId="7B15CFA1" w14:textId="77777777" w:rsidR="00EE65F0" w:rsidRPr="00D339B3" w:rsidRDefault="00EE65F0" w:rsidP="005D432A">
            <w:pPr>
              <w:jc w:val="both"/>
              <w:rPr>
                <w:rFonts w:ascii="Arial" w:eastAsia="Arial" w:hAnsi="Arial" w:cs="Arial"/>
                <w:color w:val="000000" w:themeColor="text1"/>
                <w:sz w:val="18"/>
                <w:szCs w:val="18"/>
                <w:lang w:eastAsia="zh-CN"/>
              </w:rPr>
            </w:pPr>
          </w:p>
          <w:p w14:paraId="0ECB472E" w14:textId="77777777" w:rsidR="00EE65F0" w:rsidRPr="00D339B3" w:rsidRDefault="00EE65F0" w:rsidP="005D432A">
            <w:pPr>
              <w:jc w:val="both"/>
              <w:rPr>
                <w:rFonts w:ascii="Arial" w:eastAsia="Arial" w:hAnsi="Arial" w:cs="Arial"/>
                <w:color w:val="000000" w:themeColor="text1"/>
                <w:sz w:val="18"/>
                <w:szCs w:val="18"/>
                <w:lang w:eastAsia="zh-CN"/>
              </w:rPr>
            </w:pPr>
          </w:p>
          <w:p w14:paraId="27767492" w14:textId="77777777" w:rsidR="00EE65F0" w:rsidRPr="00D339B3" w:rsidRDefault="00EE65F0" w:rsidP="005D432A">
            <w:pPr>
              <w:jc w:val="both"/>
              <w:rPr>
                <w:rFonts w:ascii="Arial" w:eastAsia="Arial" w:hAnsi="Arial" w:cs="Arial"/>
                <w:color w:val="000000" w:themeColor="text1"/>
                <w:sz w:val="18"/>
                <w:szCs w:val="18"/>
                <w:lang w:eastAsia="zh-CN"/>
              </w:rPr>
            </w:pPr>
          </w:p>
          <w:p w14:paraId="75D65CD6" w14:textId="77777777" w:rsidR="00EE65F0" w:rsidRPr="00D339B3" w:rsidRDefault="00EE65F0" w:rsidP="005D432A">
            <w:pPr>
              <w:jc w:val="both"/>
              <w:rPr>
                <w:rFonts w:ascii="Arial" w:eastAsia="Arial" w:hAnsi="Arial" w:cs="Arial"/>
                <w:color w:val="000000" w:themeColor="text1"/>
                <w:sz w:val="18"/>
                <w:szCs w:val="18"/>
                <w:lang w:eastAsia="zh-CN"/>
              </w:rPr>
            </w:pPr>
          </w:p>
          <w:p w14:paraId="153C8B14" w14:textId="77777777" w:rsidR="00EE65F0" w:rsidRPr="00D339B3" w:rsidRDefault="00EE65F0" w:rsidP="005D432A">
            <w:pPr>
              <w:jc w:val="both"/>
              <w:rPr>
                <w:rFonts w:ascii="Arial" w:eastAsia="Arial" w:hAnsi="Arial" w:cs="Arial"/>
                <w:color w:val="000000" w:themeColor="text1"/>
                <w:sz w:val="18"/>
                <w:szCs w:val="18"/>
                <w:lang w:eastAsia="zh-CN"/>
              </w:rPr>
            </w:pPr>
          </w:p>
          <w:p w14:paraId="4EB04440" w14:textId="77777777" w:rsidR="00EE65F0" w:rsidRPr="00D339B3" w:rsidRDefault="00EE65F0" w:rsidP="005D432A">
            <w:pPr>
              <w:jc w:val="both"/>
              <w:rPr>
                <w:rFonts w:ascii="Arial" w:eastAsia="Arial" w:hAnsi="Arial" w:cs="Arial"/>
                <w:color w:val="000000" w:themeColor="text1"/>
                <w:sz w:val="18"/>
                <w:szCs w:val="18"/>
                <w:lang w:eastAsia="zh-CN"/>
              </w:rPr>
            </w:pPr>
          </w:p>
          <w:p w14:paraId="4F6A0647" w14:textId="77777777" w:rsidR="00EE65F0" w:rsidRPr="00D339B3" w:rsidRDefault="00EE65F0" w:rsidP="005D432A">
            <w:pPr>
              <w:jc w:val="both"/>
              <w:rPr>
                <w:rFonts w:ascii="Arial" w:eastAsia="Arial" w:hAnsi="Arial" w:cs="Arial"/>
                <w:color w:val="000000" w:themeColor="text1"/>
                <w:sz w:val="18"/>
                <w:szCs w:val="18"/>
                <w:lang w:eastAsia="zh-CN"/>
              </w:rPr>
            </w:pPr>
          </w:p>
          <w:p w14:paraId="317FB406" w14:textId="77777777" w:rsidR="00EE65F0" w:rsidRPr="00D339B3" w:rsidRDefault="00EE65F0" w:rsidP="005D432A">
            <w:pPr>
              <w:jc w:val="both"/>
              <w:rPr>
                <w:rFonts w:ascii="Arial" w:eastAsia="Arial" w:hAnsi="Arial" w:cs="Arial"/>
                <w:color w:val="000000" w:themeColor="text1"/>
                <w:sz w:val="18"/>
                <w:szCs w:val="18"/>
                <w:lang w:eastAsia="zh-CN"/>
              </w:rPr>
            </w:pPr>
          </w:p>
          <w:p w14:paraId="0B2A290B" w14:textId="77777777" w:rsidR="00EE65F0" w:rsidRPr="00D339B3" w:rsidRDefault="00EE65F0" w:rsidP="005D432A">
            <w:pPr>
              <w:jc w:val="both"/>
              <w:rPr>
                <w:rFonts w:ascii="Arial" w:eastAsia="Arial" w:hAnsi="Arial" w:cs="Arial"/>
                <w:color w:val="000000" w:themeColor="text1"/>
                <w:sz w:val="18"/>
                <w:szCs w:val="18"/>
                <w:lang w:eastAsia="zh-CN"/>
              </w:rPr>
            </w:pPr>
          </w:p>
          <w:p w14:paraId="6B753CD2" w14:textId="77777777" w:rsidR="00EE65F0" w:rsidRPr="00D339B3" w:rsidRDefault="00EE65F0" w:rsidP="005D432A">
            <w:pPr>
              <w:jc w:val="both"/>
              <w:rPr>
                <w:rFonts w:ascii="Arial" w:eastAsia="Arial" w:hAnsi="Arial" w:cs="Arial"/>
                <w:color w:val="000000" w:themeColor="text1"/>
                <w:sz w:val="18"/>
                <w:szCs w:val="18"/>
                <w:lang w:eastAsia="zh-CN"/>
              </w:rPr>
            </w:pPr>
          </w:p>
          <w:p w14:paraId="7668602C" w14:textId="77777777" w:rsidR="00EE65F0" w:rsidRPr="00D339B3" w:rsidRDefault="00EE65F0" w:rsidP="005D432A">
            <w:pPr>
              <w:jc w:val="both"/>
              <w:rPr>
                <w:rFonts w:ascii="Arial" w:eastAsia="Arial" w:hAnsi="Arial" w:cs="Arial"/>
                <w:color w:val="000000" w:themeColor="text1"/>
                <w:sz w:val="18"/>
                <w:szCs w:val="18"/>
                <w:lang w:eastAsia="zh-CN"/>
              </w:rPr>
            </w:pPr>
          </w:p>
          <w:p w14:paraId="1D3E793D" w14:textId="77777777" w:rsidR="00EE65F0" w:rsidRPr="00D339B3" w:rsidRDefault="00EE65F0" w:rsidP="005D432A">
            <w:pPr>
              <w:jc w:val="both"/>
              <w:rPr>
                <w:rFonts w:ascii="Arial" w:eastAsia="Arial" w:hAnsi="Arial" w:cs="Arial"/>
                <w:color w:val="000000" w:themeColor="text1"/>
                <w:sz w:val="18"/>
                <w:szCs w:val="18"/>
                <w:lang w:eastAsia="zh-CN"/>
              </w:rPr>
            </w:pPr>
          </w:p>
          <w:p w14:paraId="00BDD961" w14:textId="77777777" w:rsidR="00EE65F0" w:rsidRPr="00D339B3" w:rsidRDefault="00EE65F0" w:rsidP="005D432A">
            <w:pPr>
              <w:jc w:val="both"/>
              <w:rPr>
                <w:rFonts w:ascii="Arial" w:eastAsia="Arial" w:hAnsi="Arial" w:cs="Arial"/>
                <w:color w:val="000000" w:themeColor="text1"/>
                <w:sz w:val="18"/>
                <w:szCs w:val="18"/>
                <w:lang w:eastAsia="zh-CN"/>
              </w:rPr>
            </w:pPr>
          </w:p>
          <w:p w14:paraId="0E4904E8" w14:textId="77777777" w:rsidR="00EE65F0" w:rsidRPr="00D339B3" w:rsidRDefault="00EE65F0" w:rsidP="005D432A">
            <w:pPr>
              <w:jc w:val="both"/>
              <w:rPr>
                <w:rFonts w:ascii="Arial" w:eastAsia="Arial" w:hAnsi="Arial" w:cs="Arial"/>
                <w:color w:val="000000" w:themeColor="text1"/>
                <w:sz w:val="18"/>
                <w:szCs w:val="18"/>
                <w:lang w:eastAsia="zh-CN"/>
              </w:rPr>
            </w:pPr>
          </w:p>
          <w:p w14:paraId="224DE145" w14:textId="77777777" w:rsidR="00EE65F0" w:rsidRPr="00D339B3" w:rsidRDefault="00EE65F0" w:rsidP="005D432A">
            <w:pPr>
              <w:jc w:val="both"/>
              <w:rPr>
                <w:rFonts w:ascii="Arial" w:eastAsia="Arial" w:hAnsi="Arial" w:cs="Arial"/>
                <w:color w:val="000000" w:themeColor="text1"/>
                <w:sz w:val="18"/>
                <w:szCs w:val="18"/>
                <w:lang w:eastAsia="zh-CN"/>
              </w:rPr>
            </w:pPr>
          </w:p>
          <w:p w14:paraId="20C7E0C2" w14:textId="77777777" w:rsidR="00EE65F0" w:rsidRPr="00D339B3" w:rsidRDefault="00EE65F0" w:rsidP="005D432A">
            <w:pPr>
              <w:jc w:val="both"/>
              <w:rPr>
                <w:rFonts w:ascii="Arial" w:eastAsia="Arial" w:hAnsi="Arial" w:cs="Arial"/>
                <w:color w:val="000000" w:themeColor="text1"/>
                <w:sz w:val="18"/>
                <w:szCs w:val="18"/>
                <w:lang w:eastAsia="zh-CN"/>
              </w:rPr>
            </w:pPr>
          </w:p>
          <w:p w14:paraId="2F0635A7" w14:textId="77777777" w:rsidR="00EE65F0" w:rsidRPr="00D339B3" w:rsidRDefault="00EE65F0" w:rsidP="005D432A">
            <w:pPr>
              <w:jc w:val="both"/>
              <w:rPr>
                <w:rFonts w:ascii="Arial" w:eastAsia="Arial" w:hAnsi="Arial" w:cs="Arial"/>
                <w:color w:val="000000" w:themeColor="text1"/>
                <w:sz w:val="18"/>
                <w:szCs w:val="18"/>
                <w:lang w:eastAsia="zh-CN"/>
              </w:rPr>
            </w:pPr>
          </w:p>
          <w:p w14:paraId="1C450839" w14:textId="77777777" w:rsidR="00EE65F0" w:rsidRPr="00D339B3" w:rsidRDefault="00EE65F0" w:rsidP="005D432A">
            <w:pPr>
              <w:jc w:val="both"/>
              <w:rPr>
                <w:rFonts w:ascii="Arial" w:eastAsia="Arial" w:hAnsi="Arial" w:cs="Arial"/>
                <w:color w:val="000000" w:themeColor="text1"/>
                <w:sz w:val="18"/>
                <w:szCs w:val="18"/>
                <w:lang w:eastAsia="zh-CN"/>
              </w:rPr>
            </w:pPr>
          </w:p>
          <w:p w14:paraId="0BAB3C7A" w14:textId="77777777" w:rsidR="00EE65F0" w:rsidRPr="00D339B3" w:rsidRDefault="00EE65F0" w:rsidP="005D432A">
            <w:pPr>
              <w:jc w:val="both"/>
              <w:rPr>
                <w:rFonts w:ascii="Arial" w:eastAsia="Arial" w:hAnsi="Arial" w:cs="Arial"/>
                <w:color w:val="000000" w:themeColor="text1"/>
                <w:sz w:val="18"/>
                <w:szCs w:val="18"/>
                <w:lang w:eastAsia="zh-CN"/>
              </w:rPr>
            </w:pPr>
          </w:p>
          <w:p w14:paraId="433BD549" w14:textId="77777777" w:rsidR="00EE65F0" w:rsidRPr="00D339B3" w:rsidRDefault="00EE65F0" w:rsidP="005D432A">
            <w:pPr>
              <w:jc w:val="both"/>
              <w:rPr>
                <w:rFonts w:ascii="Arial" w:eastAsia="Arial" w:hAnsi="Arial" w:cs="Arial"/>
                <w:color w:val="000000" w:themeColor="text1"/>
                <w:sz w:val="18"/>
                <w:szCs w:val="18"/>
                <w:lang w:eastAsia="zh-CN"/>
              </w:rPr>
            </w:pPr>
          </w:p>
          <w:p w14:paraId="69721780" w14:textId="77777777" w:rsidR="00EE65F0" w:rsidRPr="00D339B3" w:rsidRDefault="00EE65F0" w:rsidP="005D432A">
            <w:pPr>
              <w:jc w:val="both"/>
              <w:rPr>
                <w:rFonts w:ascii="Arial" w:eastAsia="Arial" w:hAnsi="Arial" w:cs="Arial"/>
                <w:color w:val="000000" w:themeColor="text1"/>
                <w:sz w:val="18"/>
                <w:szCs w:val="18"/>
                <w:lang w:eastAsia="zh-CN"/>
              </w:rPr>
            </w:pPr>
          </w:p>
          <w:p w14:paraId="02FCC807" w14:textId="77777777" w:rsidR="00EE65F0" w:rsidRPr="00D339B3" w:rsidRDefault="00EE65F0" w:rsidP="005D432A">
            <w:pPr>
              <w:jc w:val="both"/>
              <w:rPr>
                <w:rFonts w:ascii="Arial" w:eastAsia="Arial" w:hAnsi="Arial" w:cs="Arial"/>
                <w:color w:val="000000" w:themeColor="text1"/>
                <w:sz w:val="18"/>
                <w:szCs w:val="18"/>
                <w:lang w:eastAsia="zh-CN"/>
              </w:rPr>
            </w:pPr>
          </w:p>
          <w:p w14:paraId="16A4F456" w14:textId="77777777" w:rsidR="00EE65F0" w:rsidRPr="00D339B3" w:rsidRDefault="00EE65F0" w:rsidP="005D432A">
            <w:pPr>
              <w:jc w:val="both"/>
              <w:rPr>
                <w:rFonts w:ascii="Arial" w:eastAsia="Arial" w:hAnsi="Arial" w:cs="Arial"/>
                <w:color w:val="000000" w:themeColor="text1"/>
                <w:sz w:val="18"/>
                <w:szCs w:val="18"/>
                <w:lang w:eastAsia="zh-CN"/>
              </w:rPr>
            </w:pPr>
          </w:p>
          <w:p w14:paraId="0B24788E" w14:textId="77777777" w:rsidR="00EE65F0" w:rsidRPr="00D339B3" w:rsidRDefault="00EE65F0" w:rsidP="005D432A">
            <w:pPr>
              <w:jc w:val="both"/>
              <w:rPr>
                <w:rFonts w:ascii="Arial" w:eastAsia="Arial" w:hAnsi="Arial" w:cs="Arial"/>
                <w:color w:val="000000" w:themeColor="text1"/>
                <w:sz w:val="18"/>
                <w:szCs w:val="18"/>
                <w:lang w:eastAsia="zh-CN"/>
              </w:rPr>
            </w:pPr>
          </w:p>
          <w:p w14:paraId="0662DC1C" w14:textId="77777777" w:rsidR="00EE65F0" w:rsidRPr="00D339B3" w:rsidRDefault="00EE65F0" w:rsidP="005D432A">
            <w:pPr>
              <w:jc w:val="both"/>
              <w:rPr>
                <w:rFonts w:ascii="Arial" w:eastAsia="Arial" w:hAnsi="Arial" w:cs="Arial"/>
                <w:color w:val="000000" w:themeColor="text1"/>
                <w:sz w:val="18"/>
                <w:szCs w:val="18"/>
                <w:lang w:eastAsia="zh-CN"/>
              </w:rPr>
            </w:pPr>
          </w:p>
          <w:p w14:paraId="4C43B57E" w14:textId="7448BB1C"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Inoltro informativa semestrale da parte del DPO al RPCT sullo stato di attuazione del registro dei ed in generale sull’attività svolta, anche con riferimento al data </w:t>
            </w:r>
            <w:proofErr w:type="spellStart"/>
            <w:r w:rsidRPr="00D339B3">
              <w:rPr>
                <w:rFonts w:ascii="Arial" w:eastAsia="Arial" w:hAnsi="Arial" w:cs="Arial"/>
                <w:color w:val="000000" w:themeColor="text1"/>
                <w:sz w:val="18"/>
                <w:szCs w:val="18"/>
                <w:lang w:eastAsia="zh-CN"/>
              </w:rPr>
              <w:t>breach</w:t>
            </w:r>
            <w:proofErr w:type="spellEnd"/>
            <w:r w:rsidRPr="00D339B3">
              <w:rPr>
                <w:rFonts w:ascii="Arial" w:eastAsia="Arial" w:hAnsi="Arial" w:cs="Arial"/>
                <w:color w:val="000000" w:themeColor="text1"/>
                <w:sz w:val="18"/>
                <w:szCs w:val="18"/>
                <w:lang w:eastAsia="zh-CN"/>
              </w:rPr>
              <w:t xml:space="preserve">, e delle situazioni di </w:t>
            </w:r>
            <w:proofErr w:type="spellStart"/>
            <w:r w:rsidRPr="00D339B3">
              <w:rPr>
                <w:rFonts w:ascii="Arial" w:eastAsia="Arial" w:hAnsi="Arial" w:cs="Arial"/>
                <w:color w:val="000000" w:themeColor="text1"/>
                <w:sz w:val="18"/>
                <w:szCs w:val="18"/>
                <w:lang w:eastAsia="zh-CN"/>
              </w:rPr>
              <w:t>allert</w:t>
            </w:r>
            <w:proofErr w:type="spellEnd"/>
            <w:r w:rsidRPr="00D339B3">
              <w:rPr>
                <w:rFonts w:ascii="Arial" w:eastAsia="Arial" w:hAnsi="Arial" w:cs="Arial"/>
                <w:color w:val="000000" w:themeColor="text1"/>
                <w:sz w:val="18"/>
                <w:szCs w:val="18"/>
                <w:lang w:eastAsia="zh-CN"/>
              </w:rPr>
              <w:t xml:space="preserve"> rilevate con i relativi interventi </w:t>
            </w:r>
            <w:r w:rsidRPr="00D339B3">
              <w:rPr>
                <w:rFonts w:ascii="Arial" w:eastAsia="Arial" w:hAnsi="Arial" w:cs="Arial"/>
                <w:color w:val="000000" w:themeColor="text1"/>
                <w:sz w:val="18"/>
                <w:szCs w:val="18"/>
                <w:lang w:eastAsia="zh-CN"/>
              </w:rPr>
              <w:lastRenderedPageBreak/>
              <w:t>mitigatori dei rischi programmati</w:t>
            </w:r>
          </w:p>
        </w:tc>
        <w:tc>
          <w:tcPr>
            <w:tcW w:w="1836" w:type="dxa"/>
          </w:tcPr>
          <w:p w14:paraId="253F056E"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Regolamentazione (Misura prevista nella precedente versione del PTPCT) Indicatore di monitoraggio D</w:t>
            </w:r>
          </w:p>
          <w:p w14:paraId="7DC001EF" w14:textId="77777777" w:rsidR="00EE65F0" w:rsidRPr="00D339B3" w:rsidRDefault="00EE65F0" w:rsidP="005D432A">
            <w:pPr>
              <w:jc w:val="both"/>
              <w:rPr>
                <w:rFonts w:ascii="Arial" w:hAnsi="Arial" w:cs="Arial"/>
                <w:color w:val="000000" w:themeColor="text1"/>
                <w:sz w:val="18"/>
                <w:szCs w:val="18"/>
              </w:rPr>
            </w:pPr>
          </w:p>
          <w:p w14:paraId="4A1717C6" w14:textId="77777777" w:rsidR="00EE65F0" w:rsidRPr="00D339B3" w:rsidRDefault="00EE65F0" w:rsidP="005D432A">
            <w:pPr>
              <w:jc w:val="both"/>
              <w:rPr>
                <w:rFonts w:ascii="Arial" w:hAnsi="Arial" w:cs="Arial"/>
                <w:color w:val="000000" w:themeColor="text1"/>
                <w:sz w:val="18"/>
                <w:szCs w:val="18"/>
              </w:rPr>
            </w:pPr>
          </w:p>
          <w:p w14:paraId="19A2D433" w14:textId="77777777" w:rsidR="00EE65F0" w:rsidRPr="00D339B3" w:rsidRDefault="00EE65F0" w:rsidP="005D432A">
            <w:pPr>
              <w:jc w:val="both"/>
              <w:rPr>
                <w:rFonts w:ascii="Arial" w:hAnsi="Arial" w:cs="Arial"/>
                <w:color w:val="000000" w:themeColor="text1"/>
                <w:sz w:val="18"/>
                <w:szCs w:val="18"/>
              </w:rPr>
            </w:pPr>
          </w:p>
          <w:p w14:paraId="16B35A95" w14:textId="77777777" w:rsidR="00EE65F0" w:rsidRPr="00D339B3" w:rsidRDefault="00EE65F0" w:rsidP="005D432A">
            <w:pPr>
              <w:jc w:val="both"/>
              <w:rPr>
                <w:rFonts w:ascii="Arial" w:hAnsi="Arial" w:cs="Arial"/>
                <w:color w:val="000000" w:themeColor="text1"/>
                <w:sz w:val="18"/>
                <w:szCs w:val="18"/>
              </w:rPr>
            </w:pPr>
          </w:p>
          <w:p w14:paraId="79A6C67D" w14:textId="77777777" w:rsidR="00EE65F0" w:rsidRPr="00D339B3" w:rsidRDefault="00EE65F0" w:rsidP="005D432A">
            <w:pPr>
              <w:jc w:val="both"/>
              <w:rPr>
                <w:rFonts w:ascii="Arial" w:hAnsi="Arial" w:cs="Arial"/>
                <w:color w:val="000000" w:themeColor="text1"/>
                <w:sz w:val="18"/>
                <w:szCs w:val="18"/>
              </w:rPr>
            </w:pPr>
          </w:p>
          <w:p w14:paraId="0E19AABD" w14:textId="77777777" w:rsidR="00EE65F0" w:rsidRPr="00D339B3" w:rsidRDefault="00EE65F0" w:rsidP="005D432A">
            <w:pPr>
              <w:jc w:val="both"/>
              <w:rPr>
                <w:rFonts w:ascii="Arial" w:hAnsi="Arial" w:cs="Arial"/>
                <w:color w:val="000000" w:themeColor="text1"/>
                <w:sz w:val="18"/>
                <w:szCs w:val="18"/>
              </w:rPr>
            </w:pPr>
          </w:p>
          <w:p w14:paraId="09B7DBEC" w14:textId="77777777" w:rsidR="00EE65F0" w:rsidRPr="00D339B3" w:rsidRDefault="00EE65F0" w:rsidP="005D432A">
            <w:pPr>
              <w:jc w:val="both"/>
              <w:rPr>
                <w:rFonts w:ascii="Arial" w:hAnsi="Arial" w:cs="Arial"/>
                <w:color w:val="000000" w:themeColor="text1"/>
                <w:sz w:val="18"/>
                <w:szCs w:val="18"/>
              </w:rPr>
            </w:pPr>
          </w:p>
          <w:p w14:paraId="6D7C963E" w14:textId="77777777" w:rsidR="00EE65F0" w:rsidRPr="00D339B3" w:rsidRDefault="00EE65F0" w:rsidP="005D432A">
            <w:pPr>
              <w:jc w:val="both"/>
              <w:rPr>
                <w:rFonts w:ascii="Arial" w:hAnsi="Arial" w:cs="Arial"/>
                <w:color w:val="000000" w:themeColor="text1"/>
                <w:sz w:val="18"/>
                <w:szCs w:val="18"/>
              </w:rPr>
            </w:pPr>
          </w:p>
          <w:p w14:paraId="5F9CBA7D" w14:textId="77777777" w:rsidR="00EE65F0" w:rsidRPr="00D339B3" w:rsidRDefault="00EE65F0" w:rsidP="005D432A">
            <w:pPr>
              <w:jc w:val="both"/>
              <w:rPr>
                <w:rFonts w:ascii="Arial" w:hAnsi="Arial" w:cs="Arial"/>
                <w:color w:val="000000" w:themeColor="text1"/>
                <w:sz w:val="18"/>
                <w:szCs w:val="18"/>
              </w:rPr>
            </w:pPr>
          </w:p>
          <w:p w14:paraId="1AAB31E4" w14:textId="77777777" w:rsidR="00EE65F0" w:rsidRPr="00D339B3" w:rsidRDefault="00EE65F0" w:rsidP="005D432A">
            <w:pPr>
              <w:jc w:val="both"/>
              <w:rPr>
                <w:rFonts w:ascii="Arial" w:hAnsi="Arial" w:cs="Arial"/>
                <w:color w:val="000000" w:themeColor="text1"/>
                <w:sz w:val="18"/>
                <w:szCs w:val="18"/>
              </w:rPr>
            </w:pPr>
          </w:p>
          <w:p w14:paraId="34A5C18F" w14:textId="77777777" w:rsidR="00EE65F0" w:rsidRPr="00D339B3" w:rsidRDefault="00EE65F0" w:rsidP="005D432A">
            <w:pPr>
              <w:jc w:val="both"/>
              <w:rPr>
                <w:rFonts w:ascii="Arial" w:hAnsi="Arial" w:cs="Arial"/>
                <w:color w:val="000000" w:themeColor="text1"/>
                <w:sz w:val="18"/>
                <w:szCs w:val="18"/>
              </w:rPr>
            </w:pPr>
          </w:p>
          <w:p w14:paraId="55FF5A99" w14:textId="77777777" w:rsidR="00EE65F0" w:rsidRPr="00D339B3" w:rsidRDefault="00EE65F0" w:rsidP="005D432A">
            <w:pPr>
              <w:jc w:val="both"/>
              <w:rPr>
                <w:rFonts w:ascii="Arial" w:hAnsi="Arial" w:cs="Arial"/>
                <w:color w:val="000000" w:themeColor="text1"/>
                <w:sz w:val="18"/>
                <w:szCs w:val="18"/>
              </w:rPr>
            </w:pPr>
          </w:p>
          <w:p w14:paraId="40437CA5" w14:textId="77777777" w:rsidR="00EE65F0" w:rsidRPr="00D339B3" w:rsidRDefault="00EE65F0" w:rsidP="005D432A">
            <w:pPr>
              <w:jc w:val="both"/>
              <w:rPr>
                <w:rFonts w:ascii="Arial" w:hAnsi="Arial" w:cs="Arial"/>
                <w:color w:val="000000" w:themeColor="text1"/>
                <w:sz w:val="18"/>
                <w:szCs w:val="18"/>
              </w:rPr>
            </w:pPr>
          </w:p>
          <w:p w14:paraId="78119058" w14:textId="77777777" w:rsidR="00EE65F0" w:rsidRPr="00D339B3" w:rsidRDefault="00EE65F0" w:rsidP="005D432A">
            <w:pPr>
              <w:jc w:val="both"/>
              <w:rPr>
                <w:rFonts w:ascii="Arial" w:hAnsi="Arial" w:cs="Arial"/>
                <w:color w:val="000000" w:themeColor="text1"/>
                <w:sz w:val="18"/>
                <w:szCs w:val="18"/>
              </w:rPr>
            </w:pPr>
          </w:p>
          <w:p w14:paraId="54DB67F8" w14:textId="77777777" w:rsidR="00EE65F0" w:rsidRPr="00D339B3" w:rsidRDefault="00EE65F0" w:rsidP="005D432A">
            <w:pPr>
              <w:jc w:val="both"/>
              <w:rPr>
                <w:rFonts w:ascii="Arial" w:hAnsi="Arial" w:cs="Arial"/>
                <w:color w:val="000000" w:themeColor="text1"/>
                <w:sz w:val="18"/>
                <w:szCs w:val="18"/>
              </w:rPr>
            </w:pPr>
          </w:p>
          <w:p w14:paraId="0030736F" w14:textId="77777777" w:rsidR="00EE65F0" w:rsidRPr="00D339B3" w:rsidRDefault="00EE65F0" w:rsidP="005D432A">
            <w:pPr>
              <w:jc w:val="both"/>
              <w:rPr>
                <w:rFonts w:ascii="Arial" w:hAnsi="Arial" w:cs="Arial"/>
                <w:color w:val="000000" w:themeColor="text1"/>
                <w:sz w:val="18"/>
                <w:szCs w:val="18"/>
              </w:rPr>
            </w:pPr>
          </w:p>
          <w:p w14:paraId="5DC910BC" w14:textId="77777777" w:rsidR="00EE65F0" w:rsidRPr="00D339B3" w:rsidRDefault="00EE65F0" w:rsidP="005D432A">
            <w:pPr>
              <w:jc w:val="both"/>
              <w:rPr>
                <w:rFonts w:ascii="Arial" w:hAnsi="Arial" w:cs="Arial"/>
                <w:color w:val="000000" w:themeColor="text1"/>
                <w:sz w:val="18"/>
                <w:szCs w:val="18"/>
              </w:rPr>
            </w:pPr>
          </w:p>
          <w:p w14:paraId="1CB60666" w14:textId="77777777" w:rsidR="00EE65F0" w:rsidRPr="00D339B3" w:rsidRDefault="00EE65F0" w:rsidP="005D432A">
            <w:pPr>
              <w:jc w:val="both"/>
              <w:rPr>
                <w:rFonts w:ascii="Arial" w:hAnsi="Arial" w:cs="Arial"/>
                <w:color w:val="000000" w:themeColor="text1"/>
                <w:sz w:val="18"/>
                <w:szCs w:val="18"/>
              </w:rPr>
            </w:pPr>
          </w:p>
          <w:p w14:paraId="0593EAF9" w14:textId="77777777" w:rsidR="00EE65F0" w:rsidRPr="00D339B3" w:rsidRDefault="00EE65F0" w:rsidP="005D432A">
            <w:pPr>
              <w:jc w:val="both"/>
              <w:rPr>
                <w:rFonts w:ascii="Arial" w:hAnsi="Arial" w:cs="Arial"/>
                <w:color w:val="000000" w:themeColor="text1"/>
                <w:sz w:val="18"/>
                <w:szCs w:val="18"/>
              </w:rPr>
            </w:pPr>
          </w:p>
          <w:p w14:paraId="14F9B2A2" w14:textId="77777777" w:rsidR="00EE65F0" w:rsidRPr="00D339B3" w:rsidRDefault="00EE65F0" w:rsidP="005D432A">
            <w:pPr>
              <w:jc w:val="both"/>
              <w:rPr>
                <w:rFonts w:ascii="Arial" w:hAnsi="Arial" w:cs="Arial"/>
                <w:color w:val="000000" w:themeColor="text1"/>
                <w:sz w:val="18"/>
                <w:szCs w:val="18"/>
              </w:rPr>
            </w:pPr>
          </w:p>
          <w:p w14:paraId="2F7624FD" w14:textId="77777777" w:rsidR="00EE65F0" w:rsidRPr="00D339B3" w:rsidRDefault="00EE65F0" w:rsidP="005D432A">
            <w:pPr>
              <w:jc w:val="both"/>
              <w:rPr>
                <w:rFonts w:ascii="Arial" w:hAnsi="Arial" w:cs="Arial"/>
                <w:color w:val="000000" w:themeColor="text1"/>
                <w:sz w:val="18"/>
                <w:szCs w:val="18"/>
              </w:rPr>
            </w:pPr>
          </w:p>
          <w:p w14:paraId="6275CF0E" w14:textId="77777777" w:rsidR="00EE65F0" w:rsidRPr="00D339B3" w:rsidRDefault="00EE65F0" w:rsidP="005D432A">
            <w:pPr>
              <w:jc w:val="both"/>
              <w:rPr>
                <w:rFonts w:ascii="Arial" w:hAnsi="Arial" w:cs="Arial"/>
                <w:color w:val="000000" w:themeColor="text1"/>
                <w:sz w:val="18"/>
                <w:szCs w:val="18"/>
              </w:rPr>
            </w:pPr>
          </w:p>
          <w:p w14:paraId="0489F776" w14:textId="77777777" w:rsidR="00EE65F0" w:rsidRPr="00D339B3" w:rsidRDefault="00EE65F0" w:rsidP="005D432A">
            <w:pPr>
              <w:jc w:val="both"/>
              <w:rPr>
                <w:rFonts w:ascii="Arial" w:hAnsi="Arial" w:cs="Arial"/>
                <w:color w:val="000000" w:themeColor="text1"/>
                <w:sz w:val="18"/>
                <w:szCs w:val="18"/>
              </w:rPr>
            </w:pPr>
          </w:p>
          <w:p w14:paraId="3BE70A29" w14:textId="77777777" w:rsidR="00EE65F0" w:rsidRPr="00D339B3" w:rsidRDefault="00EE65F0" w:rsidP="005D432A">
            <w:pPr>
              <w:jc w:val="both"/>
              <w:rPr>
                <w:rFonts w:ascii="Arial" w:hAnsi="Arial" w:cs="Arial"/>
                <w:color w:val="000000" w:themeColor="text1"/>
                <w:sz w:val="18"/>
                <w:szCs w:val="18"/>
              </w:rPr>
            </w:pPr>
          </w:p>
          <w:p w14:paraId="297DABC0" w14:textId="77777777" w:rsidR="00EE65F0" w:rsidRPr="00D339B3" w:rsidRDefault="00EE65F0" w:rsidP="005D432A">
            <w:pPr>
              <w:jc w:val="both"/>
              <w:rPr>
                <w:rFonts w:ascii="Arial" w:hAnsi="Arial" w:cs="Arial"/>
                <w:color w:val="000000" w:themeColor="text1"/>
                <w:sz w:val="18"/>
                <w:szCs w:val="18"/>
              </w:rPr>
            </w:pPr>
          </w:p>
          <w:p w14:paraId="5532AAF5" w14:textId="77777777" w:rsidR="00EE65F0" w:rsidRPr="00D339B3" w:rsidRDefault="00EE65F0" w:rsidP="005D432A">
            <w:pPr>
              <w:jc w:val="both"/>
              <w:rPr>
                <w:rFonts w:ascii="Arial" w:hAnsi="Arial" w:cs="Arial"/>
                <w:color w:val="000000" w:themeColor="text1"/>
                <w:sz w:val="18"/>
                <w:szCs w:val="18"/>
              </w:rPr>
            </w:pPr>
          </w:p>
          <w:p w14:paraId="13D55A6A" w14:textId="77777777" w:rsidR="00EE65F0" w:rsidRPr="00D339B3" w:rsidRDefault="00EE65F0" w:rsidP="005D432A">
            <w:pPr>
              <w:jc w:val="both"/>
              <w:rPr>
                <w:rFonts w:ascii="Arial" w:hAnsi="Arial" w:cs="Arial"/>
                <w:color w:val="000000" w:themeColor="text1"/>
                <w:sz w:val="18"/>
                <w:szCs w:val="18"/>
              </w:rPr>
            </w:pPr>
          </w:p>
          <w:p w14:paraId="7AFA4D13" w14:textId="77777777" w:rsidR="00EE65F0" w:rsidRPr="00D339B3" w:rsidRDefault="00EE65F0" w:rsidP="005D432A">
            <w:pPr>
              <w:jc w:val="both"/>
              <w:rPr>
                <w:rFonts w:ascii="Arial" w:hAnsi="Arial" w:cs="Arial"/>
                <w:color w:val="000000" w:themeColor="text1"/>
                <w:sz w:val="18"/>
                <w:szCs w:val="18"/>
              </w:rPr>
            </w:pPr>
          </w:p>
          <w:p w14:paraId="6F6BD76C" w14:textId="77777777" w:rsidR="00EE65F0" w:rsidRPr="00D339B3" w:rsidRDefault="00EE65F0" w:rsidP="005D432A">
            <w:pPr>
              <w:jc w:val="both"/>
              <w:rPr>
                <w:rFonts w:ascii="Arial" w:hAnsi="Arial" w:cs="Arial"/>
                <w:color w:val="000000" w:themeColor="text1"/>
                <w:sz w:val="18"/>
                <w:szCs w:val="18"/>
              </w:rPr>
            </w:pPr>
          </w:p>
          <w:p w14:paraId="17343E73" w14:textId="77777777" w:rsidR="00EE65F0" w:rsidRPr="00D339B3" w:rsidRDefault="00EE65F0" w:rsidP="005D432A">
            <w:pPr>
              <w:jc w:val="both"/>
              <w:rPr>
                <w:rFonts w:ascii="Arial" w:hAnsi="Arial" w:cs="Arial"/>
                <w:color w:val="000000" w:themeColor="text1"/>
                <w:sz w:val="18"/>
                <w:szCs w:val="18"/>
              </w:rPr>
            </w:pPr>
          </w:p>
          <w:p w14:paraId="4A4C9120" w14:textId="77777777" w:rsidR="00EE65F0" w:rsidRPr="00D339B3" w:rsidRDefault="00EE65F0" w:rsidP="005D432A">
            <w:pPr>
              <w:jc w:val="both"/>
              <w:rPr>
                <w:rFonts w:ascii="Arial" w:hAnsi="Arial" w:cs="Arial"/>
                <w:color w:val="000000" w:themeColor="text1"/>
                <w:sz w:val="18"/>
                <w:szCs w:val="18"/>
              </w:rPr>
            </w:pPr>
          </w:p>
          <w:p w14:paraId="5C95416C" w14:textId="77777777" w:rsidR="00EE65F0" w:rsidRPr="00D339B3" w:rsidRDefault="00EE65F0" w:rsidP="005D432A">
            <w:pPr>
              <w:jc w:val="both"/>
              <w:rPr>
                <w:rFonts w:ascii="Arial" w:hAnsi="Arial" w:cs="Arial"/>
                <w:color w:val="000000" w:themeColor="text1"/>
                <w:sz w:val="18"/>
                <w:szCs w:val="18"/>
              </w:rPr>
            </w:pPr>
          </w:p>
          <w:p w14:paraId="27B41AD5" w14:textId="77777777" w:rsidR="00EE65F0" w:rsidRPr="00D339B3" w:rsidRDefault="00EE65F0" w:rsidP="005D432A">
            <w:pPr>
              <w:jc w:val="both"/>
              <w:rPr>
                <w:rFonts w:ascii="Arial" w:hAnsi="Arial" w:cs="Arial"/>
                <w:color w:val="000000" w:themeColor="text1"/>
                <w:sz w:val="18"/>
                <w:szCs w:val="18"/>
              </w:rPr>
            </w:pPr>
          </w:p>
          <w:p w14:paraId="43761BA5" w14:textId="77777777" w:rsidR="00EE65F0" w:rsidRPr="00D339B3" w:rsidRDefault="00EE65F0" w:rsidP="005D432A">
            <w:pPr>
              <w:jc w:val="both"/>
              <w:rPr>
                <w:rFonts w:ascii="Arial" w:hAnsi="Arial" w:cs="Arial"/>
                <w:color w:val="000000" w:themeColor="text1"/>
                <w:sz w:val="18"/>
                <w:szCs w:val="18"/>
              </w:rPr>
            </w:pPr>
          </w:p>
          <w:p w14:paraId="250F609C" w14:textId="77777777" w:rsidR="00EE65F0" w:rsidRPr="00D339B3" w:rsidRDefault="00EE65F0" w:rsidP="005D432A">
            <w:pPr>
              <w:jc w:val="both"/>
              <w:rPr>
                <w:rFonts w:ascii="Arial" w:hAnsi="Arial" w:cs="Arial"/>
                <w:color w:val="000000" w:themeColor="text1"/>
                <w:sz w:val="18"/>
                <w:szCs w:val="18"/>
              </w:rPr>
            </w:pPr>
          </w:p>
          <w:p w14:paraId="7FD9539F" w14:textId="77777777" w:rsidR="00EE65F0" w:rsidRPr="00D339B3" w:rsidRDefault="00EE65F0" w:rsidP="005D432A">
            <w:pPr>
              <w:jc w:val="both"/>
              <w:rPr>
                <w:rFonts w:ascii="Arial" w:hAnsi="Arial" w:cs="Arial"/>
                <w:color w:val="000000" w:themeColor="text1"/>
                <w:sz w:val="18"/>
                <w:szCs w:val="18"/>
              </w:rPr>
            </w:pPr>
          </w:p>
          <w:p w14:paraId="4A46AB5F" w14:textId="77777777" w:rsidR="00EE65F0" w:rsidRPr="00D339B3" w:rsidRDefault="00EE65F0" w:rsidP="005D432A">
            <w:pPr>
              <w:jc w:val="both"/>
              <w:rPr>
                <w:rFonts w:ascii="Arial" w:hAnsi="Arial" w:cs="Arial"/>
                <w:color w:val="000000" w:themeColor="text1"/>
                <w:sz w:val="18"/>
                <w:szCs w:val="18"/>
              </w:rPr>
            </w:pPr>
          </w:p>
          <w:p w14:paraId="5E17AC59"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w:t>
            </w:r>
          </w:p>
          <w:p w14:paraId="2990C196" w14:textId="41C2829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B</w:t>
            </w:r>
          </w:p>
          <w:p w14:paraId="315F6173" w14:textId="77777777" w:rsidR="00EE65F0" w:rsidRPr="00D339B3" w:rsidRDefault="00EE65F0" w:rsidP="005D432A">
            <w:pPr>
              <w:jc w:val="both"/>
              <w:rPr>
                <w:rFonts w:ascii="Arial" w:hAnsi="Arial" w:cs="Arial"/>
                <w:color w:val="000000" w:themeColor="text1"/>
                <w:sz w:val="18"/>
                <w:szCs w:val="18"/>
              </w:rPr>
            </w:pPr>
          </w:p>
          <w:p w14:paraId="5C968740" w14:textId="77777777" w:rsidR="00EE65F0" w:rsidRPr="00D339B3" w:rsidRDefault="00EE65F0" w:rsidP="005D432A">
            <w:pPr>
              <w:jc w:val="both"/>
              <w:rPr>
                <w:rFonts w:ascii="Arial" w:hAnsi="Arial" w:cs="Arial"/>
                <w:color w:val="000000" w:themeColor="text1"/>
                <w:sz w:val="18"/>
                <w:szCs w:val="18"/>
              </w:rPr>
            </w:pPr>
          </w:p>
        </w:tc>
        <w:tc>
          <w:tcPr>
            <w:tcW w:w="2211" w:type="dxa"/>
          </w:tcPr>
          <w:p w14:paraId="08CD0274" w14:textId="51ED352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parzialmente attuata da completare entro marzo 2026</w:t>
            </w:r>
          </w:p>
          <w:p w14:paraId="2B9F6B68" w14:textId="77777777" w:rsidR="00EE65F0" w:rsidRPr="00D339B3" w:rsidRDefault="00EE65F0" w:rsidP="005D432A">
            <w:pPr>
              <w:jc w:val="both"/>
              <w:rPr>
                <w:rFonts w:ascii="Arial" w:hAnsi="Arial" w:cs="Arial"/>
                <w:color w:val="000000" w:themeColor="text1"/>
                <w:sz w:val="18"/>
                <w:szCs w:val="18"/>
              </w:rPr>
            </w:pPr>
          </w:p>
          <w:p w14:paraId="6B70C03C" w14:textId="5A8B433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PG 37 Adempimenti in materia di trattamento e protezione dei dati personali DO n. 7 del 28/10/2025</w:t>
            </w:r>
          </w:p>
          <w:p w14:paraId="5F8BA93E" w14:textId="77777777" w:rsidR="00EE65F0" w:rsidRPr="00D339B3" w:rsidRDefault="00EE65F0" w:rsidP="005D432A">
            <w:pPr>
              <w:jc w:val="both"/>
              <w:rPr>
                <w:rFonts w:ascii="Arial" w:hAnsi="Arial" w:cs="Arial"/>
                <w:color w:val="000000" w:themeColor="text1"/>
                <w:sz w:val="18"/>
                <w:szCs w:val="18"/>
              </w:rPr>
            </w:pPr>
          </w:p>
          <w:p w14:paraId="29C40BB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Regolamento Generale sulla Protezione dei Dati Personali (GDPR) UE 2016/679. Aggiornamento del documento “ Modello Organizzativo Privacy”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55 del 8/06/2021.</w:t>
            </w:r>
          </w:p>
          <w:p w14:paraId="6102B23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Aggiornamento informative rese si dipendenti ai sensi dell’art. 13 del GDPR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 54 del 8/06/2021</w:t>
            </w:r>
          </w:p>
          <w:p w14:paraId="361324AB"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Regolamento per il trattamento dei dati tramite sistemi di Videosorveglianza installati nelle sedi/impianti e sui mezzi di </w:t>
            </w:r>
            <w:proofErr w:type="spellStart"/>
            <w:r w:rsidRPr="00D339B3">
              <w:rPr>
                <w:rFonts w:ascii="Arial" w:hAnsi="Arial" w:cs="Arial"/>
                <w:color w:val="000000" w:themeColor="text1"/>
                <w:sz w:val="18"/>
                <w:szCs w:val="18"/>
              </w:rPr>
              <w:t>Cotral</w:t>
            </w:r>
            <w:proofErr w:type="spellEnd"/>
            <w:r w:rsidRPr="00D339B3">
              <w:rPr>
                <w:rFonts w:ascii="Arial" w:hAnsi="Arial" w:cs="Arial"/>
                <w:color w:val="000000" w:themeColor="text1"/>
                <w:sz w:val="18"/>
                <w:szCs w:val="18"/>
              </w:rPr>
              <w:t xml:space="preserve"> Spa </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n.16 del 17/02/2022</w:t>
            </w:r>
          </w:p>
          <w:p w14:paraId="6EC20F0D" w14:textId="77777777" w:rsidR="00EE65F0" w:rsidRPr="00D339B3" w:rsidRDefault="00EE65F0" w:rsidP="005D432A">
            <w:pPr>
              <w:jc w:val="both"/>
              <w:rPr>
                <w:rFonts w:ascii="Arial" w:hAnsi="Arial" w:cs="Arial"/>
                <w:color w:val="000000" w:themeColor="text1"/>
                <w:sz w:val="18"/>
                <w:szCs w:val="18"/>
              </w:rPr>
            </w:pPr>
          </w:p>
          <w:p w14:paraId="132EEFF4"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Registro dei trattamenti</w:t>
            </w:r>
          </w:p>
          <w:p w14:paraId="0AB82EB9" w14:textId="77777777" w:rsidR="00EE65F0" w:rsidRPr="00D339B3" w:rsidRDefault="00EE65F0" w:rsidP="005D432A">
            <w:pPr>
              <w:jc w:val="both"/>
              <w:rPr>
                <w:rFonts w:ascii="Arial" w:hAnsi="Arial" w:cs="Arial"/>
                <w:color w:val="000000" w:themeColor="text1"/>
                <w:sz w:val="18"/>
                <w:szCs w:val="18"/>
              </w:rPr>
            </w:pPr>
          </w:p>
          <w:p w14:paraId="56E522D5"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Disciplinare per l'utilizzo delle </w:t>
            </w:r>
            <w:proofErr w:type="spellStart"/>
            <w:r w:rsidRPr="00D339B3">
              <w:rPr>
                <w:rFonts w:ascii="Arial" w:hAnsi="Arial" w:cs="Arial"/>
                <w:color w:val="000000" w:themeColor="text1"/>
                <w:sz w:val="18"/>
                <w:szCs w:val="18"/>
              </w:rPr>
              <w:t>bodycam</w:t>
            </w:r>
            <w:proofErr w:type="spellEnd"/>
            <w:r w:rsidRPr="00D339B3">
              <w:rPr>
                <w:rFonts w:ascii="Arial" w:hAnsi="Arial" w:cs="Arial"/>
                <w:color w:val="000000" w:themeColor="text1"/>
                <w:sz w:val="18"/>
                <w:szCs w:val="18"/>
              </w:rPr>
              <w:t xml:space="preserve"> e degli strumenti informatici annessi di cui all'</w:t>
            </w:r>
            <w:proofErr w:type="spellStart"/>
            <w:r w:rsidRPr="00D339B3">
              <w:rPr>
                <w:rFonts w:ascii="Arial" w:hAnsi="Arial" w:cs="Arial"/>
                <w:color w:val="000000" w:themeColor="text1"/>
                <w:sz w:val="18"/>
                <w:szCs w:val="18"/>
              </w:rPr>
              <w:t>OdS</w:t>
            </w:r>
            <w:proofErr w:type="spellEnd"/>
            <w:r w:rsidRPr="00D339B3">
              <w:rPr>
                <w:rFonts w:ascii="Arial" w:hAnsi="Arial" w:cs="Arial"/>
                <w:color w:val="000000" w:themeColor="text1"/>
                <w:sz w:val="18"/>
                <w:szCs w:val="18"/>
              </w:rPr>
              <w:t xml:space="preserve"> n.90 del 27/11/2024.</w:t>
            </w:r>
          </w:p>
          <w:p w14:paraId="25C8609B" w14:textId="77777777" w:rsidR="00EE65F0" w:rsidRPr="00D339B3" w:rsidRDefault="00EE65F0" w:rsidP="005D432A">
            <w:pPr>
              <w:jc w:val="both"/>
              <w:rPr>
                <w:rFonts w:ascii="Arial" w:hAnsi="Arial" w:cs="Arial"/>
                <w:color w:val="000000" w:themeColor="text1"/>
                <w:sz w:val="18"/>
                <w:szCs w:val="18"/>
              </w:rPr>
            </w:pPr>
          </w:p>
          <w:p w14:paraId="2C6F9071" w14:textId="77777777" w:rsidR="00EE65F0" w:rsidRPr="00D339B3" w:rsidRDefault="00EE65F0" w:rsidP="005D432A">
            <w:pPr>
              <w:jc w:val="both"/>
              <w:rPr>
                <w:rFonts w:ascii="Arial" w:hAnsi="Arial" w:cs="Arial"/>
                <w:color w:val="000000" w:themeColor="text1"/>
                <w:sz w:val="18"/>
                <w:szCs w:val="18"/>
              </w:rPr>
            </w:pPr>
          </w:p>
          <w:p w14:paraId="369266F8" w14:textId="77777777" w:rsidR="00EE65F0" w:rsidRPr="00D339B3" w:rsidRDefault="00EE65F0" w:rsidP="005D432A">
            <w:pPr>
              <w:jc w:val="both"/>
              <w:rPr>
                <w:rFonts w:ascii="Arial" w:hAnsi="Arial" w:cs="Arial"/>
                <w:color w:val="000000" w:themeColor="text1"/>
                <w:sz w:val="18"/>
                <w:szCs w:val="18"/>
              </w:rPr>
            </w:pPr>
          </w:p>
          <w:p w14:paraId="0D48F48D" w14:textId="77777777" w:rsidR="00EE65F0" w:rsidRPr="00D339B3" w:rsidRDefault="00EE65F0" w:rsidP="005D432A">
            <w:pPr>
              <w:jc w:val="both"/>
              <w:rPr>
                <w:rFonts w:ascii="Arial" w:hAnsi="Arial" w:cs="Arial"/>
                <w:color w:val="000000" w:themeColor="text1"/>
                <w:sz w:val="18"/>
                <w:szCs w:val="18"/>
              </w:rPr>
            </w:pPr>
          </w:p>
          <w:p w14:paraId="4D1B9C0F" w14:textId="6E271E9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da attuare entro giugno 2026 e informativa annuale Data </w:t>
            </w:r>
            <w:proofErr w:type="spellStart"/>
            <w:r w:rsidRPr="00D339B3">
              <w:rPr>
                <w:rFonts w:ascii="Arial" w:hAnsi="Arial" w:cs="Arial"/>
                <w:color w:val="000000" w:themeColor="text1"/>
                <w:sz w:val="18"/>
                <w:szCs w:val="18"/>
              </w:rPr>
              <w:t>breach</w:t>
            </w:r>
            <w:proofErr w:type="spellEnd"/>
            <w:r w:rsidRPr="00D339B3">
              <w:rPr>
                <w:rFonts w:ascii="Arial" w:hAnsi="Arial" w:cs="Arial"/>
                <w:color w:val="000000" w:themeColor="text1"/>
                <w:sz w:val="18"/>
                <w:szCs w:val="18"/>
              </w:rPr>
              <w:t xml:space="preserve"> entro dicembre 2026</w:t>
            </w:r>
          </w:p>
          <w:p w14:paraId="251561E6" w14:textId="77777777" w:rsidR="00EE65F0" w:rsidRPr="00D339B3" w:rsidRDefault="00EE65F0" w:rsidP="005D432A">
            <w:pPr>
              <w:jc w:val="both"/>
              <w:rPr>
                <w:rFonts w:ascii="Arial" w:hAnsi="Arial" w:cs="Arial"/>
                <w:color w:val="000000" w:themeColor="text1"/>
                <w:sz w:val="18"/>
                <w:szCs w:val="18"/>
              </w:rPr>
            </w:pPr>
          </w:p>
          <w:p w14:paraId="15CF9258" w14:textId="373EC4EA" w:rsidR="00EE65F0" w:rsidRPr="00D339B3" w:rsidRDefault="00EE65F0" w:rsidP="005D432A">
            <w:pPr>
              <w:jc w:val="both"/>
              <w:rPr>
                <w:rFonts w:ascii="Arial" w:hAnsi="Arial" w:cs="Arial"/>
                <w:color w:val="000000" w:themeColor="text1"/>
                <w:sz w:val="18"/>
                <w:szCs w:val="18"/>
              </w:rPr>
            </w:pPr>
          </w:p>
        </w:tc>
        <w:tc>
          <w:tcPr>
            <w:tcW w:w="1352" w:type="dxa"/>
          </w:tcPr>
          <w:p w14:paraId="572E099E" w14:textId="1DD4B5C4" w:rsidR="00EE65F0" w:rsidRPr="00F84FEF" w:rsidRDefault="00EE65F0" w:rsidP="005D432A">
            <w:pPr>
              <w:jc w:val="both"/>
              <w:rPr>
                <w:rFonts w:ascii="Arial" w:hAnsi="Arial" w:cs="Arial"/>
                <w:sz w:val="18"/>
                <w:szCs w:val="18"/>
              </w:rPr>
            </w:pPr>
            <w:r>
              <w:rPr>
                <w:rFonts w:ascii="Arial" w:hAnsi="Arial" w:cs="Arial"/>
                <w:sz w:val="18"/>
                <w:szCs w:val="18"/>
              </w:rPr>
              <w:lastRenderedPageBreak/>
              <w:t>Medio</w:t>
            </w:r>
          </w:p>
        </w:tc>
      </w:tr>
      <w:tr w:rsidR="00EE65F0" w:rsidRPr="00F84FEF" w14:paraId="2E36CE85" w14:textId="77777777" w:rsidTr="00795D6F">
        <w:tc>
          <w:tcPr>
            <w:tcW w:w="1560" w:type="dxa"/>
          </w:tcPr>
          <w:p w14:paraId="01B77C27" w14:textId="4D3BAA99"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72293F8" w14:textId="2B4A1892" w:rsidR="00EE65F0" w:rsidRPr="00D339B3" w:rsidRDefault="00EE65F0" w:rsidP="005D432A">
            <w:pPr>
              <w:jc w:val="both"/>
              <w:rPr>
                <w:rFonts w:ascii="Arial" w:eastAsia="Arial" w:hAnsi="Arial" w:cs="Arial"/>
                <w:color w:val="000000" w:themeColor="text1"/>
                <w:sz w:val="18"/>
                <w:szCs w:val="18"/>
                <w:lang w:val="en-US" w:eastAsia="zh-CN"/>
              </w:rPr>
            </w:pPr>
            <w:r w:rsidRPr="00D339B3">
              <w:rPr>
                <w:rFonts w:ascii="Arial" w:eastAsia="Arial" w:hAnsi="Arial" w:cs="Arial"/>
                <w:color w:val="000000" w:themeColor="text1"/>
                <w:sz w:val="18"/>
                <w:szCs w:val="18"/>
                <w:lang w:val="en-US" w:eastAsia="zh-CN"/>
              </w:rPr>
              <w:t>Neri Paola</w:t>
            </w:r>
          </w:p>
        </w:tc>
        <w:tc>
          <w:tcPr>
            <w:tcW w:w="1263" w:type="dxa"/>
            <w:tcBorders>
              <w:left w:val="single" w:sz="6" w:space="0" w:color="000000"/>
              <w:bottom w:val="single" w:sz="6" w:space="0" w:color="000000"/>
              <w:right w:val="single" w:sz="6" w:space="0" w:color="000000"/>
            </w:tcBorders>
          </w:tcPr>
          <w:p w14:paraId="549D5D5F" w14:textId="04662C91"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w:t>
            </w:r>
          </w:p>
          <w:p w14:paraId="37877C23" w14:textId="63B21352"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Attività di </w:t>
            </w:r>
            <w:proofErr w:type="spellStart"/>
            <w:r w:rsidRPr="00D339B3">
              <w:rPr>
                <w:rFonts w:ascii="Arial" w:eastAsia="Arial" w:hAnsi="Arial" w:cs="Arial"/>
                <w:color w:val="000000" w:themeColor="text1"/>
                <w:sz w:val="18"/>
                <w:szCs w:val="18"/>
                <w:lang w:eastAsia="zh-CN"/>
              </w:rPr>
              <w:t>governance</w:t>
            </w:r>
            <w:proofErr w:type="spellEnd"/>
          </w:p>
          <w:p w14:paraId="5EC86907" w14:textId="77777777" w:rsidR="00EE65F0" w:rsidRPr="00D339B3" w:rsidRDefault="00EE65F0" w:rsidP="005D432A">
            <w:pPr>
              <w:jc w:val="both"/>
              <w:rPr>
                <w:rFonts w:ascii="Arial" w:eastAsia="Arial" w:hAnsi="Arial" w:cs="Arial"/>
                <w:color w:val="000000" w:themeColor="text1"/>
                <w:sz w:val="18"/>
                <w:szCs w:val="18"/>
                <w:lang w:eastAsia="zh-CN"/>
              </w:rPr>
            </w:pPr>
          </w:p>
          <w:p w14:paraId="04938CF5" w14:textId="77777777" w:rsidR="00EE65F0" w:rsidRPr="00D339B3" w:rsidRDefault="00EE65F0" w:rsidP="005D432A">
            <w:pPr>
              <w:jc w:val="both"/>
              <w:rPr>
                <w:rFonts w:ascii="Arial" w:eastAsia="Arial" w:hAnsi="Arial" w:cs="Arial"/>
                <w:color w:val="000000" w:themeColor="text1"/>
                <w:sz w:val="18"/>
                <w:szCs w:val="18"/>
                <w:lang w:eastAsia="zh-CN"/>
              </w:rPr>
            </w:pPr>
          </w:p>
        </w:tc>
        <w:tc>
          <w:tcPr>
            <w:tcW w:w="2409" w:type="dxa"/>
            <w:tcBorders>
              <w:left w:val="single" w:sz="6" w:space="0" w:color="000000"/>
              <w:bottom w:val="single" w:sz="6" w:space="0" w:color="000000"/>
              <w:right w:val="single" w:sz="6" w:space="0" w:color="000000"/>
            </w:tcBorders>
          </w:tcPr>
          <w:p w14:paraId="419C0B01"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Corporate </w:t>
            </w:r>
            <w:proofErr w:type="spellStart"/>
            <w:r w:rsidRPr="00D339B3">
              <w:rPr>
                <w:rFonts w:ascii="Arial" w:eastAsia="Arial" w:hAnsi="Arial" w:cs="Arial"/>
                <w:color w:val="000000" w:themeColor="text1"/>
                <w:sz w:val="18"/>
                <w:szCs w:val="18"/>
                <w:lang w:eastAsia="zh-CN"/>
              </w:rPr>
              <w:t>Governance</w:t>
            </w:r>
            <w:proofErr w:type="spellEnd"/>
            <w:r w:rsidRPr="00D339B3">
              <w:rPr>
                <w:rFonts w:ascii="Arial" w:eastAsia="Arial" w:hAnsi="Arial" w:cs="Arial"/>
                <w:color w:val="000000" w:themeColor="text1"/>
                <w:sz w:val="18"/>
                <w:szCs w:val="18"/>
                <w:lang w:eastAsia="zh-CN"/>
              </w:rPr>
              <w:t>:</w:t>
            </w:r>
          </w:p>
          <w:p w14:paraId="2B9340C9" w14:textId="47B0D3BD"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CENTRALIZZAZIONE DELLE DELEGHE E DELLE PROCEDURE</w:t>
            </w:r>
          </w:p>
        </w:tc>
        <w:tc>
          <w:tcPr>
            <w:tcW w:w="1612" w:type="dxa"/>
            <w:tcBorders>
              <w:left w:val="single" w:sz="6" w:space="0" w:color="000000"/>
              <w:bottom w:val="single" w:sz="6" w:space="0" w:color="000000"/>
              <w:right w:val="single" w:sz="6" w:space="0" w:color="000000"/>
            </w:tcBorders>
          </w:tcPr>
          <w:p w14:paraId="4B29382F" w14:textId="56C3F7FC"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 xml:space="preserve">Mancato monitoraggio delle attività sensibili e dei correlati poteri di gestione e di rappresentanza che può determinare la realizzazione di condotte illecite da parte di soggetti </w:t>
            </w:r>
            <w:proofErr w:type="spellStart"/>
            <w:r w:rsidRPr="00D339B3">
              <w:rPr>
                <w:rFonts w:ascii="Arial" w:eastAsia="Arial" w:hAnsi="Arial" w:cs="Arial"/>
                <w:color w:val="000000" w:themeColor="text1"/>
                <w:sz w:val="18"/>
                <w:szCs w:val="18"/>
                <w:lang w:eastAsia="zh-CN"/>
              </w:rPr>
              <w:t>aziendali,con</w:t>
            </w:r>
            <w:proofErr w:type="spellEnd"/>
            <w:r w:rsidRPr="00D339B3">
              <w:rPr>
                <w:rFonts w:ascii="Arial" w:eastAsia="Arial" w:hAnsi="Arial" w:cs="Arial"/>
                <w:color w:val="000000" w:themeColor="text1"/>
                <w:sz w:val="18"/>
                <w:szCs w:val="18"/>
                <w:lang w:eastAsia="zh-CN"/>
              </w:rPr>
              <w:t xml:space="preserve"> responsabilità anche a carico della società</w:t>
            </w:r>
          </w:p>
        </w:tc>
        <w:tc>
          <w:tcPr>
            <w:tcW w:w="2641" w:type="dxa"/>
            <w:tcBorders>
              <w:left w:val="single" w:sz="6" w:space="0" w:color="000000"/>
              <w:bottom w:val="single" w:sz="6" w:space="0" w:color="000000"/>
              <w:right w:val="single" w:sz="6" w:space="0" w:color="000000"/>
            </w:tcBorders>
          </w:tcPr>
          <w:p w14:paraId="075D42C3" w14:textId="54DEADFD"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Attività di raccordo ai fini della raccolta delle deleghe funzionali e delle procure rilasciate ai Dirigenti, con esclusione delle deleghe rilasciate ai fini dei conferimenti di patrocinio legale per la difesa giudiziaria</w:t>
            </w:r>
          </w:p>
        </w:tc>
        <w:tc>
          <w:tcPr>
            <w:tcW w:w="1836" w:type="dxa"/>
          </w:tcPr>
          <w:p w14:paraId="0E5336E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controllo</w:t>
            </w:r>
          </w:p>
          <w:p w14:paraId="74ADB93A"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prevista nella precedente versione del PTPCT)</w:t>
            </w:r>
          </w:p>
          <w:p w14:paraId="1FD6E498" w14:textId="21535CE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A</w:t>
            </w:r>
          </w:p>
        </w:tc>
        <w:tc>
          <w:tcPr>
            <w:tcW w:w="2211" w:type="dxa"/>
          </w:tcPr>
          <w:p w14:paraId="120C6613" w14:textId="08A42FE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attuata </w:t>
            </w:r>
            <w:r w:rsidR="00727590" w:rsidRPr="00D339B3">
              <w:rPr>
                <w:rFonts w:ascii="Arial" w:hAnsi="Arial" w:cs="Arial"/>
                <w:color w:val="000000" w:themeColor="text1"/>
                <w:sz w:val="18"/>
                <w:szCs w:val="18"/>
              </w:rPr>
              <w:t xml:space="preserve">da rinnovare </w:t>
            </w:r>
            <w:r w:rsidRPr="00D339B3">
              <w:rPr>
                <w:rFonts w:ascii="Arial" w:hAnsi="Arial" w:cs="Arial"/>
                <w:color w:val="000000" w:themeColor="text1"/>
                <w:sz w:val="18"/>
                <w:szCs w:val="18"/>
              </w:rPr>
              <w:t>invio documentazione</w:t>
            </w:r>
            <w:r w:rsidR="00727590" w:rsidRPr="00D339B3">
              <w:rPr>
                <w:rFonts w:ascii="Arial" w:hAnsi="Arial" w:cs="Arial"/>
                <w:color w:val="000000" w:themeColor="text1"/>
                <w:sz w:val="18"/>
                <w:szCs w:val="18"/>
              </w:rPr>
              <w:t xml:space="preserve"> a seguito recenti modifiche </w:t>
            </w:r>
            <w:proofErr w:type="spellStart"/>
            <w:r w:rsidR="00727590" w:rsidRPr="00D339B3">
              <w:rPr>
                <w:rFonts w:ascii="Arial" w:hAnsi="Arial" w:cs="Arial"/>
                <w:color w:val="000000" w:themeColor="text1"/>
                <w:sz w:val="18"/>
                <w:szCs w:val="18"/>
              </w:rPr>
              <w:t>oraganizzative</w:t>
            </w:r>
            <w:proofErr w:type="spellEnd"/>
            <w:r w:rsidRPr="00D339B3">
              <w:rPr>
                <w:rFonts w:ascii="Arial" w:hAnsi="Arial" w:cs="Arial"/>
                <w:color w:val="000000" w:themeColor="text1"/>
                <w:sz w:val="18"/>
                <w:szCs w:val="18"/>
              </w:rPr>
              <w:t xml:space="preserve"> entro giugno 2026</w:t>
            </w:r>
          </w:p>
        </w:tc>
        <w:tc>
          <w:tcPr>
            <w:tcW w:w="1352" w:type="dxa"/>
          </w:tcPr>
          <w:p w14:paraId="00B4ABFE" w14:textId="4841DB9D" w:rsidR="00EE65F0" w:rsidRPr="00F84FEF" w:rsidRDefault="007E7BB5" w:rsidP="005D432A">
            <w:pPr>
              <w:jc w:val="both"/>
              <w:rPr>
                <w:rFonts w:ascii="Arial" w:hAnsi="Arial" w:cs="Arial"/>
                <w:sz w:val="18"/>
                <w:szCs w:val="18"/>
              </w:rPr>
            </w:pPr>
            <w:r>
              <w:rPr>
                <w:rFonts w:ascii="Arial" w:hAnsi="Arial" w:cs="Arial"/>
                <w:sz w:val="18"/>
                <w:szCs w:val="18"/>
              </w:rPr>
              <w:t>Medio</w:t>
            </w:r>
          </w:p>
        </w:tc>
      </w:tr>
      <w:tr w:rsidR="00EE65F0" w:rsidRPr="00F84FEF" w14:paraId="1460770D" w14:textId="2164AAD5" w:rsidTr="00795D6F">
        <w:tc>
          <w:tcPr>
            <w:tcW w:w="1560" w:type="dxa"/>
            <w:vMerge w:val="restart"/>
          </w:tcPr>
          <w:p w14:paraId="7DEFA671" w14:textId="75DF4296" w:rsidR="00EE65F0" w:rsidRPr="00F84FEF" w:rsidRDefault="00EE65F0" w:rsidP="005D432A">
            <w:pPr>
              <w:jc w:val="both"/>
              <w:rPr>
                <w:rFonts w:ascii="Arial" w:hAnsi="Arial" w:cs="Arial"/>
                <w:b/>
                <w:sz w:val="18"/>
                <w:szCs w:val="18"/>
              </w:rPr>
            </w:pPr>
            <w:r>
              <w:rPr>
                <w:rFonts w:ascii="Arial" w:hAnsi="Arial" w:cs="Arial"/>
                <w:b/>
                <w:sz w:val="18"/>
                <w:szCs w:val="18"/>
              </w:rPr>
              <w:t>SERVIZIO STRATEGIE E SVILUPPO COMMERCIALE</w:t>
            </w:r>
          </w:p>
        </w:tc>
        <w:tc>
          <w:tcPr>
            <w:tcW w:w="1134" w:type="dxa"/>
            <w:tcBorders>
              <w:left w:val="single" w:sz="6" w:space="0" w:color="000000"/>
              <w:bottom w:val="single" w:sz="6" w:space="0" w:color="000000"/>
              <w:right w:val="single" w:sz="6" w:space="0" w:color="000000"/>
            </w:tcBorders>
          </w:tcPr>
          <w:p w14:paraId="0EEB5B27" w14:textId="0E236B2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Manolo Cipolla ad interim </w:t>
            </w:r>
          </w:p>
        </w:tc>
        <w:tc>
          <w:tcPr>
            <w:tcW w:w="1263" w:type="dxa"/>
            <w:tcBorders>
              <w:left w:val="single" w:sz="6" w:space="0" w:color="000000"/>
              <w:bottom w:val="single" w:sz="6" w:space="0" w:color="000000"/>
              <w:right w:val="single" w:sz="6" w:space="0" w:color="000000"/>
            </w:tcBorders>
          </w:tcPr>
          <w:p w14:paraId="2AF2EC99" w14:textId="6106EA91"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Rapporti con i privati</w:t>
            </w:r>
          </w:p>
        </w:tc>
        <w:tc>
          <w:tcPr>
            <w:tcW w:w="2409" w:type="dxa"/>
            <w:tcBorders>
              <w:left w:val="single" w:sz="6" w:space="0" w:color="000000"/>
              <w:bottom w:val="single" w:sz="6" w:space="0" w:color="000000"/>
              <w:right w:val="single" w:sz="6" w:space="0" w:color="000000"/>
            </w:tcBorders>
          </w:tcPr>
          <w:p w14:paraId="7614B205" w14:textId="46439D36"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Rapporti con la Clientela GESTIONE DEI RAPPORTI CON I CLIENTI PER LA VENDITA DI SPAZI PUBBLICITARI (ES. PELLICOLE SUGLI AUTOBUS, CONCESSIONI SPAZI PUBBLICITARI SUGLI AUTOBUS,  CAMPAGNE ELETTORALI, ECC.)</w:t>
            </w:r>
          </w:p>
        </w:tc>
        <w:tc>
          <w:tcPr>
            <w:tcW w:w="1612" w:type="dxa"/>
            <w:tcBorders>
              <w:left w:val="single" w:sz="6" w:space="0" w:color="000000"/>
              <w:bottom w:val="single" w:sz="6" w:space="0" w:color="000000"/>
              <w:right w:val="single" w:sz="6" w:space="0" w:color="000000"/>
            </w:tcBorders>
          </w:tcPr>
          <w:p w14:paraId="12FE5544" w14:textId="4D4E21C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Pressioni o minacce verso l’utenza al fine di ottenere indebiti vantaggi</w:t>
            </w:r>
          </w:p>
        </w:tc>
        <w:tc>
          <w:tcPr>
            <w:tcW w:w="2641" w:type="dxa"/>
          </w:tcPr>
          <w:p w14:paraId="6BDDAE78" w14:textId="1571A1B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Predisposizione di un’apposita procedura per l’affidamento, mediante accordo quadro, dei servizi di allestimento e </w:t>
            </w:r>
            <w:proofErr w:type="spellStart"/>
            <w:r w:rsidRPr="00D339B3">
              <w:rPr>
                <w:rFonts w:ascii="Arial" w:hAnsi="Arial" w:cs="Arial"/>
                <w:color w:val="000000" w:themeColor="text1"/>
                <w:sz w:val="18"/>
                <w:szCs w:val="18"/>
              </w:rPr>
              <w:t>disallestimento</w:t>
            </w:r>
            <w:proofErr w:type="spellEnd"/>
            <w:r w:rsidRPr="00D339B3">
              <w:rPr>
                <w:rFonts w:ascii="Arial" w:hAnsi="Arial" w:cs="Arial"/>
                <w:color w:val="000000" w:themeColor="text1"/>
                <w:sz w:val="18"/>
                <w:szCs w:val="18"/>
              </w:rPr>
              <w:t xml:space="preserve"> della pubblicità dinamica sui mezzi aziendali</w:t>
            </w:r>
          </w:p>
          <w:p w14:paraId="327B3279" w14:textId="77777777" w:rsidR="00EE65F0" w:rsidRPr="00D339B3" w:rsidRDefault="00EE65F0" w:rsidP="005D432A">
            <w:pPr>
              <w:jc w:val="both"/>
              <w:rPr>
                <w:rFonts w:ascii="Arial" w:hAnsi="Arial" w:cs="Arial"/>
                <w:color w:val="000000" w:themeColor="text1"/>
                <w:sz w:val="18"/>
                <w:szCs w:val="18"/>
              </w:rPr>
            </w:pPr>
          </w:p>
          <w:p w14:paraId="584075A6" w14:textId="77777777" w:rsidR="00EE65F0" w:rsidRPr="00D339B3" w:rsidRDefault="00EE65F0" w:rsidP="005D432A">
            <w:pPr>
              <w:jc w:val="both"/>
              <w:rPr>
                <w:rFonts w:ascii="Arial" w:hAnsi="Arial" w:cs="Arial"/>
                <w:color w:val="000000" w:themeColor="text1"/>
                <w:sz w:val="18"/>
                <w:szCs w:val="18"/>
              </w:rPr>
            </w:pPr>
          </w:p>
          <w:p w14:paraId="45C5B72F" w14:textId="77777777" w:rsidR="00EE65F0" w:rsidRPr="00D339B3" w:rsidRDefault="00EE65F0" w:rsidP="005D432A">
            <w:pPr>
              <w:jc w:val="both"/>
              <w:rPr>
                <w:rFonts w:ascii="Arial" w:hAnsi="Arial" w:cs="Arial"/>
                <w:color w:val="000000" w:themeColor="text1"/>
                <w:sz w:val="18"/>
                <w:szCs w:val="18"/>
              </w:rPr>
            </w:pPr>
          </w:p>
          <w:p w14:paraId="4D116CA7" w14:textId="77777777" w:rsidR="00EE65F0" w:rsidRPr="00D339B3" w:rsidRDefault="00EE65F0" w:rsidP="005D432A">
            <w:pPr>
              <w:jc w:val="both"/>
              <w:rPr>
                <w:rFonts w:ascii="Arial" w:hAnsi="Arial" w:cs="Arial"/>
                <w:color w:val="000000" w:themeColor="text1"/>
                <w:sz w:val="18"/>
                <w:szCs w:val="18"/>
              </w:rPr>
            </w:pPr>
          </w:p>
          <w:p w14:paraId="5750CA4F"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Listino delle tariffe, inerente la vendita di spazi pubblicitari (es: cartello autobus, concessione spazi pubblicitari sugli autobus </w:t>
            </w:r>
            <w:proofErr w:type="spellStart"/>
            <w:r w:rsidRPr="00D339B3">
              <w:rPr>
                <w:rFonts w:ascii="Arial" w:hAnsi="Arial" w:cs="Arial"/>
                <w:color w:val="000000" w:themeColor="text1"/>
                <w:sz w:val="18"/>
                <w:szCs w:val="18"/>
              </w:rPr>
              <w:t>etcc</w:t>
            </w:r>
            <w:proofErr w:type="spellEnd"/>
            <w:r w:rsidRPr="00D339B3">
              <w:rPr>
                <w:rFonts w:ascii="Arial" w:hAnsi="Arial" w:cs="Arial"/>
                <w:color w:val="000000" w:themeColor="text1"/>
                <w:sz w:val="18"/>
                <w:szCs w:val="18"/>
              </w:rPr>
              <w:t>..) per assicurare il rispetto dei criteri di imparzialità e trasparenza nei confronti dei clienti/acquirenti</w:t>
            </w:r>
          </w:p>
          <w:p w14:paraId="516E17B5" w14:textId="77777777" w:rsidR="00EE65F0" w:rsidRPr="00D339B3" w:rsidRDefault="00EE65F0" w:rsidP="005D432A">
            <w:pPr>
              <w:jc w:val="both"/>
              <w:rPr>
                <w:rFonts w:ascii="Arial" w:hAnsi="Arial" w:cs="Arial"/>
                <w:color w:val="000000" w:themeColor="text1"/>
                <w:sz w:val="18"/>
                <w:szCs w:val="18"/>
              </w:rPr>
            </w:pPr>
          </w:p>
          <w:p w14:paraId="079060E3" w14:textId="77777777" w:rsidR="00EE65F0" w:rsidRPr="00D339B3" w:rsidRDefault="00EE65F0" w:rsidP="005D432A">
            <w:pPr>
              <w:jc w:val="both"/>
              <w:rPr>
                <w:rFonts w:ascii="Arial" w:hAnsi="Arial" w:cs="Arial"/>
                <w:color w:val="000000" w:themeColor="text1"/>
                <w:sz w:val="18"/>
                <w:szCs w:val="18"/>
              </w:rPr>
            </w:pPr>
          </w:p>
          <w:p w14:paraId="4219D776" w14:textId="7E65F4F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Pubblicazione del listino delle tariffe sul sito istituzionale in “società trasparente”</w:t>
            </w:r>
          </w:p>
        </w:tc>
        <w:tc>
          <w:tcPr>
            <w:tcW w:w="1836" w:type="dxa"/>
          </w:tcPr>
          <w:p w14:paraId="6DBB3878"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di Regolamentazione (Misura prevista nella precedente versione del PTPCT) </w:t>
            </w:r>
          </w:p>
          <w:p w14:paraId="19A947F6" w14:textId="4A6AD13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D</w:t>
            </w:r>
          </w:p>
          <w:p w14:paraId="339032B1" w14:textId="77777777" w:rsidR="00EE65F0" w:rsidRPr="00D339B3" w:rsidRDefault="00EE65F0" w:rsidP="005D432A">
            <w:pPr>
              <w:jc w:val="both"/>
              <w:rPr>
                <w:rFonts w:ascii="Arial" w:hAnsi="Arial" w:cs="Arial"/>
                <w:color w:val="000000" w:themeColor="text1"/>
                <w:sz w:val="18"/>
                <w:szCs w:val="18"/>
              </w:rPr>
            </w:pPr>
          </w:p>
          <w:p w14:paraId="15F9CE9E" w14:textId="77777777" w:rsidR="00EE65F0" w:rsidRPr="00D339B3" w:rsidRDefault="00EE65F0" w:rsidP="005D432A">
            <w:pPr>
              <w:jc w:val="both"/>
              <w:rPr>
                <w:rFonts w:ascii="Arial" w:hAnsi="Arial" w:cs="Arial"/>
                <w:color w:val="000000" w:themeColor="text1"/>
                <w:sz w:val="18"/>
                <w:szCs w:val="18"/>
              </w:rPr>
            </w:pPr>
          </w:p>
          <w:p w14:paraId="68AAFECB" w14:textId="77777777" w:rsidR="00EE65F0" w:rsidRPr="00D339B3" w:rsidRDefault="00EE65F0" w:rsidP="005D432A">
            <w:pPr>
              <w:jc w:val="both"/>
              <w:rPr>
                <w:rFonts w:ascii="Arial" w:hAnsi="Arial" w:cs="Arial"/>
                <w:color w:val="000000" w:themeColor="text1"/>
                <w:sz w:val="18"/>
                <w:szCs w:val="18"/>
              </w:rPr>
            </w:pPr>
          </w:p>
          <w:p w14:paraId="0E3A715A" w14:textId="3BEE588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5166BF75" w14:textId="77777777" w:rsidR="00EE65F0" w:rsidRPr="00D339B3" w:rsidRDefault="00EE65F0" w:rsidP="005D432A">
            <w:pPr>
              <w:jc w:val="both"/>
              <w:rPr>
                <w:rFonts w:ascii="Arial" w:hAnsi="Arial" w:cs="Arial"/>
                <w:color w:val="000000" w:themeColor="text1"/>
                <w:sz w:val="18"/>
                <w:szCs w:val="18"/>
              </w:rPr>
            </w:pPr>
          </w:p>
          <w:p w14:paraId="34362CAF" w14:textId="77777777" w:rsidR="00EE65F0" w:rsidRPr="00D339B3" w:rsidRDefault="00EE65F0" w:rsidP="005D432A">
            <w:pPr>
              <w:jc w:val="both"/>
              <w:rPr>
                <w:rFonts w:ascii="Arial" w:hAnsi="Arial" w:cs="Arial"/>
                <w:color w:val="000000" w:themeColor="text1"/>
                <w:sz w:val="18"/>
                <w:szCs w:val="18"/>
              </w:rPr>
            </w:pPr>
          </w:p>
          <w:p w14:paraId="3D8B480A" w14:textId="77777777" w:rsidR="003B1C6E" w:rsidRPr="00D339B3" w:rsidRDefault="003B1C6E" w:rsidP="005D432A">
            <w:pPr>
              <w:jc w:val="both"/>
              <w:rPr>
                <w:rFonts w:ascii="Arial" w:hAnsi="Arial" w:cs="Arial"/>
                <w:color w:val="000000" w:themeColor="text1"/>
                <w:sz w:val="18"/>
                <w:szCs w:val="18"/>
              </w:rPr>
            </w:pPr>
          </w:p>
          <w:p w14:paraId="23578DD6" w14:textId="77777777" w:rsidR="003B1C6E" w:rsidRPr="00D339B3" w:rsidRDefault="003B1C6E" w:rsidP="005D432A">
            <w:pPr>
              <w:jc w:val="both"/>
              <w:rPr>
                <w:rFonts w:ascii="Arial" w:hAnsi="Arial" w:cs="Arial"/>
                <w:color w:val="000000" w:themeColor="text1"/>
                <w:sz w:val="18"/>
                <w:szCs w:val="18"/>
              </w:rPr>
            </w:pPr>
          </w:p>
          <w:p w14:paraId="70E91B4A" w14:textId="77777777" w:rsidR="003B1C6E" w:rsidRPr="00D339B3" w:rsidRDefault="003B1C6E" w:rsidP="005D432A">
            <w:pPr>
              <w:jc w:val="both"/>
              <w:rPr>
                <w:rFonts w:ascii="Arial" w:hAnsi="Arial" w:cs="Arial"/>
                <w:color w:val="000000" w:themeColor="text1"/>
                <w:sz w:val="18"/>
                <w:szCs w:val="18"/>
              </w:rPr>
            </w:pPr>
          </w:p>
          <w:p w14:paraId="42C8C69D" w14:textId="77777777" w:rsidR="00EE65F0" w:rsidRPr="00D339B3" w:rsidRDefault="00EE65F0" w:rsidP="005D432A">
            <w:pPr>
              <w:jc w:val="both"/>
              <w:rPr>
                <w:rFonts w:ascii="Arial" w:hAnsi="Arial" w:cs="Arial"/>
                <w:color w:val="000000" w:themeColor="text1"/>
                <w:sz w:val="18"/>
                <w:szCs w:val="18"/>
              </w:rPr>
            </w:pPr>
          </w:p>
          <w:p w14:paraId="768DD816" w14:textId="7613D4B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di Trasparenza (Misura prevista nella precedente versione del PTPCT) Indicatore di monitoraggio B</w:t>
            </w:r>
          </w:p>
          <w:p w14:paraId="746BA7D3" w14:textId="42723CB8" w:rsidR="00EE65F0" w:rsidRPr="00D339B3" w:rsidRDefault="00EE65F0" w:rsidP="005D432A">
            <w:pPr>
              <w:jc w:val="both"/>
              <w:rPr>
                <w:rFonts w:ascii="Arial" w:hAnsi="Arial" w:cs="Arial"/>
                <w:color w:val="000000" w:themeColor="text1"/>
                <w:sz w:val="18"/>
                <w:szCs w:val="18"/>
              </w:rPr>
            </w:pPr>
          </w:p>
        </w:tc>
        <w:tc>
          <w:tcPr>
            <w:tcW w:w="2211" w:type="dxa"/>
          </w:tcPr>
          <w:p w14:paraId="11DCC27A" w14:textId="78F2C9E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w:t>
            </w:r>
          </w:p>
          <w:p w14:paraId="226A97F5" w14:textId="5579142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PG 35 Gestione dei rapporti con i clienti per la concessione di spazi pubblicitari DO n. 10 del 21/11/2024</w:t>
            </w:r>
          </w:p>
          <w:p w14:paraId="5D1D8D19" w14:textId="77777777" w:rsidR="00EE65F0" w:rsidRPr="00D339B3" w:rsidRDefault="00EE65F0" w:rsidP="005D432A">
            <w:pPr>
              <w:jc w:val="both"/>
              <w:rPr>
                <w:rFonts w:ascii="Arial" w:hAnsi="Arial" w:cs="Arial"/>
                <w:color w:val="000000" w:themeColor="text1"/>
                <w:sz w:val="18"/>
                <w:szCs w:val="18"/>
              </w:rPr>
            </w:pPr>
          </w:p>
          <w:p w14:paraId="51BADC8F" w14:textId="77777777" w:rsidR="00EE65F0" w:rsidRPr="00D339B3" w:rsidRDefault="00EE65F0" w:rsidP="005D432A">
            <w:pPr>
              <w:jc w:val="both"/>
              <w:rPr>
                <w:rFonts w:ascii="Arial" w:hAnsi="Arial" w:cs="Arial"/>
                <w:color w:val="000000" w:themeColor="text1"/>
                <w:sz w:val="18"/>
                <w:szCs w:val="18"/>
              </w:rPr>
            </w:pPr>
          </w:p>
          <w:p w14:paraId="08AC4A0C" w14:textId="77777777" w:rsidR="00EE65F0" w:rsidRPr="00D339B3" w:rsidRDefault="00EE65F0" w:rsidP="005D432A">
            <w:pPr>
              <w:jc w:val="both"/>
              <w:rPr>
                <w:rFonts w:ascii="Arial" w:hAnsi="Arial" w:cs="Arial"/>
                <w:color w:val="000000" w:themeColor="text1"/>
                <w:sz w:val="18"/>
                <w:szCs w:val="18"/>
              </w:rPr>
            </w:pPr>
          </w:p>
          <w:p w14:paraId="2728CE17" w14:textId="77777777" w:rsidR="00EE65F0" w:rsidRPr="00D339B3" w:rsidRDefault="00EE65F0" w:rsidP="005D432A">
            <w:pPr>
              <w:jc w:val="both"/>
              <w:rPr>
                <w:rFonts w:ascii="Arial" w:hAnsi="Arial" w:cs="Arial"/>
                <w:color w:val="000000" w:themeColor="text1"/>
                <w:sz w:val="18"/>
                <w:szCs w:val="18"/>
              </w:rPr>
            </w:pPr>
          </w:p>
          <w:p w14:paraId="19BD24EC" w14:textId="77777777" w:rsidR="00EE65F0" w:rsidRPr="00D339B3" w:rsidRDefault="00EE65F0" w:rsidP="005D432A">
            <w:pPr>
              <w:jc w:val="both"/>
              <w:rPr>
                <w:rFonts w:ascii="Arial" w:hAnsi="Arial" w:cs="Arial"/>
                <w:color w:val="000000" w:themeColor="text1"/>
                <w:sz w:val="18"/>
                <w:szCs w:val="18"/>
              </w:rPr>
            </w:pPr>
          </w:p>
          <w:p w14:paraId="63085CE9" w14:textId="4F6A1DF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da aggiornare entro settembre 2026</w:t>
            </w:r>
          </w:p>
          <w:p w14:paraId="61D1B626" w14:textId="4545B2D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Listino delle tariffe anno 2021 aggiornamento settembre 2022</w:t>
            </w:r>
          </w:p>
          <w:p w14:paraId="29941718" w14:textId="77777777" w:rsidR="00EE65F0" w:rsidRPr="00D339B3" w:rsidRDefault="00EE65F0" w:rsidP="005D432A">
            <w:pPr>
              <w:jc w:val="both"/>
              <w:rPr>
                <w:rFonts w:ascii="Arial" w:hAnsi="Arial" w:cs="Arial"/>
                <w:color w:val="000000" w:themeColor="text1"/>
                <w:sz w:val="18"/>
                <w:szCs w:val="18"/>
              </w:rPr>
            </w:pPr>
          </w:p>
          <w:p w14:paraId="597C65C0" w14:textId="77777777" w:rsidR="00EE65F0" w:rsidRPr="00D339B3" w:rsidRDefault="00EE65F0" w:rsidP="005D432A">
            <w:pPr>
              <w:jc w:val="both"/>
              <w:rPr>
                <w:rFonts w:ascii="Arial" w:hAnsi="Arial" w:cs="Arial"/>
                <w:color w:val="000000" w:themeColor="text1"/>
                <w:sz w:val="18"/>
                <w:szCs w:val="18"/>
              </w:rPr>
            </w:pPr>
          </w:p>
          <w:p w14:paraId="39C8C9D6" w14:textId="77777777" w:rsidR="003B1C6E" w:rsidRPr="00D339B3" w:rsidRDefault="003B1C6E" w:rsidP="005D432A">
            <w:pPr>
              <w:jc w:val="both"/>
              <w:rPr>
                <w:rFonts w:ascii="Arial" w:hAnsi="Arial" w:cs="Arial"/>
                <w:color w:val="000000" w:themeColor="text1"/>
                <w:sz w:val="18"/>
                <w:szCs w:val="18"/>
              </w:rPr>
            </w:pPr>
          </w:p>
          <w:p w14:paraId="66F3FC91" w14:textId="77777777" w:rsidR="003B1C6E" w:rsidRPr="00D339B3" w:rsidRDefault="003B1C6E" w:rsidP="005D432A">
            <w:pPr>
              <w:jc w:val="both"/>
              <w:rPr>
                <w:rFonts w:ascii="Arial" w:hAnsi="Arial" w:cs="Arial"/>
                <w:color w:val="000000" w:themeColor="text1"/>
                <w:sz w:val="18"/>
                <w:szCs w:val="18"/>
              </w:rPr>
            </w:pPr>
          </w:p>
          <w:p w14:paraId="392D411C" w14:textId="77777777" w:rsidR="003B1C6E" w:rsidRPr="00D339B3" w:rsidRDefault="003B1C6E" w:rsidP="005D432A">
            <w:pPr>
              <w:jc w:val="both"/>
              <w:rPr>
                <w:rFonts w:ascii="Arial" w:hAnsi="Arial" w:cs="Arial"/>
                <w:color w:val="000000" w:themeColor="text1"/>
                <w:sz w:val="18"/>
                <w:szCs w:val="18"/>
              </w:rPr>
            </w:pPr>
          </w:p>
          <w:p w14:paraId="14584BCC" w14:textId="77777777" w:rsidR="00EE65F0" w:rsidRPr="00D339B3" w:rsidRDefault="00EE65F0" w:rsidP="005D432A">
            <w:pPr>
              <w:jc w:val="both"/>
              <w:rPr>
                <w:rFonts w:ascii="Arial" w:hAnsi="Arial" w:cs="Arial"/>
                <w:color w:val="000000" w:themeColor="text1"/>
                <w:sz w:val="18"/>
                <w:szCs w:val="18"/>
              </w:rPr>
            </w:pPr>
          </w:p>
          <w:p w14:paraId="1A608ACF" w14:textId="77777777" w:rsidR="00EE65F0" w:rsidRPr="00D339B3" w:rsidRDefault="00EE65F0" w:rsidP="005D432A">
            <w:pPr>
              <w:jc w:val="both"/>
              <w:rPr>
                <w:rFonts w:ascii="Arial" w:hAnsi="Arial" w:cs="Arial"/>
                <w:color w:val="000000" w:themeColor="text1"/>
                <w:sz w:val="18"/>
                <w:szCs w:val="18"/>
              </w:rPr>
            </w:pPr>
          </w:p>
          <w:p w14:paraId="61124150" w14:textId="52E1555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w:t>
            </w:r>
          </w:p>
        </w:tc>
        <w:tc>
          <w:tcPr>
            <w:tcW w:w="1352" w:type="dxa"/>
          </w:tcPr>
          <w:p w14:paraId="2DFA5FB2" w14:textId="1C3C0DE7" w:rsidR="00EE65F0" w:rsidRPr="00F84FEF" w:rsidRDefault="00EE65F0" w:rsidP="005D432A">
            <w:pPr>
              <w:jc w:val="both"/>
              <w:rPr>
                <w:rFonts w:ascii="Arial" w:hAnsi="Arial" w:cs="Arial"/>
                <w:sz w:val="18"/>
                <w:szCs w:val="18"/>
              </w:rPr>
            </w:pPr>
            <w:r>
              <w:rPr>
                <w:rFonts w:ascii="Arial" w:hAnsi="Arial" w:cs="Arial"/>
                <w:sz w:val="18"/>
                <w:szCs w:val="18"/>
              </w:rPr>
              <w:lastRenderedPageBreak/>
              <w:t xml:space="preserve">Trascurabile </w:t>
            </w:r>
          </w:p>
        </w:tc>
      </w:tr>
      <w:tr w:rsidR="00EE65F0" w:rsidRPr="00F84FEF" w14:paraId="25E577F5" w14:textId="7935F53B" w:rsidTr="00795D6F">
        <w:tc>
          <w:tcPr>
            <w:tcW w:w="1560" w:type="dxa"/>
            <w:vMerge/>
          </w:tcPr>
          <w:p w14:paraId="53C3F128" w14:textId="7094DD08"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7C861FA0" w14:textId="4CC9F1BD"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Manolo Cipolla ad interim </w:t>
            </w:r>
          </w:p>
        </w:tc>
        <w:tc>
          <w:tcPr>
            <w:tcW w:w="1263" w:type="dxa"/>
            <w:tcBorders>
              <w:left w:val="single" w:sz="6" w:space="0" w:color="000000"/>
              <w:bottom w:val="single" w:sz="6" w:space="0" w:color="000000"/>
              <w:right w:val="single" w:sz="6" w:space="0" w:color="000000"/>
            </w:tcBorders>
          </w:tcPr>
          <w:p w14:paraId="66EC0DF6" w14:textId="31BEF0CA"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Rapporti con i privati</w:t>
            </w:r>
          </w:p>
        </w:tc>
        <w:tc>
          <w:tcPr>
            <w:tcW w:w="2409" w:type="dxa"/>
            <w:tcBorders>
              <w:left w:val="single" w:sz="6" w:space="0" w:color="000000"/>
              <w:bottom w:val="single" w:sz="6" w:space="0" w:color="000000"/>
              <w:right w:val="single" w:sz="6" w:space="0" w:color="000000"/>
            </w:tcBorders>
          </w:tcPr>
          <w:p w14:paraId="407834C9" w14:textId="446B641A"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Rapporti con la Clientela GESTIONE DEI RAPPORTI CON I CLIENTI PER LA VENDITA DI SPAZI PUBBLICITARI (ES. PELLICOLE SUGLI AUTOBUS, CONCESSIONI SPAZI PUBBLICITARI SUGLI AUTOBUS,  CAMPAGNE ELETTORALI, ECC.)</w:t>
            </w:r>
          </w:p>
        </w:tc>
        <w:tc>
          <w:tcPr>
            <w:tcW w:w="1612" w:type="dxa"/>
            <w:tcBorders>
              <w:left w:val="single" w:sz="6" w:space="0" w:color="000000"/>
              <w:bottom w:val="single" w:sz="6" w:space="0" w:color="000000"/>
              <w:right w:val="single" w:sz="6" w:space="0" w:color="000000"/>
            </w:tcBorders>
          </w:tcPr>
          <w:p w14:paraId="72A546A5" w14:textId="0A2BAAD0"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Accordi collusivi con utenti al fine di trarre un indebito vantaggio </w:t>
            </w:r>
          </w:p>
          <w:p w14:paraId="5E8DE001" w14:textId="01236686" w:rsidR="00EE65F0" w:rsidRPr="00D339B3" w:rsidRDefault="00EE65F0" w:rsidP="005D432A">
            <w:pPr>
              <w:jc w:val="both"/>
              <w:rPr>
                <w:rFonts w:ascii="Arial" w:hAnsi="Arial" w:cs="Arial"/>
                <w:strike/>
                <w:color w:val="000000" w:themeColor="text1"/>
                <w:sz w:val="18"/>
                <w:szCs w:val="18"/>
              </w:rPr>
            </w:pPr>
          </w:p>
        </w:tc>
        <w:tc>
          <w:tcPr>
            <w:tcW w:w="2641" w:type="dxa"/>
          </w:tcPr>
          <w:p w14:paraId="3F40A860" w14:textId="3F37E85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Predisposizione di un’apposita procedura per l’affidamento, mediante accordo quadro, dei servizi di allestimento e </w:t>
            </w:r>
            <w:proofErr w:type="spellStart"/>
            <w:r w:rsidRPr="00D339B3">
              <w:rPr>
                <w:rFonts w:ascii="Arial" w:hAnsi="Arial" w:cs="Arial"/>
                <w:color w:val="000000" w:themeColor="text1"/>
                <w:sz w:val="18"/>
                <w:szCs w:val="18"/>
              </w:rPr>
              <w:t>disallestimento</w:t>
            </w:r>
            <w:proofErr w:type="spellEnd"/>
            <w:r w:rsidRPr="00D339B3">
              <w:rPr>
                <w:rFonts w:ascii="Arial" w:hAnsi="Arial" w:cs="Arial"/>
                <w:color w:val="000000" w:themeColor="text1"/>
                <w:sz w:val="18"/>
                <w:szCs w:val="18"/>
              </w:rPr>
              <w:t xml:space="preserve"> della pubblicità dinamica sui mezzi aziendali</w:t>
            </w:r>
          </w:p>
          <w:p w14:paraId="2E884DB5" w14:textId="77777777" w:rsidR="00EE65F0" w:rsidRPr="00D339B3" w:rsidRDefault="00EE65F0" w:rsidP="005D432A">
            <w:pPr>
              <w:jc w:val="both"/>
              <w:rPr>
                <w:rFonts w:ascii="Arial" w:hAnsi="Arial" w:cs="Arial"/>
                <w:color w:val="000000" w:themeColor="text1"/>
                <w:sz w:val="18"/>
                <w:szCs w:val="18"/>
              </w:rPr>
            </w:pPr>
          </w:p>
          <w:p w14:paraId="30820FB2" w14:textId="77777777" w:rsidR="00EE65F0" w:rsidRPr="00D339B3" w:rsidRDefault="00EE65F0" w:rsidP="005D432A">
            <w:pPr>
              <w:jc w:val="both"/>
              <w:rPr>
                <w:rFonts w:ascii="Arial" w:hAnsi="Arial" w:cs="Arial"/>
                <w:color w:val="000000" w:themeColor="text1"/>
                <w:sz w:val="18"/>
                <w:szCs w:val="18"/>
              </w:rPr>
            </w:pPr>
          </w:p>
          <w:p w14:paraId="3E19E2A2" w14:textId="77777777" w:rsidR="00EE65F0" w:rsidRPr="00D339B3" w:rsidRDefault="00EE65F0" w:rsidP="005D432A">
            <w:pPr>
              <w:jc w:val="both"/>
              <w:rPr>
                <w:rFonts w:ascii="Arial" w:hAnsi="Arial" w:cs="Arial"/>
                <w:color w:val="000000" w:themeColor="text1"/>
                <w:sz w:val="18"/>
                <w:szCs w:val="18"/>
              </w:rPr>
            </w:pPr>
          </w:p>
          <w:p w14:paraId="77202381" w14:textId="35CA201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Listino delle tariffe, inerente la vendita di spazi pubblicitari (es: cartello autobus, concessione spazi pubblicitari sugli autobus etc..) per assicurare il rispetto dei criteri di imparzialità e trasparenza nei confronti dei clienti/acquirenti</w:t>
            </w:r>
          </w:p>
          <w:p w14:paraId="26FEFD62" w14:textId="77777777" w:rsidR="00EE65F0" w:rsidRPr="00D339B3" w:rsidRDefault="00EE65F0" w:rsidP="005D432A">
            <w:pPr>
              <w:jc w:val="both"/>
              <w:rPr>
                <w:rFonts w:ascii="Arial" w:hAnsi="Arial" w:cs="Arial"/>
                <w:color w:val="000000" w:themeColor="text1"/>
                <w:sz w:val="18"/>
                <w:szCs w:val="18"/>
              </w:rPr>
            </w:pPr>
          </w:p>
          <w:p w14:paraId="1F4B6A33" w14:textId="77777777" w:rsidR="00EE65F0" w:rsidRPr="00D339B3" w:rsidRDefault="00EE65F0" w:rsidP="005D432A">
            <w:pPr>
              <w:jc w:val="both"/>
              <w:rPr>
                <w:rFonts w:ascii="Arial" w:hAnsi="Arial" w:cs="Arial"/>
                <w:color w:val="000000" w:themeColor="text1"/>
                <w:sz w:val="18"/>
                <w:szCs w:val="18"/>
              </w:rPr>
            </w:pPr>
          </w:p>
          <w:p w14:paraId="03D7702B" w14:textId="2B35F8F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Pubblicazione del listino delle tariffe sul sito istituzionale in “società trasparente”</w:t>
            </w:r>
          </w:p>
        </w:tc>
        <w:tc>
          <w:tcPr>
            <w:tcW w:w="1836" w:type="dxa"/>
          </w:tcPr>
          <w:p w14:paraId="449A5A52"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Misura di Regolamentazione (Misura prevista nella precedente versione del PTPCT) </w:t>
            </w:r>
          </w:p>
          <w:p w14:paraId="4E3EA505" w14:textId="71D48CA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D</w:t>
            </w:r>
          </w:p>
          <w:p w14:paraId="2796C217" w14:textId="77777777" w:rsidR="00EE65F0" w:rsidRPr="00D339B3" w:rsidRDefault="00EE65F0" w:rsidP="005D432A">
            <w:pPr>
              <w:jc w:val="both"/>
              <w:rPr>
                <w:rFonts w:ascii="Arial" w:hAnsi="Arial" w:cs="Arial"/>
                <w:color w:val="000000" w:themeColor="text1"/>
                <w:sz w:val="18"/>
                <w:szCs w:val="18"/>
              </w:rPr>
            </w:pPr>
          </w:p>
          <w:p w14:paraId="46CDECE8" w14:textId="77777777" w:rsidR="00EE65F0" w:rsidRPr="00D339B3" w:rsidRDefault="00EE65F0" w:rsidP="005D432A">
            <w:pPr>
              <w:jc w:val="both"/>
              <w:rPr>
                <w:rFonts w:ascii="Arial" w:hAnsi="Arial" w:cs="Arial"/>
                <w:color w:val="000000" w:themeColor="text1"/>
                <w:sz w:val="18"/>
                <w:szCs w:val="18"/>
              </w:rPr>
            </w:pPr>
          </w:p>
          <w:p w14:paraId="544D7DFE" w14:textId="741B0418"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3BC01730" w14:textId="77777777" w:rsidR="00EE65F0" w:rsidRPr="00D339B3" w:rsidRDefault="00EE65F0" w:rsidP="005D432A">
            <w:pPr>
              <w:jc w:val="both"/>
              <w:rPr>
                <w:rFonts w:ascii="Arial" w:hAnsi="Arial" w:cs="Arial"/>
                <w:color w:val="000000" w:themeColor="text1"/>
                <w:sz w:val="18"/>
                <w:szCs w:val="18"/>
              </w:rPr>
            </w:pPr>
          </w:p>
          <w:p w14:paraId="2C40E1A9" w14:textId="77777777" w:rsidR="00EE65F0" w:rsidRPr="00D339B3" w:rsidRDefault="00EE65F0" w:rsidP="005D432A">
            <w:pPr>
              <w:jc w:val="both"/>
              <w:rPr>
                <w:rFonts w:ascii="Arial" w:hAnsi="Arial" w:cs="Arial"/>
                <w:color w:val="000000" w:themeColor="text1"/>
                <w:sz w:val="18"/>
                <w:szCs w:val="18"/>
              </w:rPr>
            </w:pPr>
          </w:p>
          <w:p w14:paraId="6AF02038" w14:textId="77777777" w:rsidR="00EE65F0" w:rsidRPr="00D339B3" w:rsidRDefault="00EE65F0" w:rsidP="005D432A">
            <w:pPr>
              <w:jc w:val="both"/>
              <w:rPr>
                <w:rFonts w:ascii="Arial" w:hAnsi="Arial" w:cs="Arial"/>
                <w:color w:val="000000" w:themeColor="text1"/>
                <w:sz w:val="18"/>
                <w:szCs w:val="18"/>
              </w:rPr>
            </w:pPr>
          </w:p>
          <w:p w14:paraId="34F08B42" w14:textId="4B790F9E"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 Indicatore di monitoraggio B</w:t>
            </w:r>
          </w:p>
          <w:p w14:paraId="2DFC8BB1" w14:textId="77777777" w:rsidR="00EE65F0" w:rsidRPr="00D339B3" w:rsidRDefault="00EE65F0" w:rsidP="005D432A">
            <w:pPr>
              <w:jc w:val="both"/>
              <w:rPr>
                <w:rFonts w:ascii="Arial" w:hAnsi="Arial" w:cs="Arial"/>
                <w:color w:val="000000" w:themeColor="text1"/>
                <w:sz w:val="18"/>
                <w:szCs w:val="18"/>
              </w:rPr>
            </w:pPr>
          </w:p>
          <w:p w14:paraId="7AF6C103" w14:textId="77777777" w:rsidR="00EE65F0" w:rsidRPr="00D339B3" w:rsidRDefault="00EE65F0" w:rsidP="005D432A">
            <w:pPr>
              <w:jc w:val="both"/>
              <w:rPr>
                <w:rFonts w:ascii="Arial" w:hAnsi="Arial" w:cs="Arial"/>
                <w:color w:val="000000" w:themeColor="text1"/>
                <w:sz w:val="18"/>
                <w:szCs w:val="18"/>
              </w:rPr>
            </w:pPr>
          </w:p>
        </w:tc>
        <w:tc>
          <w:tcPr>
            <w:tcW w:w="2211" w:type="dxa"/>
          </w:tcPr>
          <w:p w14:paraId="0E40564F" w14:textId="144A722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p w14:paraId="218913DA" w14:textId="350BCCE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PG 35 Gestione dei rapporti con i clienti per la concessione di spazi pubblicitari DO n. 10 del 21/11/2024</w:t>
            </w:r>
          </w:p>
          <w:p w14:paraId="553BC1E1" w14:textId="77777777" w:rsidR="00EE65F0" w:rsidRPr="00D339B3" w:rsidRDefault="00EE65F0" w:rsidP="005D432A">
            <w:pPr>
              <w:jc w:val="both"/>
              <w:rPr>
                <w:rFonts w:ascii="Arial" w:hAnsi="Arial" w:cs="Arial"/>
                <w:color w:val="000000" w:themeColor="text1"/>
                <w:sz w:val="18"/>
                <w:szCs w:val="18"/>
              </w:rPr>
            </w:pPr>
          </w:p>
          <w:p w14:paraId="7089C2E1" w14:textId="77777777" w:rsidR="00EE65F0" w:rsidRPr="00D339B3" w:rsidRDefault="00EE65F0" w:rsidP="005D432A">
            <w:pPr>
              <w:jc w:val="both"/>
              <w:rPr>
                <w:rFonts w:ascii="Arial" w:hAnsi="Arial" w:cs="Arial"/>
                <w:color w:val="000000" w:themeColor="text1"/>
                <w:sz w:val="18"/>
                <w:szCs w:val="18"/>
              </w:rPr>
            </w:pPr>
          </w:p>
          <w:p w14:paraId="6B090B62" w14:textId="77777777" w:rsidR="00EE65F0" w:rsidRPr="00D339B3" w:rsidRDefault="00EE65F0" w:rsidP="005D432A">
            <w:pPr>
              <w:jc w:val="both"/>
              <w:rPr>
                <w:rFonts w:ascii="Arial" w:hAnsi="Arial" w:cs="Arial"/>
                <w:color w:val="000000" w:themeColor="text1"/>
                <w:sz w:val="18"/>
                <w:szCs w:val="18"/>
              </w:rPr>
            </w:pPr>
          </w:p>
          <w:p w14:paraId="5506A849" w14:textId="77777777" w:rsidR="00EE65F0" w:rsidRPr="00D339B3" w:rsidRDefault="00EE65F0" w:rsidP="005D432A">
            <w:pPr>
              <w:jc w:val="both"/>
              <w:rPr>
                <w:rFonts w:ascii="Arial" w:hAnsi="Arial" w:cs="Arial"/>
                <w:color w:val="000000" w:themeColor="text1"/>
                <w:sz w:val="18"/>
                <w:szCs w:val="18"/>
              </w:rPr>
            </w:pPr>
          </w:p>
          <w:p w14:paraId="7D9CD4E7" w14:textId="77777777" w:rsidR="00EE65F0" w:rsidRPr="00D339B3" w:rsidRDefault="00EE65F0" w:rsidP="005D432A">
            <w:pPr>
              <w:jc w:val="both"/>
              <w:rPr>
                <w:rFonts w:ascii="Arial" w:hAnsi="Arial" w:cs="Arial"/>
                <w:color w:val="000000" w:themeColor="text1"/>
                <w:sz w:val="18"/>
                <w:szCs w:val="18"/>
              </w:rPr>
            </w:pPr>
          </w:p>
          <w:p w14:paraId="5CBE0881" w14:textId="071681C3"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da aggiornare entro settembre 2026</w:t>
            </w:r>
          </w:p>
          <w:p w14:paraId="23BA3420"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Listino delle tariffe anno 2021 aggiornamento settembre 2022</w:t>
            </w:r>
          </w:p>
          <w:p w14:paraId="63DCABDD" w14:textId="77777777" w:rsidR="00EE65F0" w:rsidRPr="00D339B3" w:rsidRDefault="00EE65F0" w:rsidP="005D432A">
            <w:pPr>
              <w:jc w:val="both"/>
              <w:rPr>
                <w:rFonts w:ascii="Arial" w:hAnsi="Arial" w:cs="Arial"/>
                <w:color w:val="000000" w:themeColor="text1"/>
                <w:sz w:val="18"/>
                <w:szCs w:val="18"/>
              </w:rPr>
            </w:pPr>
          </w:p>
          <w:p w14:paraId="4034A725" w14:textId="77777777" w:rsidR="00EE65F0" w:rsidRPr="00D339B3" w:rsidRDefault="00EE65F0" w:rsidP="005D432A">
            <w:pPr>
              <w:jc w:val="both"/>
              <w:rPr>
                <w:rFonts w:ascii="Arial" w:hAnsi="Arial" w:cs="Arial"/>
                <w:color w:val="000000" w:themeColor="text1"/>
                <w:sz w:val="18"/>
                <w:szCs w:val="18"/>
              </w:rPr>
            </w:pPr>
          </w:p>
          <w:p w14:paraId="67DECA87" w14:textId="77777777" w:rsidR="00EE65F0" w:rsidRPr="00D339B3" w:rsidRDefault="00EE65F0" w:rsidP="005D432A">
            <w:pPr>
              <w:jc w:val="both"/>
              <w:rPr>
                <w:rFonts w:ascii="Arial" w:hAnsi="Arial" w:cs="Arial"/>
                <w:color w:val="000000" w:themeColor="text1"/>
                <w:sz w:val="18"/>
                <w:szCs w:val="18"/>
              </w:rPr>
            </w:pPr>
          </w:p>
          <w:p w14:paraId="67579469" w14:textId="22CB7924"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tc>
        <w:tc>
          <w:tcPr>
            <w:tcW w:w="1352" w:type="dxa"/>
          </w:tcPr>
          <w:p w14:paraId="260DDE85" w14:textId="7838EF12" w:rsidR="00EE65F0" w:rsidRPr="00F84FEF" w:rsidRDefault="00EE65F0" w:rsidP="005D432A">
            <w:pPr>
              <w:jc w:val="both"/>
              <w:rPr>
                <w:rFonts w:ascii="Arial" w:hAnsi="Arial" w:cs="Arial"/>
                <w:sz w:val="18"/>
                <w:szCs w:val="18"/>
              </w:rPr>
            </w:pPr>
            <w:r>
              <w:rPr>
                <w:rFonts w:ascii="Arial" w:hAnsi="Arial" w:cs="Arial"/>
                <w:sz w:val="18"/>
                <w:szCs w:val="18"/>
              </w:rPr>
              <w:t xml:space="preserve">Trascurabile </w:t>
            </w:r>
          </w:p>
        </w:tc>
      </w:tr>
      <w:tr w:rsidR="00EE65F0" w:rsidRPr="00F84FEF" w14:paraId="73375E93" w14:textId="7D1E5CC5" w:rsidTr="00795D6F">
        <w:tc>
          <w:tcPr>
            <w:tcW w:w="1560" w:type="dxa"/>
            <w:vMerge/>
          </w:tcPr>
          <w:p w14:paraId="0DC7E872" w14:textId="0DF608C7"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3327260" w14:textId="4BD0ABB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Manolo Cipolla ad interim </w:t>
            </w:r>
          </w:p>
        </w:tc>
        <w:tc>
          <w:tcPr>
            <w:tcW w:w="1263" w:type="dxa"/>
            <w:tcBorders>
              <w:left w:val="single" w:sz="6" w:space="0" w:color="000000"/>
              <w:bottom w:val="single" w:sz="6" w:space="0" w:color="000000"/>
              <w:right w:val="single" w:sz="6" w:space="0" w:color="000000"/>
            </w:tcBorders>
          </w:tcPr>
          <w:p w14:paraId="2A5C37F4" w14:textId="05284855"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Rapporti con i privati</w:t>
            </w:r>
          </w:p>
        </w:tc>
        <w:tc>
          <w:tcPr>
            <w:tcW w:w="2409" w:type="dxa"/>
            <w:tcBorders>
              <w:left w:val="single" w:sz="6" w:space="0" w:color="000000"/>
              <w:bottom w:val="single" w:sz="6" w:space="0" w:color="000000"/>
              <w:right w:val="single" w:sz="6" w:space="0" w:color="000000"/>
            </w:tcBorders>
          </w:tcPr>
          <w:p w14:paraId="215AB1CE" w14:textId="08E09261"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 xml:space="preserve">Rapporti con la Clientela GESTIONE DEI RAPPORTI CON I CLIENTI PER LA VENDITA DI SPAZI PUBBLICITARI (ES. PELLICOLE SUGLI </w:t>
            </w:r>
            <w:r w:rsidRPr="00D339B3">
              <w:rPr>
                <w:rFonts w:ascii="Arial" w:eastAsia="Arial" w:hAnsi="Arial" w:cs="Arial"/>
                <w:color w:val="000000" w:themeColor="text1"/>
                <w:sz w:val="18"/>
                <w:szCs w:val="18"/>
                <w:lang w:eastAsia="zh-CN"/>
              </w:rPr>
              <w:lastRenderedPageBreak/>
              <w:t>AUTOBUS, CONCESSIONI SPAZI PUBBLICITARI SUGLI AUTOBUS,  CAMPAGNE ELETTORALI, ECC.)</w:t>
            </w:r>
          </w:p>
        </w:tc>
        <w:tc>
          <w:tcPr>
            <w:tcW w:w="1612" w:type="dxa"/>
            <w:tcBorders>
              <w:left w:val="single" w:sz="6" w:space="0" w:color="000000"/>
              <w:bottom w:val="single" w:sz="6" w:space="0" w:color="000000"/>
              <w:right w:val="single" w:sz="6" w:space="0" w:color="000000"/>
            </w:tcBorders>
          </w:tcPr>
          <w:p w14:paraId="37048298" w14:textId="296E043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Prospettazione di vantaggi indebiti in favore dell’utenza al fine di trarre un corrispondente </w:t>
            </w:r>
            <w:r w:rsidRPr="00D339B3">
              <w:rPr>
                <w:rFonts w:ascii="Arial" w:hAnsi="Arial" w:cs="Arial"/>
                <w:color w:val="000000" w:themeColor="text1"/>
                <w:sz w:val="18"/>
                <w:szCs w:val="18"/>
              </w:rPr>
              <w:lastRenderedPageBreak/>
              <w:t xml:space="preserve">indebito vantaggio, in danno della Società </w:t>
            </w:r>
          </w:p>
          <w:p w14:paraId="2F63F903" w14:textId="52FD7418" w:rsidR="00EE65F0" w:rsidRPr="00D339B3" w:rsidRDefault="00EE65F0" w:rsidP="005D432A">
            <w:pPr>
              <w:jc w:val="both"/>
              <w:rPr>
                <w:rFonts w:ascii="Arial" w:hAnsi="Arial" w:cs="Arial"/>
                <w:strike/>
                <w:color w:val="000000" w:themeColor="text1"/>
                <w:sz w:val="18"/>
                <w:szCs w:val="18"/>
              </w:rPr>
            </w:pPr>
          </w:p>
        </w:tc>
        <w:tc>
          <w:tcPr>
            <w:tcW w:w="2641" w:type="dxa"/>
          </w:tcPr>
          <w:p w14:paraId="32BA441C" w14:textId="7CA5A97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Predisposizione di un’apposita procedura per l’affidamento, mediante accordo quadro, dei servizi di allestimento e di allestimento della pubblicità dinamica sui mezzi aziendali</w:t>
            </w:r>
          </w:p>
          <w:p w14:paraId="2ED3A1D1" w14:textId="77777777" w:rsidR="00EE65F0" w:rsidRPr="00D339B3" w:rsidRDefault="00EE65F0" w:rsidP="005D432A">
            <w:pPr>
              <w:jc w:val="both"/>
              <w:rPr>
                <w:rFonts w:ascii="Arial" w:hAnsi="Arial" w:cs="Arial"/>
                <w:color w:val="000000" w:themeColor="text1"/>
                <w:sz w:val="18"/>
                <w:szCs w:val="18"/>
              </w:rPr>
            </w:pPr>
          </w:p>
          <w:p w14:paraId="07F398E2" w14:textId="77777777" w:rsidR="00EE65F0" w:rsidRPr="00D339B3" w:rsidRDefault="00EE65F0" w:rsidP="005D432A">
            <w:pPr>
              <w:jc w:val="both"/>
              <w:rPr>
                <w:rFonts w:ascii="Arial" w:hAnsi="Arial" w:cs="Arial"/>
                <w:color w:val="000000" w:themeColor="text1"/>
                <w:sz w:val="18"/>
                <w:szCs w:val="18"/>
              </w:rPr>
            </w:pPr>
          </w:p>
          <w:p w14:paraId="63A911F1" w14:textId="76E27BE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Listino delle tariffe, inerente la vendita di spazi pubblicitari (es: cartello autobus, concessione spazi pubblicitari sugli autobus etc..) per assicurare il rispetto dei criteri di imparzialità e trasparenza nei confronti dei clienti/acquirenti</w:t>
            </w:r>
          </w:p>
          <w:p w14:paraId="0475987E" w14:textId="77777777" w:rsidR="00EE65F0" w:rsidRPr="00D339B3" w:rsidRDefault="00EE65F0" w:rsidP="005D432A">
            <w:pPr>
              <w:jc w:val="both"/>
              <w:rPr>
                <w:rFonts w:ascii="Arial" w:hAnsi="Arial" w:cs="Arial"/>
                <w:color w:val="000000" w:themeColor="text1"/>
                <w:sz w:val="18"/>
                <w:szCs w:val="18"/>
              </w:rPr>
            </w:pPr>
          </w:p>
          <w:p w14:paraId="1827A15F" w14:textId="77777777" w:rsidR="003B1C6E" w:rsidRPr="00D339B3" w:rsidRDefault="003B1C6E" w:rsidP="005D432A">
            <w:pPr>
              <w:jc w:val="both"/>
              <w:rPr>
                <w:rFonts w:ascii="Arial" w:hAnsi="Arial" w:cs="Arial"/>
                <w:color w:val="000000" w:themeColor="text1"/>
                <w:sz w:val="18"/>
                <w:szCs w:val="18"/>
              </w:rPr>
            </w:pPr>
          </w:p>
          <w:p w14:paraId="77A21E25" w14:textId="77777777" w:rsidR="00EE65F0" w:rsidRPr="00D339B3" w:rsidRDefault="00EE65F0" w:rsidP="005D432A">
            <w:pPr>
              <w:jc w:val="both"/>
              <w:rPr>
                <w:rFonts w:ascii="Arial" w:hAnsi="Arial" w:cs="Arial"/>
                <w:color w:val="000000" w:themeColor="text1"/>
                <w:sz w:val="18"/>
                <w:szCs w:val="18"/>
              </w:rPr>
            </w:pPr>
          </w:p>
          <w:p w14:paraId="2954C561" w14:textId="2E67BA4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Pubblicazione del listino delle tariffe sul sito istituzionale in “società trasparente”</w:t>
            </w:r>
          </w:p>
        </w:tc>
        <w:tc>
          <w:tcPr>
            <w:tcW w:w="1836" w:type="dxa"/>
          </w:tcPr>
          <w:p w14:paraId="2F3DEC7F" w14:textId="7E5906D2"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 xml:space="preserve">Misura di Regolamentazione (Misura prevista nella precedente versione del </w:t>
            </w:r>
            <w:r w:rsidRPr="00D339B3">
              <w:rPr>
                <w:rFonts w:ascii="Arial" w:hAnsi="Arial" w:cs="Arial"/>
                <w:color w:val="000000" w:themeColor="text1"/>
                <w:sz w:val="18"/>
                <w:szCs w:val="18"/>
              </w:rPr>
              <w:lastRenderedPageBreak/>
              <w:t>PTPCT) Indicatore di monitoraggio D</w:t>
            </w:r>
          </w:p>
          <w:p w14:paraId="3C0548E8" w14:textId="77777777" w:rsidR="00EE65F0" w:rsidRPr="00D339B3" w:rsidRDefault="00EE65F0" w:rsidP="005D432A">
            <w:pPr>
              <w:jc w:val="both"/>
              <w:rPr>
                <w:rFonts w:ascii="Arial" w:hAnsi="Arial" w:cs="Arial"/>
                <w:color w:val="000000" w:themeColor="text1"/>
                <w:sz w:val="18"/>
                <w:szCs w:val="18"/>
              </w:rPr>
            </w:pPr>
          </w:p>
          <w:p w14:paraId="35C3C6CA" w14:textId="77777777" w:rsidR="00EE65F0" w:rsidRPr="00D339B3" w:rsidRDefault="00EE65F0" w:rsidP="005D432A">
            <w:pPr>
              <w:jc w:val="both"/>
              <w:rPr>
                <w:rFonts w:ascii="Arial" w:hAnsi="Arial" w:cs="Arial"/>
                <w:color w:val="000000" w:themeColor="text1"/>
                <w:sz w:val="18"/>
                <w:szCs w:val="18"/>
              </w:rPr>
            </w:pPr>
          </w:p>
          <w:p w14:paraId="75A68758" w14:textId="3867B21B"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Regolamentazione (Misura prevista nella precedente versione del PTPCT) Indicatore di monitoraggio D</w:t>
            </w:r>
          </w:p>
          <w:p w14:paraId="4362EE5E" w14:textId="77777777" w:rsidR="00EE65F0" w:rsidRPr="00D339B3" w:rsidRDefault="00EE65F0" w:rsidP="005D432A">
            <w:pPr>
              <w:jc w:val="both"/>
              <w:rPr>
                <w:rFonts w:ascii="Arial" w:hAnsi="Arial" w:cs="Arial"/>
                <w:color w:val="000000" w:themeColor="text1"/>
                <w:sz w:val="18"/>
                <w:szCs w:val="18"/>
              </w:rPr>
            </w:pPr>
          </w:p>
          <w:p w14:paraId="63250A86" w14:textId="77777777" w:rsidR="00EE65F0" w:rsidRPr="00D339B3" w:rsidRDefault="00EE65F0" w:rsidP="005D432A">
            <w:pPr>
              <w:jc w:val="both"/>
              <w:rPr>
                <w:rFonts w:ascii="Arial" w:hAnsi="Arial" w:cs="Arial"/>
                <w:color w:val="000000" w:themeColor="text1"/>
                <w:sz w:val="18"/>
                <w:szCs w:val="18"/>
              </w:rPr>
            </w:pPr>
          </w:p>
          <w:p w14:paraId="69698653" w14:textId="77777777" w:rsidR="00EE65F0" w:rsidRPr="00D339B3" w:rsidRDefault="00EE65F0" w:rsidP="005D432A">
            <w:pPr>
              <w:jc w:val="both"/>
              <w:rPr>
                <w:rFonts w:ascii="Arial" w:hAnsi="Arial" w:cs="Arial"/>
                <w:color w:val="000000" w:themeColor="text1"/>
                <w:sz w:val="18"/>
                <w:szCs w:val="18"/>
              </w:rPr>
            </w:pPr>
          </w:p>
          <w:p w14:paraId="08A0F587"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w:t>
            </w:r>
          </w:p>
          <w:p w14:paraId="60BD3D2E" w14:textId="7D288D8C"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B</w:t>
            </w:r>
          </w:p>
          <w:p w14:paraId="3424D32F" w14:textId="77777777" w:rsidR="00EE65F0" w:rsidRPr="00D339B3" w:rsidRDefault="00EE65F0" w:rsidP="005D432A">
            <w:pPr>
              <w:jc w:val="both"/>
              <w:rPr>
                <w:rFonts w:ascii="Arial" w:hAnsi="Arial" w:cs="Arial"/>
                <w:color w:val="000000" w:themeColor="text1"/>
                <w:sz w:val="18"/>
                <w:szCs w:val="18"/>
              </w:rPr>
            </w:pPr>
          </w:p>
        </w:tc>
        <w:tc>
          <w:tcPr>
            <w:tcW w:w="2211" w:type="dxa"/>
          </w:tcPr>
          <w:p w14:paraId="6E215192" w14:textId="69B63031"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lastRenderedPageBreak/>
              <w:t>Misura attuata</w:t>
            </w:r>
          </w:p>
          <w:p w14:paraId="6D535119" w14:textId="057CBC95"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PG 35 Gestione dei rapporti con i clienti per la concessione di spazi pubblicitari DO n. 10 del 21/11/2024</w:t>
            </w:r>
          </w:p>
          <w:p w14:paraId="22CB539C" w14:textId="77777777" w:rsidR="00EE65F0" w:rsidRPr="00D339B3" w:rsidRDefault="00EE65F0" w:rsidP="005D432A">
            <w:pPr>
              <w:jc w:val="both"/>
              <w:rPr>
                <w:rFonts w:ascii="Arial" w:hAnsi="Arial" w:cs="Arial"/>
                <w:color w:val="000000" w:themeColor="text1"/>
                <w:sz w:val="18"/>
                <w:szCs w:val="18"/>
              </w:rPr>
            </w:pPr>
          </w:p>
          <w:p w14:paraId="2F8D328B" w14:textId="77777777" w:rsidR="00EE65F0" w:rsidRPr="00D339B3" w:rsidRDefault="00EE65F0" w:rsidP="005D432A">
            <w:pPr>
              <w:jc w:val="both"/>
              <w:rPr>
                <w:rFonts w:ascii="Arial" w:hAnsi="Arial" w:cs="Arial"/>
                <w:color w:val="000000" w:themeColor="text1"/>
                <w:sz w:val="18"/>
                <w:szCs w:val="18"/>
              </w:rPr>
            </w:pPr>
          </w:p>
          <w:p w14:paraId="56D8BD5C" w14:textId="531C190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 da aggiornare entro settembre 2026</w:t>
            </w:r>
          </w:p>
          <w:p w14:paraId="5B5568AF"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Listino delle tariffe anno 2021 aggiornamento settembre 2022</w:t>
            </w:r>
          </w:p>
          <w:p w14:paraId="396E6640" w14:textId="77777777" w:rsidR="00EE65F0" w:rsidRPr="00D339B3" w:rsidRDefault="00EE65F0" w:rsidP="005D432A">
            <w:pPr>
              <w:jc w:val="both"/>
              <w:rPr>
                <w:rFonts w:ascii="Arial" w:hAnsi="Arial" w:cs="Arial"/>
                <w:color w:val="000000" w:themeColor="text1"/>
                <w:sz w:val="18"/>
                <w:szCs w:val="18"/>
              </w:rPr>
            </w:pPr>
          </w:p>
          <w:p w14:paraId="20F2FDC3" w14:textId="77777777" w:rsidR="00EE65F0" w:rsidRPr="00D339B3" w:rsidRDefault="00EE65F0" w:rsidP="005D432A">
            <w:pPr>
              <w:jc w:val="both"/>
              <w:rPr>
                <w:rFonts w:ascii="Arial" w:hAnsi="Arial" w:cs="Arial"/>
                <w:color w:val="000000" w:themeColor="text1"/>
                <w:sz w:val="18"/>
                <w:szCs w:val="18"/>
              </w:rPr>
            </w:pPr>
          </w:p>
          <w:p w14:paraId="1F11B456" w14:textId="77777777" w:rsidR="00EE65F0" w:rsidRPr="00D339B3" w:rsidRDefault="00EE65F0" w:rsidP="005D432A">
            <w:pPr>
              <w:jc w:val="both"/>
              <w:rPr>
                <w:rFonts w:ascii="Arial" w:hAnsi="Arial" w:cs="Arial"/>
                <w:color w:val="000000" w:themeColor="text1"/>
                <w:sz w:val="18"/>
                <w:szCs w:val="18"/>
              </w:rPr>
            </w:pPr>
          </w:p>
          <w:p w14:paraId="0540122D" w14:textId="77777777" w:rsidR="00EE65F0" w:rsidRPr="00D339B3" w:rsidRDefault="00EE65F0" w:rsidP="005D432A">
            <w:pPr>
              <w:jc w:val="both"/>
              <w:rPr>
                <w:rFonts w:ascii="Arial" w:hAnsi="Arial" w:cs="Arial"/>
                <w:color w:val="000000" w:themeColor="text1"/>
                <w:sz w:val="18"/>
                <w:szCs w:val="18"/>
              </w:rPr>
            </w:pPr>
          </w:p>
          <w:p w14:paraId="46FB01A1" w14:textId="77777777" w:rsidR="00EE65F0" w:rsidRPr="00D339B3" w:rsidRDefault="00EE65F0" w:rsidP="005D432A">
            <w:pPr>
              <w:jc w:val="both"/>
              <w:rPr>
                <w:rFonts w:ascii="Arial" w:hAnsi="Arial" w:cs="Arial"/>
                <w:color w:val="000000" w:themeColor="text1"/>
                <w:sz w:val="18"/>
                <w:szCs w:val="18"/>
              </w:rPr>
            </w:pPr>
          </w:p>
          <w:p w14:paraId="267A6591" w14:textId="77777777" w:rsidR="00EE65F0" w:rsidRPr="00D339B3" w:rsidRDefault="00EE65F0" w:rsidP="005D432A">
            <w:pPr>
              <w:jc w:val="both"/>
              <w:rPr>
                <w:rFonts w:ascii="Arial" w:hAnsi="Arial" w:cs="Arial"/>
                <w:color w:val="000000" w:themeColor="text1"/>
                <w:sz w:val="18"/>
                <w:szCs w:val="18"/>
              </w:rPr>
            </w:pPr>
          </w:p>
          <w:p w14:paraId="03C68DB7" w14:textId="024AB90F"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attuata</w:t>
            </w:r>
          </w:p>
        </w:tc>
        <w:tc>
          <w:tcPr>
            <w:tcW w:w="1352" w:type="dxa"/>
          </w:tcPr>
          <w:p w14:paraId="10D9E436" w14:textId="03CE4BFF" w:rsidR="00EE65F0" w:rsidRPr="00F84FEF" w:rsidRDefault="00EE65F0" w:rsidP="005D432A">
            <w:pPr>
              <w:jc w:val="both"/>
              <w:rPr>
                <w:rFonts w:ascii="Arial" w:hAnsi="Arial" w:cs="Arial"/>
                <w:sz w:val="18"/>
                <w:szCs w:val="18"/>
              </w:rPr>
            </w:pPr>
            <w:r>
              <w:rPr>
                <w:rFonts w:ascii="Arial" w:hAnsi="Arial" w:cs="Arial"/>
                <w:sz w:val="18"/>
                <w:szCs w:val="18"/>
              </w:rPr>
              <w:lastRenderedPageBreak/>
              <w:t>Trascurabile</w:t>
            </w:r>
          </w:p>
        </w:tc>
      </w:tr>
      <w:tr w:rsidR="00EE65F0" w:rsidRPr="00F84FEF" w14:paraId="58ABA0A2" w14:textId="12149BCD" w:rsidTr="00795D6F">
        <w:tc>
          <w:tcPr>
            <w:tcW w:w="1560" w:type="dxa"/>
            <w:vMerge/>
          </w:tcPr>
          <w:p w14:paraId="7D6CBEAE" w14:textId="6ECA3B69"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4788E31F" w14:textId="5534E64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 Manolo Cipolla ad interim </w:t>
            </w:r>
          </w:p>
        </w:tc>
        <w:tc>
          <w:tcPr>
            <w:tcW w:w="1263" w:type="dxa"/>
            <w:tcBorders>
              <w:left w:val="single" w:sz="6" w:space="0" w:color="000000"/>
              <w:bottom w:val="single" w:sz="6" w:space="0" w:color="000000"/>
              <w:right w:val="single" w:sz="6" w:space="0" w:color="000000"/>
            </w:tcBorders>
          </w:tcPr>
          <w:p w14:paraId="31D6B119" w14:textId="756B9B46"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Aree Ulteriori: Rapporti con i privati</w:t>
            </w:r>
          </w:p>
        </w:tc>
        <w:tc>
          <w:tcPr>
            <w:tcW w:w="2409" w:type="dxa"/>
            <w:tcBorders>
              <w:left w:val="single" w:sz="6" w:space="0" w:color="000000"/>
              <w:bottom w:val="single" w:sz="6" w:space="0" w:color="000000"/>
              <w:right w:val="single" w:sz="6" w:space="0" w:color="000000"/>
            </w:tcBorders>
          </w:tcPr>
          <w:p w14:paraId="0D4F8B0A"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Rapporti con la Clientela</w:t>
            </w:r>
          </w:p>
          <w:p w14:paraId="697DE8D6" w14:textId="54E90085" w:rsidR="00EE65F0" w:rsidRPr="00D339B3" w:rsidRDefault="00EE65F0" w:rsidP="005D432A">
            <w:pPr>
              <w:jc w:val="both"/>
              <w:rPr>
                <w:rFonts w:ascii="Arial" w:hAnsi="Arial" w:cs="Arial"/>
                <w:color w:val="000000" w:themeColor="text1"/>
                <w:sz w:val="18"/>
                <w:szCs w:val="18"/>
              </w:rPr>
            </w:pPr>
            <w:r w:rsidRPr="00D339B3">
              <w:rPr>
                <w:rFonts w:ascii="Arial" w:eastAsia="Arial" w:hAnsi="Arial" w:cs="Arial"/>
                <w:color w:val="000000" w:themeColor="text1"/>
                <w:sz w:val="18"/>
                <w:szCs w:val="18"/>
                <w:lang w:eastAsia="zh-CN"/>
              </w:rPr>
              <w:t>CUSTOMER CARE</w:t>
            </w:r>
          </w:p>
        </w:tc>
        <w:tc>
          <w:tcPr>
            <w:tcW w:w="1612" w:type="dxa"/>
            <w:tcBorders>
              <w:left w:val="single" w:sz="6" w:space="0" w:color="000000"/>
              <w:bottom w:val="single" w:sz="6" w:space="0" w:color="000000"/>
              <w:right w:val="single" w:sz="6" w:space="0" w:color="000000"/>
            </w:tcBorders>
          </w:tcPr>
          <w:p w14:paraId="1DDC8C7C" w14:textId="77777777" w:rsidR="00EE65F0" w:rsidRPr="00D339B3" w:rsidRDefault="00EE65F0" w:rsidP="005D432A">
            <w:pPr>
              <w:jc w:val="both"/>
              <w:rPr>
                <w:rFonts w:ascii="Arial" w:eastAsia="Arial" w:hAnsi="Arial" w:cs="Arial"/>
                <w:color w:val="000000" w:themeColor="text1"/>
                <w:sz w:val="18"/>
                <w:szCs w:val="18"/>
                <w:lang w:eastAsia="zh-CN"/>
              </w:rPr>
            </w:pPr>
            <w:r w:rsidRPr="00D339B3">
              <w:rPr>
                <w:rFonts w:ascii="Arial" w:eastAsia="Arial" w:hAnsi="Arial" w:cs="Arial"/>
                <w:color w:val="000000" w:themeColor="text1"/>
                <w:sz w:val="18"/>
                <w:szCs w:val="18"/>
                <w:lang w:eastAsia="zh-CN"/>
              </w:rPr>
              <w:t>Illecita comunicazione e diffusione di informazioni/documenti allo scopo di favorire un terzo</w:t>
            </w:r>
          </w:p>
          <w:p w14:paraId="1E5A4C03" w14:textId="532DC49D" w:rsidR="00EE65F0" w:rsidRPr="00D339B3" w:rsidRDefault="00EE65F0" w:rsidP="005D432A">
            <w:pPr>
              <w:jc w:val="both"/>
              <w:rPr>
                <w:rFonts w:ascii="Arial" w:hAnsi="Arial" w:cs="Arial"/>
                <w:color w:val="000000" w:themeColor="text1"/>
                <w:sz w:val="18"/>
                <w:szCs w:val="18"/>
              </w:rPr>
            </w:pPr>
          </w:p>
        </w:tc>
        <w:tc>
          <w:tcPr>
            <w:tcW w:w="2641" w:type="dxa"/>
          </w:tcPr>
          <w:p w14:paraId="460D93BD"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 xml:space="preserve">Osservatorio sulla qualità dei servizi-somministrazione di questionari di </w:t>
            </w:r>
            <w:proofErr w:type="spellStart"/>
            <w:r w:rsidRPr="00D339B3">
              <w:rPr>
                <w:rFonts w:ascii="Arial" w:hAnsi="Arial" w:cs="Arial"/>
                <w:color w:val="000000" w:themeColor="text1"/>
                <w:sz w:val="18"/>
                <w:szCs w:val="18"/>
              </w:rPr>
              <w:t>customer</w:t>
            </w:r>
            <w:proofErr w:type="spellEnd"/>
            <w:r w:rsidRPr="00D339B3">
              <w:rPr>
                <w:rFonts w:ascii="Arial" w:hAnsi="Arial" w:cs="Arial"/>
                <w:color w:val="000000" w:themeColor="text1"/>
                <w:sz w:val="18"/>
                <w:szCs w:val="18"/>
              </w:rPr>
              <w:t xml:space="preserve"> </w:t>
            </w:r>
            <w:proofErr w:type="spellStart"/>
            <w:r w:rsidRPr="00D339B3">
              <w:rPr>
                <w:rFonts w:ascii="Arial" w:hAnsi="Arial" w:cs="Arial"/>
                <w:color w:val="000000" w:themeColor="text1"/>
                <w:sz w:val="18"/>
                <w:szCs w:val="18"/>
              </w:rPr>
              <w:t>satisfaction</w:t>
            </w:r>
            <w:proofErr w:type="spellEnd"/>
          </w:p>
          <w:p w14:paraId="11E98591" w14:textId="77777777" w:rsidR="00EE65F0" w:rsidRPr="00D339B3" w:rsidRDefault="00EE65F0" w:rsidP="005D432A">
            <w:pPr>
              <w:jc w:val="both"/>
              <w:rPr>
                <w:rFonts w:ascii="Arial" w:hAnsi="Arial" w:cs="Arial"/>
                <w:color w:val="000000" w:themeColor="text1"/>
                <w:sz w:val="18"/>
                <w:szCs w:val="18"/>
              </w:rPr>
            </w:pPr>
          </w:p>
          <w:p w14:paraId="0922C2A5" w14:textId="6D31C5C8" w:rsidR="00EE65F0" w:rsidRPr="00D339B3" w:rsidRDefault="00EE65F0" w:rsidP="005D432A">
            <w:pPr>
              <w:jc w:val="both"/>
              <w:rPr>
                <w:rFonts w:ascii="Arial" w:hAnsi="Arial" w:cs="Arial"/>
                <w:color w:val="000000" w:themeColor="text1"/>
                <w:sz w:val="18"/>
                <w:szCs w:val="18"/>
              </w:rPr>
            </w:pPr>
          </w:p>
        </w:tc>
        <w:tc>
          <w:tcPr>
            <w:tcW w:w="1836" w:type="dxa"/>
          </w:tcPr>
          <w:p w14:paraId="0036891F" w14:textId="77777777"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di Trasparenza (Misura prevista nella precedente versione del PTPCT)</w:t>
            </w:r>
          </w:p>
          <w:p w14:paraId="56E1043F" w14:textId="17CB289A"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Indicatore di monitoraggio B</w:t>
            </w:r>
          </w:p>
          <w:p w14:paraId="32E77B30" w14:textId="77777777" w:rsidR="00EE65F0" w:rsidRPr="00D339B3" w:rsidRDefault="00EE65F0" w:rsidP="005D432A">
            <w:pPr>
              <w:jc w:val="both"/>
              <w:rPr>
                <w:rFonts w:ascii="Arial" w:hAnsi="Arial" w:cs="Arial"/>
                <w:color w:val="000000" w:themeColor="text1"/>
                <w:sz w:val="18"/>
                <w:szCs w:val="18"/>
              </w:rPr>
            </w:pPr>
          </w:p>
          <w:p w14:paraId="1591E639" w14:textId="77777777" w:rsidR="00EE65F0" w:rsidRPr="00D339B3" w:rsidRDefault="00EE65F0" w:rsidP="005D432A">
            <w:pPr>
              <w:jc w:val="both"/>
              <w:rPr>
                <w:rFonts w:ascii="Arial" w:hAnsi="Arial" w:cs="Arial"/>
                <w:color w:val="000000" w:themeColor="text1"/>
                <w:sz w:val="18"/>
                <w:szCs w:val="18"/>
              </w:rPr>
            </w:pPr>
          </w:p>
        </w:tc>
        <w:tc>
          <w:tcPr>
            <w:tcW w:w="2211" w:type="dxa"/>
          </w:tcPr>
          <w:p w14:paraId="0AD982ED" w14:textId="54053C19"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Misura da attuare entro giugno 2026</w:t>
            </w:r>
          </w:p>
          <w:p w14:paraId="0163F975" w14:textId="177FDF36" w:rsidR="00EE65F0" w:rsidRPr="00D339B3" w:rsidRDefault="00EE65F0" w:rsidP="005D432A">
            <w:pPr>
              <w:jc w:val="both"/>
              <w:rPr>
                <w:rFonts w:ascii="Arial" w:hAnsi="Arial" w:cs="Arial"/>
                <w:color w:val="000000" w:themeColor="text1"/>
                <w:sz w:val="18"/>
                <w:szCs w:val="18"/>
              </w:rPr>
            </w:pPr>
            <w:r w:rsidRPr="00D339B3">
              <w:rPr>
                <w:rFonts w:ascii="Arial" w:hAnsi="Arial" w:cs="Arial"/>
                <w:color w:val="000000" w:themeColor="text1"/>
                <w:sz w:val="18"/>
                <w:szCs w:val="18"/>
              </w:rPr>
              <w:t>Pubblicata la Carta della Qualità e dei Servizi  2024</w:t>
            </w:r>
          </w:p>
          <w:p w14:paraId="55806296" w14:textId="77777777" w:rsidR="00EE65F0" w:rsidRPr="00D339B3" w:rsidRDefault="00EE65F0" w:rsidP="005D432A">
            <w:pPr>
              <w:jc w:val="both"/>
              <w:rPr>
                <w:rFonts w:ascii="Arial" w:hAnsi="Arial" w:cs="Arial"/>
                <w:color w:val="000000" w:themeColor="text1"/>
                <w:sz w:val="18"/>
                <w:szCs w:val="18"/>
              </w:rPr>
            </w:pPr>
          </w:p>
          <w:p w14:paraId="3952FFF1" w14:textId="77777777" w:rsidR="00EE65F0" w:rsidRPr="00D339B3" w:rsidRDefault="00EE65F0" w:rsidP="005D432A">
            <w:pPr>
              <w:jc w:val="both"/>
              <w:rPr>
                <w:rFonts w:ascii="Arial" w:hAnsi="Arial" w:cs="Arial"/>
                <w:color w:val="000000" w:themeColor="text1"/>
                <w:sz w:val="18"/>
                <w:szCs w:val="18"/>
              </w:rPr>
            </w:pPr>
          </w:p>
          <w:p w14:paraId="40318629" w14:textId="77777777" w:rsidR="00EE65F0" w:rsidRPr="00D339B3" w:rsidRDefault="00EE65F0" w:rsidP="005D432A">
            <w:pPr>
              <w:jc w:val="both"/>
              <w:rPr>
                <w:rFonts w:ascii="Arial" w:hAnsi="Arial" w:cs="Arial"/>
                <w:color w:val="000000" w:themeColor="text1"/>
                <w:sz w:val="18"/>
                <w:szCs w:val="18"/>
              </w:rPr>
            </w:pPr>
          </w:p>
          <w:p w14:paraId="321AEAE9" w14:textId="77777777" w:rsidR="00EE65F0" w:rsidRPr="00D339B3" w:rsidRDefault="00EE65F0" w:rsidP="005D432A">
            <w:pPr>
              <w:jc w:val="both"/>
              <w:rPr>
                <w:rFonts w:ascii="Arial" w:hAnsi="Arial" w:cs="Arial"/>
                <w:color w:val="000000" w:themeColor="text1"/>
                <w:sz w:val="18"/>
                <w:szCs w:val="18"/>
              </w:rPr>
            </w:pPr>
          </w:p>
          <w:p w14:paraId="1939C79D" w14:textId="77777777" w:rsidR="00EE65F0" w:rsidRPr="00D339B3" w:rsidRDefault="00EE65F0" w:rsidP="005D432A">
            <w:pPr>
              <w:jc w:val="both"/>
              <w:rPr>
                <w:rFonts w:ascii="Arial" w:hAnsi="Arial" w:cs="Arial"/>
                <w:color w:val="000000" w:themeColor="text1"/>
                <w:sz w:val="18"/>
                <w:szCs w:val="18"/>
              </w:rPr>
            </w:pPr>
          </w:p>
        </w:tc>
        <w:tc>
          <w:tcPr>
            <w:tcW w:w="1352" w:type="dxa"/>
          </w:tcPr>
          <w:p w14:paraId="3BA9B315" w14:textId="5947C764" w:rsidR="00EE65F0" w:rsidRPr="00F84FEF" w:rsidRDefault="0066741E" w:rsidP="005D432A">
            <w:pPr>
              <w:jc w:val="both"/>
              <w:rPr>
                <w:rFonts w:ascii="Arial" w:hAnsi="Arial" w:cs="Arial"/>
                <w:sz w:val="18"/>
                <w:szCs w:val="18"/>
              </w:rPr>
            </w:pPr>
            <w:r>
              <w:rPr>
                <w:rFonts w:ascii="Arial" w:hAnsi="Arial" w:cs="Arial"/>
                <w:sz w:val="18"/>
                <w:szCs w:val="18"/>
              </w:rPr>
              <w:t>Medio</w:t>
            </w:r>
          </w:p>
        </w:tc>
      </w:tr>
      <w:tr w:rsidR="00EE65F0" w:rsidRPr="00F84FEF" w14:paraId="7D0279F2" w14:textId="77777777" w:rsidTr="00795D6F">
        <w:tc>
          <w:tcPr>
            <w:tcW w:w="1560" w:type="dxa"/>
          </w:tcPr>
          <w:p w14:paraId="2235557C" w14:textId="0F338CEC" w:rsidR="00EE65F0" w:rsidRPr="00F84FEF" w:rsidRDefault="00EE65F0" w:rsidP="005D432A">
            <w:pPr>
              <w:jc w:val="both"/>
              <w:rPr>
                <w:rFonts w:ascii="Arial" w:hAnsi="Arial" w:cs="Arial"/>
                <w:sz w:val="18"/>
                <w:szCs w:val="18"/>
              </w:rPr>
            </w:pPr>
            <w:r>
              <w:rPr>
                <w:rFonts w:ascii="Arial" w:hAnsi="Arial" w:cs="Arial"/>
                <w:b/>
                <w:sz w:val="18"/>
                <w:szCs w:val="18"/>
              </w:rPr>
              <w:t>SERVIZIO STRATEGIE E SVILUPPO COMMERCIALE</w:t>
            </w:r>
          </w:p>
        </w:tc>
        <w:tc>
          <w:tcPr>
            <w:tcW w:w="1134" w:type="dxa"/>
            <w:tcBorders>
              <w:left w:val="single" w:sz="6" w:space="0" w:color="000000"/>
              <w:bottom w:val="single" w:sz="6" w:space="0" w:color="000000"/>
              <w:right w:val="single" w:sz="6" w:space="0" w:color="000000"/>
            </w:tcBorders>
          </w:tcPr>
          <w:p w14:paraId="731D3283" w14:textId="0BDA7306" w:rsidR="00EE65F0" w:rsidRPr="00B31D0F" w:rsidRDefault="00EE65F0" w:rsidP="005D432A">
            <w:pPr>
              <w:jc w:val="both"/>
              <w:rPr>
                <w:rFonts w:ascii="Arial" w:hAnsi="Arial" w:cs="Arial"/>
                <w:color w:val="FF0000"/>
                <w:sz w:val="18"/>
                <w:szCs w:val="18"/>
              </w:rPr>
            </w:pPr>
            <w:r w:rsidRPr="00701C17">
              <w:rPr>
                <w:rFonts w:ascii="Arial" w:hAnsi="Arial" w:cs="Arial"/>
                <w:sz w:val="18"/>
                <w:szCs w:val="18"/>
              </w:rPr>
              <w:t xml:space="preserve">Manolo </w:t>
            </w:r>
            <w:r>
              <w:rPr>
                <w:rFonts w:ascii="Arial" w:hAnsi="Arial" w:cs="Arial"/>
                <w:sz w:val="18"/>
                <w:szCs w:val="18"/>
              </w:rPr>
              <w:t xml:space="preserve">Cipolla </w:t>
            </w:r>
            <w:r w:rsidRPr="00701C17">
              <w:rPr>
                <w:rFonts w:ascii="Arial" w:hAnsi="Arial" w:cs="Arial"/>
                <w:sz w:val="18"/>
                <w:szCs w:val="18"/>
              </w:rPr>
              <w:t xml:space="preserve">ad interim </w:t>
            </w:r>
          </w:p>
        </w:tc>
        <w:tc>
          <w:tcPr>
            <w:tcW w:w="1263" w:type="dxa"/>
            <w:tcBorders>
              <w:left w:val="single" w:sz="6" w:space="0" w:color="000000"/>
              <w:bottom w:val="single" w:sz="6" w:space="0" w:color="000000"/>
              <w:right w:val="single" w:sz="6" w:space="0" w:color="000000"/>
            </w:tcBorders>
          </w:tcPr>
          <w:p w14:paraId="4227BBD5" w14:textId="6CCF646B" w:rsidR="00EE65F0" w:rsidRPr="003B1C6E" w:rsidRDefault="00EE65F0" w:rsidP="005D432A">
            <w:pPr>
              <w:jc w:val="both"/>
              <w:rPr>
                <w:rFonts w:ascii="Arial" w:eastAsia="Arial" w:hAnsi="Arial" w:cs="Arial"/>
                <w:sz w:val="18"/>
                <w:szCs w:val="18"/>
                <w:lang w:eastAsia="zh-CN"/>
              </w:rPr>
            </w:pPr>
            <w:r w:rsidRPr="003B1C6E">
              <w:rPr>
                <w:rFonts w:ascii="Arial" w:eastAsia="Arial" w:hAnsi="Arial" w:cs="Arial"/>
                <w:sz w:val="18"/>
                <w:szCs w:val="18"/>
                <w:lang w:eastAsia="zh-CN"/>
              </w:rPr>
              <w:t xml:space="preserve">Aree Obbligatorie e Generali : Provvedimenti ampliativi della sfera giuridica dei destinatari con effetto economico </w:t>
            </w:r>
            <w:r w:rsidRPr="003B1C6E">
              <w:rPr>
                <w:rFonts w:ascii="Arial" w:eastAsia="Arial" w:hAnsi="Arial" w:cs="Arial"/>
                <w:sz w:val="18"/>
                <w:szCs w:val="18"/>
                <w:lang w:eastAsia="zh-CN"/>
              </w:rPr>
              <w:lastRenderedPageBreak/>
              <w:t>diretto ed immediato per il destinatario</w:t>
            </w:r>
          </w:p>
        </w:tc>
        <w:tc>
          <w:tcPr>
            <w:tcW w:w="2409" w:type="dxa"/>
            <w:tcBorders>
              <w:left w:val="single" w:sz="6" w:space="0" w:color="000000"/>
              <w:bottom w:val="single" w:sz="6" w:space="0" w:color="000000"/>
              <w:right w:val="single" w:sz="6" w:space="0" w:color="000000"/>
            </w:tcBorders>
          </w:tcPr>
          <w:p w14:paraId="095DB81E" w14:textId="6B4C41CC" w:rsidR="00EE65F0" w:rsidRPr="003B1C6E" w:rsidRDefault="00EE65F0" w:rsidP="005D432A">
            <w:pPr>
              <w:jc w:val="both"/>
              <w:rPr>
                <w:rFonts w:ascii="Arial" w:eastAsia="Arial" w:hAnsi="Arial" w:cs="Arial"/>
                <w:sz w:val="18"/>
                <w:szCs w:val="18"/>
                <w:lang w:eastAsia="zh-CN"/>
              </w:rPr>
            </w:pPr>
            <w:r w:rsidRPr="003B1C6E">
              <w:rPr>
                <w:rFonts w:ascii="Arial" w:eastAsia="Arial" w:hAnsi="Arial" w:cs="Arial"/>
                <w:sz w:val="18"/>
                <w:szCs w:val="18"/>
                <w:lang w:eastAsia="zh-CN"/>
              </w:rPr>
              <w:lastRenderedPageBreak/>
              <w:t>Gratuità varie CONCESSIONE DI GRATUITÀ PER L'UTILIZZO DEI MEZZI COTRAL</w:t>
            </w:r>
          </w:p>
        </w:tc>
        <w:tc>
          <w:tcPr>
            <w:tcW w:w="1612" w:type="dxa"/>
            <w:tcBorders>
              <w:left w:val="single" w:sz="6" w:space="0" w:color="000000"/>
              <w:bottom w:val="single" w:sz="6" w:space="0" w:color="000000"/>
              <w:right w:val="single" w:sz="6" w:space="0" w:color="000000"/>
            </w:tcBorders>
          </w:tcPr>
          <w:p w14:paraId="6B6D134A" w14:textId="678522B9" w:rsidR="00EE65F0" w:rsidRPr="003B1C6E" w:rsidRDefault="00EE65F0" w:rsidP="005D432A">
            <w:pPr>
              <w:jc w:val="both"/>
              <w:rPr>
                <w:rFonts w:ascii="Arial" w:eastAsia="Arial" w:hAnsi="Arial" w:cs="Arial"/>
                <w:sz w:val="18"/>
                <w:szCs w:val="18"/>
                <w:lang w:eastAsia="zh-CN"/>
              </w:rPr>
            </w:pPr>
            <w:r w:rsidRPr="003B1C6E">
              <w:rPr>
                <w:rFonts w:ascii="Arial" w:eastAsia="Arial" w:hAnsi="Arial" w:cs="Arial"/>
                <w:sz w:val="18"/>
                <w:szCs w:val="18"/>
                <w:lang w:eastAsia="zh-CN"/>
              </w:rPr>
              <w:t>Concessione indebita di titoli gratuiti a non aventi diritto</w:t>
            </w:r>
          </w:p>
        </w:tc>
        <w:tc>
          <w:tcPr>
            <w:tcW w:w="2641" w:type="dxa"/>
          </w:tcPr>
          <w:p w14:paraId="5289E728" w14:textId="7991F788" w:rsidR="00EE65F0" w:rsidRPr="003B1C6E" w:rsidRDefault="00EE65F0" w:rsidP="005D432A">
            <w:pPr>
              <w:jc w:val="both"/>
              <w:rPr>
                <w:rFonts w:ascii="Arial" w:hAnsi="Arial" w:cs="Arial"/>
                <w:sz w:val="18"/>
                <w:szCs w:val="18"/>
              </w:rPr>
            </w:pPr>
            <w:r w:rsidRPr="003B1C6E">
              <w:rPr>
                <w:rFonts w:ascii="Arial" w:hAnsi="Arial" w:cs="Arial"/>
                <w:sz w:val="18"/>
                <w:szCs w:val="18"/>
              </w:rPr>
              <w:t>Pubblicazione sul sito societario in “società trasparente” carta della mobilità e di un link specifico di rinvio alle agevolazioni tariffarie</w:t>
            </w:r>
          </w:p>
        </w:tc>
        <w:tc>
          <w:tcPr>
            <w:tcW w:w="1836" w:type="dxa"/>
          </w:tcPr>
          <w:p w14:paraId="6FD224EC" w14:textId="77777777" w:rsidR="00EE65F0" w:rsidRPr="003B1C6E" w:rsidRDefault="00EE65F0" w:rsidP="005D432A">
            <w:pPr>
              <w:jc w:val="both"/>
              <w:rPr>
                <w:rFonts w:ascii="Arial" w:hAnsi="Arial" w:cs="Arial"/>
                <w:sz w:val="18"/>
                <w:szCs w:val="18"/>
              </w:rPr>
            </w:pPr>
            <w:r w:rsidRPr="003B1C6E">
              <w:rPr>
                <w:rFonts w:ascii="Arial" w:hAnsi="Arial" w:cs="Arial"/>
                <w:sz w:val="18"/>
                <w:szCs w:val="18"/>
              </w:rPr>
              <w:t>Misura di Trasparenza (Misura prevista nella precedente versione del PTPCT) Indicatore di monitoraggio B</w:t>
            </w:r>
          </w:p>
          <w:p w14:paraId="6BDF7023" w14:textId="77777777" w:rsidR="00EE65F0" w:rsidRPr="003B1C6E" w:rsidRDefault="00EE65F0" w:rsidP="005D432A">
            <w:pPr>
              <w:jc w:val="both"/>
              <w:rPr>
                <w:rFonts w:ascii="Arial" w:hAnsi="Arial" w:cs="Arial"/>
                <w:sz w:val="18"/>
                <w:szCs w:val="18"/>
              </w:rPr>
            </w:pPr>
          </w:p>
          <w:p w14:paraId="0F75CB51" w14:textId="77777777" w:rsidR="00EE65F0" w:rsidRPr="003B1C6E" w:rsidRDefault="00EE65F0" w:rsidP="005D432A">
            <w:pPr>
              <w:jc w:val="both"/>
              <w:rPr>
                <w:rFonts w:ascii="Arial" w:hAnsi="Arial" w:cs="Arial"/>
                <w:sz w:val="18"/>
                <w:szCs w:val="18"/>
              </w:rPr>
            </w:pPr>
          </w:p>
        </w:tc>
        <w:tc>
          <w:tcPr>
            <w:tcW w:w="2211" w:type="dxa"/>
          </w:tcPr>
          <w:p w14:paraId="3505977A" w14:textId="75DDD909" w:rsidR="00EE65F0" w:rsidRPr="003B1C6E" w:rsidRDefault="00EE65F0" w:rsidP="005D432A">
            <w:pPr>
              <w:jc w:val="both"/>
              <w:rPr>
                <w:rFonts w:ascii="Arial" w:hAnsi="Arial" w:cs="Arial"/>
                <w:sz w:val="18"/>
                <w:szCs w:val="18"/>
              </w:rPr>
            </w:pPr>
            <w:r w:rsidRPr="003B1C6E">
              <w:rPr>
                <w:rFonts w:ascii="Arial" w:hAnsi="Arial" w:cs="Arial"/>
                <w:sz w:val="18"/>
                <w:szCs w:val="18"/>
              </w:rPr>
              <w:t>Misura attuata</w:t>
            </w:r>
          </w:p>
        </w:tc>
        <w:tc>
          <w:tcPr>
            <w:tcW w:w="1352" w:type="dxa"/>
          </w:tcPr>
          <w:p w14:paraId="3290EDE0" w14:textId="5ADC24E1" w:rsidR="00EE65F0" w:rsidRPr="003B1C6E" w:rsidRDefault="00EE65F0" w:rsidP="005D432A">
            <w:pPr>
              <w:jc w:val="both"/>
              <w:rPr>
                <w:rFonts w:ascii="Arial" w:hAnsi="Arial" w:cs="Arial"/>
                <w:sz w:val="18"/>
                <w:szCs w:val="18"/>
              </w:rPr>
            </w:pPr>
            <w:r w:rsidRPr="003B1C6E">
              <w:rPr>
                <w:rFonts w:ascii="Arial" w:hAnsi="Arial" w:cs="Arial"/>
                <w:sz w:val="18"/>
                <w:szCs w:val="18"/>
              </w:rPr>
              <w:t>Trascurabile</w:t>
            </w:r>
          </w:p>
        </w:tc>
      </w:tr>
      <w:tr w:rsidR="00EE65F0" w:rsidRPr="00F84FEF" w14:paraId="771C8714" w14:textId="77777777" w:rsidTr="00795D6F">
        <w:tc>
          <w:tcPr>
            <w:tcW w:w="1560" w:type="dxa"/>
          </w:tcPr>
          <w:p w14:paraId="75B5FE59" w14:textId="47B1F022" w:rsidR="00EE65F0" w:rsidRPr="00F84FEF" w:rsidRDefault="00EE65F0" w:rsidP="005D432A">
            <w:pPr>
              <w:jc w:val="both"/>
              <w:rPr>
                <w:rFonts w:ascii="Arial" w:hAnsi="Arial" w:cs="Arial"/>
                <w:sz w:val="18"/>
                <w:szCs w:val="18"/>
              </w:rPr>
            </w:pPr>
            <w:r>
              <w:rPr>
                <w:rFonts w:ascii="Arial" w:hAnsi="Arial" w:cs="Arial"/>
                <w:b/>
                <w:sz w:val="18"/>
                <w:szCs w:val="18"/>
              </w:rPr>
              <w:t>SERVIZIO STRATEGIE E SVILUPPO COMMERCIALE</w:t>
            </w:r>
          </w:p>
        </w:tc>
        <w:tc>
          <w:tcPr>
            <w:tcW w:w="1134" w:type="dxa"/>
            <w:tcBorders>
              <w:left w:val="single" w:sz="6" w:space="0" w:color="000000"/>
              <w:bottom w:val="single" w:sz="6" w:space="0" w:color="000000"/>
              <w:right w:val="single" w:sz="6" w:space="0" w:color="000000"/>
            </w:tcBorders>
          </w:tcPr>
          <w:p w14:paraId="61EB9C4F" w14:textId="3FA122F9" w:rsidR="00EE65F0" w:rsidRPr="003C2B06" w:rsidRDefault="00EE65F0" w:rsidP="005D432A">
            <w:pPr>
              <w:jc w:val="both"/>
              <w:rPr>
                <w:rFonts w:ascii="Arial" w:hAnsi="Arial" w:cs="Arial"/>
                <w:sz w:val="18"/>
                <w:szCs w:val="18"/>
              </w:rPr>
            </w:pPr>
            <w:r w:rsidRPr="00701C17">
              <w:rPr>
                <w:rFonts w:ascii="Arial" w:hAnsi="Arial" w:cs="Arial"/>
                <w:sz w:val="18"/>
                <w:szCs w:val="18"/>
              </w:rPr>
              <w:t xml:space="preserve">Manolo </w:t>
            </w:r>
            <w:r>
              <w:rPr>
                <w:rFonts w:ascii="Arial" w:hAnsi="Arial" w:cs="Arial"/>
                <w:sz w:val="18"/>
                <w:szCs w:val="18"/>
              </w:rPr>
              <w:t>Cipolla a</w:t>
            </w:r>
            <w:r w:rsidRPr="00701C17">
              <w:rPr>
                <w:rFonts w:ascii="Arial" w:hAnsi="Arial" w:cs="Arial"/>
                <w:sz w:val="18"/>
                <w:szCs w:val="18"/>
              </w:rPr>
              <w:t xml:space="preserve">d interim </w:t>
            </w:r>
          </w:p>
        </w:tc>
        <w:tc>
          <w:tcPr>
            <w:tcW w:w="1263" w:type="dxa"/>
            <w:tcBorders>
              <w:left w:val="single" w:sz="6" w:space="0" w:color="000000"/>
              <w:bottom w:val="single" w:sz="6" w:space="0" w:color="000000"/>
              <w:right w:val="single" w:sz="6" w:space="0" w:color="000000"/>
            </w:tcBorders>
          </w:tcPr>
          <w:p w14:paraId="26D865D5" w14:textId="2936AF14"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56C75BC4" w14:textId="31E75374"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Verifiche sulla rete di distribuzione dei titoli di viaggio ATTIVITÀ DI CONTROLLO E VERIFICA DELLE VENDITE DEI TITOLI DI VIAGGIO PRESSO I DISTRIBUTORI</w:t>
            </w:r>
          </w:p>
        </w:tc>
        <w:tc>
          <w:tcPr>
            <w:tcW w:w="1612" w:type="dxa"/>
            <w:tcBorders>
              <w:left w:val="single" w:sz="6" w:space="0" w:color="000000"/>
              <w:bottom w:val="single" w:sz="6" w:space="0" w:color="000000"/>
              <w:right w:val="single" w:sz="6" w:space="0" w:color="000000"/>
            </w:tcBorders>
          </w:tcPr>
          <w:p w14:paraId="391861AB" w14:textId="12796408"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incompleta verifica al fine di favorire un terzo</w:t>
            </w:r>
          </w:p>
        </w:tc>
        <w:tc>
          <w:tcPr>
            <w:tcW w:w="2641" w:type="dxa"/>
          </w:tcPr>
          <w:p w14:paraId="55FF470B"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Costituzione di un sistema di adeguato monitoraggio attraverso la digitalizzazione ed implementazione effettuata tramite l’introduzione del modulo SD</w:t>
            </w:r>
          </w:p>
          <w:p w14:paraId="3D555D6B" w14:textId="77777777" w:rsidR="00EE65F0" w:rsidRDefault="00EE65F0" w:rsidP="005D432A">
            <w:pPr>
              <w:jc w:val="both"/>
              <w:rPr>
                <w:rFonts w:ascii="Arial" w:hAnsi="Arial" w:cs="Arial"/>
                <w:sz w:val="18"/>
                <w:szCs w:val="18"/>
              </w:rPr>
            </w:pPr>
          </w:p>
          <w:p w14:paraId="0EEDA558" w14:textId="77777777" w:rsidR="00EE65F0" w:rsidRDefault="00EE65F0" w:rsidP="005D432A">
            <w:pPr>
              <w:jc w:val="both"/>
              <w:rPr>
                <w:rFonts w:ascii="Arial" w:hAnsi="Arial" w:cs="Arial"/>
                <w:sz w:val="18"/>
                <w:szCs w:val="18"/>
              </w:rPr>
            </w:pPr>
          </w:p>
          <w:p w14:paraId="4DECE1C8" w14:textId="77777777" w:rsidR="00EE65F0" w:rsidRPr="00F84FEF" w:rsidRDefault="00EE65F0" w:rsidP="005D432A">
            <w:pPr>
              <w:jc w:val="both"/>
              <w:rPr>
                <w:rFonts w:ascii="Arial" w:hAnsi="Arial" w:cs="Arial"/>
                <w:sz w:val="18"/>
                <w:szCs w:val="18"/>
              </w:rPr>
            </w:pPr>
          </w:p>
          <w:p w14:paraId="139E9412" w14:textId="77777777" w:rsidR="00EE65F0" w:rsidRPr="00F84FEF" w:rsidRDefault="00EE65F0" w:rsidP="005D432A">
            <w:pPr>
              <w:jc w:val="both"/>
              <w:rPr>
                <w:rFonts w:ascii="Arial" w:hAnsi="Arial" w:cs="Arial"/>
                <w:sz w:val="18"/>
                <w:szCs w:val="18"/>
              </w:rPr>
            </w:pPr>
          </w:p>
          <w:p w14:paraId="45A324EB"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Formalizzazione delle attività connesse alla rendicontazione dei costi </w:t>
            </w:r>
          </w:p>
          <w:p w14:paraId="1ECC35EC" w14:textId="77777777" w:rsidR="00EE65F0" w:rsidRDefault="00EE65F0" w:rsidP="005D432A">
            <w:pPr>
              <w:jc w:val="both"/>
              <w:rPr>
                <w:rFonts w:ascii="Arial" w:hAnsi="Arial" w:cs="Arial"/>
                <w:sz w:val="18"/>
                <w:szCs w:val="18"/>
              </w:rPr>
            </w:pPr>
          </w:p>
          <w:p w14:paraId="4CEE4662" w14:textId="77777777" w:rsidR="003B1C6E" w:rsidRDefault="003B1C6E" w:rsidP="005D432A">
            <w:pPr>
              <w:jc w:val="both"/>
              <w:rPr>
                <w:rFonts w:ascii="Arial" w:hAnsi="Arial" w:cs="Arial"/>
                <w:sz w:val="18"/>
                <w:szCs w:val="18"/>
              </w:rPr>
            </w:pPr>
          </w:p>
          <w:p w14:paraId="1B3D5D74" w14:textId="77777777" w:rsidR="00EE65F0" w:rsidRPr="00F84FEF" w:rsidRDefault="00EE65F0" w:rsidP="005D432A">
            <w:pPr>
              <w:jc w:val="both"/>
              <w:rPr>
                <w:rFonts w:ascii="Arial" w:hAnsi="Arial" w:cs="Arial"/>
                <w:sz w:val="18"/>
                <w:szCs w:val="18"/>
              </w:rPr>
            </w:pPr>
          </w:p>
          <w:p w14:paraId="7767B36F" w14:textId="1C36DFE5" w:rsidR="00EE65F0" w:rsidRPr="00F84FEF" w:rsidRDefault="00EE65F0" w:rsidP="005D432A">
            <w:pPr>
              <w:jc w:val="both"/>
              <w:rPr>
                <w:rFonts w:ascii="Arial" w:hAnsi="Arial" w:cs="Arial"/>
                <w:sz w:val="18"/>
                <w:szCs w:val="18"/>
              </w:rPr>
            </w:pPr>
            <w:r w:rsidRPr="00F84FEF">
              <w:rPr>
                <w:rFonts w:ascii="Arial" w:hAnsi="Arial" w:cs="Arial"/>
                <w:sz w:val="18"/>
                <w:szCs w:val="18"/>
              </w:rPr>
              <w:t>Redazione  di una procedura per la distribuzione e vendita dei titoli di viaggio</w:t>
            </w:r>
          </w:p>
        </w:tc>
        <w:tc>
          <w:tcPr>
            <w:tcW w:w="1836" w:type="dxa"/>
          </w:tcPr>
          <w:p w14:paraId="003802E0"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di Controllo (Misura prevista nella precedente versione del PTPCT)</w:t>
            </w:r>
          </w:p>
          <w:p w14:paraId="7FD30511" w14:textId="77777777" w:rsidR="00EE65F0" w:rsidRPr="00F84FEF" w:rsidRDefault="00EE65F0" w:rsidP="005D432A">
            <w:pPr>
              <w:jc w:val="both"/>
              <w:rPr>
                <w:rFonts w:ascii="Arial" w:hAnsi="Arial" w:cs="Arial"/>
                <w:color w:val="FF0000"/>
                <w:sz w:val="18"/>
                <w:szCs w:val="18"/>
              </w:rPr>
            </w:pPr>
            <w:r w:rsidRPr="00F84FEF">
              <w:rPr>
                <w:rFonts w:ascii="Arial" w:hAnsi="Arial" w:cs="Arial"/>
                <w:sz w:val="18"/>
                <w:szCs w:val="18"/>
              </w:rPr>
              <w:t>Indicatore di monitoraggio A</w:t>
            </w:r>
          </w:p>
          <w:p w14:paraId="5D765822" w14:textId="77777777" w:rsidR="00EE65F0" w:rsidRPr="00F84FEF" w:rsidRDefault="00EE65F0" w:rsidP="005D432A">
            <w:pPr>
              <w:jc w:val="both"/>
              <w:rPr>
                <w:rFonts w:ascii="Arial" w:hAnsi="Arial" w:cs="Arial"/>
                <w:color w:val="FF0000"/>
                <w:sz w:val="18"/>
                <w:szCs w:val="18"/>
              </w:rPr>
            </w:pPr>
          </w:p>
          <w:p w14:paraId="201FFB6D" w14:textId="77777777" w:rsidR="00EE65F0" w:rsidRPr="00F84FEF" w:rsidRDefault="00EE65F0" w:rsidP="005D432A">
            <w:pPr>
              <w:jc w:val="both"/>
              <w:rPr>
                <w:rFonts w:ascii="Arial" w:hAnsi="Arial" w:cs="Arial"/>
                <w:sz w:val="18"/>
                <w:szCs w:val="18"/>
              </w:rPr>
            </w:pPr>
          </w:p>
          <w:p w14:paraId="05FD4DBB" w14:textId="77777777" w:rsidR="00EE65F0" w:rsidRPr="00F84FEF" w:rsidRDefault="00EE65F0" w:rsidP="005D432A">
            <w:pPr>
              <w:jc w:val="both"/>
              <w:rPr>
                <w:rFonts w:ascii="Arial" w:hAnsi="Arial" w:cs="Arial"/>
                <w:sz w:val="18"/>
                <w:szCs w:val="18"/>
              </w:rPr>
            </w:pPr>
          </w:p>
          <w:p w14:paraId="619BBD33" w14:textId="77777777" w:rsidR="00EE65F0" w:rsidRPr="00F84FEF" w:rsidRDefault="00EE65F0" w:rsidP="005D432A">
            <w:pPr>
              <w:jc w:val="both"/>
              <w:rPr>
                <w:rFonts w:ascii="Arial" w:hAnsi="Arial" w:cs="Arial"/>
                <w:color w:val="FF0000"/>
                <w:sz w:val="18"/>
                <w:szCs w:val="18"/>
              </w:rPr>
            </w:pPr>
            <w:r w:rsidRPr="00F84FEF">
              <w:rPr>
                <w:rFonts w:ascii="Arial" w:hAnsi="Arial" w:cs="Arial"/>
                <w:sz w:val="18"/>
                <w:szCs w:val="18"/>
              </w:rPr>
              <w:t>Misura di Controllo Indicatore di monitoraggio A</w:t>
            </w:r>
          </w:p>
          <w:p w14:paraId="2EB62532" w14:textId="77777777" w:rsidR="00EE65F0" w:rsidRPr="00F84FEF" w:rsidRDefault="00EE65F0" w:rsidP="005D432A">
            <w:pPr>
              <w:jc w:val="both"/>
              <w:rPr>
                <w:rFonts w:ascii="Arial" w:hAnsi="Arial" w:cs="Arial"/>
                <w:color w:val="FF0000"/>
                <w:sz w:val="18"/>
                <w:szCs w:val="18"/>
              </w:rPr>
            </w:pPr>
          </w:p>
          <w:p w14:paraId="1CBDB693" w14:textId="77777777" w:rsidR="00EE65F0" w:rsidRDefault="00EE65F0" w:rsidP="005D432A">
            <w:pPr>
              <w:jc w:val="both"/>
              <w:rPr>
                <w:rFonts w:ascii="Arial" w:hAnsi="Arial" w:cs="Arial"/>
                <w:sz w:val="18"/>
                <w:szCs w:val="18"/>
              </w:rPr>
            </w:pPr>
          </w:p>
          <w:p w14:paraId="436676F4" w14:textId="77777777" w:rsidR="003B1C6E" w:rsidRPr="00F84FEF" w:rsidRDefault="003B1C6E" w:rsidP="005D432A">
            <w:pPr>
              <w:jc w:val="both"/>
              <w:rPr>
                <w:rFonts w:ascii="Arial" w:hAnsi="Arial" w:cs="Arial"/>
                <w:sz w:val="18"/>
                <w:szCs w:val="18"/>
              </w:rPr>
            </w:pPr>
          </w:p>
          <w:p w14:paraId="3511DCDA" w14:textId="77777777" w:rsidR="00EE65F0" w:rsidRPr="00F84FEF" w:rsidRDefault="00EE65F0" w:rsidP="005D432A">
            <w:pPr>
              <w:jc w:val="both"/>
              <w:rPr>
                <w:rFonts w:ascii="Arial" w:hAnsi="Arial" w:cs="Arial"/>
                <w:color w:val="FF0000"/>
                <w:sz w:val="18"/>
                <w:szCs w:val="18"/>
              </w:rPr>
            </w:pPr>
            <w:r w:rsidRPr="00F84FEF">
              <w:rPr>
                <w:rFonts w:ascii="Arial" w:hAnsi="Arial" w:cs="Arial"/>
                <w:sz w:val="18"/>
                <w:szCs w:val="18"/>
              </w:rPr>
              <w:t xml:space="preserve"> Misura di Regolamentazione Indicatore di monitoraggio D</w:t>
            </w:r>
          </w:p>
          <w:p w14:paraId="09525A8F" w14:textId="77777777" w:rsidR="00EE65F0" w:rsidRPr="00F84FEF" w:rsidRDefault="00EE65F0" w:rsidP="005D432A">
            <w:pPr>
              <w:jc w:val="both"/>
              <w:rPr>
                <w:rFonts w:ascii="Arial" w:hAnsi="Arial" w:cs="Arial"/>
                <w:color w:val="FF0000"/>
                <w:sz w:val="18"/>
                <w:szCs w:val="18"/>
              </w:rPr>
            </w:pPr>
          </w:p>
          <w:p w14:paraId="605BB31E" w14:textId="77777777" w:rsidR="00EE65F0" w:rsidRPr="00F84FEF" w:rsidRDefault="00EE65F0" w:rsidP="005D432A">
            <w:pPr>
              <w:jc w:val="both"/>
              <w:rPr>
                <w:rFonts w:ascii="Arial" w:hAnsi="Arial" w:cs="Arial"/>
                <w:sz w:val="18"/>
                <w:szCs w:val="18"/>
              </w:rPr>
            </w:pPr>
          </w:p>
        </w:tc>
        <w:tc>
          <w:tcPr>
            <w:tcW w:w="2211" w:type="dxa"/>
          </w:tcPr>
          <w:p w14:paraId="3768DEBD"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invio report entro giugno 2026</w:t>
            </w:r>
          </w:p>
          <w:p w14:paraId="4D35DABE" w14:textId="77777777" w:rsidR="00EE65F0" w:rsidRPr="00F84FEF" w:rsidRDefault="00EE65F0" w:rsidP="005D432A">
            <w:pPr>
              <w:jc w:val="both"/>
              <w:rPr>
                <w:rFonts w:ascii="Arial" w:hAnsi="Arial" w:cs="Arial"/>
                <w:sz w:val="18"/>
                <w:szCs w:val="18"/>
              </w:rPr>
            </w:pPr>
          </w:p>
          <w:p w14:paraId="26157BF3" w14:textId="77777777" w:rsidR="00EE65F0" w:rsidRPr="00F84FEF" w:rsidRDefault="00EE65F0" w:rsidP="005D432A">
            <w:pPr>
              <w:jc w:val="both"/>
              <w:rPr>
                <w:rFonts w:ascii="Arial" w:hAnsi="Arial" w:cs="Arial"/>
                <w:sz w:val="18"/>
                <w:szCs w:val="18"/>
              </w:rPr>
            </w:pPr>
          </w:p>
          <w:p w14:paraId="2140D359" w14:textId="77777777" w:rsidR="00EE65F0" w:rsidRPr="00F84FEF" w:rsidRDefault="00EE65F0" w:rsidP="005D432A">
            <w:pPr>
              <w:jc w:val="both"/>
              <w:rPr>
                <w:rFonts w:ascii="Arial" w:hAnsi="Arial" w:cs="Arial"/>
                <w:sz w:val="18"/>
                <w:szCs w:val="18"/>
              </w:rPr>
            </w:pPr>
          </w:p>
          <w:p w14:paraId="4EF8CE67" w14:textId="77777777" w:rsidR="00EE65F0" w:rsidRPr="00F84FEF" w:rsidRDefault="00EE65F0" w:rsidP="005D432A">
            <w:pPr>
              <w:jc w:val="both"/>
              <w:rPr>
                <w:rFonts w:ascii="Arial" w:hAnsi="Arial" w:cs="Arial"/>
                <w:sz w:val="18"/>
                <w:szCs w:val="18"/>
              </w:rPr>
            </w:pPr>
          </w:p>
          <w:p w14:paraId="3A1333CA" w14:textId="77777777" w:rsidR="00EE65F0" w:rsidRPr="00F84FEF" w:rsidRDefault="00EE65F0" w:rsidP="005D432A">
            <w:pPr>
              <w:jc w:val="both"/>
              <w:rPr>
                <w:rFonts w:ascii="Arial" w:hAnsi="Arial" w:cs="Arial"/>
                <w:sz w:val="18"/>
                <w:szCs w:val="18"/>
              </w:rPr>
            </w:pPr>
          </w:p>
          <w:p w14:paraId="0DB69537" w14:textId="77777777" w:rsidR="00EE65F0" w:rsidRPr="00F84FEF" w:rsidRDefault="00EE65F0" w:rsidP="005D432A">
            <w:pPr>
              <w:jc w:val="both"/>
              <w:rPr>
                <w:rFonts w:ascii="Arial" w:hAnsi="Arial" w:cs="Arial"/>
                <w:sz w:val="18"/>
                <w:szCs w:val="18"/>
              </w:rPr>
            </w:pPr>
          </w:p>
          <w:p w14:paraId="308727BD" w14:textId="77777777" w:rsidR="00EE65F0" w:rsidRPr="00F84FEF" w:rsidRDefault="00EE65F0" w:rsidP="005D432A">
            <w:pPr>
              <w:jc w:val="both"/>
              <w:rPr>
                <w:rFonts w:ascii="Arial" w:hAnsi="Arial" w:cs="Arial"/>
                <w:sz w:val="18"/>
                <w:szCs w:val="18"/>
              </w:rPr>
            </w:pPr>
          </w:p>
          <w:p w14:paraId="4C0C3F72" w14:textId="77777777" w:rsidR="00EE65F0" w:rsidRPr="00F84FEF" w:rsidRDefault="00EE65F0" w:rsidP="005D432A">
            <w:pPr>
              <w:jc w:val="both"/>
              <w:rPr>
                <w:rFonts w:ascii="Arial" w:hAnsi="Arial" w:cs="Arial"/>
                <w:sz w:val="18"/>
                <w:szCs w:val="18"/>
              </w:rPr>
            </w:pPr>
          </w:p>
          <w:p w14:paraId="0CEAE4B0"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attuata</w:t>
            </w:r>
            <w:r>
              <w:rPr>
                <w:rFonts w:ascii="Arial" w:hAnsi="Arial" w:cs="Arial"/>
                <w:sz w:val="18"/>
                <w:szCs w:val="18"/>
              </w:rPr>
              <w:t xml:space="preserve"> invio documentazione di verifica entro giugno 2026</w:t>
            </w:r>
          </w:p>
          <w:p w14:paraId="0DEE30C1" w14:textId="77777777" w:rsidR="00EE65F0" w:rsidRPr="00F84FEF" w:rsidRDefault="00EE65F0" w:rsidP="005D432A">
            <w:pPr>
              <w:jc w:val="both"/>
              <w:rPr>
                <w:rFonts w:ascii="Arial" w:hAnsi="Arial" w:cs="Arial"/>
                <w:sz w:val="18"/>
                <w:szCs w:val="18"/>
              </w:rPr>
            </w:pPr>
          </w:p>
          <w:p w14:paraId="05D111B1" w14:textId="77777777" w:rsidR="00EE65F0" w:rsidRPr="00F84FEF" w:rsidRDefault="00EE65F0" w:rsidP="005D432A">
            <w:pPr>
              <w:jc w:val="both"/>
              <w:rPr>
                <w:rFonts w:ascii="Arial" w:hAnsi="Arial" w:cs="Arial"/>
                <w:sz w:val="18"/>
                <w:szCs w:val="18"/>
              </w:rPr>
            </w:pPr>
          </w:p>
          <w:p w14:paraId="40A061E8"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Misura attuata </w:t>
            </w:r>
          </w:p>
          <w:p w14:paraId="38F3613D" w14:textId="63D8DA5E" w:rsidR="00EE65F0" w:rsidRPr="00F84FEF" w:rsidRDefault="00EE65F0" w:rsidP="005D432A">
            <w:pPr>
              <w:jc w:val="both"/>
              <w:rPr>
                <w:rFonts w:ascii="Arial" w:hAnsi="Arial" w:cs="Arial"/>
                <w:sz w:val="18"/>
                <w:szCs w:val="18"/>
              </w:rPr>
            </w:pPr>
            <w:r w:rsidRPr="00F84FEF">
              <w:rPr>
                <w:rFonts w:ascii="Arial" w:hAnsi="Arial" w:cs="Arial"/>
                <w:sz w:val="18"/>
                <w:szCs w:val="18"/>
              </w:rPr>
              <w:t>PQ 01 Vendita titoli di viaggio e gestione magazzino Do n.04 del 27/03/2023</w:t>
            </w:r>
          </w:p>
        </w:tc>
        <w:tc>
          <w:tcPr>
            <w:tcW w:w="1352" w:type="dxa"/>
          </w:tcPr>
          <w:p w14:paraId="6BE624BE" w14:textId="02D5C778" w:rsidR="00EE65F0" w:rsidRPr="00F84FEF" w:rsidRDefault="003414B2" w:rsidP="005D432A">
            <w:pPr>
              <w:jc w:val="both"/>
              <w:rPr>
                <w:rFonts w:ascii="Arial" w:hAnsi="Arial" w:cs="Arial"/>
                <w:sz w:val="18"/>
                <w:szCs w:val="18"/>
              </w:rPr>
            </w:pPr>
            <w:r>
              <w:rPr>
                <w:rFonts w:ascii="Arial" w:hAnsi="Arial" w:cs="Arial"/>
                <w:sz w:val="18"/>
                <w:szCs w:val="18"/>
              </w:rPr>
              <w:t>Medio</w:t>
            </w:r>
          </w:p>
        </w:tc>
      </w:tr>
      <w:tr w:rsidR="00EE65F0" w:rsidRPr="00F84FEF" w14:paraId="13C20CAB" w14:textId="77777777" w:rsidTr="00795D6F">
        <w:tc>
          <w:tcPr>
            <w:tcW w:w="1560" w:type="dxa"/>
          </w:tcPr>
          <w:p w14:paraId="679F8FF6" w14:textId="10561D40" w:rsidR="00EE65F0" w:rsidRPr="00F84FEF" w:rsidRDefault="00EE65F0" w:rsidP="005D432A">
            <w:pPr>
              <w:jc w:val="both"/>
              <w:rPr>
                <w:rFonts w:ascii="Arial" w:hAnsi="Arial" w:cs="Arial"/>
                <w:sz w:val="18"/>
                <w:szCs w:val="18"/>
              </w:rPr>
            </w:pPr>
            <w:r>
              <w:rPr>
                <w:rFonts w:ascii="Arial" w:hAnsi="Arial" w:cs="Arial"/>
                <w:b/>
                <w:sz w:val="18"/>
                <w:szCs w:val="18"/>
              </w:rPr>
              <w:t>SERVIZIO STRATEGIE E SVILUPPO COMMERCIALE</w:t>
            </w:r>
          </w:p>
        </w:tc>
        <w:tc>
          <w:tcPr>
            <w:tcW w:w="1134" w:type="dxa"/>
            <w:tcBorders>
              <w:left w:val="single" w:sz="6" w:space="0" w:color="000000"/>
              <w:bottom w:val="single" w:sz="6" w:space="0" w:color="000000"/>
              <w:right w:val="single" w:sz="6" w:space="0" w:color="000000"/>
            </w:tcBorders>
          </w:tcPr>
          <w:p w14:paraId="6F62CE3F" w14:textId="39DA55E2" w:rsidR="00EE65F0" w:rsidRPr="003C2B06" w:rsidRDefault="00EE65F0" w:rsidP="005D432A">
            <w:pPr>
              <w:jc w:val="both"/>
              <w:rPr>
                <w:rFonts w:ascii="Arial" w:hAnsi="Arial" w:cs="Arial"/>
                <w:sz w:val="18"/>
                <w:szCs w:val="18"/>
              </w:rPr>
            </w:pPr>
            <w:r w:rsidRPr="00701C17">
              <w:rPr>
                <w:rFonts w:ascii="Arial" w:hAnsi="Arial" w:cs="Arial"/>
                <w:sz w:val="18"/>
                <w:szCs w:val="18"/>
              </w:rPr>
              <w:t xml:space="preserve">Manolo </w:t>
            </w:r>
            <w:r>
              <w:rPr>
                <w:rFonts w:ascii="Arial" w:hAnsi="Arial" w:cs="Arial"/>
                <w:sz w:val="18"/>
                <w:szCs w:val="18"/>
              </w:rPr>
              <w:t xml:space="preserve">Cipolla </w:t>
            </w:r>
            <w:r w:rsidRPr="00701C17">
              <w:rPr>
                <w:rFonts w:ascii="Arial" w:hAnsi="Arial" w:cs="Arial"/>
                <w:sz w:val="18"/>
                <w:szCs w:val="18"/>
              </w:rPr>
              <w:t xml:space="preserve">ad interim </w:t>
            </w:r>
          </w:p>
        </w:tc>
        <w:tc>
          <w:tcPr>
            <w:tcW w:w="1263" w:type="dxa"/>
            <w:tcBorders>
              <w:left w:val="single" w:sz="6" w:space="0" w:color="000000"/>
              <w:bottom w:val="single" w:sz="6" w:space="0" w:color="000000"/>
              <w:right w:val="single" w:sz="6" w:space="0" w:color="000000"/>
            </w:tcBorders>
          </w:tcPr>
          <w:p w14:paraId="3C8F26B8" w14:textId="53BA1F4A"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264F2E41" w14:textId="77777777" w:rsidR="00EE65F0" w:rsidRPr="00F84FEF" w:rsidRDefault="00EE65F0" w:rsidP="005D432A">
            <w:pPr>
              <w:contextualSpacing/>
              <w:jc w:val="both"/>
              <w:rPr>
                <w:rFonts w:ascii="Arial" w:eastAsia="Arial" w:hAnsi="Arial" w:cs="Arial"/>
                <w:sz w:val="18"/>
                <w:szCs w:val="18"/>
                <w:lang w:eastAsia="zh-CN"/>
              </w:rPr>
            </w:pPr>
            <w:r w:rsidRPr="00F84FEF">
              <w:rPr>
                <w:rFonts w:ascii="Arial" w:eastAsia="Arial" w:hAnsi="Arial" w:cs="Arial"/>
                <w:sz w:val="18"/>
                <w:szCs w:val="18"/>
                <w:lang w:eastAsia="zh-CN"/>
              </w:rPr>
              <w:t>Verifiche sul possesso del titolo di viaggio (area gomma e area ferro)</w:t>
            </w:r>
          </w:p>
          <w:p w14:paraId="5ACD46F8" w14:textId="46AE3B52"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ATTIVITÀ ISPETTIVA SUL POSSESSO DEL TITOLO DI VIAGGIO</w:t>
            </w:r>
          </w:p>
        </w:tc>
        <w:tc>
          <w:tcPr>
            <w:tcW w:w="1612" w:type="dxa"/>
            <w:tcBorders>
              <w:left w:val="single" w:sz="6" w:space="0" w:color="000000"/>
              <w:bottom w:val="single" w:sz="6" w:space="0" w:color="000000"/>
              <w:right w:val="single" w:sz="6" w:space="0" w:color="000000"/>
            </w:tcBorders>
          </w:tcPr>
          <w:p w14:paraId="1028880A" w14:textId="25268C1C"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Omessa o incompleta verifica al fine di favorire un terzo</w:t>
            </w:r>
          </w:p>
        </w:tc>
        <w:tc>
          <w:tcPr>
            <w:tcW w:w="2641" w:type="dxa"/>
            <w:tcBorders>
              <w:left w:val="single" w:sz="6" w:space="0" w:color="000000"/>
              <w:bottom w:val="single" w:sz="6" w:space="0" w:color="000000"/>
              <w:right w:val="single" w:sz="6" w:space="0" w:color="000000"/>
            </w:tcBorders>
          </w:tcPr>
          <w:p w14:paraId="52D9E769" w14:textId="77777777"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Redazione Protocollo/Procedura attività ispettiva verificatori</w:t>
            </w:r>
            <w:r w:rsidRPr="00F84FEF">
              <w:rPr>
                <w:rFonts w:ascii="Arial" w:hAnsi="Arial" w:cs="Arial"/>
                <w:sz w:val="18"/>
                <w:szCs w:val="18"/>
              </w:rPr>
              <w:t xml:space="preserve"> </w:t>
            </w:r>
          </w:p>
          <w:p w14:paraId="0C8F8DCD" w14:textId="77777777" w:rsidR="00EE65F0" w:rsidRPr="00F84FEF" w:rsidRDefault="00EE65F0" w:rsidP="005D432A">
            <w:pPr>
              <w:jc w:val="both"/>
              <w:rPr>
                <w:rFonts w:ascii="Arial" w:hAnsi="Arial" w:cs="Arial"/>
                <w:sz w:val="18"/>
                <w:szCs w:val="18"/>
              </w:rPr>
            </w:pPr>
          </w:p>
          <w:p w14:paraId="7A3F9F1A" w14:textId="77777777" w:rsidR="00EE65F0" w:rsidRPr="00F84FEF" w:rsidRDefault="00EE65F0" w:rsidP="005D432A">
            <w:pPr>
              <w:jc w:val="both"/>
              <w:rPr>
                <w:rFonts w:ascii="Arial" w:hAnsi="Arial" w:cs="Arial"/>
                <w:sz w:val="18"/>
                <w:szCs w:val="18"/>
              </w:rPr>
            </w:pPr>
          </w:p>
          <w:p w14:paraId="75C79A09" w14:textId="77777777" w:rsidR="00EE65F0" w:rsidRPr="00F84FEF" w:rsidRDefault="00EE65F0" w:rsidP="005D432A">
            <w:pPr>
              <w:jc w:val="both"/>
              <w:rPr>
                <w:rFonts w:ascii="Arial" w:hAnsi="Arial" w:cs="Arial"/>
                <w:sz w:val="18"/>
                <w:szCs w:val="18"/>
              </w:rPr>
            </w:pPr>
          </w:p>
          <w:p w14:paraId="056D3333" w14:textId="77777777" w:rsidR="00EE65F0" w:rsidRPr="00F84FEF" w:rsidRDefault="00EE65F0" w:rsidP="005D432A">
            <w:pPr>
              <w:jc w:val="both"/>
              <w:rPr>
                <w:rFonts w:ascii="Arial" w:hAnsi="Arial" w:cs="Arial"/>
                <w:sz w:val="18"/>
                <w:szCs w:val="18"/>
              </w:rPr>
            </w:pPr>
          </w:p>
          <w:p w14:paraId="4951DC9B" w14:textId="77777777" w:rsidR="00EE65F0" w:rsidRPr="00F84FEF" w:rsidRDefault="00EE65F0" w:rsidP="005D432A">
            <w:pPr>
              <w:jc w:val="both"/>
              <w:rPr>
                <w:rFonts w:ascii="Arial" w:hAnsi="Arial" w:cs="Arial"/>
                <w:sz w:val="18"/>
                <w:szCs w:val="18"/>
              </w:rPr>
            </w:pPr>
          </w:p>
          <w:p w14:paraId="76B22528" w14:textId="77777777" w:rsidR="00EE65F0" w:rsidRPr="00F84FEF" w:rsidRDefault="00EE65F0" w:rsidP="005D432A">
            <w:pPr>
              <w:jc w:val="both"/>
              <w:rPr>
                <w:rFonts w:ascii="Arial" w:hAnsi="Arial" w:cs="Arial"/>
                <w:sz w:val="18"/>
                <w:szCs w:val="18"/>
              </w:rPr>
            </w:pPr>
          </w:p>
          <w:p w14:paraId="2B485822"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Previsione direttive interne con le quali si preveda che i controlli a bordo vettura vengano effettuati sempre da almeno due operatori, secondo rotazione casuale, a tutela dell’utenza e dell’azienda</w:t>
            </w:r>
          </w:p>
          <w:p w14:paraId="7DF7A957" w14:textId="77777777" w:rsidR="00EE65F0" w:rsidRPr="00F84FEF" w:rsidRDefault="00EE65F0" w:rsidP="005D432A">
            <w:pPr>
              <w:jc w:val="both"/>
              <w:rPr>
                <w:rFonts w:ascii="Arial" w:hAnsi="Arial" w:cs="Arial"/>
                <w:sz w:val="18"/>
                <w:szCs w:val="18"/>
              </w:rPr>
            </w:pPr>
          </w:p>
        </w:tc>
        <w:tc>
          <w:tcPr>
            <w:tcW w:w="1836" w:type="dxa"/>
          </w:tcPr>
          <w:p w14:paraId="1169D9B6"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Misura di Regolamentazione (Misura prevista nella precedente versione del PTPCT) Indicatore di monitoraggio D</w:t>
            </w:r>
          </w:p>
          <w:p w14:paraId="24D1C7ED" w14:textId="77777777" w:rsidR="00EE65F0" w:rsidRPr="00F84FEF" w:rsidRDefault="00EE65F0" w:rsidP="005D432A">
            <w:pPr>
              <w:jc w:val="both"/>
              <w:rPr>
                <w:rFonts w:ascii="Arial" w:hAnsi="Arial" w:cs="Arial"/>
                <w:sz w:val="18"/>
                <w:szCs w:val="18"/>
              </w:rPr>
            </w:pPr>
          </w:p>
          <w:p w14:paraId="690329F2" w14:textId="77777777" w:rsidR="00EE65F0" w:rsidRPr="00F84FEF" w:rsidRDefault="00EE65F0" w:rsidP="005D432A">
            <w:pPr>
              <w:jc w:val="both"/>
              <w:rPr>
                <w:rFonts w:ascii="Arial" w:hAnsi="Arial" w:cs="Arial"/>
                <w:sz w:val="18"/>
                <w:szCs w:val="18"/>
              </w:rPr>
            </w:pPr>
          </w:p>
          <w:p w14:paraId="396D2286"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2AD240F4" w14:textId="77777777" w:rsidR="00EE65F0" w:rsidRPr="00F84FEF" w:rsidRDefault="00EE65F0" w:rsidP="005D432A">
            <w:pPr>
              <w:jc w:val="both"/>
              <w:rPr>
                <w:rFonts w:ascii="Arial" w:hAnsi="Arial" w:cs="Arial"/>
                <w:sz w:val="18"/>
                <w:szCs w:val="18"/>
              </w:rPr>
            </w:pPr>
          </w:p>
          <w:p w14:paraId="5F12950C" w14:textId="77777777" w:rsidR="00EE65F0" w:rsidRPr="00F84FEF" w:rsidRDefault="00EE65F0" w:rsidP="005D432A">
            <w:pPr>
              <w:jc w:val="both"/>
              <w:rPr>
                <w:rFonts w:ascii="Arial" w:hAnsi="Arial" w:cs="Arial"/>
                <w:sz w:val="18"/>
                <w:szCs w:val="18"/>
              </w:rPr>
            </w:pPr>
          </w:p>
          <w:p w14:paraId="21287A46" w14:textId="77777777" w:rsidR="00EE65F0" w:rsidRPr="00F84FEF" w:rsidRDefault="00EE65F0" w:rsidP="005D432A">
            <w:pPr>
              <w:jc w:val="both"/>
              <w:rPr>
                <w:rFonts w:ascii="Arial" w:hAnsi="Arial" w:cs="Arial"/>
                <w:sz w:val="18"/>
                <w:szCs w:val="18"/>
              </w:rPr>
            </w:pPr>
          </w:p>
        </w:tc>
        <w:tc>
          <w:tcPr>
            <w:tcW w:w="2211" w:type="dxa"/>
          </w:tcPr>
          <w:p w14:paraId="66ECE757"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Misura attuata con la PQ 15  Rev.2 “Verifiche  titoli di viaggio e recupero crediti da sanzione” DO n.3 del 06/03/2023</w:t>
            </w:r>
          </w:p>
          <w:p w14:paraId="2973E9B8" w14:textId="77777777" w:rsidR="00EE65F0" w:rsidRPr="00F84FEF" w:rsidRDefault="00EE65F0" w:rsidP="005D432A">
            <w:pPr>
              <w:jc w:val="both"/>
              <w:rPr>
                <w:rFonts w:ascii="Arial" w:hAnsi="Arial" w:cs="Arial"/>
                <w:sz w:val="18"/>
                <w:szCs w:val="18"/>
              </w:rPr>
            </w:pPr>
          </w:p>
          <w:p w14:paraId="5EDA0E02" w14:textId="77777777" w:rsidR="00EE65F0" w:rsidRDefault="00EE65F0" w:rsidP="005D432A">
            <w:pPr>
              <w:jc w:val="both"/>
              <w:rPr>
                <w:rFonts w:ascii="Arial" w:hAnsi="Arial" w:cs="Arial"/>
                <w:sz w:val="18"/>
                <w:szCs w:val="18"/>
              </w:rPr>
            </w:pPr>
          </w:p>
          <w:p w14:paraId="2DCD6222" w14:textId="77777777" w:rsidR="00CD0C8F" w:rsidRDefault="00CD0C8F" w:rsidP="005D432A">
            <w:pPr>
              <w:jc w:val="both"/>
              <w:rPr>
                <w:rFonts w:ascii="Arial" w:hAnsi="Arial" w:cs="Arial"/>
                <w:sz w:val="18"/>
                <w:szCs w:val="18"/>
              </w:rPr>
            </w:pPr>
          </w:p>
          <w:p w14:paraId="4F315DA2" w14:textId="77777777" w:rsidR="00EE65F0" w:rsidRPr="00F84FEF" w:rsidRDefault="00EE65F0" w:rsidP="005D432A">
            <w:pPr>
              <w:jc w:val="both"/>
              <w:rPr>
                <w:rFonts w:ascii="Arial" w:hAnsi="Arial" w:cs="Arial"/>
                <w:sz w:val="18"/>
                <w:szCs w:val="18"/>
              </w:rPr>
            </w:pPr>
          </w:p>
          <w:p w14:paraId="33E1F215"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Misura attuata con la PQ 15  Rev.2 “Verifiche  titoli di viaggio e recupero crediti da sanzione” DO n.3 del 06/03/2023</w:t>
            </w:r>
          </w:p>
          <w:p w14:paraId="28E79916" w14:textId="77777777" w:rsidR="00EE65F0" w:rsidRPr="00F84FEF" w:rsidRDefault="00EE65F0" w:rsidP="005D432A">
            <w:pPr>
              <w:jc w:val="both"/>
              <w:rPr>
                <w:rFonts w:ascii="Arial" w:hAnsi="Arial" w:cs="Arial"/>
                <w:sz w:val="18"/>
                <w:szCs w:val="18"/>
              </w:rPr>
            </w:pPr>
          </w:p>
        </w:tc>
        <w:tc>
          <w:tcPr>
            <w:tcW w:w="1352" w:type="dxa"/>
          </w:tcPr>
          <w:p w14:paraId="57E8A9AC" w14:textId="7E10EE7C" w:rsidR="00EE65F0" w:rsidRPr="00F84FEF" w:rsidRDefault="00EE65F0" w:rsidP="005D432A">
            <w:pPr>
              <w:jc w:val="both"/>
              <w:rPr>
                <w:rFonts w:ascii="Arial" w:hAnsi="Arial" w:cs="Arial"/>
                <w:sz w:val="18"/>
                <w:szCs w:val="18"/>
              </w:rPr>
            </w:pPr>
            <w:r>
              <w:rPr>
                <w:rFonts w:ascii="Arial" w:hAnsi="Arial" w:cs="Arial"/>
                <w:sz w:val="18"/>
                <w:szCs w:val="18"/>
              </w:rPr>
              <w:t>Trascurabile</w:t>
            </w:r>
          </w:p>
        </w:tc>
      </w:tr>
      <w:tr w:rsidR="00EE65F0" w:rsidRPr="00F84FEF" w14:paraId="2ADE4AB4" w14:textId="1F58C416" w:rsidTr="00795D6F">
        <w:tc>
          <w:tcPr>
            <w:tcW w:w="1560" w:type="dxa"/>
            <w:vMerge w:val="restart"/>
          </w:tcPr>
          <w:p w14:paraId="6888F6EC" w14:textId="3EB9BB7E" w:rsidR="00EE65F0" w:rsidRDefault="00EE65F0" w:rsidP="005D432A">
            <w:pPr>
              <w:jc w:val="both"/>
              <w:rPr>
                <w:rFonts w:ascii="Arial" w:hAnsi="Arial" w:cs="Arial"/>
                <w:b/>
                <w:sz w:val="18"/>
                <w:szCs w:val="18"/>
              </w:rPr>
            </w:pPr>
            <w:r>
              <w:rPr>
                <w:rFonts w:ascii="Arial" w:eastAsia="Arial" w:hAnsi="Arial" w:cs="Arial"/>
                <w:b/>
                <w:sz w:val="18"/>
                <w:szCs w:val="18"/>
                <w:lang w:eastAsia="zh-CN"/>
              </w:rPr>
              <w:t xml:space="preserve">P.O RISK MANAGEMENT </w:t>
            </w:r>
            <w:r w:rsidRPr="00F84FEF">
              <w:rPr>
                <w:rFonts w:ascii="Arial" w:eastAsia="Arial" w:hAnsi="Arial" w:cs="Arial"/>
                <w:b/>
                <w:sz w:val="18"/>
                <w:szCs w:val="18"/>
                <w:lang w:eastAsia="zh-CN"/>
              </w:rPr>
              <w:t>TRASPARENZA</w:t>
            </w:r>
            <w:r>
              <w:rPr>
                <w:rFonts w:ascii="Arial" w:eastAsia="Arial" w:hAnsi="Arial" w:cs="Arial"/>
                <w:b/>
                <w:sz w:val="18"/>
                <w:szCs w:val="18"/>
                <w:lang w:eastAsia="zh-CN"/>
              </w:rPr>
              <w:t xml:space="preserve"> E INTERNAL AUDIT</w:t>
            </w:r>
          </w:p>
          <w:p w14:paraId="6975ABC0" w14:textId="77777777" w:rsidR="00EE65F0" w:rsidRDefault="00EE65F0" w:rsidP="005D432A">
            <w:pPr>
              <w:jc w:val="both"/>
              <w:rPr>
                <w:rFonts w:ascii="Arial" w:hAnsi="Arial" w:cs="Arial"/>
                <w:b/>
                <w:sz w:val="18"/>
                <w:szCs w:val="18"/>
              </w:rPr>
            </w:pPr>
          </w:p>
          <w:p w14:paraId="624AD3CB" w14:textId="77777777" w:rsidR="00EE65F0" w:rsidRDefault="00EE65F0" w:rsidP="005D432A">
            <w:pPr>
              <w:jc w:val="both"/>
              <w:rPr>
                <w:rFonts w:ascii="Arial" w:hAnsi="Arial" w:cs="Arial"/>
                <w:b/>
                <w:sz w:val="18"/>
                <w:szCs w:val="18"/>
              </w:rPr>
            </w:pPr>
          </w:p>
          <w:p w14:paraId="6BABF3ED" w14:textId="77777777" w:rsidR="00EE65F0" w:rsidRDefault="00EE65F0" w:rsidP="005D432A">
            <w:pPr>
              <w:jc w:val="both"/>
              <w:rPr>
                <w:rFonts w:ascii="Arial" w:hAnsi="Arial" w:cs="Arial"/>
                <w:b/>
                <w:sz w:val="18"/>
                <w:szCs w:val="18"/>
              </w:rPr>
            </w:pPr>
          </w:p>
          <w:p w14:paraId="0B7A62CA" w14:textId="765A95EE" w:rsidR="00EE65F0" w:rsidRPr="00F84FEF" w:rsidRDefault="00EE65F0" w:rsidP="005D432A">
            <w:pPr>
              <w:jc w:val="both"/>
              <w:rPr>
                <w:rFonts w:ascii="Arial" w:hAnsi="Arial" w:cs="Arial"/>
                <w:b/>
                <w:sz w:val="18"/>
                <w:szCs w:val="18"/>
              </w:rPr>
            </w:pPr>
          </w:p>
        </w:tc>
        <w:tc>
          <w:tcPr>
            <w:tcW w:w="1134" w:type="dxa"/>
            <w:tcBorders>
              <w:left w:val="single" w:sz="6" w:space="0" w:color="000000"/>
              <w:bottom w:val="single" w:sz="6" w:space="0" w:color="000000"/>
              <w:right w:val="single" w:sz="6" w:space="0" w:color="000000"/>
            </w:tcBorders>
          </w:tcPr>
          <w:p w14:paraId="59522DD4" w14:textId="2920D8AC" w:rsidR="00EE65F0" w:rsidRPr="00F84FEF" w:rsidRDefault="00EE65F0" w:rsidP="005D432A">
            <w:pPr>
              <w:jc w:val="both"/>
              <w:rPr>
                <w:rFonts w:ascii="Arial" w:hAnsi="Arial" w:cs="Arial"/>
                <w:sz w:val="18"/>
                <w:szCs w:val="18"/>
              </w:rPr>
            </w:pPr>
            <w:r>
              <w:rPr>
                <w:rFonts w:ascii="Arial" w:eastAsia="Arial" w:hAnsi="Arial" w:cs="Arial"/>
                <w:sz w:val="18"/>
                <w:szCs w:val="18"/>
                <w:lang w:val="en-US" w:eastAsia="zh-CN"/>
              </w:rPr>
              <w:t>Tullio Tiziana</w:t>
            </w:r>
          </w:p>
        </w:tc>
        <w:tc>
          <w:tcPr>
            <w:tcW w:w="1263" w:type="dxa"/>
            <w:tcBorders>
              <w:left w:val="single" w:sz="6" w:space="0" w:color="000000"/>
              <w:bottom w:val="single" w:sz="6" w:space="0" w:color="000000"/>
              <w:right w:val="single" w:sz="6" w:space="0" w:color="000000"/>
            </w:tcBorders>
          </w:tcPr>
          <w:p w14:paraId="10E87BA8" w14:textId="28171C85"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40B50FD5" w14:textId="52653D2B"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Verifiche e controlli a tutela degli interessi societari con particolare riferimento alla tutela del patrimonio VERIFICA ADEGUATEZZA DEL SISTEMA DI CONTROLLO INTERNO DELL’AZIENDA.</w:t>
            </w:r>
          </w:p>
        </w:tc>
        <w:tc>
          <w:tcPr>
            <w:tcW w:w="1612" w:type="dxa"/>
            <w:tcBorders>
              <w:left w:val="single" w:sz="6" w:space="0" w:color="000000"/>
              <w:bottom w:val="single" w:sz="6" w:space="0" w:color="000000"/>
              <w:right w:val="single" w:sz="6" w:space="0" w:color="000000"/>
            </w:tcBorders>
          </w:tcPr>
          <w:p w14:paraId="33006F08" w14:textId="77777777"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 xml:space="preserve">Omessa o incompleta verifica nell’attività di </w:t>
            </w:r>
            <w:proofErr w:type="spellStart"/>
            <w:r w:rsidRPr="00F84FEF">
              <w:rPr>
                <w:rFonts w:ascii="Arial" w:eastAsia="Arial" w:hAnsi="Arial" w:cs="Arial"/>
                <w:sz w:val="18"/>
                <w:szCs w:val="18"/>
                <w:lang w:eastAsia="zh-CN"/>
              </w:rPr>
              <w:t>Internal</w:t>
            </w:r>
            <w:proofErr w:type="spellEnd"/>
            <w:r w:rsidRPr="00F84FEF">
              <w:rPr>
                <w:rFonts w:ascii="Arial" w:eastAsia="Arial" w:hAnsi="Arial" w:cs="Arial"/>
                <w:sz w:val="18"/>
                <w:szCs w:val="18"/>
                <w:lang w:eastAsia="zh-CN"/>
              </w:rPr>
              <w:t xml:space="preserve"> Audit per favorire un terzo e/o interessi personali</w:t>
            </w:r>
          </w:p>
          <w:p w14:paraId="32B043E0" w14:textId="77777777" w:rsidR="00EE65F0" w:rsidRPr="00F84FEF" w:rsidRDefault="00EE65F0" w:rsidP="005D432A">
            <w:pPr>
              <w:jc w:val="both"/>
              <w:rPr>
                <w:rFonts w:ascii="Arial" w:eastAsia="Arial" w:hAnsi="Arial" w:cs="Arial"/>
                <w:sz w:val="18"/>
                <w:szCs w:val="18"/>
                <w:lang w:eastAsia="zh-CN"/>
              </w:rPr>
            </w:pPr>
          </w:p>
          <w:p w14:paraId="2F28A42B" w14:textId="77777777" w:rsidR="00EE65F0" w:rsidRPr="00F84FEF" w:rsidRDefault="00EE65F0" w:rsidP="005D432A">
            <w:pPr>
              <w:jc w:val="both"/>
              <w:rPr>
                <w:rFonts w:ascii="Arial" w:eastAsia="Arial" w:hAnsi="Arial" w:cs="Arial"/>
                <w:sz w:val="18"/>
                <w:szCs w:val="18"/>
                <w:lang w:eastAsia="zh-CN"/>
              </w:rPr>
            </w:pPr>
          </w:p>
          <w:p w14:paraId="452EDD83" w14:textId="77777777" w:rsidR="00EE65F0" w:rsidRPr="00F84FEF" w:rsidRDefault="00EE65F0" w:rsidP="005D432A">
            <w:pPr>
              <w:jc w:val="both"/>
              <w:rPr>
                <w:rFonts w:ascii="Arial" w:eastAsia="Arial" w:hAnsi="Arial" w:cs="Arial"/>
                <w:sz w:val="18"/>
                <w:szCs w:val="18"/>
                <w:lang w:eastAsia="zh-CN"/>
              </w:rPr>
            </w:pPr>
          </w:p>
          <w:p w14:paraId="31F4C6E7" w14:textId="77777777" w:rsidR="00EE65F0" w:rsidRPr="00F84FEF" w:rsidRDefault="00EE65F0" w:rsidP="005D432A">
            <w:pPr>
              <w:jc w:val="both"/>
              <w:rPr>
                <w:rFonts w:ascii="Arial" w:eastAsia="Arial" w:hAnsi="Arial" w:cs="Arial"/>
                <w:sz w:val="18"/>
                <w:szCs w:val="18"/>
                <w:lang w:eastAsia="zh-CN"/>
              </w:rPr>
            </w:pPr>
          </w:p>
          <w:p w14:paraId="167F5D5E" w14:textId="77777777" w:rsidR="00EE65F0" w:rsidRPr="00F84FEF" w:rsidRDefault="00EE65F0" w:rsidP="005D432A">
            <w:pPr>
              <w:jc w:val="both"/>
              <w:rPr>
                <w:rFonts w:ascii="Arial" w:eastAsia="Arial" w:hAnsi="Arial" w:cs="Arial"/>
                <w:sz w:val="18"/>
                <w:szCs w:val="18"/>
                <w:lang w:eastAsia="zh-CN"/>
              </w:rPr>
            </w:pPr>
          </w:p>
          <w:p w14:paraId="2F2DA3A2" w14:textId="77777777" w:rsidR="00EE65F0" w:rsidRPr="00F84FEF" w:rsidRDefault="00EE65F0" w:rsidP="005D432A">
            <w:pPr>
              <w:jc w:val="both"/>
              <w:rPr>
                <w:rFonts w:ascii="Arial" w:eastAsia="Arial" w:hAnsi="Arial" w:cs="Arial"/>
                <w:sz w:val="18"/>
                <w:szCs w:val="18"/>
                <w:lang w:eastAsia="zh-CN"/>
              </w:rPr>
            </w:pPr>
          </w:p>
          <w:p w14:paraId="04EB5872" w14:textId="77777777" w:rsidR="00EE65F0" w:rsidRPr="00F84FEF" w:rsidRDefault="00EE65F0" w:rsidP="005D432A">
            <w:pPr>
              <w:jc w:val="both"/>
              <w:rPr>
                <w:rFonts w:ascii="Arial" w:eastAsia="Arial" w:hAnsi="Arial" w:cs="Arial"/>
                <w:sz w:val="18"/>
                <w:szCs w:val="18"/>
                <w:lang w:eastAsia="zh-CN"/>
              </w:rPr>
            </w:pPr>
          </w:p>
          <w:p w14:paraId="53ACB1AE" w14:textId="77777777" w:rsidR="00EE65F0" w:rsidRPr="00F84FEF" w:rsidRDefault="00EE65F0" w:rsidP="005D432A">
            <w:pPr>
              <w:jc w:val="both"/>
              <w:rPr>
                <w:rFonts w:ascii="Arial" w:eastAsia="Arial" w:hAnsi="Arial" w:cs="Arial"/>
                <w:sz w:val="18"/>
                <w:szCs w:val="18"/>
                <w:lang w:eastAsia="zh-CN"/>
              </w:rPr>
            </w:pPr>
          </w:p>
          <w:p w14:paraId="232936C1" w14:textId="77777777" w:rsidR="00EE65F0" w:rsidRPr="00F84FEF" w:rsidRDefault="00EE65F0" w:rsidP="005D432A">
            <w:pPr>
              <w:jc w:val="both"/>
              <w:rPr>
                <w:rFonts w:ascii="Arial" w:eastAsia="Arial" w:hAnsi="Arial" w:cs="Arial"/>
                <w:sz w:val="18"/>
                <w:szCs w:val="18"/>
                <w:lang w:eastAsia="zh-CN"/>
              </w:rPr>
            </w:pPr>
          </w:p>
          <w:p w14:paraId="7F265C15" w14:textId="77777777" w:rsidR="00EE65F0" w:rsidRPr="00F84FEF" w:rsidRDefault="00EE65F0" w:rsidP="005D432A">
            <w:pPr>
              <w:jc w:val="both"/>
              <w:rPr>
                <w:rFonts w:ascii="Arial" w:eastAsia="Arial" w:hAnsi="Arial" w:cs="Arial"/>
                <w:sz w:val="18"/>
                <w:szCs w:val="18"/>
                <w:lang w:eastAsia="zh-CN"/>
              </w:rPr>
            </w:pPr>
          </w:p>
          <w:p w14:paraId="7DA786E3" w14:textId="77777777" w:rsidR="00EE65F0" w:rsidRPr="00F84FEF" w:rsidRDefault="00EE65F0" w:rsidP="005D432A">
            <w:pPr>
              <w:jc w:val="both"/>
              <w:rPr>
                <w:rFonts w:ascii="Arial" w:eastAsia="Arial" w:hAnsi="Arial" w:cs="Arial"/>
                <w:sz w:val="18"/>
                <w:szCs w:val="18"/>
                <w:lang w:eastAsia="zh-CN"/>
              </w:rPr>
            </w:pPr>
          </w:p>
          <w:p w14:paraId="1EEEBD02" w14:textId="77777777" w:rsidR="00EE65F0" w:rsidRPr="00F84FEF" w:rsidRDefault="00EE65F0" w:rsidP="005D432A">
            <w:pPr>
              <w:jc w:val="both"/>
              <w:rPr>
                <w:rFonts w:ascii="Arial" w:eastAsia="Arial" w:hAnsi="Arial" w:cs="Arial"/>
                <w:sz w:val="18"/>
                <w:szCs w:val="18"/>
                <w:lang w:eastAsia="zh-CN"/>
              </w:rPr>
            </w:pPr>
          </w:p>
          <w:p w14:paraId="47D5CA05" w14:textId="77777777" w:rsidR="00EE65F0" w:rsidRPr="00F84FEF" w:rsidRDefault="00EE65F0" w:rsidP="005D432A">
            <w:pPr>
              <w:jc w:val="both"/>
              <w:rPr>
                <w:rFonts w:ascii="Arial" w:eastAsia="Arial" w:hAnsi="Arial" w:cs="Arial"/>
                <w:sz w:val="18"/>
                <w:szCs w:val="18"/>
                <w:lang w:eastAsia="zh-CN"/>
              </w:rPr>
            </w:pPr>
          </w:p>
          <w:p w14:paraId="6FB408EA" w14:textId="77777777" w:rsidR="00EE65F0" w:rsidRPr="00F84FEF" w:rsidRDefault="00EE65F0" w:rsidP="005D432A">
            <w:pPr>
              <w:jc w:val="both"/>
              <w:rPr>
                <w:rFonts w:ascii="Arial" w:eastAsia="Arial" w:hAnsi="Arial" w:cs="Arial"/>
                <w:sz w:val="18"/>
                <w:szCs w:val="18"/>
                <w:lang w:eastAsia="zh-CN"/>
              </w:rPr>
            </w:pPr>
          </w:p>
          <w:p w14:paraId="68C6F6CF" w14:textId="77777777" w:rsidR="00EE65F0" w:rsidRPr="00F84FEF" w:rsidRDefault="00EE65F0" w:rsidP="005D432A">
            <w:pPr>
              <w:jc w:val="both"/>
              <w:rPr>
                <w:rFonts w:ascii="Arial" w:eastAsia="Arial" w:hAnsi="Arial" w:cs="Arial"/>
                <w:sz w:val="18"/>
                <w:szCs w:val="18"/>
                <w:lang w:eastAsia="zh-CN"/>
              </w:rPr>
            </w:pPr>
          </w:p>
          <w:p w14:paraId="33F76281" w14:textId="77777777" w:rsidR="00EE65F0" w:rsidRPr="00F84FEF" w:rsidRDefault="00EE65F0" w:rsidP="005D432A">
            <w:pPr>
              <w:jc w:val="both"/>
              <w:rPr>
                <w:rFonts w:ascii="Arial" w:eastAsia="Arial" w:hAnsi="Arial" w:cs="Arial"/>
                <w:sz w:val="18"/>
                <w:szCs w:val="18"/>
                <w:lang w:eastAsia="zh-CN"/>
              </w:rPr>
            </w:pPr>
          </w:p>
          <w:p w14:paraId="348AB9A5" w14:textId="77777777" w:rsidR="00EE65F0" w:rsidRPr="00F84FEF" w:rsidRDefault="00EE65F0" w:rsidP="005D432A">
            <w:pPr>
              <w:jc w:val="both"/>
              <w:rPr>
                <w:rFonts w:ascii="Arial" w:eastAsia="Arial" w:hAnsi="Arial" w:cs="Arial"/>
                <w:sz w:val="18"/>
                <w:szCs w:val="18"/>
                <w:lang w:eastAsia="zh-CN"/>
              </w:rPr>
            </w:pPr>
          </w:p>
          <w:p w14:paraId="4900AD0F" w14:textId="77777777" w:rsidR="00EE65F0" w:rsidRPr="00F84FEF" w:rsidRDefault="00EE65F0" w:rsidP="005D432A">
            <w:pPr>
              <w:jc w:val="both"/>
              <w:rPr>
                <w:rFonts w:ascii="Arial" w:eastAsia="Arial" w:hAnsi="Arial" w:cs="Arial"/>
                <w:sz w:val="18"/>
                <w:szCs w:val="18"/>
                <w:lang w:eastAsia="zh-CN"/>
              </w:rPr>
            </w:pPr>
          </w:p>
          <w:p w14:paraId="39FBE22E" w14:textId="77777777" w:rsidR="00EE65F0" w:rsidRPr="00F84FEF" w:rsidRDefault="00EE65F0" w:rsidP="005D432A">
            <w:pPr>
              <w:jc w:val="both"/>
              <w:rPr>
                <w:rFonts w:ascii="Arial" w:eastAsia="Arial" w:hAnsi="Arial" w:cs="Arial"/>
                <w:sz w:val="18"/>
                <w:szCs w:val="18"/>
                <w:lang w:eastAsia="zh-CN"/>
              </w:rPr>
            </w:pPr>
          </w:p>
          <w:p w14:paraId="0F20CE5D" w14:textId="77777777" w:rsidR="00EE65F0" w:rsidRPr="00F84FEF" w:rsidRDefault="00EE65F0" w:rsidP="005D432A">
            <w:pPr>
              <w:jc w:val="both"/>
              <w:rPr>
                <w:rFonts w:ascii="Arial" w:eastAsia="Arial" w:hAnsi="Arial" w:cs="Arial"/>
                <w:sz w:val="18"/>
                <w:szCs w:val="18"/>
                <w:lang w:eastAsia="zh-CN"/>
              </w:rPr>
            </w:pPr>
          </w:p>
          <w:p w14:paraId="78997C7B" w14:textId="77777777" w:rsidR="00EE65F0" w:rsidRPr="00F84FEF" w:rsidRDefault="00EE65F0" w:rsidP="005D432A">
            <w:pPr>
              <w:jc w:val="both"/>
              <w:rPr>
                <w:rFonts w:ascii="Arial" w:eastAsia="Arial" w:hAnsi="Arial" w:cs="Arial"/>
                <w:sz w:val="18"/>
                <w:szCs w:val="18"/>
                <w:lang w:eastAsia="zh-CN"/>
              </w:rPr>
            </w:pPr>
          </w:p>
          <w:p w14:paraId="33496B74" w14:textId="77777777" w:rsidR="00EE65F0" w:rsidRPr="00F84FEF" w:rsidRDefault="00EE65F0" w:rsidP="005D432A">
            <w:pPr>
              <w:jc w:val="both"/>
              <w:rPr>
                <w:rFonts w:ascii="Arial" w:eastAsia="Arial" w:hAnsi="Arial" w:cs="Arial"/>
                <w:sz w:val="18"/>
                <w:szCs w:val="18"/>
                <w:lang w:eastAsia="zh-CN"/>
              </w:rPr>
            </w:pPr>
          </w:p>
          <w:p w14:paraId="7D2D34D8" w14:textId="792B8C9B" w:rsidR="00EE65F0" w:rsidRPr="00F84FEF" w:rsidRDefault="00EE65F0" w:rsidP="005D432A">
            <w:pPr>
              <w:jc w:val="both"/>
              <w:rPr>
                <w:rFonts w:ascii="Arial" w:hAnsi="Arial" w:cs="Arial"/>
                <w:sz w:val="18"/>
                <w:szCs w:val="18"/>
              </w:rPr>
            </w:pPr>
          </w:p>
        </w:tc>
        <w:tc>
          <w:tcPr>
            <w:tcW w:w="2641" w:type="dxa"/>
          </w:tcPr>
          <w:p w14:paraId="5B80DB3E"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Predisposizione di una procedura disciplinante l’attività di IA in ossequio ai principi stabiliti dal IPPFF (International Professional </w:t>
            </w:r>
            <w:proofErr w:type="spellStart"/>
            <w:r w:rsidRPr="00F84FEF">
              <w:rPr>
                <w:rFonts w:ascii="Arial" w:hAnsi="Arial" w:cs="Arial"/>
                <w:sz w:val="18"/>
                <w:szCs w:val="18"/>
              </w:rPr>
              <w:t>Practices</w:t>
            </w:r>
            <w:proofErr w:type="spellEnd"/>
            <w:r w:rsidRPr="00F84FEF">
              <w:rPr>
                <w:rFonts w:ascii="Arial" w:hAnsi="Arial" w:cs="Arial"/>
                <w:sz w:val="18"/>
                <w:szCs w:val="18"/>
              </w:rPr>
              <w:t xml:space="preserve"> Framework)</w:t>
            </w:r>
          </w:p>
          <w:p w14:paraId="153EB3AB" w14:textId="77777777" w:rsidR="00EE65F0" w:rsidRPr="00F84FEF" w:rsidRDefault="00EE65F0" w:rsidP="005D432A">
            <w:pPr>
              <w:jc w:val="both"/>
              <w:rPr>
                <w:rFonts w:ascii="Arial" w:hAnsi="Arial" w:cs="Arial"/>
                <w:sz w:val="18"/>
                <w:szCs w:val="18"/>
              </w:rPr>
            </w:pPr>
          </w:p>
          <w:p w14:paraId="217F5E92" w14:textId="77777777" w:rsidR="00EE65F0" w:rsidRPr="00F84FEF" w:rsidRDefault="00EE65F0" w:rsidP="005D432A">
            <w:pPr>
              <w:jc w:val="both"/>
              <w:rPr>
                <w:rFonts w:ascii="Arial" w:hAnsi="Arial" w:cs="Arial"/>
                <w:sz w:val="18"/>
                <w:szCs w:val="18"/>
              </w:rPr>
            </w:pPr>
          </w:p>
          <w:p w14:paraId="2E5BCA67" w14:textId="77777777" w:rsidR="00EE65F0" w:rsidRPr="00F84FEF" w:rsidRDefault="00EE65F0" w:rsidP="005D432A">
            <w:pPr>
              <w:jc w:val="both"/>
              <w:rPr>
                <w:rFonts w:ascii="Arial" w:hAnsi="Arial" w:cs="Arial"/>
                <w:sz w:val="18"/>
                <w:szCs w:val="18"/>
              </w:rPr>
            </w:pPr>
          </w:p>
          <w:p w14:paraId="12709036" w14:textId="77777777" w:rsidR="00EE65F0" w:rsidRPr="00F84FEF" w:rsidRDefault="00EE65F0" w:rsidP="005D432A">
            <w:pPr>
              <w:jc w:val="both"/>
              <w:rPr>
                <w:rFonts w:ascii="Arial" w:hAnsi="Arial" w:cs="Arial"/>
                <w:sz w:val="18"/>
                <w:szCs w:val="18"/>
              </w:rPr>
            </w:pPr>
          </w:p>
          <w:p w14:paraId="03592357" w14:textId="77777777" w:rsidR="00EE65F0" w:rsidRDefault="00EE65F0" w:rsidP="005D432A">
            <w:pPr>
              <w:jc w:val="both"/>
              <w:rPr>
                <w:rFonts w:ascii="Arial" w:hAnsi="Arial" w:cs="Arial"/>
                <w:sz w:val="18"/>
                <w:szCs w:val="18"/>
              </w:rPr>
            </w:pPr>
          </w:p>
          <w:p w14:paraId="7E935FA0" w14:textId="77777777" w:rsidR="00240937" w:rsidRDefault="00240937" w:rsidP="005D432A">
            <w:pPr>
              <w:jc w:val="both"/>
              <w:rPr>
                <w:rFonts w:ascii="Arial" w:hAnsi="Arial" w:cs="Arial"/>
                <w:sz w:val="18"/>
                <w:szCs w:val="18"/>
              </w:rPr>
            </w:pPr>
          </w:p>
          <w:p w14:paraId="76C889C3" w14:textId="77777777" w:rsidR="00240937" w:rsidRDefault="00240937" w:rsidP="005D432A">
            <w:pPr>
              <w:jc w:val="both"/>
              <w:rPr>
                <w:rFonts w:ascii="Arial" w:hAnsi="Arial" w:cs="Arial"/>
                <w:sz w:val="18"/>
                <w:szCs w:val="18"/>
              </w:rPr>
            </w:pPr>
          </w:p>
          <w:p w14:paraId="0659FBCC" w14:textId="77777777" w:rsidR="00240937" w:rsidRDefault="00240937" w:rsidP="005D432A">
            <w:pPr>
              <w:jc w:val="both"/>
              <w:rPr>
                <w:rFonts w:ascii="Arial" w:hAnsi="Arial" w:cs="Arial"/>
                <w:sz w:val="18"/>
                <w:szCs w:val="18"/>
              </w:rPr>
            </w:pPr>
          </w:p>
          <w:p w14:paraId="451D819F" w14:textId="77777777" w:rsidR="00240937" w:rsidRDefault="00240937" w:rsidP="005D432A">
            <w:pPr>
              <w:jc w:val="both"/>
              <w:rPr>
                <w:rFonts w:ascii="Arial" w:hAnsi="Arial" w:cs="Arial"/>
                <w:sz w:val="18"/>
                <w:szCs w:val="18"/>
              </w:rPr>
            </w:pPr>
          </w:p>
          <w:p w14:paraId="565B395D" w14:textId="77777777" w:rsidR="00240937" w:rsidRDefault="00240937" w:rsidP="005D432A">
            <w:pPr>
              <w:jc w:val="both"/>
              <w:rPr>
                <w:rFonts w:ascii="Arial" w:eastAsia="Arial" w:hAnsi="Arial" w:cs="Arial"/>
                <w:sz w:val="18"/>
                <w:szCs w:val="18"/>
                <w:lang w:eastAsia="zh-CN"/>
              </w:rPr>
            </w:pPr>
          </w:p>
          <w:p w14:paraId="23104CB7" w14:textId="77777777" w:rsidR="00240937" w:rsidRDefault="00240937" w:rsidP="005D432A">
            <w:pPr>
              <w:jc w:val="both"/>
              <w:rPr>
                <w:rFonts w:ascii="Arial" w:eastAsia="Arial" w:hAnsi="Arial" w:cs="Arial"/>
                <w:sz w:val="18"/>
                <w:szCs w:val="18"/>
                <w:lang w:eastAsia="zh-CN"/>
              </w:rPr>
            </w:pPr>
          </w:p>
          <w:p w14:paraId="3645A9A1" w14:textId="77777777" w:rsidR="00240937" w:rsidRDefault="00240937" w:rsidP="005D432A">
            <w:pPr>
              <w:jc w:val="both"/>
              <w:rPr>
                <w:rFonts w:ascii="Arial" w:eastAsia="Arial" w:hAnsi="Arial" w:cs="Arial"/>
                <w:sz w:val="18"/>
                <w:szCs w:val="18"/>
                <w:lang w:eastAsia="zh-CN"/>
              </w:rPr>
            </w:pPr>
          </w:p>
          <w:p w14:paraId="04B48599" w14:textId="77777777" w:rsidR="00240937" w:rsidRDefault="00240937" w:rsidP="005D432A">
            <w:pPr>
              <w:jc w:val="both"/>
              <w:rPr>
                <w:rFonts w:ascii="Arial" w:eastAsia="Arial" w:hAnsi="Arial" w:cs="Arial"/>
                <w:sz w:val="18"/>
                <w:szCs w:val="18"/>
                <w:lang w:eastAsia="zh-CN"/>
              </w:rPr>
            </w:pPr>
          </w:p>
          <w:p w14:paraId="7967BCCD" w14:textId="1E37392A"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Protocollo per il corretto funzionamento dello SCI</w:t>
            </w:r>
          </w:p>
          <w:p w14:paraId="1BC2F82A" w14:textId="77777777" w:rsidR="00EE65F0" w:rsidRPr="00F84FEF" w:rsidRDefault="00EE65F0" w:rsidP="005D432A">
            <w:pPr>
              <w:jc w:val="both"/>
              <w:rPr>
                <w:rFonts w:ascii="Arial" w:hAnsi="Arial" w:cs="Arial"/>
                <w:sz w:val="18"/>
                <w:szCs w:val="18"/>
              </w:rPr>
            </w:pPr>
          </w:p>
          <w:p w14:paraId="0F3CDE8B" w14:textId="77777777" w:rsidR="00EE65F0" w:rsidRPr="00F84FEF" w:rsidRDefault="00EE65F0" w:rsidP="005D432A">
            <w:pPr>
              <w:jc w:val="both"/>
              <w:rPr>
                <w:rFonts w:ascii="Arial" w:hAnsi="Arial" w:cs="Arial"/>
                <w:sz w:val="18"/>
                <w:szCs w:val="18"/>
              </w:rPr>
            </w:pPr>
          </w:p>
          <w:p w14:paraId="4F41A63A" w14:textId="77777777" w:rsidR="00EE65F0" w:rsidRPr="00F84FEF" w:rsidRDefault="00EE65F0" w:rsidP="005D432A">
            <w:pPr>
              <w:jc w:val="both"/>
              <w:rPr>
                <w:rFonts w:ascii="Arial" w:hAnsi="Arial" w:cs="Arial"/>
                <w:sz w:val="18"/>
                <w:szCs w:val="18"/>
              </w:rPr>
            </w:pPr>
          </w:p>
          <w:p w14:paraId="386B036F" w14:textId="77777777" w:rsidR="00EE65F0" w:rsidRPr="00F84FEF" w:rsidRDefault="00EE65F0" w:rsidP="005D432A">
            <w:pPr>
              <w:jc w:val="both"/>
              <w:rPr>
                <w:rFonts w:ascii="Arial" w:hAnsi="Arial" w:cs="Arial"/>
                <w:sz w:val="18"/>
                <w:szCs w:val="18"/>
              </w:rPr>
            </w:pPr>
          </w:p>
          <w:p w14:paraId="7C6F861F" w14:textId="77777777" w:rsidR="00EE65F0" w:rsidRDefault="00EE65F0" w:rsidP="005D432A">
            <w:pPr>
              <w:jc w:val="both"/>
              <w:rPr>
                <w:rFonts w:ascii="Arial" w:hAnsi="Arial" w:cs="Arial"/>
                <w:sz w:val="18"/>
                <w:szCs w:val="18"/>
              </w:rPr>
            </w:pPr>
          </w:p>
          <w:p w14:paraId="501DE0DE" w14:textId="77777777" w:rsidR="00EE65F0" w:rsidRDefault="00EE65F0" w:rsidP="005D432A">
            <w:pPr>
              <w:jc w:val="both"/>
              <w:rPr>
                <w:rFonts w:ascii="Arial" w:hAnsi="Arial" w:cs="Arial"/>
                <w:sz w:val="18"/>
                <w:szCs w:val="18"/>
              </w:rPr>
            </w:pPr>
          </w:p>
          <w:p w14:paraId="5FDE5A2F" w14:textId="77777777" w:rsidR="00240937" w:rsidRDefault="00240937" w:rsidP="005D432A">
            <w:pPr>
              <w:jc w:val="both"/>
              <w:rPr>
                <w:rFonts w:ascii="Arial" w:hAnsi="Arial" w:cs="Arial"/>
                <w:sz w:val="18"/>
                <w:szCs w:val="18"/>
              </w:rPr>
            </w:pPr>
          </w:p>
          <w:p w14:paraId="7036A55F" w14:textId="77777777" w:rsidR="00240937" w:rsidRDefault="00240937" w:rsidP="005D432A">
            <w:pPr>
              <w:jc w:val="both"/>
              <w:rPr>
                <w:rFonts w:ascii="Arial" w:hAnsi="Arial" w:cs="Arial"/>
                <w:sz w:val="18"/>
                <w:szCs w:val="18"/>
              </w:rPr>
            </w:pPr>
          </w:p>
          <w:p w14:paraId="0BC7A194" w14:textId="77777777" w:rsidR="00240937" w:rsidRPr="00F84FEF" w:rsidRDefault="00240937" w:rsidP="005D432A">
            <w:pPr>
              <w:jc w:val="both"/>
              <w:rPr>
                <w:rFonts w:ascii="Arial" w:hAnsi="Arial" w:cs="Arial"/>
                <w:sz w:val="18"/>
                <w:szCs w:val="18"/>
              </w:rPr>
            </w:pPr>
          </w:p>
          <w:p w14:paraId="7F0214B6" w14:textId="77777777" w:rsidR="00EE65F0" w:rsidRDefault="00EE65F0" w:rsidP="005D432A">
            <w:pPr>
              <w:jc w:val="both"/>
              <w:rPr>
                <w:rFonts w:ascii="Arial" w:hAnsi="Arial" w:cs="Arial"/>
                <w:sz w:val="18"/>
                <w:szCs w:val="18"/>
              </w:rPr>
            </w:pPr>
          </w:p>
          <w:p w14:paraId="0DE189E0" w14:textId="77777777" w:rsidR="00EE65F0" w:rsidRPr="00F84FEF" w:rsidRDefault="00EE65F0" w:rsidP="005D432A">
            <w:pPr>
              <w:jc w:val="both"/>
              <w:rPr>
                <w:rFonts w:ascii="Arial" w:hAnsi="Arial" w:cs="Arial"/>
                <w:sz w:val="18"/>
                <w:szCs w:val="18"/>
              </w:rPr>
            </w:pPr>
          </w:p>
          <w:p w14:paraId="09FF0DA7" w14:textId="5218ECD8" w:rsidR="00EE65F0" w:rsidRPr="00F84FEF" w:rsidRDefault="00EE65F0" w:rsidP="005D432A">
            <w:pPr>
              <w:jc w:val="both"/>
              <w:rPr>
                <w:rFonts w:ascii="Arial" w:hAnsi="Arial" w:cs="Arial"/>
                <w:sz w:val="18"/>
                <w:szCs w:val="18"/>
              </w:rPr>
            </w:pPr>
            <w:proofErr w:type="spellStart"/>
            <w:r w:rsidRPr="00F84FEF">
              <w:rPr>
                <w:rFonts w:ascii="Arial" w:hAnsi="Arial" w:cs="Arial"/>
                <w:sz w:val="18"/>
                <w:szCs w:val="18"/>
              </w:rPr>
              <w:t>Risk</w:t>
            </w:r>
            <w:proofErr w:type="spellEnd"/>
            <w:r w:rsidRPr="00F84FEF">
              <w:rPr>
                <w:rFonts w:ascii="Arial" w:hAnsi="Arial" w:cs="Arial"/>
                <w:sz w:val="18"/>
                <w:szCs w:val="18"/>
              </w:rPr>
              <w:t xml:space="preserve"> </w:t>
            </w:r>
            <w:proofErr w:type="spellStart"/>
            <w:r w:rsidRPr="00F84FEF">
              <w:rPr>
                <w:rFonts w:ascii="Arial" w:hAnsi="Arial" w:cs="Arial"/>
                <w:sz w:val="18"/>
                <w:szCs w:val="18"/>
              </w:rPr>
              <w:t>assessment</w:t>
            </w:r>
            <w:proofErr w:type="spellEnd"/>
            <w:r w:rsidRPr="00F84FEF">
              <w:rPr>
                <w:rFonts w:ascii="Arial" w:hAnsi="Arial" w:cs="Arial"/>
                <w:sz w:val="18"/>
                <w:szCs w:val="18"/>
              </w:rPr>
              <w:t xml:space="preserve"> aziendale aggiornato annualmente finalizzato alla verifica dell’efficacia e dell’efficienza dello SCI con inoltro dei rilievi del </w:t>
            </w:r>
            <w:proofErr w:type="spellStart"/>
            <w:r w:rsidRPr="00F84FEF">
              <w:rPr>
                <w:rFonts w:ascii="Arial" w:hAnsi="Arial" w:cs="Arial"/>
                <w:sz w:val="18"/>
                <w:szCs w:val="18"/>
              </w:rPr>
              <w:t>risk</w:t>
            </w:r>
            <w:proofErr w:type="spellEnd"/>
            <w:r w:rsidRPr="00F84FEF">
              <w:rPr>
                <w:rFonts w:ascii="Arial" w:hAnsi="Arial" w:cs="Arial"/>
                <w:sz w:val="18"/>
                <w:szCs w:val="18"/>
              </w:rPr>
              <w:t xml:space="preserve"> </w:t>
            </w:r>
            <w:proofErr w:type="spellStart"/>
            <w:r w:rsidRPr="00F84FEF">
              <w:rPr>
                <w:rFonts w:ascii="Arial" w:hAnsi="Arial" w:cs="Arial"/>
                <w:sz w:val="18"/>
                <w:szCs w:val="18"/>
              </w:rPr>
              <w:t>assessment</w:t>
            </w:r>
            <w:proofErr w:type="spellEnd"/>
            <w:r w:rsidRPr="00F84FEF">
              <w:rPr>
                <w:rFonts w:ascii="Arial" w:hAnsi="Arial" w:cs="Arial"/>
                <w:sz w:val="18"/>
                <w:szCs w:val="18"/>
              </w:rPr>
              <w:t xml:space="preserve"> al RPCT</w:t>
            </w:r>
          </w:p>
          <w:p w14:paraId="4A5133D6" w14:textId="16B70575" w:rsidR="00EE65F0" w:rsidRPr="00F84FEF" w:rsidRDefault="00EE65F0" w:rsidP="005D432A">
            <w:pPr>
              <w:jc w:val="both"/>
              <w:rPr>
                <w:rFonts w:ascii="Arial" w:hAnsi="Arial" w:cs="Arial"/>
                <w:sz w:val="18"/>
                <w:szCs w:val="18"/>
              </w:rPr>
            </w:pPr>
          </w:p>
        </w:tc>
        <w:tc>
          <w:tcPr>
            <w:tcW w:w="1836" w:type="dxa"/>
          </w:tcPr>
          <w:p w14:paraId="24BD4247"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Misura di Regolamentazione (Misura prevista nella precedente versione del PTPCT) </w:t>
            </w:r>
          </w:p>
          <w:p w14:paraId="2DE8A2D9" w14:textId="73A25B29" w:rsidR="00EE65F0" w:rsidRPr="00F84FEF" w:rsidRDefault="00EE65F0" w:rsidP="005D432A">
            <w:pPr>
              <w:jc w:val="both"/>
              <w:rPr>
                <w:rFonts w:ascii="Arial" w:hAnsi="Arial" w:cs="Arial"/>
                <w:sz w:val="18"/>
                <w:szCs w:val="18"/>
              </w:rPr>
            </w:pPr>
            <w:r w:rsidRPr="00F84FEF">
              <w:rPr>
                <w:rFonts w:ascii="Arial" w:hAnsi="Arial" w:cs="Arial"/>
                <w:sz w:val="18"/>
                <w:szCs w:val="18"/>
              </w:rPr>
              <w:t>Indicatore di monitoraggio D</w:t>
            </w:r>
          </w:p>
          <w:p w14:paraId="3EDEFB6A" w14:textId="77777777" w:rsidR="00EE65F0" w:rsidRPr="00F84FEF" w:rsidRDefault="00EE65F0" w:rsidP="005D432A">
            <w:pPr>
              <w:jc w:val="both"/>
              <w:rPr>
                <w:rFonts w:ascii="Arial" w:hAnsi="Arial" w:cs="Arial"/>
                <w:sz w:val="18"/>
                <w:szCs w:val="18"/>
              </w:rPr>
            </w:pPr>
          </w:p>
          <w:p w14:paraId="0B5FD9BE" w14:textId="77777777" w:rsidR="00EE65F0" w:rsidRPr="00F84FEF" w:rsidRDefault="00EE65F0" w:rsidP="005D432A">
            <w:pPr>
              <w:jc w:val="both"/>
              <w:rPr>
                <w:rFonts w:ascii="Arial" w:hAnsi="Arial" w:cs="Arial"/>
                <w:sz w:val="18"/>
                <w:szCs w:val="18"/>
              </w:rPr>
            </w:pPr>
          </w:p>
          <w:p w14:paraId="7332900B" w14:textId="77777777" w:rsidR="00EE65F0" w:rsidRDefault="00EE65F0" w:rsidP="005D432A">
            <w:pPr>
              <w:jc w:val="both"/>
              <w:rPr>
                <w:rFonts w:ascii="Arial" w:hAnsi="Arial" w:cs="Arial"/>
                <w:sz w:val="18"/>
                <w:szCs w:val="18"/>
              </w:rPr>
            </w:pPr>
          </w:p>
          <w:p w14:paraId="36CDCDA0" w14:textId="77777777" w:rsidR="00240937" w:rsidRDefault="00240937" w:rsidP="005D432A">
            <w:pPr>
              <w:jc w:val="both"/>
              <w:rPr>
                <w:rFonts w:ascii="Arial" w:hAnsi="Arial" w:cs="Arial"/>
                <w:sz w:val="18"/>
                <w:szCs w:val="18"/>
              </w:rPr>
            </w:pPr>
          </w:p>
          <w:p w14:paraId="1C75E5C6" w14:textId="77777777" w:rsidR="00240937" w:rsidRDefault="00240937" w:rsidP="005D432A">
            <w:pPr>
              <w:jc w:val="both"/>
              <w:rPr>
                <w:rFonts w:ascii="Arial" w:hAnsi="Arial" w:cs="Arial"/>
                <w:sz w:val="18"/>
                <w:szCs w:val="18"/>
              </w:rPr>
            </w:pPr>
          </w:p>
          <w:p w14:paraId="71FC9054" w14:textId="77777777" w:rsidR="00240937" w:rsidRDefault="00240937" w:rsidP="005D432A">
            <w:pPr>
              <w:jc w:val="both"/>
              <w:rPr>
                <w:rFonts w:ascii="Arial" w:hAnsi="Arial" w:cs="Arial"/>
                <w:sz w:val="18"/>
                <w:szCs w:val="18"/>
              </w:rPr>
            </w:pPr>
          </w:p>
          <w:p w14:paraId="0139D796" w14:textId="77777777" w:rsidR="00240937" w:rsidRPr="00F84FEF" w:rsidRDefault="00240937" w:rsidP="005D432A">
            <w:pPr>
              <w:jc w:val="both"/>
              <w:rPr>
                <w:rFonts w:ascii="Arial" w:hAnsi="Arial" w:cs="Arial"/>
                <w:sz w:val="18"/>
                <w:szCs w:val="18"/>
              </w:rPr>
            </w:pPr>
          </w:p>
          <w:p w14:paraId="75CCE483" w14:textId="77777777" w:rsidR="00EE65F0" w:rsidRPr="00F84FEF" w:rsidRDefault="00EE65F0" w:rsidP="005D432A">
            <w:pPr>
              <w:jc w:val="both"/>
              <w:rPr>
                <w:rFonts w:ascii="Arial" w:hAnsi="Arial" w:cs="Arial"/>
                <w:sz w:val="18"/>
                <w:szCs w:val="18"/>
              </w:rPr>
            </w:pPr>
          </w:p>
          <w:p w14:paraId="29894EC5" w14:textId="77777777" w:rsidR="00240937" w:rsidRDefault="00240937" w:rsidP="005D432A">
            <w:pPr>
              <w:jc w:val="both"/>
              <w:rPr>
                <w:rFonts w:ascii="Arial" w:hAnsi="Arial" w:cs="Arial"/>
                <w:sz w:val="18"/>
                <w:szCs w:val="18"/>
              </w:rPr>
            </w:pPr>
          </w:p>
          <w:p w14:paraId="0A7C01CE" w14:textId="77777777" w:rsidR="00240937" w:rsidRDefault="00240937" w:rsidP="005D432A">
            <w:pPr>
              <w:jc w:val="both"/>
              <w:rPr>
                <w:rFonts w:ascii="Arial" w:hAnsi="Arial" w:cs="Arial"/>
                <w:sz w:val="18"/>
                <w:szCs w:val="18"/>
              </w:rPr>
            </w:pPr>
          </w:p>
          <w:p w14:paraId="525E0351" w14:textId="77777777" w:rsidR="00240937" w:rsidRDefault="00240937" w:rsidP="005D432A">
            <w:pPr>
              <w:jc w:val="both"/>
              <w:rPr>
                <w:rFonts w:ascii="Arial" w:hAnsi="Arial" w:cs="Arial"/>
                <w:sz w:val="18"/>
                <w:szCs w:val="18"/>
              </w:rPr>
            </w:pPr>
          </w:p>
          <w:p w14:paraId="50BC21D1" w14:textId="0979D3C8" w:rsidR="00EE65F0"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0E3908FC" w14:textId="77777777" w:rsidR="00EE65F0" w:rsidRDefault="00EE65F0" w:rsidP="005D432A">
            <w:pPr>
              <w:jc w:val="both"/>
              <w:rPr>
                <w:rFonts w:ascii="Arial" w:hAnsi="Arial" w:cs="Arial"/>
                <w:sz w:val="18"/>
                <w:szCs w:val="18"/>
              </w:rPr>
            </w:pPr>
          </w:p>
          <w:p w14:paraId="3D1A6026" w14:textId="77777777" w:rsidR="00EE65F0" w:rsidRDefault="00EE65F0" w:rsidP="005D432A">
            <w:pPr>
              <w:jc w:val="both"/>
              <w:rPr>
                <w:rFonts w:ascii="Arial" w:hAnsi="Arial" w:cs="Arial"/>
                <w:sz w:val="18"/>
                <w:szCs w:val="18"/>
              </w:rPr>
            </w:pPr>
          </w:p>
          <w:p w14:paraId="636951B6" w14:textId="77777777" w:rsidR="00240937" w:rsidRDefault="00240937" w:rsidP="005D432A">
            <w:pPr>
              <w:jc w:val="both"/>
              <w:rPr>
                <w:rFonts w:ascii="Arial" w:hAnsi="Arial" w:cs="Arial"/>
                <w:sz w:val="18"/>
                <w:szCs w:val="18"/>
              </w:rPr>
            </w:pPr>
          </w:p>
          <w:p w14:paraId="2FE9EA7B" w14:textId="77777777" w:rsidR="00240937" w:rsidRDefault="00240937" w:rsidP="005D432A">
            <w:pPr>
              <w:jc w:val="both"/>
              <w:rPr>
                <w:rFonts w:ascii="Arial" w:hAnsi="Arial" w:cs="Arial"/>
                <w:sz w:val="18"/>
                <w:szCs w:val="18"/>
              </w:rPr>
            </w:pPr>
          </w:p>
          <w:p w14:paraId="3BD53D09" w14:textId="77777777" w:rsidR="00240937" w:rsidRDefault="00240937" w:rsidP="005D432A">
            <w:pPr>
              <w:jc w:val="both"/>
              <w:rPr>
                <w:rFonts w:ascii="Arial" w:hAnsi="Arial" w:cs="Arial"/>
                <w:sz w:val="18"/>
                <w:szCs w:val="18"/>
              </w:rPr>
            </w:pPr>
          </w:p>
          <w:p w14:paraId="37E7646A" w14:textId="77777777" w:rsidR="00EE65F0" w:rsidRPr="00F84FEF" w:rsidRDefault="00EE65F0" w:rsidP="005D432A">
            <w:pPr>
              <w:jc w:val="both"/>
              <w:rPr>
                <w:rFonts w:ascii="Arial" w:hAnsi="Arial" w:cs="Arial"/>
                <w:sz w:val="18"/>
                <w:szCs w:val="18"/>
              </w:rPr>
            </w:pPr>
          </w:p>
          <w:p w14:paraId="71E3DF44" w14:textId="21BE55E8"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 Misura di Controllo (Misura prevista nella precedente versione del PTPCT) Indicatore di monitoraggio A</w:t>
            </w:r>
          </w:p>
          <w:p w14:paraId="50202592"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Misura di Controllo (Misura prevista nella precedente </w:t>
            </w:r>
            <w:r w:rsidRPr="00F84FEF">
              <w:rPr>
                <w:rFonts w:ascii="Arial" w:hAnsi="Arial" w:cs="Arial"/>
                <w:sz w:val="18"/>
                <w:szCs w:val="18"/>
              </w:rPr>
              <w:lastRenderedPageBreak/>
              <w:t>versione del PTPCT) Indicatore di monitoraggio A</w:t>
            </w:r>
          </w:p>
          <w:p w14:paraId="2700433C" w14:textId="77777777" w:rsidR="00EE65F0" w:rsidRPr="00F84FEF" w:rsidRDefault="00EE65F0" w:rsidP="005D432A">
            <w:pPr>
              <w:jc w:val="both"/>
              <w:rPr>
                <w:rFonts w:ascii="Arial" w:hAnsi="Arial" w:cs="Arial"/>
                <w:sz w:val="18"/>
                <w:szCs w:val="18"/>
              </w:rPr>
            </w:pPr>
          </w:p>
          <w:p w14:paraId="283E6BD7" w14:textId="00C0F23D" w:rsidR="00EE65F0" w:rsidRPr="00F84FEF" w:rsidRDefault="00EE65F0" w:rsidP="005D432A">
            <w:pPr>
              <w:jc w:val="both"/>
              <w:rPr>
                <w:rFonts w:ascii="Arial" w:hAnsi="Arial" w:cs="Arial"/>
                <w:sz w:val="18"/>
                <w:szCs w:val="18"/>
              </w:rPr>
            </w:pPr>
          </w:p>
        </w:tc>
        <w:tc>
          <w:tcPr>
            <w:tcW w:w="2211" w:type="dxa"/>
          </w:tcPr>
          <w:p w14:paraId="6C4B744F" w14:textId="2526DFC5" w:rsidR="00EE65F0" w:rsidRPr="00F84FEF" w:rsidRDefault="00EE65F0" w:rsidP="005D432A">
            <w:pPr>
              <w:jc w:val="both"/>
              <w:rPr>
                <w:rFonts w:ascii="Arial" w:hAnsi="Arial" w:cs="Arial"/>
                <w:sz w:val="18"/>
                <w:szCs w:val="18"/>
              </w:rPr>
            </w:pPr>
            <w:r w:rsidRPr="00F84FEF">
              <w:rPr>
                <w:rFonts w:ascii="Arial" w:hAnsi="Arial" w:cs="Arial"/>
                <w:sz w:val="18"/>
                <w:szCs w:val="18"/>
              </w:rPr>
              <w:lastRenderedPageBreak/>
              <w:t xml:space="preserve">Misura attuata  PG 15 “ Segnalazione delle violazioni al modello 231 e al Codice etico” D.O. n.15 del 19/09/2023 Rev. 2 </w:t>
            </w:r>
          </w:p>
          <w:p w14:paraId="3D08ED71" w14:textId="4C3C5278" w:rsidR="00EE65F0" w:rsidRPr="00F84FEF" w:rsidRDefault="00EE65F0" w:rsidP="005D432A">
            <w:pPr>
              <w:jc w:val="both"/>
              <w:rPr>
                <w:rFonts w:ascii="Arial" w:hAnsi="Arial" w:cs="Arial"/>
                <w:sz w:val="18"/>
                <w:szCs w:val="18"/>
              </w:rPr>
            </w:pPr>
            <w:r w:rsidRPr="00F84FEF">
              <w:rPr>
                <w:rFonts w:ascii="Arial" w:hAnsi="Arial" w:cs="Arial"/>
                <w:sz w:val="18"/>
                <w:szCs w:val="18"/>
              </w:rPr>
              <w:t>PG 14 ”Pianificazione e conduzione degli interventi di IA” D.O. n. 14 del 19/09/2023 rev. 3</w:t>
            </w:r>
          </w:p>
          <w:p w14:paraId="091E0624" w14:textId="77777777" w:rsidR="00240937" w:rsidRPr="00240937" w:rsidRDefault="00240937" w:rsidP="005D432A">
            <w:pPr>
              <w:spacing w:line="280" w:lineRule="exact"/>
              <w:jc w:val="both"/>
              <w:rPr>
                <w:rFonts w:ascii="Arial" w:hAnsi="Arial" w:cs="Arial"/>
                <w:sz w:val="18"/>
                <w:szCs w:val="18"/>
              </w:rPr>
            </w:pPr>
            <w:r w:rsidRPr="00240937">
              <w:rPr>
                <w:rFonts w:ascii="Arial" w:hAnsi="Arial" w:cs="Arial"/>
                <w:sz w:val="18"/>
                <w:szCs w:val="18"/>
              </w:rPr>
              <w:t>PG 38 Programmazione e gestione attività di tutela del patrimonio aziendale D.O. n.9 del 23/12/2025</w:t>
            </w:r>
          </w:p>
          <w:p w14:paraId="5904C07D" w14:textId="77777777" w:rsidR="00EE65F0" w:rsidRDefault="00EE65F0" w:rsidP="005D432A">
            <w:pPr>
              <w:jc w:val="both"/>
              <w:rPr>
                <w:rFonts w:ascii="Arial" w:hAnsi="Arial" w:cs="Arial"/>
                <w:sz w:val="18"/>
                <w:szCs w:val="18"/>
              </w:rPr>
            </w:pPr>
          </w:p>
          <w:p w14:paraId="7B63F37D" w14:textId="77777777" w:rsidR="00240937" w:rsidRPr="00F84FEF" w:rsidRDefault="00240937" w:rsidP="005D432A">
            <w:pPr>
              <w:jc w:val="both"/>
              <w:rPr>
                <w:rFonts w:ascii="Arial" w:hAnsi="Arial" w:cs="Arial"/>
                <w:sz w:val="18"/>
                <w:szCs w:val="18"/>
              </w:rPr>
            </w:pPr>
          </w:p>
          <w:p w14:paraId="292C5A74" w14:textId="77777777" w:rsidR="00EE65F0" w:rsidRDefault="00EE65F0" w:rsidP="005D432A">
            <w:pPr>
              <w:jc w:val="both"/>
              <w:rPr>
                <w:rFonts w:ascii="Arial" w:hAnsi="Arial" w:cs="Arial"/>
                <w:sz w:val="18"/>
                <w:szCs w:val="18"/>
              </w:rPr>
            </w:pPr>
            <w:r w:rsidRPr="00F84FEF">
              <w:rPr>
                <w:rFonts w:ascii="Arial" w:hAnsi="Arial" w:cs="Arial"/>
                <w:sz w:val="18"/>
                <w:szCs w:val="18"/>
              </w:rPr>
              <w:t>Misur</w:t>
            </w:r>
            <w:r>
              <w:rPr>
                <w:rFonts w:ascii="Arial" w:hAnsi="Arial" w:cs="Arial"/>
                <w:sz w:val="18"/>
                <w:szCs w:val="18"/>
              </w:rPr>
              <w:t>a attuata</w:t>
            </w:r>
          </w:p>
          <w:p w14:paraId="0519C709" w14:textId="2F36CDF5" w:rsidR="00EE65F0" w:rsidRDefault="00EE65F0" w:rsidP="005D432A">
            <w:pPr>
              <w:jc w:val="both"/>
              <w:rPr>
                <w:rFonts w:ascii="Arial" w:hAnsi="Arial" w:cs="Arial"/>
                <w:sz w:val="18"/>
                <w:szCs w:val="18"/>
              </w:rPr>
            </w:pPr>
            <w:r>
              <w:rPr>
                <w:rFonts w:ascii="Arial" w:hAnsi="Arial" w:cs="Arial"/>
                <w:sz w:val="18"/>
                <w:szCs w:val="18"/>
              </w:rPr>
              <w:t>Nuovo Modello 231 (</w:t>
            </w:r>
            <w:proofErr w:type="spellStart"/>
            <w:r>
              <w:rPr>
                <w:rFonts w:ascii="Arial" w:hAnsi="Arial" w:cs="Arial"/>
                <w:sz w:val="18"/>
                <w:szCs w:val="18"/>
              </w:rPr>
              <w:t>all</w:t>
            </w:r>
            <w:proofErr w:type="spellEnd"/>
            <w:r>
              <w:rPr>
                <w:rFonts w:ascii="Arial" w:hAnsi="Arial" w:cs="Arial"/>
                <w:sz w:val="18"/>
                <w:szCs w:val="18"/>
              </w:rPr>
              <w:t>. n.7 del Modello)</w:t>
            </w:r>
          </w:p>
          <w:p w14:paraId="30E1E4E2" w14:textId="77777777" w:rsidR="00EE65F0" w:rsidRPr="00F84FEF" w:rsidRDefault="00EE65F0" w:rsidP="005D432A">
            <w:pPr>
              <w:jc w:val="both"/>
              <w:rPr>
                <w:rFonts w:ascii="Arial" w:hAnsi="Arial" w:cs="Arial"/>
                <w:sz w:val="18"/>
                <w:szCs w:val="18"/>
              </w:rPr>
            </w:pPr>
          </w:p>
          <w:p w14:paraId="2142ED7E" w14:textId="77777777" w:rsidR="00EE65F0" w:rsidRPr="00F84FEF" w:rsidRDefault="00EE65F0" w:rsidP="005D432A">
            <w:pPr>
              <w:jc w:val="both"/>
              <w:rPr>
                <w:rFonts w:ascii="Arial" w:hAnsi="Arial" w:cs="Arial"/>
                <w:sz w:val="18"/>
                <w:szCs w:val="18"/>
              </w:rPr>
            </w:pPr>
          </w:p>
          <w:p w14:paraId="1F9DB824" w14:textId="77777777" w:rsidR="00EE65F0" w:rsidRPr="00F84FEF" w:rsidRDefault="00EE65F0" w:rsidP="005D432A">
            <w:pPr>
              <w:jc w:val="both"/>
              <w:rPr>
                <w:rFonts w:ascii="Arial" w:hAnsi="Arial" w:cs="Arial"/>
                <w:sz w:val="18"/>
                <w:szCs w:val="18"/>
              </w:rPr>
            </w:pPr>
          </w:p>
          <w:p w14:paraId="328C5DD1" w14:textId="77777777" w:rsidR="00EE65F0" w:rsidRDefault="00EE65F0" w:rsidP="005D432A">
            <w:pPr>
              <w:jc w:val="both"/>
              <w:rPr>
                <w:rFonts w:ascii="Arial" w:hAnsi="Arial" w:cs="Arial"/>
                <w:sz w:val="18"/>
                <w:szCs w:val="18"/>
              </w:rPr>
            </w:pPr>
          </w:p>
          <w:p w14:paraId="2C89B71F" w14:textId="77777777" w:rsidR="00EE65F0" w:rsidRDefault="00EE65F0" w:rsidP="005D432A">
            <w:pPr>
              <w:jc w:val="both"/>
              <w:rPr>
                <w:rFonts w:ascii="Arial" w:hAnsi="Arial" w:cs="Arial"/>
                <w:sz w:val="18"/>
                <w:szCs w:val="18"/>
              </w:rPr>
            </w:pPr>
          </w:p>
          <w:p w14:paraId="5CDC7515" w14:textId="77777777" w:rsidR="00EE65F0" w:rsidRDefault="00EE65F0" w:rsidP="005D432A">
            <w:pPr>
              <w:jc w:val="both"/>
              <w:rPr>
                <w:rFonts w:ascii="Arial" w:hAnsi="Arial" w:cs="Arial"/>
                <w:sz w:val="18"/>
                <w:szCs w:val="18"/>
              </w:rPr>
            </w:pPr>
          </w:p>
          <w:p w14:paraId="260E7E9C" w14:textId="77777777" w:rsidR="00240937" w:rsidRDefault="00240937" w:rsidP="005D432A">
            <w:pPr>
              <w:jc w:val="both"/>
              <w:rPr>
                <w:rFonts w:ascii="Arial" w:hAnsi="Arial" w:cs="Arial"/>
                <w:sz w:val="18"/>
                <w:szCs w:val="18"/>
              </w:rPr>
            </w:pPr>
          </w:p>
          <w:p w14:paraId="6AEB3A30" w14:textId="77777777" w:rsidR="00240937" w:rsidRPr="00F84FEF" w:rsidRDefault="00240937" w:rsidP="005D432A">
            <w:pPr>
              <w:jc w:val="both"/>
              <w:rPr>
                <w:rFonts w:ascii="Arial" w:hAnsi="Arial" w:cs="Arial"/>
                <w:sz w:val="18"/>
                <w:szCs w:val="18"/>
              </w:rPr>
            </w:pPr>
          </w:p>
          <w:p w14:paraId="7BC4913D" w14:textId="77777777" w:rsidR="00EE65F0" w:rsidRDefault="00EE65F0" w:rsidP="005D432A">
            <w:pPr>
              <w:jc w:val="both"/>
              <w:rPr>
                <w:rFonts w:ascii="Arial" w:hAnsi="Arial" w:cs="Arial"/>
                <w:sz w:val="18"/>
                <w:szCs w:val="18"/>
              </w:rPr>
            </w:pPr>
          </w:p>
          <w:p w14:paraId="654D562C" w14:textId="77777777" w:rsidR="00EE65F0" w:rsidRDefault="00EE65F0" w:rsidP="005D432A">
            <w:pPr>
              <w:jc w:val="both"/>
              <w:rPr>
                <w:rFonts w:ascii="Arial" w:hAnsi="Arial" w:cs="Arial"/>
                <w:sz w:val="18"/>
                <w:szCs w:val="18"/>
              </w:rPr>
            </w:pPr>
          </w:p>
          <w:p w14:paraId="1B9A0E6A" w14:textId="2B3D2F53" w:rsidR="00EE65F0" w:rsidRPr="00F84FEF" w:rsidRDefault="00EE65F0" w:rsidP="005D432A">
            <w:pPr>
              <w:jc w:val="both"/>
              <w:rPr>
                <w:rFonts w:ascii="Arial" w:hAnsi="Arial" w:cs="Arial"/>
                <w:sz w:val="18"/>
                <w:szCs w:val="18"/>
              </w:rPr>
            </w:pPr>
            <w:r w:rsidRPr="00F84FEF">
              <w:rPr>
                <w:rFonts w:ascii="Arial" w:hAnsi="Arial" w:cs="Arial"/>
                <w:sz w:val="18"/>
                <w:szCs w:val="18"/>
              </w:rPr>
              <w:t>Misur</w:t>
            </w:r>
            <w:r>
              <w:rPr>
                <w:rFonts w:ascii="Arial" w:hAnsi="Arial" w:cs="Arial"/>
                <w:sz w:val="18"/>
                <w:szCs w:val="18"/>
              </w:rPr>
              <w:t>a da attuare entro dicembre 2026</w:t>
            </w:r>
          </w:p>
          <w:p w14:paraId="48F55293" w14:textId="77777777" w:rsidR="00EE65F0" w:rsidRPr="00F84FEF" w:rsidRDefault="00EE65F0" w:rsidP="005D432A">
            <w:pPr>
              <w:jc w:val="both"/>
              <w:rPr>
                <w:rFonts w:ascii="Arial" w:hAnsi="Arial" w:cs="Arial"/>
                <w:sz w:val="18"/>
                <w:szCs w:val="18"/>
              </w:rPr>
            </w:pPr>
          </w:p>
          <w:p w14:paraId="066DC07C" w14:textId="77777777" w:rsidR="00EE65F0" w:rsidRPr="00F84FEF" w:rsidRDefault="00EE65F0" w:rsidP="005D432A">
            <w:pPr>
              <w:jc w:val="both"/>
              <w:rPr>
                <w:rFonts w:ascii="Arial" w:hAnsi="Arial" w:cs="Arial"/>
                <w:sz w:val="18"/>
                <w:szCs w:val="18"/>
              </w:rPr>
            </w:pPr>
          </w:p>
          <w:p w14:paraId="3B7DF890" w14:textId="77777777" w:rsidR="00EE65F0" w:rsidRPr="00F84FEF" w:rsidRDefault="00EE65F0" w:rsidP="005D432A">
            <w:pPr>
              <w:jc w:val="both"/>
              <w:rPr>
                <w:rFonts w:ascii="Arial" w:hAnsi="Arial" w:cs="Arial"/>
                <w:sz w:val="18"/>
                <w:szCs w:val="18"/>
              </w:rPr>
            </w:pPr>
          </w:p>
          <w:p w14:paraId="6AB589E5" w14:textId="77777777" w:rsidR="00EE65F0" w:rsidRPr="00F84FEF" w:rsidRDefault="00EE65F0" w:rsidP="005D432A">
            <w:pPr>
              <w:jc w:val="both"/>
              <w:rPr>
                <w:rFonts w:ascii="Arial" w:hAnsi="Arial" w:cs="Arial"/>
                <w:sz w:val="18"/>
                <w:szCs w:val="18"/>
              </w:rPr>
            </w:pPr>
          </w:p>
          <w:p w14:paraId="7DBBDB70" w14:textId="5420F3FC" w:rsidR="00EE65F0" w:rsidRPr="00F84FEF" w:rsidRDefault="00EE65F0" w:rsidP="005D432A">
            <w:pPr>
              <w:jc w:val="both"/>
              <w:rPr>
                <w:rFonts w:ascii="Arial" w:hAnsi="Arial" w:cs="Arial"/>
                <w:sz w:val="18"/>
                <w:szCs w:val="18"/>
              </w:rPr>
            </w:pPr>
          </w:p>
        </w:tc>
        <w:tc>
          <w:tcPr>
            <w:tcW w:w="1352" w:type="dxa"/>
          </w:tcPr>
          <w:p w14:paraId="2B67302C" w14:textId="21649902" w:rsidR="00EE65F0" w:rsidRPr="00F84FEF" w:rsidRDefault="00103E38" w:rsidP="005D432A">
            <w:pPr>
              <w:jc w:val="both"/>
              <w:rPr>
                <w:rFonts w:ascii="Arial" w:hAnsi="Arial" w:cs="Arial"/>
                <w:sz w:val="18"/>
                <w:szCs w:val="18"/>
              </w:rPr>
            </w:pPr>
            <w:r>
              <w:rPr>
                <w:rFonts w:ascii="Arial" w:hAnsi="Arial" w:cs="Arial"/>
                <w:sz w:val="18"/>
                <w:szCs w:val="18"/>
              </w:rPr>
              <w:t>Medio</w:t>
            </w:r>
          </w:p>
        </w:tc>
      </w:tr>
      <w:tr w:rsidR="00EE65F0" w:rsidRPr="00F84FEF" w14:paraId="128A194E" w14:textId="30AFD9F5" w:rsidTr="00795D6F">
        <w:tc>
          <w:tcPr>
            <w:tcW w:w="1560" w:type="dxa"/>
            <w:vMerge/>
          </w:tcPr>
          <w:p w14:paraId="64FC9FCE" w14:textId="2596E37E" w:rsidR="00EE65F0" w:rsidRPr="00F84FEF" w:rsidRDefault="00EE65F0" w:rsidP="005D432A">
            <w:pPr>
              <w:jc w:val="both"/>
              <w:rPr>
                <w:rFonts w:ascii="Arial" w:hAnsi="Arial" w:cs="Arial"/>
                <w:sz w:val="18"/>
                <w:szCs w:val="18"/>
              </w:rPr>
            </w:pPr>
          </w:p>
        </w:tc>
        <w:tc>
          <w:tcPr>
            <w:tcW w:w="1134" w:type="dxa"/>
            <w:tcBorders>
              <w:left w:val="single" w:sz="6" w:space="0" w:color="000000"/>
              <w:bottom w:val="single" w:sz="6" w:space="0" w:color="000000"/>
              <w:right w:val="single" w:sz="6" w:space="0" w:color="000000"/>
            </w:tcBorders>
          </w:tcPr>
          <w:p w14:paraId="69ABED1D" w14:textId="1D3C7D65" w:rsidR="00EE65F0" w:rsidRPr="00F84FEF" w:rsidRDefault="00EE65F0" w:rsidP="005D432A">
            <w:pPr>
              <w:jc w:val="both"/>
              <w:rPr>
                <w:rFonts w:ascii="Arial" w:hAnsi="Arial" w:cs="Arial"/>
                <w:sz w:val="18"/>
                <w:szCs w:val="18"/>
              </w:rPr>
            </w:pPr>
            <w:r w:rsidRPr="00FF1A31">
              <w:rPr>
                <w:rFonts w:ascii="Arial" w:eastAsia="Arial" w:hAnsi="Arial" w:cs="Arial"/>
                <w:sz w:val="18"/>
                <w:szCs w:val="18"/>
                <w:lang w:val="en-US" w:eastAsia="zh-CN"/>
              </w:rPr>
              <w:t>Tullio Tiziana</w:t>
            </w:r>
          </w:p>
        </w:tc>
        <w:tc>
          <w:tcPr>
            <w:tcW w:w="1263" w:type="dxa"/>
            <w:tcBorders>
              <w:left w:val="single" w:sz="6" w:space="0" w:color="000000"/>
              <w:bottom w:val="single" w:sz="6" w:space="0" w:color="000000"/>
              <w:right w:val="single" w:sz="6" w:space="0" w:color="000000"/>
            </w:tcBorders>
          </w:tcPr>
          <w:p w14:paraId="46C4D107" w14:textId="4A958916"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left w:val="single" w:sz="6" w:space="0" w:color="000000"/>
              <w:bottom w:val="single" w:sz="6" w:space="0" w:color="000000"/>
              <w:right w:val="single" w:sz="6" w:space="0" w:color="000000"/>
            </w:tcBorders>
          </w:tcPr>
          <w:p w14:paraId="03B45E43" w14:textId="41DC9820"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Verifiche e controlli a tutela degli interessi societari con particolare riferimento alla tutela del patrimonio VERIFICA RISPETTO CODICE ETICO</w:t>
            </w:r>
          </w:p>
        </w:tc>
        <w:tc>
          <w:tcPr>
            <w:tcW w:w="1612" w:type="dxa"/>
            <w:tcBorders>
              <w:left w:val="single" w:sz="6" w:space="0" w:color="000000"/>
              <w:bottom w:val="single" w:sz="6" w:space="0" w:color="000000"/>
              <w:right w:val="single" w:sz="6" w:space="0" w:color="000000"/>
            </w:tcBorders>
          </w:tcPr>
          <w:p w14:paraId="3990D2F5" w14:textId="28B4D394"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 xml:space="preserve">Omessa o incompleta verifica nell’attività di </w:t>
            </w:r>
            <w:proofErr w:type="spellStart"/>
            <w:r w:rsidRPr="00F84FEF">
              <w:rPr>
                <w:rFonts w:ascii="Arial" w:eastAsia="Arial" w:hAnsi="Arial" w:cs="Arial"/>
                <w:sz w:val="18"/>
                <w:szCs w:val="18"/>
                <w:lang w:eastAsia="zh-CN"/>
              </w:rPr>
              <w:t>Internal</w:t>
            </w:r>
            <w:proofErr w:type="spellEnd"/>
            <w:r w:rsidRPr="00F84FEF">
              <w:rPr>
                <w:rFonts w:ascii="Arial" w:eastAsia="Arial" w:hAnsi="Arial" w:cs="Arial"/>
                <w:sz w:val="18"/>
                <w:szCs w:val="18"/>
                <w:lang w:eastAsia="zh-CN"/>
              </w:rPr>
              <w:t xml:space="preserve"> Audit per favorire un terzo e/o interessi personali</w:t>
            </w:r>
          </w:p>
        </w:tc>
        <w:tc>
          <w:tcPr>
            <w:tcW w:w="2641" w:type="dxa"/>
          </w:tcPr>
          <w:p w14:paraId="21D36AA1"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Predisposizione di una procedura disciplinante l’attività di IA in ossequio ai principi stabiliti dal IPPFF (International Professional </w:t>
            </w:r>
            <w:proofErr w:type="spellStart"/>
            <w:r w:rsidRPr="00F84FEF">
              <w:rPr>
                <w:rFonts w:ascii="Arial" w:hAnsi="Arial" w:cs="Arial"/>
                <w:sz w:val="18"/>
                <w:szCs w:val="18"/>
              </w:rPr>
              <w:t>Practices</w:t>
            </w:r>
            <w:proofErr w:type="spellEnd"/>
            <w:r w:rsidRPr="00F84FEF">
              <w:rPr>
                <w:rFonts w:ascii="Arial" w:hAnsi="Arial" w:cs="Arial"/>
                <w:sz w:val="18"/>
                <w:szCs w:val="18"/>
              </w:rPr>
              <w:t xml:space="preserve"> Framework)</w:t>
            </w:r>
          </w:p>
          <w:p w14:paraId="46AE6540" w14:textId="77777777" w:rsidR="00EE65F0" w:rsidRPr="00F84FEF" w:rsidRDefault="00EE65F0" w:rsidP="005D432A">
            <w:pPr>
              <w:jc w:val="both"/>
              <w:rPr>
                <w:rFonts w:ascii="Arial" w:hAnsi="Arial" w:cs="Arial"/>
                <w:sz w:val="18"/>
                <w:szCs w:val="18"/>
              </w:rPr>
            </w:pPr>
          </w:p>
          <w:p w14:paraId="2B6F1C05" w14:textId="77777777" w:rsidR="00EE65F0" w:rsidRPr="00F84FEF" w:rsidRDefault="00EE65F0" w:rsidP="005D432A">
            <w:pPr>
              <w:jc w:val="both"/>
              <w:rPr>
                <w:rFonts w:ascii="Arial" w:hAnsi="Arial" w:cs="Arial"/>
                <w:sz w:val="18"/>
                <w:szCs w:val="18"/>
              </w:rPr>
            </w:pPr>
          </w:p>
          <w:p w14:paraId="6092C880" w14:textId="77777777" w:rsidR="00EE65F0" w:rsidRPr="00F84FEF" w:rsidRDefault="00EE65F0" w:rsidP="005D432A">
            <w:pPr>
              <w:jc w:val="both"/>
              <w:rPr>
                <w:rFonts w:ascii="Arial" w:hAnsi="Arial" w:cs="Arial"/>
                <w:sz w:val="18"/>
                <w:szCs w:val="18"/>
              </w:rPr>
            </w:pPr>
          </w:p>
          <w:p w14:paraId="7A22CAC9" w14:textId="77777777" w:rsidR="00EE65F0" w:rsidRDefault="00EE65F0" w:rsidP="005D432A">
            <w:pPr>
              <w:jc w:val="both"/>
              <w:rPr>
                <w:rFonts w:ascii="Arial" w:hAnsi="Arial" w:cs="Arial"/>
                <w:sz w:val="18"/>
                <w:szCs w:val="18"/>
              </w:rPr>
            </w:pPr>
          </w:p>
          <w:p w14:paraId="254881A3" w14:textId="77777777" w:rsidR="00EE65F0" w:rsidRDefault="00EE65F0" w:rsidP="005D432A">
            <w:pPr>
              <w:jc w:val="both"/>
              <w:rPr>
                <w:rFonts w:ascii="Arial" w:hAnsi="Arial" w:cs="Arial"/>
                <w:sz w:val="18"/>
                <w:szCs w:val="18"/>
              </w:rPr>
            </w:pPr>
          </w:p>
          <w:p w14:paraId="1B349B0E" w14:textId="77777777" w:rsidR="00240937" w:rsidRDefault="00240937" w:rsidP="005D432A">
            <w:pPr>
              <w:jc w:val="both"/>
              <w:rPr>
                <w:rFonts w:ascii="Arial" w:hAnsi="Arial" w:cs="Arial"/>
                <w:sz w:val="18"/>
                <w:szCs w:val="18"/>
              </w:rPr>
            </w:pPr>
          </w:p>
          <w:p w14:paraId="4C2D36E9" w14:textId="77777777" w:rsidR="00240937" w:rsidRDefault="00240937" w:rsidP="005D432A">
            <w:pPr>
              <w:jc w:val="both"/>
              <w:rPr>
                <w:rFonts w:ascii="Arial" w:hAnsi="Arial" w:cs="Arial"/>
                <w:sz w:val="18"/>
                <w:szCs w:val="18"/>
              </w:rPr>
            </w:pPr>
          </w:p>
          <w:p w14:paraId="7DA065C7" w14:textId="77777777" w:rsidR="00240937" w:rsidRDefault="00240937" w:rsidP="005D432A">
            <w:pPr>
              <w:jc w:val="both"/>
              <w:rPr>
                <w:rFonts w:ascii="Arial" w:hAnsi="Arial" w:cs="Arial"/>
                <w:sz w:val="18"/>
                <w:szCs w:val="18"/>
              </w:rPr>
            </w:pPr>
          </w:p>
          <w:p w14:paraId="0D6D7B08" w14:textId="77777777" w:rsidR="00240937" w:rsidRDefault="00240937" w:rsidP="005D432A">
            <w:pPr>
              <w:jc w:val="both"/>
              <w:rPr>
                <w:rFonts w:ascii="Arial" w:hAnsi="Arial" w:cs="Arial"/>
                <w:sz w:val="18"/>
                <w:szCs w:val="18"/>
              </w:rPr>
            </w:pPr>
          </w:p>
          <w:p w14:paraId="3C159F93" w14:textId="77777777" w:rsidR="00240937" w:rsidRDefault="00240937" w:rsidP="005D432A">
            <w:pPr>
              <w:jc w:val="both"/>
              <w:rPr>
                <w:rFonts w:ascii="Arial" w:hAnsi="Arial" w:cs="Arial"/>
                <w:sz w:val="18"/>
                <w:szCs w:val="18"/>
              </w:rPr>
            </w:pPr>
          </w:p>
          <w:p w14:paraId="3FFF497A" w14:textId="77777777" w:rsidR="00240937" w:rsidRDefault="00240937" w:rsidP="005D432A">
            <w:pPr>
              <w:jc w:val="both"/>
              <w:rPr>
                <w:rFonts w:ascii="Arial" w:hAnsi="Arial" w:cs="Arial"/>
                <w:sz w:val="18"/>
                <w:szCs w:val="18"/>
              </w:rPr>
            </w:pPr>
          </w:p>
          <w:p w14:paraId="579E5217" w14:textId="77777777" w:rsidR="00240937" w:rsidRPr="00F84FEF" w:rsidRDefault="00240937" w:rsidP="005D432A">
            <w:pPr>
              <w:jc w:val="both"/>
              <w:rPr>
                <w:rFonts w:ascii="Arial" w:hAnsi="Arial" w:cs="Arial"/>
                <w:sz w:val="18"/>
                <w:szCs w:val="18"/>
              </w:rPr>
            </w:pPr>
          </w:p>
          <w:p w14:paraId="6C044D41" w14:textId="77777777" w:rsidR="00EE65F0" w:rsidRPr="00F84FEF" w:rsidRDefault="00EE65F0" w:rsidP="005D432A">
            <w:pPr>
              <w:jc w:val="both"/>
              <w:rPr>
                <w:rFonts w:ascii="Arial" w:hAnsi="Arial" w:cs="Arial"/>
                <w:sz w:val="18"/>
                <w:szCs w:val="18"/>
              </w:rPr>
            </w:pPr>
          </w:p>
          <w:p w14:paraId="193ED4F6" w14:textId="77777777" w:rsidR="00EE65F0" w:rsidRPr="00F84FEF" w:rsidRDefault="00EE65F0" w:rsidP="005D432A">
            <w:pPr>
              <w:jc w:val="both"/>
              <w:rPr>
                <w:rFonts w:ascii="Arial" w:hAnsi="Arial" w:cs="Arial"/>
                <w:sz w:val="18"/>
                <w:szCs w:val="18"/>
              </w:rPr>
            </w:pPr>
          </w:p>
          <w:p w14:paraId="1A7C9931" w14:textId="77777777"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Protocollo per il corretto funzionamento dello SCI</w:t>
            </w:r>
          </w:p>
          <w:p w14:paraId="390DACA4" w14:textId="77777777" w:rsidR="00EE65F0" w:rsidRPr="00F84FEF" w:rsidRDefault="00EE65F0" w:rsidP="005D432A">
            <w:pPr>
              <w:jc w:val="both"/>
              <w:rPr>
                <w:rFonts w:ascii="Arial" w:hAnsi="Arial" w:cs="Arial"/>
                <w:sz w:val="18"/>
                <w:szCs w:val="18"/>
              </w:rPr>
            </w:pPr>
          </w:p>
          <w:p w14:paraId="5CA4E020" w14:textId="77777777" w:rsidR="00EE65F0" w:rsidRDefault="00EE65F0" w:rsidP="005D432A">
            <w:pPr>
              <w:jc w:val="both"/>
              <w:rPr>
                <w:rFonts w:ascii="Arial" w:hAnsi="Arial" w:cs="Arial"/>
                <w:sz w:val="18"/>
                <w:szCs w:val="18"/>
              </w:rPr>
            </w:pPr>
          </w:p>
          <w:p w14:paraId="03B787E1" w14:textId="77777777" w:rsidR="00EE65F0" w:rsidRDefault="00EE65F0" w:rsidP="005D432A">
            <w:pPr>
              <w:jc w:val="both"/>
              <w:rPr>
                <w:rFonts w:ascii="Arial" w:hAnsi="Arial" w:cs="Arial"/>
                <w:sz w:val="18"/>
                <w:szCs w:val="18"/>
              </w:rPr>
            </w:pPr>
          </w:p>
          <w:p w14:paraId="32E31B9A" w14:textId="77777777" w:rsidR="00EE65F0" w:rsidRDefault="00EE65F0" w:rsidP="005D432A">
            <w:pPr>
              <w:jc w:val="both"/>
              <w:rPr>
                <w:rFonts w:ascii="Arial" w:hAnsi="Arial" w:cs="Arial"/>
                <w:sz w:val="18"/>
                <w:szCs w:val="18"/>
              </w:rPr>
            </w:pPr>
          </w:p>
          <w:p w14:paraId="6C0EEBF9" w14:textId="77777777" w:rsidR="003B1C6E" w:rsidRDefault="003B1C6E" w:rsidP="005D432A">
            <w:pPr>
              <w:jc w:val="both"/>
              <w:rPr>
                <w:rFonts w:ascii="Arial" w:hAnsi="Arial" w:cs="Arial"/>
                <w:sz w:val="18"/>
                <w:szCs w:val="18"/>
              </w:rPr>
            </w:pPr>
          </w:p>
          <w:p w14:paraId="137FAF83" w14:textId="77777777" w:rsidR="003B1C6E" w:rsidRDefault="003B1C6E" w:rsidP="005D432A">
            <w:pPr>
              <w:jc w:val="both"/>
              <w:rPr>
                <w:rFonts w:ascii="Arial" w:hAnsi="Arial" w:cs="Arial"/>
                <w:sz w:val="18"/>
                <w:szCs w:val="18"/>
              </w:rPr>
            </w:pPr>
          </w:p>
          <w:p w14:paraId="51D89A4C" w14:textId="77777777" w:rsidR="00EE65F0" w:rsidRPr="00F84FEF" w:rsidRDefault="00EE65F0" w:rsidP="005D432A">
            <w:pPr>
              <w:jc w:val="both"/>
              <w:rPr>
                <w:rFonts w:ascii="Arial" w:hAnsi="Arial" w:cs="Arial"/>
                <w:sz w:val="18"/>
                <w:szCs w:val="18"/>
              </w:rPr>
            </w:pPr>
          </w:p>
          <w:p w14:paraId="7DA438A9" w14:textId="77777777" w:rsidR="00EE65F0" w:rsidRPr="00F84FEF" w:rsidRDefault="00EE65F0" w:rsidP="005D432A">
            <w:pPr>
              <w:jc w:val="both"/>
              <w:rPr>
                <w:rFonts w:ascii="Arial" w:hAnsi="Arial" w:cs="Arial"/>
                <w:sz w:val="18"/>
                <w:szCs w:val="18"/>
              </w:rPr>
            </w:pPr>
          </w:p>
          <w:p w14:paraId="201EB08B" w14:textId="77777777" w:rsidR="00EE65F0" w:rsidRPr="00F84FEF" w:rsidRDefault="00EE65F0" w:rsidP="005D432A">
            <w:pPr>
              <w:jc w:val="both"/>
              <w:rPr>
                <w:rFonts w:ascii="Arial" w:hAnsi="Arial" w:cs="Arial"/>
                <w:sz w:val="18"/>
                <w:szCs w:val="18"/>
              </w:rPr>
            </w:pPr>
            <w:proofErr w:type="spellStart"/>
            <w:r w:rsidRPr="00F84FEF">
              <w:rPr>
                <w:rFonts w:ascii="Arial" w:hAnsi="Arial" w:cs="Arial"/>
                <w:sz w:val="18"/>
                <w:szCs w:val="18"/>
              </w:rPr>
              <w:t>Risk</w:t>
            </w:r>
            <w:proofErr w:type="spellEnd"/>
            <w:r w:rsidRPr="00F84FEF">
              <w:rPr>
                <w:rFonts w:ascii="Arial" w:hAnsi="Arial" w:cs="Arial"/>
                <w:sz w:val="18"/>
                <w:szCs w:val="18"/>
              </w:rPr>
              <w:t xml:space="preserve"> </w:t>
            </w:r>
            <w:proofErr w:type="spellStart"/>
            <w:r w:rsidRPr="00F84FEF">
              <w:rPr>
                <w:rFonts w:ascii="Arial" w:hAnsi="Arial" w:cs="Arial"/>
                <w:sz w:val="18"/>
                <w:szCs w:val="18"/>
              </w:rPr>
              <w:t>assessment</w:t>
            </w:r>
            <w:proofErr w:type="spellEnd"/>
            <w:r w:rsidRPr="00F84FEF">
              <w:rPr>
                <w:rFonts w:ascii="Arial" w:hAnsi="Arial" w:cs="Arial"/>
                <w:sz w:val="18"/>
                <w:szCs w:val="18"/>
              </w:rPr>
              <w:t xml:space="preserve"> aziendale aggiornato annualmente finalizzato alla verifica dell’efficacia e dell’efficienza dello SCI con inoltro dei rilievi del </w:t>
            </w:r>
            <w:proofErr w:type="spellStart"/>
            <w:r w:rsidRPr="00F84FEF">
              <w:rPr>
                <w:rFonts w:ascii="Arial" w:hAnsi="Arial" w:cs="Arial"/>
                <w:sz w:val="18"/>
                <w:szCs w:val="18"/>
              </w:rPr>
              <w:t>risk</w:t>
            </w:r>
            <w:proofErr w:type="spellEnd"/>
            <w:r w:rsidRPr="00F84FEF">
              <w:rPr>
                <w:rFonts w:ascii="Arial" w:hAnsi="Arial" w:cs="Arial"/>
                <w:sz w:val="18"/>
                <w:szCs w:val="18"/>
              </w:rPr>
              <w:t xml:space="preserve"> </w:t>
            </w:r>
            <w:proofErr w:type="spellStart"/>
            <w:r w:rsidRPr="00F84FEF">
              <w:rPr>
                <w:rFonts w:ascii="Arial" w:hAnsi="Arial" w:cs="Arial"/>
                <w:sz w:val="18"/>
                <w:szCs w:val="18"/>
              </w:rPr>
              <w:t>assessment</w:t>
            </w:r>
            <w:proofErr w:type="spellEnd"/>
            <w:r w:rsidRPr="00F84FEF">
              <w:rPr>
                <w:rFonts w:ascii="Arial" w:hAnsi="Arial" w:cs="Arial"/>
                <w:sz w:val="18"/>
                <w:szCs w:val="18"/>
              </w:rPr>
              <w:t xml:space="preserve"> al RPCT</w:t>
            </w:r>
          </w:p>
          <w:p w14:paraId="03F9D7B3" w14:textId="77777777" w:rsidR="00EE65F0" w:rsidRPr="00F84FEF" w:rsidRDefault="00EE65F0" w:rsidP="005D432A">
            <w:pPr>
              <w:jc w:val="both"/>
              <w:rPr>
                <w:rFonts w:ascii="Arial" w:hAnsi="Arial" w:cs="Arial"/>
                <w:sz w:val="18"/>
                <w:szCs w:val="18"/>
              </w:rPr>
            </w:pPr>
          </w:p>
        </w:tc>
        <w:tc>
          <w:tcPr>
            <w:tcW w:w="1836" w:type="dxa"/>
          </w:tcPr>
          <w:p w14:paraId="6AAB2FA6" w14:textId="1DF26C3E"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4927972F" w14:textId="77777777" w:rsidR="00EE65F0" w:rsidRPr="00F84FEF" w:rsidRDefault="00EE65F0" w:rsidP="005D432A">
            <w:pPr>
              <w:jc w:val="both"/>
              <w:rPr>
                <w:rFonts w:ascii="Arial" w:hAnsi="Arial" w:cs="Arial"/>
                <w:sz w:val="18"/>
                <w:szCs w:val="18"/>
              </w:rPr>
            </w:pPr>
          </w:p>
          <w:p w14:paraId="0EDFD1E6" w14:textId="77777777" w:rsidR="00EE65F0" w:rsidRPr="00F84FEF" w:rsidRDefault="00EE65F0" w:rsidP="005D432A">
            <w:pPr>
              <w:jc w:val="both"/>
              <w:rPr>
                <w:rFonts w:ascii="Arial" w:hAnsi="Arial" w:cs="Arial"/>
                <w:sz w:val="18"/>
                <w:szCs w:val="18"/>
              </w:rPr>
            </w:pPr>
          </w:p>
          <w:p w14:paraId="3B8426A4" w14:textId="77777777" w:rsidR="00EE65F0" w:rsidRPr="00F84FEF" w:rsidRDefault="00EE65F0" w:rsidP="005D432A">
            <w:pPr>
              <w:jc w:val="both"/>
              <w:rPr>
                <w:rFonts w:ascii="Arial" w:hAnsi="Arial" w:cs="Arial"/>
                <w:sz w:val="18"/>
                <w:szCs w:val="18"/>
              </w:rPr>
            </w:pPr>
          </w:p>
          <w:p w14:paraId="53C335C9" w14:textId="77777777" w:rsidR="00EE65F0" w:rsidRDefault="00EE65F0" w:rsidP="005D432A">
            <w:pPr>
              <w:jc w:val="both"/>
              <w:rPr>
                <w:rFonts w:ascii="Arial" w:hAnsi="Arial" w:cs="Arial"/>
                <w:sz w:val="18"/>
                <w:szCs w:val="18"/>
              </w:rPr>
            </w:pPr>
          </w:p>
          <w:p w14:paraId="6D37C42E" w14:textId="77777777" w:rsidR="00240937" w:rsidRDefault="00240937" w:rsidP="005D432A">
            <w:pPr>
              <w:jc w:val="both"/>
              <w:rPr>
                <w:rFonts w:ascii="Arial" w:hAnsi="Arial" w:cs="Arial"/>
                <w:sz w:val="18"/>
                <w:szCs w:val="18"/>
              </w:rPr>
            </w:pPr>
          </w:p>
          <w:p w14:paraId="0F6DFD58" w14:textId="77777777" w:rsidR="00240937" w:rsidRDefault="00240937" w:rsidP="005D432A">
            <w:pPr>
              <w:jc w:val="both"/>
              <w:rPr>
                <w:rFonts w:ascii="Arial" w:hAnsi="Arial" w:cs="Arial"/>
                <w:sz w:val="18"/>
                <w:szCs w:val="18"/>
              </w:rPr>
            </w:pPr>
          </w:p>
          <w:p w14:paraId="099CCA5A" w14:textId="77777777" w:rsidR="00240937" w:rsidRDefault="00240937" w:rsidP="005D432A">
            <w:pPr>
              <w:jc w:val="both"/>
              <w:rPr>
                <w:rFonts w:ascii="Arial" w:hAnsi="Arial" w:cs="Arial"/>
                <w:sz w:val="18"/>
                <w:szCs w:val="18"/>
              </w:rPr>
            </w:pPr>
          </w:p>
          <w:p w14:paraId="5F0B86B5" w14:textId="77777777" w:rsidR="00240937" w:rsidRDefault="00240937" w:rsidP="005D432A">
            <w:pPr>
              <w:jc w:val="both"/>
              <w:rPr>
                <w:rFonts w:ascii="Arial" w:hAnsi="Arial" w:cs="Arial"/>
                <w:sz w:val="18"/>
                <w:szCs w:val="18"/>
              </w:rPr>
            </w:pPr>
          </w:p>
          <w:p w14:paraId="6FC01BE3" w14:textId="77777777" w:rsidR="00240937" w:rsidRDefault="00240937" w:rsidP="005D432A">
            <w:pPr>
              <w:jc w:val="both"/>
              <w:rPr>
                <w:rFonts w:ascii="Arial" w:hAnsi="Arial" w:cs="Arial"/>
                <w:sz w:val="18"/>
                <w:szCs w:val="18"/>
              </w:rPr>
            </w:pPr>
          </w:p>
          <w:p w14:paraId="03938427" w14:textId="77777777" w:rsidR="00240937" w:rsidRDefault="00240937" w:rsidP="005D432A">
            <w:pPr>
              <w:jc w:val="both"/>
              <w:rPr>
                <w:rFonts w:ascii="Arial" w:hAnsi="Arial" w:cs="Arial"/>
                <w:sz w:val="18"/>
                <w:szCs w:val="18"/>
              </w:rPr>
            </w:pPr>
          </w:p>
          <w:p w14:paraId="4D418770" w14:textId="77777777" w:rsidR="00240937" w:rsidRDefault="00240937" w:rsidP="005D432A">
            <w:pPr>
              <w:jc w:val="both"/>
              <w:rPr>
                <w:rFonts w:ascii="Arial" w:hAnsi="Arial" w:cs="Arial"/>
                <w:sz w:val="18"/>
                <w:szCs w:val="18"/>
              </w:rPr>
            </w:pPr>
          </w:p>
          <w:p w14:paraId="65F5A129" w14:textId="77777777" w:rsidR="00240937" w:rsidRPr="00F84FEF" w:rsidRDefault="00240937" w:rsidP="005D432A">
            <w:pPr>
              <w:jc w:val="both"/>
              <w:rPr>
                <w:rFonts w:ascii="Arial" w:hAnsi="Arial" w:cs="Arial"/>
                <w:sz w:val="18"/>
                <w:szCs w:val="18"/>
              </w:rPr>
            </w:pPr>
          </w:p>
          <w:p w14:paraId="02F3367E" w14:textId="77777777" w:rsidR="00EE65F0" w:rsidRPr="00F84FEF" w:rsidRDefault="00EE65F0" w:rsidP="005D432A">
            <w:pPr>
              <w:jc w:val="both"/>
              <w:rPr>
                <w:rFonts w:ascii="Arial" w:hAnsi="Arial" w:cs="Arial"/>
                <w:sz w:val="18"/>
                <w:szCs w:val="18"/>
              </w:rPr>
            </w:pPr>
          </w:p>
          <w:p w14:paraId="444FE5A5" w14:textId="782F3A85"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62C16BE4" w14:textId="77777777" w:rsidR="00EE65F0" w:rsidRDefault="00EE65F0" w:rsidP="005D432A">
            <w:pPr>
              <w:jc w:val="both"/>
              <w:rPr>
                <w:rFonts w:ascii="Arial" w:hAnsi="Arial" w:cs="Arial"/>
                <w:sz w:val="18"/>
                <w:szCs w:val="18"/>
              </w:rPr>
            </w:pPr>
          </w:p>
          <w:p w14:paraId="14E07B64" w14:textId="77777777" w:rsidR="003B1C6E" w:rsidRPr="00F84FEF" w:rsidRDefault="003B1C6E" w:rsidP="005D432A">
            <w:pPr>
              <w:jc w:val="both"/>
              <w:rPr>
                <w:rFonts w:ascii="Arial" w:hAnsi="Arial" w:cs="Arial"/>
                <w:sz w:val="18"/>
                <w:szCs w:val="18"/>
              </w:rPr>
            </w:pPr>
          </w:p>
          <w:p w14:paraId="10849441" w14:textId="77777777" w:rsidR="00EE65F0" w:rsidRPr="00F84FEF" w:rsidRDefault="00EE65F0" w:rsidP="005D432A">
            <w:pPr>
              <w:jc w:val="both"/>
              <w:rPr>
                <w:rFonts w:ascii="Arial" w:hAnsi="Arial" w:cs="Arial"/>
                <w:sz w:val="18"/>
                <w:szCs w:val="18"/>
              </w:rPr>
            </w:pPr>
          </w:p>
          <w:p w14:paraId="067D322D" w14:textId="5AA7FC2F"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 Misura di Controllo (Misura prevista nella precedente versione del PTPCT) Indicatore di monitoraggio A</w:t>
            </w:r>
          </w:p>
          <w:p w14:paraId="22D4A793" w14:textId="72BD1EA4" w:rsidR="00EE65F0" w:rsidRPr="00F84FEF" w:rsidRDefault="00EE65F0" w:rsidP="005D432A">
            <w:pPr>
              <w:jc w:val="both"/>
              <w:rPr>
                <w:rFonts w:ascii="Arial" w:hAnsi="Arial" w:cs="Arial"/>
                <w:sz w:val="18"/>
                <w:szCs w:val="18"/>
              </w:rPr>
            </w:pPr>
          </w:p>
        </w:tc>
        <w:tc>
          <w:tcPr>
            <w:tcW w:w="2211" w:type="dxa"/>
          </w:tcPr>
          <w:p w14:paraId="7DE10208" w14:textId="0921E768"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Misura attuata  PG 15 “Segnalazione delle violazioni del modello 231 e al Codice etico” D.O. n.15 del 19/09/2023 Rev. 2 </w:t>
            </w:r>
          </w:p>
          <w:p w14:paraId="3C17F188" w14:textId="41349AA3" w:rsidR="00EE65F0" w:rsidRPr="00F84FEF" w:rsidRDefault="00EE65F0" w:rsidP="005D432A">
            <w:pPr>
              <w:jc w:val="both"/>
              <w:rPr>
                <w:rFonts w:ascii="Arial" w:hAnsi="Arial" w:cs="Arial"/>
                <w:sz w:val="18"/>
                <w:szCs w:val="18"/>
              </w:rPr>
            </w:pPr>
            <w:r w:rsidRPr="00F84FEF">
              <w:rPr>
                <w:rFonts w:ascii="Arial" w:hAnsi="Arial" w:cs="Arial"/>
                <w:sz w:val="18"/>
                <w:szCs w:val="18"/>
              </w:rPr>
              <w:t>PG 14 ”Pianificazione e conduzione degli interventi di IA” D.O. n. 14 del 19/09/2023 rev. 3</w:t>
            </w:r>
          </w:p>
          <w:p w14:paraId="2A833E50" w14:textId="77777777" w:rsidR="00EE65F0" w:rsidRDefault="00EE65F0" w:rsidP="005D432A">
            <w:pPr>
              <w:jc w:val="both"/>
              <w:rPr>
                <w:rFonts w:ascii="Arial" w:hAnsi="Arial" w:cs="Arial"/>
                <w:sz w:val="18"/>
                <w:szCs w:val="18"/>
              </w:rPr>
            </w:pPr>
          </w:p>
          <w:p w14:paraId="28AFB781" w14:textId="77777777" w:rsidR="00240937" w:rsidRPr="00240937" w:rsidRDefault="00240937" w:rsidP="005D432A">
            <w:pPr>
              <w:spacing w:line="280" w:lineRule="exact"/>
              <w:jc w:val="both"/>
              <w:rPr>
                <w:rFonts w:ascii="Arial" w:hAnsi="Arial" w:cs="Arial"/>
                <w:sz w:val="18"/>
                <w:szCs w:val="18"/>
              </w:rPr>
            </w:pPr>
            <w:r w:rsidRPr="00240937">
              <w:rPr>
                <w:rFonts w:ascii="Arial" w:hAnsi="Arial" w:cs="Arial"/>
                <w:sz w:val="18"/>
                <w:szCs w:val="18"/>
              </w:rPr>
              <w:t>PG 38 Programmazione e gestione attività di tutela del patrimonio aziendale D.O. n.9 del 23/12/2025</w:t>
            </w:r>
          </w:p>
          <w:p w14:paraId="781F8B81" w14:textId="77777777" w:rsidR="00240937" w:rsidRDefault="00240937" w:rsidP="005D432A">
            <w:pPr>
              <w:jc w:val="both"/>
              <w:rPr>
                <w:rFonts w:ascii="Arial" w:hAnsi="Arial" w:cs="Arial"/>
                <w:sz w:val="18"/>
                <w:szCs w:val="18"/>
              </w:rPr>
            </w:pPr>
          </w:p>
          <w:p w14:paraId="4EF55D1B" w14:textId="77777777" w:rsidR="00EE65F0" w:rsidRPr="00F84FEF" w:rsidRDefault="00EE65F0" w:rsidP="005D432A">
            <w:pPr>
              <w:jc w:val="both"/>
              <w:rPr>
                <w:rFonts w:ascii="Arial" w:hAnsi="Arial" w:cs="Arial"/>
                <w:sz w:val="18"/>
                <w:szCs w:val="18"/>
              </w:rPr>
            </w:pPr>
          </w:p>
          <w:p w14:paraId="22F2BDAE" w14:textId="77777777" w:rsidR="00EE65F0" w:rsidRDefault="00EE65F0" w:rsidP="005D432A">
            <w:pPr>
              <w:jc w:val="both"/>
              <w:rPr>
                <w:rFonts w:ascii="Arial" w:hAnsi="Arial" w:cs="Arial"/>
                <w:sz w:val="18"/>
                <w:szCs w:val="18"/>
              </w:rPr>
            </w:pPr>
            <w:r w:rsidRPr="00F84FEF">
              <w:rPr>
                <w:rFonts w:ascii="Arial" w:hAnsi="Arial" w:cs="Arial"/>
                <w:sz w:val="18"/>
                <w:szCs w:val="18"/>
              </w:rPr>
              <w:t>Misur</w:t>
            </w:r>
            <w:r>
              <w:rPr>
                <w:rFonts w:ascii="Arial" w:hAnsi="Arial" w:cs="Arial"/>
                <w:sz w:val="18"/>
                <w:szCs w:val="18"/>
              </w:rPr>
              <w:t>a attuata</w:t>
            </w:r>
          </w:p>
          <w:p w14:paraId="55637AED" w14:textId="77777777" w:rsidR="00EE65F0" w:rsidRDefault="00EE65F0" w:rsidP="005D432A">
            <w:pPr>
              <w:jc w:val="both"/>
              <w:rPr>
                <w:rFonts w:ascii="Arial" w:hAnsi="Arial" w:cs="Arial"/>
                <w:sz w:val="18"/>
                <w:szCs w:val="18"/>
              </w:rPr>
            </w:pPr>
            <w:r>
              <w:rPr>
                <w:rFonts w:ascii="Arial" w:hAnsi="Arial" w:cs="Arial"/>
                <w:sz w:val="18"/>
                <w:szCs w:val="18"/>
              </w:rPr>
              <w:t>Nuovo Modello 231 (</w:t>
            </w:r>
            <w:proofErr w:type="spellStart"/>
            <w:r>
              <w:rPr>
                <w:rFonts w:ascii="Arial" w:hAnsi="Arial" w:cs="Arial"/>
                <w:sz w:val="18"/>
                <w:szCs w:val="18"/>
              </w:rPr>
              <w:t>all</w:t>
            </w:r>
            <w:proofErr w:type="spellEnd"/>
            <w:r>
              <w:rPr>
                <w:rFonts w:ascii="Arial" w:hAnsi="Arial" w:cs="Arial"/>
                <w:sz w:val="18"/>
                <w:szCs w:val="18"/>
              </w:rPr>
              <w:t>. n.7 del Modello)</w:t>
            </w:r>
          </w:p>
          <w:p w14:paraId="414DAB0F" w14:textId="77777777" w:rsidR="00EE65F0" w:rsidRPr="00F84FEF" w:rsidRDefault="00EE65F0" w:rsidP="005D432A">
            <w:pPr>
              <w:jc w:val="both"/>
              <w:rPr>
                <w:rFonts w:ascii="Arial" w:hAnsi="Arial" w:cs="Arial"/>
                <w:sz w:val="18"/>
                <w:szCs w:val="18"/>
              </w:rPr>
            </w:pPr>
          </w:p>
          <w:p w14:paraId="5BA84600" w14:textId="77777777" w:rsidR="00EE65F0" w:rsidRPr="00F84FEF" w:rsidRDefault="00EE65F0" w:rsidP="005D432A">
            <w:pPr>
              <w:jc w:val="both"/>
              <w:rPr>
                <w:rFonts w:ascii="Arial" w:hAnsi="Arial" w:cs="Arial"/>
                <w:sz w:val="18"/>
                <w:szCs w:val="18"/>
              </w:rPr>
            </w:pPr>
          </w:p>
          <w:p w14:paraId="0ADB363B" w14:textId="77777777" w:rsidR="00EE65F0" w:rsidRPr="00F84FEF" w:rsidRDefault="00EE65F0" w:rsidP="005D432A">
            <w:pPr>
              <w:jc w:val="both"/>
              <w:rPr>
                <w:rFonts w:ascii="Arial" w:hAnsi="Arial" w:cs="Arial"/>
                <w:sz w:val="18"/>
                <w:szCs w:val="18"/>
              </w:rPr>
            </w:pPr>
          </w:p>
          <w:p w14:paraId="32E47DB5" w14:textId="77777777" w:rsidR="00EE65F0" w:rsidRDefault="00EE65F0" w:rsidP="005D432A">
            <w:pPr>
              <w:jc w:val="both"/>
              <w:rPr>
                <w:rFonts w:ascii="Arial" w:hAnsi="Arial" w:cs="Arial"/>
                <w:sz w:val="18"/>
                <w:szCs w:val="18"/>
              </w:rPr>
            </w:pPr>
          </w:p>
          <w:p w14:paraId="73440204" w14:textId="77777777" w:rsidR="003B1C6E" w:rsidRDefault="003B1C6E" w:rsidP="005D432A">
            <w:pPr>
              <w:jc w:val="both"/>
              <w:rPr>
                <w:rFonts w:ascii="Arial" w:hAnsi="Arial" w:cs="Arial"/>
                <w:sz w:val="18"/>
                <w:szCs w:val="18"/>
              </w:rPr>
            </w:pPr>
          </w:p>
          <w:p w14:paraId="00EFE536" w14:textId="77777777" w:rsidR="00EE65F0" w:rsidRPr="00F84FEF" w:rsidRDefault="00EE65F0" w:rsidP="005D432A">
            <w:pPr>
              <w:jc w:val="both"/>
              <w:rPr>
                <w:rFonts w:ascii="Arial" w:hAnsi="Arial" w:cs="Arial"/>
                <w:sz w:val="18"/>
                <w:szCs w:val="18"/>
              </w:rPr>
            </w:pPr>
          </w:p>
          <w:p w14:paraId="0ED43D65" w14:textId="77777777" w:rsidR="00EE65F0" w:rsidRPr="00F84FEF" w:rsidRDefault="00EE65F0" w:rsidP="005D432A">
            <w:pPr>
              <w:jc w:val="both"/>
              <w:rPr>
                <w:rFonts w:ascii="Arial" w:hAnsi="Arial" w:cs="Arial"/>
                <w:sz w:val="18"/>
                <w:szCs w:val="18"/>
              </w:rPr>
            </w:pPr>
          </w:p>
          <w:p w14:paraId="6F531E46" w14:textId="21B47241" w:rsidR="00EE65F0" w:rsidRPr="00F84FEF" w:rsidRDefault="00EE65F0" w:rsidP="005D432A">
            <w:pPr>
              <w:jc w:val="both"/>
              <w:rPr>
                <w:rFonts w:ascii="Arial" w:hAnsi="Arial" w:cs="Arial"/>
                <w:sz w:val="18"/>
                <w:szCs w:val="18"/>
              </w:rPr>
            </w:pPr>
            <w:r w:rsidRPr="00F84FEF">
              <w:rPr>
                <w:rFonts w:ascii="Arial" w:hAnsi="Arial" w:cs="Arial"/>
                <w:sz w:val="18"/>
                <w:szCs w:val="18"/>
              </w:rPr>
              <w:t>Misura da attuare entro dicembr</w:t>
            </w:r>
            <w:r>
              <w:rPr>
                <w:rFonts w:ascii="Arial" w:hAnsi="Arial" w:cs="Arial"/>
                <w:sz w:val="18"/>
                <w:szCs w:val="18"/>
              </w:rPr>
              <w:t>e 2026</w:t>
            </w:r>
          </w:p>
          <w:p w14:paraId="532D790F" w14:textId="77777777" w:rsidR="00EE65F0" w:rsidRPr="00F84FEF" w:rsidRDefault="00EE65F0" w:rsidP="005D432A">
            <w:pPr>
              <w:jc w:val="both"/>
              <w:rPr>
                <w:rFonts w:ascii="Arial" w:hAnsi="Arial" w:cs="Arial"/>
                <w:sz w:val="18"/>
                <w:szCs w:val="18"/>
              </w:rPr>
            </w:pPr>
          </w:p>
        </w:tc>
        <w:tc>
          <w:tcPr>
            <w:tcW w:w="1352" w:type="dxa"/>
          </w:tcPr>
          <w:p w14:paraId="65495AE7" w14:textId="050E8BE8" w:rsidR="00EE65F0" w:rsidRPr="00F84FEF" w:rsidRDefault="00103E38" w:rsidP="005D432A">
            <w:pPr>
              <w:jc w:val="both"/>
              <w:rPr>
                <w:rFonts w:ascii="Arial" w:hAnsi="Arial" w:cs="Arial"/>
                <w:sz w:val="18"/>
                <w:szCs w:val="18"/>
              </w:rPr>
            </w:pPr>
            <w:r>
              <w:rPr>
                <w:rFonts w:ascii="Arial" w:hAnsi="Arial" w:cs="Arial"/>
                <w:sz w:val="18"/>
                <w:szCs w:val="18"/>
              </w:rPr>
              <w:t>Medio</w:t>
            </w:r>
          </w:p>
        </w:tc>
      </w:tr>
      <w:tr w:rsidR="00EE65F0" w:rsidRPr="00F84FEF" w14:paraId="024D5B3B" w14:textId="4A313406" w:rsidTr="005D432A">
        <w:trPr>
          <w:trHeight w:val="8631"/>
        </w:trPr>
        <w:tc>
          <w:tcPr>
            <w:tcW w:w="1560" w:type="dxa"/>
            <w:vMerge/>
          </w:tcPr>
          <w:p w14:paraId="3FAEDE97" w14:textId="3F03F701" w:rsidR="00EE65F0" w:rsidRPr="00F84FEF" w:rsidRDefault="00EE65F0" w:rsidP="005D432A">
            <w:pPr>
              <w:jc w:val="both"/>
              <w:rPr>
                <w:rFonts w:ascii="Arial" w:hAnsi="Arial" w:cs="Arial"/>
                <w:sz w:val="18"/>
                <w:szCs w:val="18"/>
              </w:rPr>
            </w:pPr>
          </w:p>
        </w:tc>
        <w:tc>
          <w:tcPr>
            <w:tcW w:w="1134" w:type="dxa"/>
            <w:tcBorders>
              <w:top w:val="single" w:sz="6" w:space="0" w:color="000000"/>
              <w:left w:val="single" w:sz="6" w:space="0" w:color="000000"/>
              <w:bottom w:val="single" w:sz="4" w:space="0" w:color="auto"/>
              <w:right w:val="single" w:sz="6" w:space="0" w:color="000000"/>
            </w:tcBorders>
          </w:tcPr>
          <w:p w14:paraId="791F49E6" w14:textId="7A589123" w:rsidR="00EE65F0" w:rsidRPr="00F84FEF" w:rsidRDefault="00EE65F0" w:rsidP="005D432A">
            <w:pPr>
              <w:jc w:val="both"/>
              <w:rPr>
                <w:rFonts w:ascii="Arial" w:hAnsi="Arial" w:cs="Arial"/>
                <w:sz w:val="18"/>
                <w:szCs w:val="18"/>
              </w:rPr>
            </w:pPr>
            <w:r w:rsidRPr="00FF1A31">
              <w:rPr>
                <w:rFonts w:ascii="Arial" w:eastAsia="Arial" w:hAnsi="Arial" w:cs="Arial"/>
                <w:sz w:val="18"/>
                <w:szCs w:val="18"/>
                <w:lang w:val="en-US" w:eastAsia="zh-CN"/>
              </w:rPr>
              <w:t>Tullio Tiziana</w:t>
            </w:r>
          </w:p>
        </w:tc>
        <w:tc>
          <w:tcPr>
            <w:tcW w:w="1263" w:type="dxa"/>
            <w:tcBorders>
              <w:top w:val="single" w:sz="6" w:space="0" w:color="000000"/>
              <w:left w:val="single" w:sz="6" w:space="0" w:color="000000"/>
              <w:bottom w:val="single" w:sz="4" w:space="0" w:color="auto"/>
              <w:right w:val="single" w:sz="6" w:space="0" w:color="000000"/>
            </w:tcBorders>
          </w:tcPr>
          <w:p w14:paraId="4B07A075" w14:textId="65B8DD6B" w:rsidR="00EE65F0" w:rsidRPr="00F84FEF" w:rsidRDefault="00EE65F0" w:rsidP="005D432A">
            <w:pPr>
              <w:jc w:val="both"/>
              <w:rPr>
                <w:rFonts w:ascii="Arial" w:eastAsia="Arial" w:hAnsi="Arial" w:cs="Arial"/>
                <w:sz w:val="18"/>
                <w:szCs w:val="18"/>
                <w:lang w:eastAsia="zh-CN"/>
              </w:rPr>
            </w:pPr>
            <w:r w:rsidRPr="00F84FEF">
              <w:rPr>
                <w:rFonts w:ascii="Arial" w:eastAsia="Arial" w:hAnsi="Arial" w:cs="Arial"/>
                <w:sz w:val="18"/>
                <w:szCs w:val="18"/>
                <w:lang w:eastAsia="zh-CN"/>
              </w:rPr>
              <w:t>Aree Obbligatorie e Generali: Controlli verifiche ispezioni e sanzioni</w:t>
            </w:r>
          </w:p>
        </w:tc>
        <w:tc>
          <w:tcPr>
            <w:tcW w:w="2409" w:type="dxa"/>
            <w:tcBorders>
              <w:top w:val="single" w:sz="6" w:space="0" w:color="000000"/>
              <w:left w:val="single" w:sz="6" w:space="0" w:color="000000"/>
              <w:bottom w:val="single" w:sz="4" w:space="0" w:color="auto"/>
              <w:right w:val="single" w:sz="6" w:space="0" w:color="000000"/>
            </w:tcBorders>
          </w:tcPr>
          <w:p w14:paraId="4062FD5B" w14:textId="0793C560"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Verifiche e controlli a tutela degli interessi societari con particolare riferimento alla tutela del patrimonio VERIFICHE SUL RISPETTO   PROCEDURE E DEI COMPORTAMENTI AZIENDALI</w:t>
            </w:r>
          </w:p>
        </w:tc>
        <w:tc>
          <w:tcPr>
            <w:tcW w:w="1612" w:type="dxa"/>
            <w:tcBorders>
              <w:top w:val="single" w:sz="6" w:space="0" w:color="000000"/>
              <w:left w:val="single" w:sz="6" w:space="0" w:color="000000"/>
              <w:bottom w:val="single" w:sz="4" w:space="0" w:color="auto"/>
              <w:right w:val="single" w:sz="6" w:space="0" w:color="000000"/>
            </w:tcBorders>
          </w:tcPr>
          <w:p w14:paraId="309E6F31" w14:textId="6FA6343E"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 xml:space="preserve">Omessa o incompleta verifica nell’attività di </w:t>
            </w:r>
            <w:proofErr w:type="spellStart"/>
            <w:r w:rsidRPr="00F84FEF">
              <w:rPr>
                <w:rFonts w:ascii="Arial" w:eastAsia="Arial" w:hAnsi="Arial" w:cs="Arial"/>
                <w:sz w:val="18"/>
                <w:szCs w:val="18"/>
                <w:lang w:eastAsia="zh-CN"/>
              </w:rPr>
              <w:t>Internal</w:t>
            </w:r>
            <w:proofErr w:type="spellEnd"/>
            <w:r w:rsidRPr="00F84FEF">
              <w:rPr>
                <w:rFonts w:ascii="Arial" w:eastAsia="Arial" w:hAnsi="Arial" w:cs="Arial"/>
                <w:sz w:val="18"/>
                <w:szCs w:val="18"/>
                <w:lang w:eastAsia="zh-CN"/>
              </w:rPr>
              <w:t xml:space="preserve"> Audit per favorire un terzo e/o interessi personali</w:t>
            </w:r>
          </w:p>
        </w:tc>
        <w:tc>
          <w:tcPr>
            <w:tcW w:w="2641" w:type="dxa"/>
          </w:tcPr>
          <w:p w14:paraId="654D5B0A" w14:textId="77777777"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Predisposizione di una procedura disciplinante l’attività di IA in ossequio ai principi stabiliti dal IPPFF (International Professional </w:t>
            </w:r>
            <w:proofErr w:type="spellStart"/>
            <w:r w:rsidRPr="00F84FEF">
              <w:rPr>
                <w:rFonts w:ascii="Arial" w:hAnsi="Arial" w:cs="Arial"/>
                <w:sz w:val="18"/>
                <w:szCs w:val="18"/>
              </w:rPr>
              <w:t>Practices</w:t>
            </w:r>
            <w:proofErr w:type="spellEnd"/>
            <w:r w:rsidRPr="00F84FEF">
              <w:rPr>
                <w:rFonts w:ascii="Arial" w:hAnsi="Arial" w:cs="Arial"/>
                <w:sz w:val="18"/>
                <w:szCs w:val="18"/>
              </w:rPr>
              <w:t xml:space="preserve"> Framework)</w:t>
            </w:r>
          </w:p>
          <w:p w14:paraId="63AA8CA9" w14:textId="77777777" w:rsidR="00EE65F0" w:rsidRPr="00F84FEF" w:rsidRDefault="00EE65F0" w:rsidP="005D432A">
            <w:pPr>
              <w:jc w:val="both"/>
              <w:rPr>
                <w:rFonts w:ascii="Arial" w:hAnsi="Arial" w:cs="Arial"/>
                <w:sz w:val="18"/>
                <w:szCs w:val="18"/>
              </w:rPr>
            </w:pPr>
          </w:p>
          <w:p w14:paraId="20E31D2B" w14:textId="77777777" w:rsidR="00EE65F0" w:rsidRPr="00F84FEF" w:rsidRDefault="00EE65F0" w:rsidP="005D432A">
            <w:pPr>
              <w:jc w:val="both"/>
              <w:rPr>
                <w:rFonts w:ascii="Arial" w:hAnsi="Arial" w:cs="Arial"/>
                <w:sz w:val="18"/>
                <w:szCs w:val="18"/>
              </w:rPr>
            </w:pPr>
          </w:p>
          <w:p w14:paraId="43E2B211" w14:textId="77777777" w:rsidR="00EE65F0" w:rsidRPr="00F84FEF" w:rsidRDefault="00EE65F0" w:rsidP="005D432A">
            <w:pPr>
              <w:jc w:val="both"/>
              <w:rPr>
                <w:rFonts w:ascii="Arial" w:hAnsi="Arial" w:cs="Arial"/>
                <w:sz w:val="18"/>
                <w:szCs w:val="18"/>
              </w:rPr>
            </w:pPr>
          </w:p>
          <w:p w14:paraId="6AD61FE6" w14:textId="77777777" w:rsidR="00EE65F0" w:rsidRPr="00F84FEF" w:rsidRDefault="00EE65F0" w:rsidP="005D432A">
            <w:pPr>
              <w:jc w:val="both"/>
              <w:rPr>
                <w:rFonts w:ascii="Arial" w:hAnsi="Arial" w:cs="Arial"/>
                <w:sz w:val="18"/>
                <w:szCs w:val="18"/>
              </w:rPr>
            </w:pPr>
          </w:p>
          <w:p w14:paraId="33929FB5" w14:textId="77777777" w:rsidR="00EE65F0" w:rsidRPr="00F84FEF" w:rsidRDefault="00EE65F0" w:rsidP="005D432A">
            <w:pPr>
              <w:jc w:val="both"/>
              <w:rPr>
                <w:rFonts w:ascii="Arial" w:hAnsi="Arial" w:cs="Arial"/>
                <w:sz w:val="18"/>
                <w:szCs w:val="18"/>
              </w:rPr>
            </w:pPr>
          </w:p>
          <w:p w14:paraId="51773543" w14:textId="77777777" w:rsidR="00EE65F0" w:rsidRPr="00F84FEF" w:rsidRDefault="00EE65F0" w:rsidP="005D432A">
            <w:pPr>
              <w:jc w:val="both"/>
              <w:rPr>
                <w:rFonts w:ascii="Arial" w:hAnsi="Arial" w:cs="Arial"/>
                <w:sz w:val="18"/>
                <w:szCs w:val="18"/>
              </w:rPr>
            </w:pPr>
          </w:p>
          <w:p w14:paraId="30C2CAC3" w14:textId="77777777" w:rsidR="00EE65F0" w:rsidRDefault="00EE65F0" w:rsidP="005D432A">
            <w:pPr>
              <w:jc w:val="both"/>
              <w:rPr>
                <w:rFonts w:ascii="Arial" w:hAnsi="Arial" w:cs="Arial"/>
                <w:sz w:val="18"/>
                <w:szCs w:val="18"/>
              </w:rPr>
            </w:pPr>
          </w:p>
          <w:p w14:paraId="3F4B9B4C" w14:textId="77777777" w:rsidR="00240937" w:rsidRDefault="00240937" w:rsidP="005D432A">
            <w:pPr>
              <w:jc w:val="both"/>
              <w:rPr>
                <w:rFonts w:ascii="Arial" w:hAnsi="Arial" w:cs="Arial"/>
                <w:sz w:val="18"/>
                <w:szCs w:val="18"/>
              </w:rPr>
            </w:pPr>
          </w:p>
          <w:p w14:paraId="52918AE0" w14:textId="77777777" w:rsidR="00240937" w:rsidRDefault="00240937" w:rsidP="005D432A">
            <w:pPr>
              <w:jc w:val="both"/>
              <w:rPr>
                <w:rFonts w:ascii="Arial" w:hAnsi="Arial" w:cs="Arial"/>
                <w:sz w:val="18"/>
                <w:szCs w:val="18"/>
              </w:rPr>
            </w:pPr>
          </w:p>
          <w:p w14:paraId="1D5892D7" w14:textId="77777777" w:rsidR="00240937" w:rsidRDefault="00240937" w:rsidP="005D432A">
            <w:pPr>
              <w:jc w:val="both"/>
              <w:rPr>
                <w:rFonts w:ascii="Arial" w:hAnsi="Arial" w:cs="Arial"/>
                <w:sz w:val="18"/>
                <w:szCs w:val="18"/>
              </w:rPr>
            </w:pPr>
          </w:p>
          <w:p w14:paraId="6A05F26F" w14:textId="77777777" w:rsidR="00240937" w:rsidRDefault="00240937" w:rsidP="005D432A">
            <w:pPr>
              <w:jc w:val="both"/>
              <w:rPr>
                <w:rFonts w:ascii="Arial" w:hAnsi="Arial" w:cs="Arial"/>
                <w:sz w:val="18"/>
                <w:szCs w:val="18"/>
              </w:rPr>
            </w:pPr>
          </w:p>
          <w:p w14:paraId="01326C3D" w14:textId="77777777" w:rsidR="00240937" w:rsidRPr="00F84FEF" w:rsidRDefault="00240937" w:rsidP="005D432A">
            <w:pPr>
              <w:jc w:val="both"/>
              <w:rPr>
                <w:rFonts w:ascii="Arial" w:hAnsi="Arial" w:cs="Arial"/>
                <w:sz w:val="18"/>
                <w:szCs w:val="18"/>
              </w:rPr>
            </w:pPr>
          </w:p>
          <w:p w14:paraId="0F7C187B" w14:textId="77777777" w:rsidR="00EE65F0" w:rsidRPr="00F84FEF" w:rsidRDefault="00EE65F0" w:rsidP="005D432A">
            <w:pPr>
              <w:jc w:val="both"/>
              <w:rPr>
                <w:rFonts w:ascii="Arial" w:hAnsi="Arial" w:cs="Arial"/>
                <w:sz w:val="18"/>
                <w:szCs w:val="18"/>
              </w:rPr>
            </w:pPr>
          </w:p>
          <w:p w14:paraId="28838334" w14:textId="77777777" w:rsidR="00EE65F0" w:rsidRPr="00F84FEF" w:rsidRDefault="00EE65F0" w:rsidP="005D432A">
            <w:pPr>
              <w:jc w:val="both"/>
              <w:rPr>
                <w:rFonts w:ascii="Arial" w:hAnsi="Arial" w:cs="Arial"/>
                <w:sz w:val="18"/>
                <w:szCs w:val="18"/>
              </w:rPr>
            </w:pPr>
            <w:r w:rsidRPr="00F84FEF">
              <w:rPr>
                <w:rFonts w:ascii="Arial" w:eastAsia="Arial" w:hAnsi="Arial" w:cs="Arial"/>
                <w:sz w:val="18"/>
                <w:szCs w:val="18"/>
                <w:lang w:eastAsia="zh-CN"/>
              </w:rPr>
              <w:t>Protocollo per il corretto funzionamento dello SCI</w:t>
            </w:r>
          </w:p>
          <w:p w14:paraId="584D1A63" w14:textId="77777777" w:rsidR="00EE65F0" w:rsidRDefault="00EE65F0" w:rsidP="005D432A">
            <w:pPr>
              <w:jc w:val="both"/>
              <w:rPr>
                <w:rFonts w:ascii="Arial" w:hAnsi="Arial" w:cs="Arial"/>
                <w:sz w:val="18"/>
                <w:szCs w:val="18"/>
              </w:rPr>
            </w:pPr>
          </w:p>
          <w:p w14:paraId="1E22D6F5" w14:textId="77777777" w:rsidR="00EE65F0" w:rsidRDefault="00EE65F0" w:rsidP="005D432A">
            <w:pPr>
              <w:jc w:val="both"/>
              <w:rPr>
                <w:rFonts w:ascii="Arial" w:hAnsi="Arial" w:cs="Arial"/>
                <w:sz w:val="18"/>
                <w:szCs w:val="18"/>
              </w:rPr>
            </w:pPr>
          </w:p>
          <w:p w14:paraId="399D2A81" w14:textId="77777777" w:rsidR="00EE65F0" w:rsidRPr="00F84FEF" w:rsidRDefault="00EE65F0" w:rsidP="005D432A">
            <w:pPr>
              <w:jc w:val="both"/>
              <w:rPr>
                <w:rFonts w:ascii="Arial" w:hAnsi="Arial" w:cs="Arial"/>
                <w:sz w:val="18"/>
                <w:szCs w:val="18"/>
              </w:rPr>
            </w:pPr>
          </w:p>
          <w:p w14:paraId="20FA2028" w14:textId="77777777" w:rsidR="00EE65F0" w:rsidRDefault="00EE65F0" w:rsidP="005D432A">
            <w:pPr>
              <w:jc w:val="both"/>
              <w:rPr>
                <w:rFonts w:ascii="Arial" w:hAnsi="Arial" w:cs="Arial"/>
                <w:sz w:val="18"/>
                <w:szCs w:val="18"/>
              </w:rPr>
            </w:pPr>
          </w:p>
          <w:p w14:paraId="0EFBCFD6" w14:textId="77777777" w:rsidR="00EE65F0" w:rsidRDefault="00EE65F0" w:rsidP="005D432A">
            <w:pPr>
              <w:jc w:val="both"/>
              <w:rPr>
                <w:rFonts w:ascii="Arial" w:hAnsi="Arial" w:cs="Arial"/>
                <w:sz w:val="18"/>
                <w:szCs w:val="18"/>
              </w:rPr>
            </w:pPr>
          </w:p>
          <w:p w14:paraId="6D60F3DF" w14:textId="77777777" w:rsidR="00EE65F0" w:rsidRPr="00F84FEF" w:rsidRDefault="00EE65F0" w:rsidP="005D432A">
            <w:pPr>
              <w:jc w:val="both"/>
              <w:rPr>
                <w:rFonts w:ascii="Arial" w:hAnsi="Arial" w:cs="Arial"/>
                <w:sz w:val="18"/>
                <w:szCs w:val="18"/>
              </w:rPr>
            </w:pPr>
          </w:p>
          <w:p w14:paraId="36B0705B" w14:textId="77777777" w:rsidR="00EE65F0" w:rsidRPr="00F84FEF" w:rsidRDefault="00EE65F0" w:rsidP="005D432A">
            <w:pPr>
              <w:jc w:val="both"/>
              <w:rPr>
                <w:rFonts w:ascii="Arial" w:hAnsi="Arial" w:cs="Arial"/>
                <w:sz w:val="18"/>
                <w:szCs w:val="18"/>
              </w:rPr>
            </w:pPr>
          </w:p>
          <w:p w14:paraId="43F531F7" w14:textId="77777777" w:rsidR="00EE65F0" w:rsidRPr="00F84FEF" w:rsidRDefault="00EE65F0" w:rsidP="005D432A">
            <w:pPr>
              <w:jc w:val="both"/>
              <w:rPr>
                <w:rFonts w:ascii="Arial" w:hAnsi="Arial" w:cs="Arial"/>
                <w:sz w:val="18"/>
                <w:szCs w:val="18"/>
              </w:rPr>
            </w:pPr>
            <w:proofErr w:type="spellStart"/>
            <w:r w:rsidRPr="00F84FEF">
              <w:rPr>
                <w:rFonts w:ascii="Arial" w:hAnsi="Arial" w:cs="Arial"/>
                <w:sz w:val="18"/>
                <w:szCs w:val="18"/>
              </w:rPr>
              <w:t>Risk</w:t>
            </w:r>
            <w:proofErr w:type="spellEnd"/>
            <w:r w:rsidRPr="00F84FEF">
              <w:rPr>
                <w:rFonts w:ascii="Arial" w:hAnsi="Arial" w:cs="Arial"/>
                <w:sz w:val="18"/>
                <w:szCs w:val="18"/>
              </w:rPr>
              <w:t xml:space="preserve"> </w:t>
            </w:r>
            <w:proofErr w:type="spellStart"/>
            <w:r w:rsidRPr="00F84FEF">
              <w:rPr>
                <w:rFonts w:ascii="Arial" w:hAnsi="Arial" w:cs="Arial"/>
                <w:sz w:val="18"/>
                <w:szCs w:val="18"/>
              </w:rPr>
              <w:t>assessment</w:t>
            </w:r>
            <w:proofErr w:type="spellEnd"/>
            <w:r w:rsidRPr="00F84FEF">
              <w:rPr>
                <w:rFonts w:ascii="Arial" w:hAnsi="Arial" w:cs="Arial"/>
                <w:sz w:val="18"/>
                <w:szCs w:val="18"/>
              </w:rPr>
              <w:t xml:space="preserve"> aziendale aggiornato annualmente finalizzato alla verifica dell’efficacia e dell’efficienza dello SCI con inoltro dei rilievi del </w:t>
            </w:r>
            <w:proofErr w:type="spellStart"/>
            <w:r w:rsidRPr="00F84FEF">
              <w:rPr>
                <w:rFonts w:ascii="Arial" w:hAnsi="Arial" w:cs="Arial"/>
                <w:sz w:val="18"/>
                <w:szCs w:val="18"/>
              </w:rPr>
              <w:t>risk</w:t>
            </w:r>
            <w:proofErr w:type="spellEnd"/>
            <w:r w:rsidRPr="00F84FEF">
              <w:rPr>
                <w:rFonts w:ascii="Arial" w:hAnsi="Arial" w:cs="Arial"/>
                <w:sz w:val="18"/>
                <w:szCs w:val="18"/>
              </w:rPr>
              <w:t xml:space="preserve"> </w:t>
            </w:r>
            <w:proofErr w:type="spellStart"/>
            <w:r w:rsidRPr="00F84FEF">
              <w:rPr>
                <w:rFonts w:ascii="Arial" w:hAnsi="Arial" w:cs="Arial"/>
                <w:sz w:val="18"/>
                <w:szCs w:val="18"/>
              </w:rPr>
              <w:t>assessment</w:t>
            </w:r>
            <w:proofErr w:type="spellEnd"/>
            <w:r w:rsidRPr="00F84FEF">
              <w:rPr>
                <w:rFonts w:ascii="Arial" w:hAnsi="Arial" w:cs="Arial"/>
                <w:sz w:val="18"/>
                <w:szCs w:val="18"/>
              </w:rPr>
              <w:t xml:space="preserve"> al RPCT</w:t>
            </w:r>
          </w:p>
          <w:p w14:paraId="456BF6BE" w14:textId="77777777" w:rsidR="00EE65F0" w:rsidRPr="00F84FEF" w:rsidRDefault="00EE65F0" w:rsidP="005D432A">
            <w:pPr>
              <w:jc w:val="both"/>
              <w:rPr>
                <w:rFonts w:ascii="Arial" w:hAnsi="Arial" w:cs="Arial"/>
                <w:sz w:val="18"/>
                <w:szCs w:val="18"/>
              </w:rPr>
            </w:pPr>
          </w:p>
          <w:p w14:paraId="491C6A31" w14:textId="77777777" w:rsidR="00EE65F0" w:rsidRPr="00F84FEF" w:rsidRDefault="00EE65F0" w:rsidP="005D432A">
            <w:pPr>
              <w:jc w:val="both"/>
              <w:rPr>
                <w:rFonts w:ascii="Arial" w:hAnsi="Arial" w:cs="Arial"/>
                <w:sz w:val="18"/>
                <w:szCs w:val="18"/>
              </w:rPr>
            </w:pPr>
          </w:p>
        </w:tc>
        <w:tc>
          <w:tcPr>
            <w:tcW w:w="1836" w:type="dxa"/>
          </w:tcPr>
          <w:p w14:paraId="2797C691" w14:textId="39C4CBA1"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06C1F6D9" w14:textId="77777777" w:rsidR="00EE65F0" w:rsidRPr="00F84FEF" w:rsidRDefault="00EE65F0" w:rsidP="005D432A">
            <w:pPr>
              <w:jc w:val="both"/>
              <w:rPr>
                <w:rFonts w:ascii="Arial" w:hAnsi="Arial" w:cs="Arial"/>
                <w:sz w:val="18"/>
                <w:szCs w:val="18"/>
              </w:rPr>
            </w:pPr>
          </w:p>
          <w:p w14:paraId="5A278A65" w14:textId="77777777" w:rsidR="00EE65F0" w:rsidRPr="00F84FEF" w:rsidRDefault="00EE65F0" w:rsidP="005D432A">
            <w:pPr>
              <w:jc w:val="both"/>
              <w:rPr>
                <w:rFonts w:ascii="Arial" w:hAnsi="Arial" w:cs="Arial"/>
                <w:sz w:val="18"/>
                <w:szCs w:val="18"/>
              </w:rPr>
            </w:pPr>
          </w:p>
          <w:p w14:paraId="39F51AEF" w14:textId="77777777" w:rsidR="00EE65F0" w:rsidRPr="00F84FEF" w:rsidRDefault="00EE65F0" w:rsidP="005D432A">
            <w:pPr>
              <w:jc w:val="both"/>
              <w:rPr>
                <w:rFonts w:ascii="Arial" w:hAnsi="Arial" w:cs="Arial"/>
                <w:sz w:val="18"/>
                <w:szCs w:val="18"/>
              </w:rPr>
            </w:pPr>
          </w:p>
          <w:p w14:paraId="0B171F4A" w14:textId="77777777" w:rsidR="00EE65F0" w:rsidRPr="00F84FEF" w:rsidRDefault="00EE65F0" w:rsidP="005D432A">
            <w:pPr>
              <w:jc w:val="both"/>
              <w:rPr>
                <w:rFonts w:ascii="Arial" w:hAnsi="Arial" w:cs="Arial"/>
                <w:sz w:val="18"/>
                <w:szCs w:val="18"/>
              </w:rPr>
            </w:pPr>
          </w:p>
          <w:p w14:paraId="0B8A49AF" w14:textId="77777777" w:rsidR="00EE65F0" w:rsidRPr="00F84FEF" w:rsidRDefault="00EE65F0" w:rsidP="005D432A">
            <w:pPr>
              <w:jc w:val="both"/>
              <w:rPr>
                <w:rFonts w:ascii="Arial" w:hAnsi="Arial" w:cs="Arial"/>
                <w:sz w:val="18"/>
                <w:szCs w:val="18"/>
              </w:rPr>
            </w:pPr>
          </w:p>
          <w:p w14:paraId="2DE1212F" w14:textId="77777777" w:rsidR="00EE65F0" w:rsidRDefault="00EE65F0" w:rsidP="005D432A">
            <w:pPr>
              <w:jc w:val="both"/>
              <w:rPr>
                <w:rFonts w:ascii="Arial" w:hAnsi="Arial" w:cs="Arial"/>
                <w:sz w:val="18"/>
                <w:szCs w:val="18"/>
              </w:rPr>
            </w:pPr>
          </w:p>
          <w:p w14:paraId="47261368" w14:textId="77777777" w:rsidR="00240937" w:rsidRDefault="00240937" w:rsidP="005D432A">
            <w:pPr>
              <w:jc w:val="both"/>
              <w:rPr>
                <w:rFonts w:ascii="Arial" w:hAnsi="Arial" w:cs="Arial"/>
                <w:sz w:val="18"/>
                <w:szCs w:val="18"/>
              </w:rPr>
            </w:pPr>
          </w:p>
          <w:p w14:paraId="1AC35BA5" w14:textId="77777777" w:rsidR="00240937" w:rsidRDefault="00240937" w:rsidP="005D432A">
            <w:pPr>
              <w:jc w:val="both"/>
              <w:rPr>
                <w:rFonts w:ascii="Arial" w:hAnsi="Arial" w:cs="Arial"/>
                <w:sz w:val="18"/>
                <w:szCs w:val="18"/>
              </w:rPr>
            </w:pPr>
          </w:p>
          <w:p w14:paraId="539F7AC5" w14:textId="77777777" w:rsidR="00240937" w:rsidRDefault="00240937" w:rsidP="005D432A">
            <w:pPr>
              <w:jc w:val="both"/>
              <w:rPr>
                <w:rFonts w:ascii="Arial" w:hAnsi="Arial" w:cs="Arial"/>
                <w:sz w:val="18"/>
                <w:szCs w:val="18"/>
              </w:rPr>
            </w:pPr>
          </w:p>
          <w:p w14:paraId="59205D3A" w14:textId="77777777" w:rsidR="00240937" w:rsidRDefault="00240937" w:rsidP="005D432A">
            <w:pPr>
              <w:jc w:val="both"/>
              <w:rPr>
                <w:rFonts w:ascii="Arial" w:hAnsi="Arial" w:cs="Arial"/>
                <w:sz w:val="18"/>
                <w:szCs w:val="18"/>
              </w:rPr>
            </w:pPr>
          </w:p>
          <w:p w14:paraId="130E425A" w14:textId="77777777" w:rsidR="003B1C6E" w:rsidRPr="00F84FEF" w:rsidRDefault="003B1C6E" w:rsidP="005D432A">
            <w:pPr>
              <w:jc w:val="both"/>
              <w:rPr>
                <w:rFonts w:ascii="Arial" w:hAnsi="Arial" w:cs="Arial"/>
                <w:sz w:val="18"/>
                <w:szCs w:val="18"/>
              </w:rPr>
            </w:pPr>
          </w:p>
          <w:p w14:paraId="5968B058" w14:textId="77777777" w:rsidR="00EE65F0" w:rsidRPr="00F84FEF" w:rsidRDefault="00EE65F0" w:rsidP="005D432A">
            <w:pPr>
              <w:jc w:val="both"/>
              <w:rPr>
                <w:rFonts w:ascii="Arial" w:hAnsi="Arial" w:cs="Arial"/>
                <w:sz w:val="18"/>
                <w:szCs w:val="18"/>
              </w:rPr>
            </w:pPr>
          </w:p>
          <w:p w14:paraId="04A982AB" w14:textId="0CD056AB" w:rsidR="00EE65F0" w:rsidRPr="00F84FEF" w:rsidRDefault="00EE65F0" w:rsidP="005D432A">
            <w:pPr>
              <w:jc w:val="both"/>
              <w:rPr>
                <w:rFonts w:ascii="Arial" w:hAnsi="Arial" w:cs="Arial"/>
                <w:sz w:val="18"/>
                <w:szCs w:val="18"/>
              </w:rPr>
            </w:pPr>
            <w:r w:rsidRPr="00F84FEF">
              <w:rPr>
                <w:rFonts w:ascii="Arial" w:hAnsi="Arial" w:cs="Arial"/>
                <w:sz w:val="18"/>
                <w:szCs w:val="18"/>
              </w:rPr>
              <w:t>Misura di Regolamentazione (Misura prevista nella precedente versione del PTPCT) Indicatore di monitoraggio D</w:t>
            </w:r>
          </w:p>
          <w:p w14:paraId="20421888" w14:textId="77777777" w:rsidR="00EE65F0" w:rsidRDefault="00EE65F0" w:rsidP="005D432A">
            <w:pPr>
              <w:jc w:val="both"/>
              <w:rPr>
                <w:rFonts w:ascii="Arial" w:hAnsi="Arial" w:cs="Arial"/>
                <w:sz w:val="18"/>
                <w:szCs w:val="18"/>
              </w:rPr>
            </w:pPr>
          </w:p>
          <w:p w14:paraId="5D7464DD" w14:textId="77777777" w:rsidR="00EE65F0" w:rsidRPr="00F84FEF" w:rsidRDefault="00EE65F0" w:rsidP="005D432A">
            <w:pPr>
              <w:jc w:val="both"/>
              <w:rPr>
                <w:rFonts w:ascii="Arial" w:hAnsi="Arial" w:cs="Arial"/>
                <w:sz w:val="18"/>
                <w:szCs w:val="18"/>
              </w:rPr>
            </w:pPr>
          </w:p>
          <w:p w14:paraId="75504E4B" w14:textId="2F99975E"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 Misura di Controllo (Misura prevista nella precedente versione del PTPCT) Indicatore di monitoraggio A</w:t>
            </w:r>
          </w:p>
          <w:p w14:paraId="230E2ACA" w14:textId="718C3C21" w:rsidR="00EE65F0" w:rsidRPr="00F84FEF" w:rsidRDefault="00EE65F0" w:rsidP="005D432A">
            <w:pPr>
              <w:jc w:val="both"/>
              <w:rPr>
                <w:rFonts w:ascii="Arial" w:hAnsi="Arial" w:cs="Arial"/>
                <w:sz w:val="18"/>
                <w:szCs w:val="18"/>
              </w:rPr>
            </w:pPr>
          </w:p>
          <w:p w14:paraId="6222A6E6" w14:textId="1B3EF4D2" w:rsidR="00EE65F0" w:rsidRPr="00F84FEF" w:rsidRDefault="00EE65F0" w:rsidP="005D432A">
            <w:pPr>
              <w:jc w:val="both"/>
              <w:rPr>
                <w:rFonts w:ascii="Arial" w:hAnsi="Arial" w:cs="Arial"/>
                <w:sz w:val="18"/>
                <w:szCs w:val="18"/>
              </w:rPr>
            </w:pPr>
          </w:p>
        </w:tc>
        <w:tc>
          <w:tcPr>
            <w:tcW w:w="2211" w:type="dxa"/>
          </w:tcPr>
          <w:p w14:paraId="7F4591BC" w14:textId="4B1A4B3C" w:rsidR="00EE65F0" w:rsidRPr="00F84FEF" w:rsidRDefault="00ED5747" w:rsidP="005D432A">
            <w:pPr>
              <w:jc w:val="both"/>
              <w:rPr>
                <w:rFonts w:ascii="Arial" w:hAnsi="Arial" w:cs="Arial"/>
                <w:sz w:val="18"/>
                <w:szCs w:val="18"/>
              </w:rPr>
            </w:pPr>
            <w:r>
              <w:rPr>
                <w:rFonts w:ascii="Arial" w:hAnsi="Arial" w:cs="Arial"/>
                <w:sz w:val="18"/>
                <w:szCs w:val="18"/>
              </w:rPr>
              <w:t xml:space="preserve">Misura </w:t>
            </w:r>
            <w:r w:rsidR="00EE65F0" w:rsidRPr="00F84FEF">
              <w:rPr>
                <w:rFonts w:ascii="Arial" w:hAnsi="Arial" w:cs="Arial"/>
                <w:sz w:val="18"/>
                <w:szCs w:val="18"/>
              </w:rPr>
              <w:t xml:space="preserve">attuata </w:t>
            </w:r>
          </w:p>
          <w:p w14:paraId="2F73297A" w14:textId="2AF4D05C" w:rsidR="00EE65F0" w:rsidRPr="00F84FEF" w:rsidRDefault="00EE65F0" w:rsidP="005D432A">
            <w:pPr>
              <w:jc w:val="both"/>
              <w:rPr>
                <w:rFonts w:ascii="Arial" w:hAnsi="Arial" w:cs="Arial"/>
                <w:sz w:val="18"/>
                <w:szCs w:val="18"/>
              </w:rPr>
            </w:pPr>
            <w:r w:rsidRPr="00F84FEF">
              <w:rPr>
                <w:rFonts w:ascii="Arial" w:hAnsi="Arial" w:cs="Arial"/>
                <w:sz w:val="18"/>
                <w:szCs w:val="18"/>
              </w:rPr>
              <w:t xml:space="preserve"> PG 15 “Segnalazione e gestione delle violazioni al modello 231 e al Codice etico” D.O. n.15 del 19/09/2023 Rev. 2 </w:t>
            </w:r>
          </w:p>
          <w:p w14:paraId="700AF5EC" w14:textId="2E7E9F9A" w:rsidR="00EE65F0" w:rsidRPr="00F84FEF" w:rsidRDefault="00EE65F0" w:rsidP="005D432A">
            <w:pPr>
              <w:jc w:val="both"/>
              <w:rPr>
                <w:rFonts w:ascii="Arial" w:hAnsi="Arial" w:cs="Arial"/>
                <w:sz w:val="18"/>
                <w:szCs w:val="18"/>
              </w:rPr>
            </w:pPr>
            <w:r w:rsidRPr="00F84FEF">
              <w:rPr>
                <w:rFonts w:ascii="Arial" w:hAnsi="Arial" w:cs="Arial"/>
                <w:sz w:val="18"/>
                <w:szCs w:val="18"/>
              </w:rPr>
              <w:t>PG 14 ”Pianificazione e conduzione degli interventi di IA” D.O. n. 14 del 19/09/2023 rev. 3</w:t>
            </w:r>
          </w:p>
          <w:p w14:paraId="3FB2A2D0" w14:textId="77777777" w:rsidR="00240937" w:rsidRPr="00240937" w:rsidRDefault="00240937" w:rsidP="005D432A">
            <w:pPr>
              <w:spacing w:line="280" w:lineRule="exact"/>
              <w:jc w:val="both"/>
              <w:rPr>
                <w:rFonts w:ascii="Arial" w:hAnsi="Arial" w:cs="Arial"/>
                <w:sz w:val="18"/>
                <w:szCs w:val="18"/>
              </w:rPr>
            </w:pPr>
            <w:r w:rsidRPr="00240937">
              <w:rPr>
                <w:rFonts w:ascii="Arial" w:hAnsi="Arial" w:cs="Arial"/>
                <w:sz w:val="18"/>
                <w:szCs w:val="18"/>
              </w:rPr>
              <w:t>PG 38 Programmazione e gestione attività di tutela del patrimonio aziendale D.O. n.9 del 23/12/2025</w:t>
            </w:r>
          </w:p>
          <w:p w14:paraId="431CE911" w14:textId="77777777" w:rsidR="00240937" w:rsidRDefault="00240937" w:rsidP="005D432A">
            <w:pPr>
              <w:jc w:val="both"/>
              <w:rPr>
                <w:rFonts w:ascii="Arial" w:hAnsi="Arial" w:cs="Arial"/>
                <w:sz w:val="18"/>
                <w:szCs w:val="18"/>
              </w:rPr>
            </w:pPr>
          </w:p>
          <w:p w14:paraId="0A530485" w14:textId="77777777" w:rsidR="00EE65F0" w:rsidRPr="00F84FEF" w:rsidRDefault="00EE65F0" w:rsidP="005D432A">
            <w:pPr>
              <w:jc w:val="both"/>
              <w:rPr>
                <w:rFonts w:ascii="Arial" w:hAnsi="Arial" w:cs="Arial"/>
                <w:sz w:val="18"/>
                <w:szCs w:val="18"/>
              </w:rPr>
            </w:pPr>
          </w:p>
          <w:p w14:paraId="646FB135" w14:textId="77777777" w:rsidR="00EE65F0" w:rsidRDefault="00EE65F0" w:rsidP="005D432A">
            <w:pPr>
              <w:jc w:val="both"/>
              <w:rPr>
                <w:rFonts w:ascii="Arial" w:hAnsi="Arial" w:cs="Arial"/>
                <w:sz w:val="18"/>
                <w:szCs w:val="18"/>
              </w:rPr>
            </w:pPr>
            <w:r w:rsidRPr="00F84FEF">
              <w:rPr>
                <w:rFonts w:ascii="Arial" w:hAnsi="Arial" w:cs="Arial"/>
                <w:sz w:val="18"/>
                <w:szCs w:val="18"/>
              </w:rPr>
              <w:t>Misur</w:t>
            </w:r>
            <w:r>
              <w:rPr>
                <w:rFonts w:ascii="Arial" w:hAnsi="Arial" w:cs="Arial"/>
                <w:sz w:val="18"/>
                <w:szCs w:val="18"/>
              </w:rPr>
              <w:t>a attuata</w:t>
            </w:r>
          </w:p>
          <w:p w14:paraId="2BEE39AA" w14:textId="77777777" w:rsidR="00EE65F0" w:rsidRDefault="00EE65F0" w:rsidP="005D432A">
            <w:pPr>
              <w:jc w:val="both"/>
              <w:rPr>
                <w:rFonts w:ascii="Arial" w:hAnsi="Arial" w:cs="Arial"/>
                <w:sz w:val="18"/>
                <w:szCs w:val="18"/>
              </w:rPr>
            </w:pPr>
            <w:r>
              <w:rPr>
                <w:rFonts w:ascii="Arial" w:hAnsi="Arial" w:cs="Arial"/>
                <w:sz w:val="18"/>
                <w:szCs w:val="18"/>
              </w:rPr>
              <w:t>Nuovo Modello 231 (</w:t>
            </w:r>
            <w:proofErr w:type="spellStart"/>
            <w:r>
              <w:rPr>
                <w:rFonts w:ascii="Arial" w:hAnsi="Arial" w:cs="Arial"/>
                <w:sz w:val="18"/>
                <w:szCs w:val="18"/>
              </w:rPr>
              <w:t>all</w:t>
            </w:r>
            <w:proofErr w:type="spellEnd"/>
            <w:r>
              <w:rPr>
                <w:rFonts w:ascii="Arial" w:hAnsi="Arial" w:cs="Arial"/>
                <w:sz w:val="18"/>
                <w:szCs w:val="18"/>
              </w:rPr>
              <w:t>. n.7 del Modello)</w:t>
            </w:r>
          </w:p>
          <w:p w14:paraId="4B7DA1D4" w14:textId="77777777" w:rsidR="00EE65F0" w:rsidRPr="00F84FEF" w:rsidRDefault="00EE65F0" w:rsidP="005D432A">
            <w:pPr>
              <w:jc w:val="both"/>
              <w:rPr>
                <w:rFonts w:ascii="Arial" w:hAnsi="Arial" w:cs="Arial"/>
                <w:sz w:val="18"/>
                <w:szCs w:val="18"/>
              </w:rPr>
            </w:pPr>
          </w:p>
          <w:p w14:paraId="2DB61826" w14:textId="77777777" w:rsidR="00EE65F0" w:rsidRDefault="00EE65F0" w:rsidP="005D432A">
            <w:pPr>
              <w:jc w:val="both"/>
              <w:rPr>
                <w:rFonts w:ascii="Arial" w:hAnsi="Arial" w:cs="Arial"/>
                <w:sz w:val="18"/>
                <w:szCs w:val="18"/>
              </w:rPr>
            </w:pPr>
          </w:p>
          <w:p w14:paraId="384C937A" w14:textId="77777777" w:rsidR="00EE65F0" w:rsidRDefault="00EE65F0" w:rsidP="005D432A">
            <w:pPr>
              <w:jc w:val="both"/>
              <w:rPr>
                <w:rFonts w:ascii="Arial" w:hAnsi="Arial" w:cs="Arial"/>
                <w:sz w:val="18"/>
                <w:szCs w:val="18"/>
              </w:rPr>
            </w:pPr>
          </w:p>
          <w:p w14:paraId="25143AA8" w14:textId="77777777" w:rsidR="003B1C6E" w:rsidRDefault="003B1C6E" w:rsidP="005D432A">
            <w:pPr>
              <w:jc w:val="both"/>
              <w:rPr>
                <w:rFonts w:ascii="Arial" w:hAnsi="Arial" w:cs="Arial"/>
                <w:sz w:val="18"/>
                <w:szCs w:val="18"/>
              </w:rPr>
            </w:pPr>
          </w:p>
          <w:p w14:paraId="6CC28F14" w14:textId="77777777" w:rsidR="00EE65F0" w:rsidRPr="00F84FEF" w:rsidRDefault="00EE65F0" w:rsidP="005D432A">
            <w:pPr>
              <w:jc w:val="both"/>
              <w:rPr>
                <w:rFonts w:ascii="Arial" w:hAnsi="Arial" w:cs="Arial"/>
                <w:sz w:val="18"/>
                <w:szCs w:val="18"/>
              </w:rPr>
            </w:pPr>
          </w:p>
          <w:p w14:paraId="3DC92898" w14:textId="77777777" w:rsidR="00EE65F0" w:rsidRPr="00F84FEF" w:rsidRDefault="00EE65F0" w:rsidP="005D432A">
            <w:pPr>
              <w:jc w:val="both"/>
              <w:rPr>
                <w:rFonts w:ascii="Arial" w:hAnsi="Arial" w:cs="Arial"/>
                <w:sz w:val="18"/>
                <w:szCs w:val="18"/>
              </w:rPr>
            </w:pPr>
          </w:p>
          <w:p w14:paraId="2CBE4CE6" w14:textId="087ADD7D" w:rsidR="00EE65F0" w:rsidRPr="00F84FEF" w:rsidRDefault="00EE65F0" w:rsidP="005D432A">
            <w:pPr>
              <w:jc w:val="both"/>
              <w:rPr>
                <w:rFonts w:ascii="Arial" w:hAnsi="Arial" w:cs="Arial"/>
                <w:sz w:val="18"/>
                <w:szCs w:val="18"/>
              </w:rPr>
            </w:pPr>
            <w:r w:rsidRPr="00F84FEF">
              <w:rPr>
                <w:rFonts w:ascii="Arial" w:hAnsi="Arial" w:cs="Arial"/>
                <w:sz w:val="18"/>
                <w:szCs w:val="18"/>
              </w:rPr>
              <w:t>Misur</w:t>
            </w:r>
            <w:r>
              <w:rPr>
                <w:rFonts w:ascii="Arial" w:hAnsi="Arial" w:cs="Arial"/>
                <w:sz w:val="18"/>
                <w:szCs w:val="18"/>
              </w:rPr>
              <w:t>a da attuare entro dicembre 2026</w:t>
            </w:r>
          </w:p>
          <w:p w14:paraId="1B98DC8A" w14:textId="77777777" w:rsidR="00EE65F0" w:rsidRPr="00F84FEF" w:rsidRDefault="00EE65F0" w:rsidP="005D432A">
            <w:pPr>
              <w:jc w:val="both"/>
              <w:rPr>
                <w:rFonts w:ascii="Arial" w:hAnsi="Arial" w:cs="Arial"/>
                <w:sz w:val="18"/>
                <w:szCs w:val="18"/>
              </w:rPr>
            </w:pPr>
          </w:p>
          <w:p w14:paraId="6669C23C" w14:textId="77777777" w:rsidR="00EE65F0" w:rsidRPr="00F84FEF" w:rsidRDefault="00EE65F0" w:rsidP="005D432A">
            <w:pPr>
              <w:jc w:val="both"/>
              <w:rPr>
                <w:rFonts w:ascii="Arial" w:hAnsi="Arial" w:cs="Arial"/>
                <w:sz w:val="18"/>
                <w:szCs w:val="18"/>
              </w:rPr>
            </w:pPr>
          </w:p>
        </w:tc>
        <w:tc>
          <w:tcPr>
            <w:tcW w:w="1352" w:type="dxa"/>
          </w:tcPr>
          <w:p w14:paraId="5CA5976E" w14:textId="6F9B137A" w:rsidR="00EE65F0" w:rsidRPr="00F84FEF" w:rsidRDefault="00103E38" w:rsidP="005D432A">
            <w:pPr>
              <w:jc w:val="both"/>
              <w:rPr>
                <w:rFonts w:ascii="Arial" w:hAnsi="Arial" w:cs="Arial"/>
                <w:sz w:val="18"/>
                <w:szCs w:val="18"/>
              </w:rPr>
            </w:pPr>
            <w:r>
              <w:rPr>
                <w:rFonts w:ascii="Arial" w:hAnsi="Arial" w:cs="Arial"/>
                <w:sz w:val="18"/>
                <w:szCs w:val="18"/>
              </w:rPr>
              <w:t>Medio</w:t>
            </w:r>
          </w:p>
        </w:tc>
      </w:tr>
    </w:tbl>
    <w:p w14:paraId="71956E9E" w14:textId="77777777" w:rsidR="002E2C83" w:rsidRPr="00F84FEF" w:rsidRDefault="002E2C83" w:rsidP="005D432A">
      <w:pPr>
        <w:jc w:val="both"/>
        <w:rPr>
          <w:rFonts w:ascii="Arial" w:hAnsi="Arial" w:cs="Arial"/>
          <w:sz w:val="18"/>
          <w:szCs w:val="18"/>
        </w:rPr>
      </w:pPr>
    </w:p>
    <w:p w14:paraId="295B7A92" w14:textId="77777777" w:rsidR="007D43D3" w:rsidRPr="00F84FEF" w:rsidRDefault="007D43D3" w:rsidP="005D432A">
      <w:pPr>
        <w:jc w:val="both"/>
        <w:rPr>
          <w:rFonts w:ascii="Arial" w:hAnsi="Arial" w:cs="Arial"/>
          <w:sz w:val="18"/>
          <w:szCs w:val="18"/>
        </w:rPr>
      </w:pPr>
    </w:p>
    <w:p w14:paraId="3579F73A" w14:textId="77777777" w:rsidR="007D43D3" w:rsidRPr="00F84FEF" w:rsidRDefault="007D43D3" w:rsidP="005D432A">
      <w:pPr>
        <w:jc w:val="both"/>
        <w:rPr>
          <w:rFonts w:ascii="Arial" w:hAnsi="Arial" w:cs="Arial"/>
          <w:sz w:val="18"/>
          <w:szCs w:val="18"/>
        </w:rPr>
      </w:pPr>
    </w:p>
    <w:tbl>
      <w:tblPr>
        <w:tblStyle w:val="Grigliatabella"/>
        <w:tblpPr w:leftFromText="141" w:rightFromText="141" w:vertAnchor="page" w:horzAnchor="page" w:tblpX="1171" w:tblpY="1030"/>
        <w:tblW w:w="15310" w:type="dxa"/>
        <w:tblLook w:val="04A0" w:firstRow="1" w:lastRow="0" w:firstColumn="1" w:lastColumn="0" w:noHBand="0" w:noVBand="1"/>
      </w:tblPr>
      <w:tblGrid>
        <w:gridCol w:w="7262"/>
        <w:gridCol w:w="4847"/>
        <w:gridCol w:w="3201"/>
      </w:tblGrid>
      <w:tr w:rsidR="007D43D3" w:rsidRPr="00F84FEF" w14:paraId="5E9D512F" w14:textId="77777777" w:rsidTr="00727C89">
        <w:trPr>
          <w:trHeight w:val="771"/>
        </w:trPr>
        <w:tc>
          <w:tcPr>
            <w:tcW w:w="15310" w:type="dxa"/>
            <w:gridSpan w:val="3"/>
          </w:tcPr>
          <w:p w14:paraId="6AB0BC5E" w14:textId="77777777" w:rsidR="007D43D3" w:rsidRPr="00F84FEF" w:rsidRDefault="007D43D3" w:rsidP="00727C89">
            <w:pPr>
              <w:rPr>
                <w:rFonts w:ascii="Arial" w:hAnsi="Arial" w:cs="Arial"/>
                <w:b/>
                <w:sz w:val="18"/>
                <w:szCs w:val="18"/>
              </w:rPr>
            </w:pPr>
            <w:r w:rsidRPr="00F84FEF">
              <w:rPr>
                <w:rFonts w:ascii="Arial" w:hAnsi="Arial" w:cs="Arial"/>
                <w:b/>
                <w:sz w:val="18"/>
                <w:szCs w:val="18"/>
              </w:rPr>
              <w:t>Legenda degli indicatori di monitoraggio delle misure</w:t>
            </w:r>
          </w:p>
          <w:p w14:paraId="19375385" w14:textId="77777777" w:rsidR="007D43D3" w:rsidRPr="00F84FEF" w:rsidRDefault="007D43D3" w:rsidP="00727C89">
            <w:pPr>
              <w:rPr>
                <w:rFonts w:ascii="Arial" w:hAnsi="Arial" w:cs="Arial"/>
                <w:b/>
                <w:sz w:val="18"/>
                <w:szCs w:val="18"/>
              </w:rPr>
            </w:pPr>
          </w:p>
          <w:p w14:paraId="7A8BC1F8" w14:textId="77777777" w:rsidR="007D43D3" w:rsidRPr="00F84FEF" w:rsidRDefault="007D43D3" w:rsidP="00727C89">
            <w:pPr>
              <w:rPr>
                <w:rFonts w:ascii="Arial" w:hAnsi="Arial" w:cs="Arial"/>
                <w:b/>
                <w:sz w:val="18"/>
                <w:szCs w:val="18"/>
              </w:rPr>
            </w:pPr>
          </w:p>
        </w:tc>
      </w:tr>
      <w:tr w:rsidR="007D43D3" w:rsidRPr="00F84FEF" w14:paraId="12561D63" w14:textId="77777777" w:rsidTr="00727C89">
        <w:trPr>
          <w:trHeight w:val="523"/>
        </w:trPr>
        <w:tc>
          <w:tcPr>
            <w:tcW w:w="7262" w:type="dxa"/>
            <w:shd w:val="clear" w:color="auto" w:fill="00B0F0"/>
          </w:tcPr>
          <w:p w14:paraId="54406F49" w14:textId="77777777" w:rsidR="007D43D3" w:rsidRPr="00F84FEF" w:rsidRDefault="007D43D3" w:rsidP="00727C89">
            <w:pPr>
              <w:rPr>
                <w:rFonts w:ascii="Arial" w:hAnsi="Arial" w:cs="Arial"/>
                <w:b/>
                <w:sz w:val="18"/>
                <w:szCs w:val="18"/>
              </w:rPr>
            </w:pPr>
            <w:r w:rsidRPr="00F84FEF">
              <w:rPr>
                <w:rFonts w:ascii="Arial" w:hAnsi="Arial" w:cs="Arial"/>
                <w:b/>
                <w:sz w:val="18"/>
                <w:szCs w:val="18"/>
              </w:rPr>
              <w:t>Tipologia di misura</w:t>
            </w:r>
          </w:p>
          <w:p w14:paraId="46FA1CFC" w14:textId="77777777" w:rsidR="007D43D3" w:rsidRPr="00F84FEF" w:rsidRDefault="007D43D3" w:rsidP="00727C89">
            <w:pPr>
              <w:rPr>
                <w:rFonts w:ascii="Arial" w:hAnsi="Arial" w:cs="Arial"/>
                <w:sz w:val="18"/>
                <w:szCs w:val="18"/>
              </w:rPr>
            </w:pPr>
          </w:p>
        </w:tc>
        <w:tc>
          <w:tcPr>
            <w:tcW w:w="4847" w:type="dxa"/>
            <w:shd w:val="clear" w:color="auto" w:fill="00B0F0"/>
          </w:tcPr>
          <w:p w14:paraId="0436C4BF" w14:textId="77777777" w:rsidR="007D43D3" w:rsidRPr="00F84FEF" w:rsidRDefault="007D43D3" w:rsidP="00727C89">
            <w:pPr>
              <w:rPr>
                <w:rFonts w:ascii="Arial" w:hAnsi="Arial" w:cs="Arial"/>
                <w:sz w:val="18"/>
                <w:szCs w:val="18"/>
              </w:rPr>
            </w:pPr>
            <w:r w:rsidRPr="00F84FEF">
              <w:rPr>
                <w:rFonts w:ascii="Arial" w:hAnsi="Arial" w:cs="Arial"/>
                <w:b/>
                <w:sz w:val="18"/>
                <w:szCs w:val="18"/>
              </w:rPr>
              <w:t>Esempi di indicatori</w:t>
            </w:r>
          </w:p>
        </w:tc>
        <w:tc>
          <w:tcPr>
            <w:tcW w:w="3201" w:type="dxa"/>
            <w:shd w:val="clear" w:color="auto" w:fill="00B0F0"/>
          </w:tcPr>
          <w:p w14:paraId="442674A8" w14:textId="77777777" w:rsidR="007D43D3" w:rsidRPr="00F84FEF" w:rsidRDefault="007D43D3" w:rsidP="00727C89">
            <w:pPr>
              <w:rPr>
                <w:rFonts w:ascii="Arial" w:hAnsi="Arial" w:cs="Arial"/>
                <w:sz w:val="18"/>
                <w:szCs w:val="18"/>
              </w:rPr>
            </w:pPr>
            <w:r w:rsidRPr="00F84FEF">
              <w:rPr>
                <w:rFonts w:ascii="Arial" w:hAnsi="Arial" w:cs="Arial"/>
                <w:b/>
                <w:sz w:val="18"/>
                <w:szCs w:val="18"/>
              </w:rPr>
              <w:t>Codice</w:t>
            </w:r>
          </w:p>
        </w:tc>
      </w:tr>
      <w:tr w:rsidR="007D43D3" w:rsidRPr="00F84FEF" w14:paraId="4E359956" w14:textId="77777777" w:rsidTr="00727C89">
        <w:trPr>
          <w:trHeight w:val="518"/>
        </w:trPr>
        <w:tc>
          <w:tcPr>
            <w:tcW w:w="7262" w:type="dxa"/>
          </w:tcPr>
          <w:p w14:paraId="0CB215F7"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controllo</w:t>
            </w:r>
          </w:p>
        </w:tc>
        <w:tc>
          <w:tcPr>
            <w:tcW w:w="4847" w:type="dxa"/>
          </w:tcPr>
          <w:p w14:paraId="270164A5" w14:textId="46699E45" w:rsidR="007D43D3" w:rsidRPr="00913470" w:rsidRDefault="00DF6C50" w:rsidP="00727C89">
            <w:pPr>
              <w:rPr>
                <w:rFonts w:ascii="Arial" w:hAnsi="Arial" w:cs="Arial"/>
                <w:sz w:val="18"/>
                <w:szCs w:val="18"/>
              </w:rPr>
            </w:pPr>
            <w:r>
              <w:rPr>
                <w:rFonts w:ascii="Arial" w:hAnsi="Arial" w:cs="Arial"/>
                <w:sz w:val="18"/>
                <w:szCs w:val="18"/>
              </w:rPr>
              <w:t>Numero di controlli</w:t>
            </w:r>
            <w:r w:rsidR="00402CE9" w:rsidRPr="00913470">
              <w:rPr>
                <w:rFonts w:ascii="Arial" w:hAnsi="Arial" w:cs="Arial"/>
                <w:sz w:val="18"/>
                <w:szCs w:val="18"/>
              </w:rPr>
              <w:t xml:space="preserve"> effettuati </w:t>
            </w:r>
            <w:r w:rsidR="007D43D3" w:rsidRPr="00913470">
              <w:rPr>
                <w:rFonts w:ascii="Arial" w:hAnsi="Arial" w:cs="Arial"/>
                <w:sz w:val="18"/>
                <w:szCs w:val="18"/>
              </w:rPr>
              <w:t xml:space="preserve"> s</w:t>
            </w:r>
            <w:r>
              <w:rPr>
                <w:rFonts w:ascii="Arial" w:hAnsi="Arial" w:cs="Arial"/>
                <w:sz w:val="18"/>
                <w:szCs w:val="18"/>
              </w:rPr>
              <w:t>u numero di pratiche</w:t>
            </w:r>
            <w:r w:rsidR="007D43D3" w:rsidRPr="00913470">
              <w:rPr>
                <w:rFonts w:ascii="Arial" w:hAnsi="Arial" w:cs="Arial"/>
                <w:sz w:val="18"/>
                <w:szCs w:val="18"/>
              </w:rPr>
              <w:t>/ report di verifica/</w:t>
            </w:r>
            <w:r w:rsidR="00402CE9" w:rsidRPr="00913470">
              <w:rPr>
                <w:rFonts w:ascii="Arial" w:hAnsi="Arial" w:cs="Arial"/>
                <w:sz w:val="18"/>
                <w:szCs w:val="18"/>
              </w:rPr>
              <w:t xml:space="preserve"> </w:t>
            </w:r>
            <w:r>
              <w:rPr>
                <w:rFonts w:ascii="Arial" w:hAnsi="Arial" w:cs="Arial"/>
                <w:sz w:val="18"/>
                <w:szCs w:val="18"/>
              </w:rPr>
              <w:t>provvedimenti</w:t>
            </w:r>
            <w:r w:rsidR="00402CE9" w:rsidRPr="00913470">
              <w:rPr>
                <w:rFonts w:ascii="Arial" w:hAnsi="Arial" w:cs="Arial"/>
                <w:sz w:val="18"/>
                <w:szCs w:val="18"/>
              </w:rPr>
              <w:t xml:space="preserve"> in aree di rischio</w:t>
            </w:r>
          </w:p>
        </w:tc>
        <w:tc>
          <w:tcPr>
            <w:tcW w:w="3201" w:type="dxa"/>
          </w:tcPr>
          <w:p w14:paraId="7B7EE574" w14:textId="77777777" w:rsidR="007D43D3" w:rsidRPr="00F84FEF" w:rsidRDefault="007D43D3" w:rsidP="00727C89">
            <w:pPr>
              <w:rPr>
                <w:rFonts w:ascii="Arial" w:hAnsi="Arial" w:cs="Arial"/>
                <w:sz w:val="18"/>
                <w:szCs w:val="18"/>
              </w:rPr>
            </w:pPr>
            <w:r w:rsidRPr="00F84FEF">
              <w:rPr>
                <w:rFonts w:ascii="Arial" w:hAnsi="Arial" w:cs="Arial"/>
                <w:sz w:val="18"/>
                <w:szCs w:val="18"/>
              </w:rPr>
              <w:t>A</w:t>
            </w:r>
          </w:p>
        </w:tc>
      </w:tr>
      <w:tr w:rsidR="007D43D3" w:rsidRPr="00F84FEF" w14:paraId="74EF5F01" w14:textId="77777777" w:rsidTr="00727C89">
        <w:trPr>
          <w:trHeight w:val="554"/>
        </w:trPr>
        <w:tc>
          <w:tcPr>
            <w:tcW w:w="7262" w:type="dxa"/>
          </w:tcPr>
          <w:p w14:paraId="79485E5E"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trasparenza</w:t>
            </w:r>
          </w:p>
        </w:tc>
        <w:tc>
          <w:tcPr>
            <w:tcW w:w="4847" w:type="dxa"/>
          </w:tcPr>
          <w:p w14:paraId="68592C17" w14:textId="39402B1F" w:rsidR="007D43D3" w:rsidRPr="00913470" w:rsidRDefault="00402CE9" w:rsidP="00727C89">
            <w:pPr>
              <w:rPr>
                <w:rFonts w:ascii="Arial" w:hAnsi="Arial" w:cs="Arial"/>
                <w:sz w:val="18"/>
                <w:szCs w:val="18"/>
              </w:rPr>
            </w:pPr>
            <w:r w:rsidRPr="00913470">
              <w:rPr>
                <w:rFonts w:ascii="Arial" w:hAnsi="Arial" w:cs="Arial"/>
                <w:sz w:val="18"/>
                <w:szCs w:val="18"/>
              </w:rPr>
              <w:t>Verifica pubblicazioni/p</w:t>
            </w:r>
            <w:r w:rsidR="007D43D3" w:rsidRPr="00913470">
              <w:rPr>
                <w:rFonts w:ascii="Arial" w:hAnsi="Arial" w:cs="Arial"/>
                <w:sz w:val="18"/>
                <w:szCs w:val="18"/>
              </w:rPr>
              <w:t>resenza o meno di un determinato atto/dato/informazione oggetto di pubblicazione</w:t>
            </w:r>
          </w:p>
        </w:tc>
        <w:tc>
          <w:tcPr>
            <w:tcW w:w="3201" w:type="dxa"/>
          </w:tcPr>
          <w:p w14:paraId="3FFD5695" w14:textId="77777777" w:rsidR="007D43D3" w:rsidRPr="00F84FEF" w:rsidRDefault="007D43D3" w:rsidP="00727C89">
            <w:pPr>
              <w:rPr>
                <w:rFonts w:ascii="Arial" w:hAnsi="Arial" w:cs="Arial"/>
                <w:sz w:val="18"/>
                <w:szCs w:val="18"/>
              </w:rPr>
            </w:pPr>
            <w:r w:rsidRPr="00F84FEF">
              <w:rPr>
                <w:rFonts w:ascii="Arial" w:hAnsi="Arial" w:cs="Arial"/>
                <w:sz w:val="18"/>
                <w:szCs w:val="18"/>
              </w:rPr>
              <w:t>B</w:t>
            </w:r>
          </w:p>
        </w:tc>
      </w:tr>
      <w:tr w:rsidR="007D43D3" w:rsidRPr="00F84FEF" w14:paraId="1AD11B39" w14:textId="77777777" w:rsidTr="00727C89">
        <w:trPr>
          <w:trHeight w:val="420"/>
        </w:trPr>
        <w:tc>
          <w:tcPr>
            <w:tcW w:w="7262" w:type="dxa"/>
          </w:tcPr>
          <w:p w14:paraId="1E1C9124"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definizione e promozione dell’etica e di standard di comportamento</w:t>
            </w:r>
          </w:p>
        </w:tc>
        <w:tc>
          <w:tcPr>
            <w:tcW w:w="4847" w:type="dxa"/>
          </w:tcPr>
          <w:p w14:paraId="48F8DB95" w14:textId="37D943F5" w:rsidR="007D43D3" w:rsidRPr="00913470" w:rsidRDefault="00DF6C50" w:rsidP="00727C89">
            <w:pPr>
              <w:rPr>
                <w:rFonts w:ascii="Arial" w:hAnsi="Arial" w:cs="Arial"/>
                <w:sz w:val="18"/>
                <w:szCs w:val="18"/>
              </w:rPr>
            </w:pPr>
            <w:r>
              <w:rPr>
                <w:rFonts w:ascii="Arial" w:hAnsi="Arial" w:cs="Arial"/>
                <w:sz w:val="18"/>
                <w:szCs w:val="18"/>
              </w:rPr>
              <w:t>Numero di incontri o comunicazioni effettuate su numero di soggetti interessati</w:t>
            </w:r>
          </w:p>
        </w:tc>
        <w:tc>
          <w:tcPr>
            <w:tcW w:w="3201" w:type="dxa"/>
          </w:tcPr>
          <w:p w14:paraId="0E0CC43D" w14:textId="77777777" w:rsidR="007D43D3" w:rsidRPr="00F84FEF" w:rsidRDefault="007D43D3" w:rsidP="00727C89">
            <w:pPr>
              <w:rPr>
                <w:rFonts w:ascii="Arial" w:hAnsi="Arial" w:cs="Arial"/>
                <w:sz w:val="18"/>
                <w:szCs w:val="18"/>
              </w:rPr>
            </w:pPr>
            <w:r w:rsidRPr="00F84FEF">
              <w:rPr>
                <w:rFonts w:ascii="Arial" w:hAnsi="Arial" w:cs="Arial"/>
                <w:sz w:val="18"/>
                <w:szCs w:val="18"/>
              </w:rPr>
              <w:t>C</w:t>
            </w:r>
          </w:p>
        </w:tc>
      </w:tr>
      <w:tr w:rsidR="007D43D3" w:rsidRPr="00F84FEF" w14:paraId="113C6087" w14:textId="77777777" w:rsidTr="00727C89">
        <w:trPr>
          <w:trHeight w:val="413"/>
        </w:trPr>
        <w:tc>
          <w:tcPr>
            <w:tcW w:w="7262" w:type="dxa"/>
          </w:tcPr>
          <w:p w14:paraId="630E22FC" w14:textId="77777777" w:rsidR="007D43D3" w:rsidRPr="00F84FEF" w:rsidRDefault="007D43D3" w:rsidP="00727C89">
            <w:pPr>
              <w:rPr>
                <w:rFonts w:ascii="Arial" w:hAnsi="Arial" w:cs="Arial"/>
                <w:sz w:val="18"/>
                <w:szCs w:val="18"/>
              </w:rPr>
            </w:pPr>
            <w:r w:rsidRPr="00F84FEF">
              <w:rPr>
                <w:rFonts w:ascii="Arial" w:hAnsi="Arial" w:cs="Arial"/>
                <w:sz w:val="18"/>
                <w:szCs w:val="18"/>
              </w:rPr>
              <w:t xml:space="preserve">Misure di regolamentazione </w:t>
            </w:r>
          </w:p>
        </w:tc>
        <w:tc>
          <w:tcPr>
            <w:tcW w:w="4847" w:type="dxa"/>
          </w:tcPr>
          <w:p w14:paraId="3061101D" w14:textId="2510DD5B" w:rsidR="007D43D3" w:rsidRPr="00913470" w:rsidRDefault="007D43D3" w:rsidP="00727C89">
            <w:pPr>
              <w:rPr>
                <w:rFonts w:ascii="Arial" w:hAnsi="Arial" w:cs="Arial"/>
                <w:sz w:val="18"/>
                <w:szCs w:val="18"/>
              </w:rPr>
            </w:pPr>
            <w:r w:rsidRPr="00913470">
              <w:rPr>
                <w:rFonts w:ascii="Arial" w:hAnsi="Arial" w:cs="Arial"/>
                <w:sz w:val="18"/>
                <w:szCs w:val="18"/>
              </w:rPr>
              <w:t>Verifica adozione di un determinato regolamento/procedura</w:t>
            </w:r>
          </w:p>
        </w:tc>
        <w:tc>
          <w:tcPr>
            <w:tcW w:w="3201" w:type="dxa"/>
          </w:tcPr>
          <w:p w14:paraId="16B3F7F6" w14:textId="77777777" w:rsidR="007D43D3" w:rsidRPr="00F84FEF" w:rsidRDefault="007D43D3" w:rsidP="00727C89">
            <w:pPr>
              <w:rPr>
                <w:rFonts w:ascii="Arial" w:hAnsi="Arial" w:cs="Arial"/>
                <w:sz w:val="18"/>
                <w:szCs w:val="18"/>
              </w:rPr>
            </w:pPr>
            <w:r w:rsidRPr="00F84FEF">
              <w:rPr>
                <w:rFonts w:ascii="Arial" w:hAnsi="Arial" w:cs="Arial"/>
                <w:sz w:val="18"/>
                <w:szCs w:val="18"/>
              </w:rPr>
              <w:t>D</w:t>
            </w:r>
          </w:p>
        </w:tc>
      </w:tr>
      <w:tr w:rsidR="007D43D3" w:rsidRPr="00F84FEF" w14:paraId="417A53E2" w14:textId="77777777" w:rsidTr="00727C89">
        <w:trPr>
          <w:trHeight w:val="560"/>
        </w:trPr>
        <w:tc>
          <w:tcPr>
            <w:tcW w:w="7262" w:type="dxa"/>
          </w:tcPr>
          <w:p w14:paraId="544FCB72"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semplificazione</w:t>
            </w:r>
          </w:p>
        </w:tc>
        <w:tc>
          <w:tcPr>
            <w:tcW w:w="4847" w:type="dxa"/>
          </w:tcPr>
          <w:p w14:paraId="143CBB4B" w14:textId="77777777" w:rsidR="007D43D3" w:rsidRPr="00913470" w:rsidRDefault="007D43D3" w:rsidP="00727C89">
            <w:pPr>
              <w:rPr>
                <w:rFonts w:ascii="Arial" w:hAnsi="Arial" w:cs="Arial"/>
                <w:sz w:val="18"/>
                <w:szCs w:val="18"/>
              </w:rPr>
            </w:pPr>
            <w:r w:rsidRPr="00913470">
              <w:rPr>
                <w:rFonts w:ascii="Arial" w:hAnsi="Arial" w:cs="Arial"/>
                <w:sz w:val="18"/>
                <w:szCs w:val="18"/>
              </w:rPr>
              <w:t>Presenza o meno di documentazione o disposizioni che sistematizzino e semplifichino i processi</w:t>
            </w:r>
          </w:p>
        </w:tc>
        <w:tc>
          <w:tcPr>
            <w:tcW w:w="3201" w:type="dxa"/>
          </w:tcPr>
          <w:p w14:paraId="78E9EEC7" w14:textId="77777777" w:rsidR="007D43D3" w:rsidRPr="00F84FEF" w:rsidRDefault="007D43D3" w:rsidP="00727C89">
            <w:pPr>
              <w:rPr>
                <w:rFonts w:ascii="Arial" w:hAnsi="Arial" w:cs="Arial"/>
                <w:sz w:val="18"/>
                <w:szCs w:val="18"/>
              </w:rPr>
            </w:pPr>
            <w:r w:rsidRPr="00F84FEF">
              <w:rPr>
                <w:rFonts w:ascii="Arial" w:hAnsi="Arial" w:cs="Arial"/>
                <w:sz w:val="18"/>
                <w:szCs w:val="18"/>
              </w:rPr>
              <w:t>E</w:t>
            </w:r>
          </w:p>
        </w:tc>
      </w:tr>
      <w:tr w:rsidR="007D43D3" w:rsidRPr="00F84FEF" w14:paraId="5178E7BA" w14:textId="77777777" w:rsidTr="00727C89">
        <w:trPr>
          <w:trHeight w:val="696"/>
        </w:trPr>
        <w:tc>
          <w:tcPr>
            <w:tcW w:w="7262" w:type="dxa"/>
          </w:tcPr>
          <w:p w14:paraId="0CF0EE3B"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formazione</w:t>
            </w:r>
          </w:p>
        </w:tc>
        <w:tc>
          <w:tcPr>
            <w:tcW w:w="4847" w:type="dxa"/>
          </w:tcPr>
          <w:p w14:paraId="11EFFAD8" w14:textId="70980771" w:rsidR="007D43D3" w:rsidRPr="00913470" w:rsidRDefault="00DF6C50" w:rsidP="00727C89">
            <w:pPr>
              <w:rPr>
                <w:rFonts w:ascii="Arial" w:hAnsi="Arial" w:cs="Arial"/>
                <w:sz w:val="18"/>
                <w:szCs w:val="18"/>
              </w:rPr>
            </w:pPr>
            <w:r>
              <w:rPr>
                <w:rFonts w:ascii="Arial" w:hAnsi="Arial" w:cs="Arial"/>
                <w:sz w:val="18"/>
                <w:szCs w:val="18"/>
              </w:rPr>
              <w:t xml:space="preserve">Numero di </w:t>
            </w:r>
            <w:r w:rsidR="00402CE9" w:rsidRPr="00913470">
              <w:rPr>
                <w:rFonts w:ascii="Arial" w:hAnsi="Arial" w:cs="Arial"/>
                <w:sz w:val="18"/>
                <w:szCs w:val="18"/>
              </w:rPr>
              <w:t xml:space="preserve"> </w:t>
            </w:r>
            <w:r w:rsidR="007D43D3" w:rsidRPr="00913470">
              <w:rPr>
                <w:rFonts w:ascii="Arial" w:hAnsi="Arial" w:cs="Arial"/>
                <w:sz w:val="18"/>
                <w:szCs w:val="18"/>
              </w:rPr>
              <w:t>parte</w:t>
            </w:r>
            <w:r w:rsidR="00402CE9" w:rsidRPr="00913470">
              <w:rPr>
                <w:rFonts w:ascii="Arial" w:hAnsi="Arial" w:cs="Arial"/>
                <w:sz w:val="18"/>
                <w:szCs w:val="18"/>
              </w:rPr>
              <w:t>cipanti a</w:t>
            </w:r>
            <w:r>
              <w:rPr>
                <w:rFonts w:ascii="Arial" w:hAnsi="Arial" w:cs="Arial"/>
                <w:sz w:val="18"/>
                <w:szCs w:val="18"/>
              </w:rPr>
              <w:t xml:space="preserve"> un determinato  corso </w:t>
            </w:r>
            <w:r w:rsidR="00402CE9" w:rsidRPr="00913470">
              <w:rPr>
                <w:rFonts w:ascii="Arial" w:hAnsi="Arial" w:cs="Arial"/>
                <w:sz w:val="18"/>
                <w:szCs w:val="18"/>
              </w:rPr>
              <w:t xml:space="preserve">sulla </w:t>
            </w:r>
            <w:r>
              <w:rPr>
                <w:rFonts w:ascii="Arial" w:hAnsi="Arial" w:cs="Arial"/>
                <w:sz w:val="18"/>
                <w:szCs w:val="18"/>
              </w:rPr>
              <w:t>gestione del rischio corruttivo su numero soggetti interessati;</w:t>
            </w:r>
          </w:p>
          <w:p w14:paraId="3E76E6CB" w14:textId="401C0DD9" w:rsidR="007D43D3" w:rsidRPr="00913470" w:rsidRDefault="007D43D3" w:rsidP="00727C89">
            <w:pPr>
              <w:rPr>
                <w:rFonts w:ascii="Arial" w:hAnsi="Arial" w:cs="Arial"/>
                <w:sz w:val="18"/>
                <w:szCs w:val="18"/>
              </w:rPr>
            </w:pPr>
            <w:r w:rsidRPr="00913470">
              <w:rPr>
                <w:rFonts w:ascii="Arial" w:hAnsi="Arial" w:cs="Arial"/>
                <w:sz w:val="18"/>
                <w:szCs w:val="18"/>
              </w:rPr>
              <w:t xml:space="preserve">risultanze </w:t>
            </w:r>
            <w:r w:rsidR="00A425AB" w:rsidRPr="00913470">
              <w:rPr>
                <w:rFonts w:ascii="Arial" w:hAnsi="Arial" w:cs="Arial"/>
                <w:sz w:val="18"/>
                <w:szCs w:val="18"/>
              </w:rPr>
              <w:t xml:space="preserve"> </w:t>
            </w:r>
            <w:r w:rsidRPr="00913470">
              <w:rPr>
                <w:rFonts w:ascii="Arial" w:hAnsi="Arial" w:cs="Arial"/>
                <w:sz w:val="18"/>
                <w:szCs w:val="18"/>
              </w:rPr>
              <w:t>sulle verifiche di apprendimento</w:t>
            </w:r>
            <w:r w:rsidR="00402CE9" w:rsidRPr="00913470">
              <w:rPr>
                <w:rFonts w:ascii="Arial" w:hAnsi="Arial" w:cs="Arial"/>
                <w:sz w:val="18"/>
                <w:szCs w:val="18"/>
              </w:rPr>
              <w:t xml:space="preserve"> </w:t>
            </w:r>
            <w:r w:rsidR="00DF6C50">
              <w:rPr>
                <w:rFonts w:ascii="Arial" w:hAnsi="Arial" w:cs="Arial"/>
                <w:sz w:val="18"/>
                <w:szCs w:val="18"/>
              </w:rPr>
              <w:t>(risultato dei test su</w:t>
            </w:r>
            <w:r w:rsidRPr="00913470">
              <w:rPr>
                <w:rFonts w:ascii="Arial" w:hAnsi="Arial" w:cs="Arial"/>
                <w:sz w:val="18"/>
                <w:szCs w:val="18"/>
              </w:rPr>
              <w:t xml:space="preserve"> risultato atteso)</w:t>
            </w:r>
          </w:p>
        </w:tc>
        <w:tc>
          <w:tcPr>
            <w:tcW w:w="3201" w:type="dxa"/>
          </w:tcPr>
          <w:p w14:paraId="7280C7AB" w14:textId="77777777" w:rsidR="007D43D3" w:rsidRPr="00F84FEF" w:rsidRDefault="007D43D3" w:rsidP="00727C89">
            <w:pPr>
              <w:rPr>
                <w:rFonts w:ascii="Arial" w:hAnsi="Arial" w:cs="Arial"/>
                <w:sz w:val="18"/>
                <w:szCs w:val="18"/>
              </w:rPr>
            </w:pPr>
            <w:r w:rsidRPr="00F84FEF">
              <w:rPr>
                <w:rFonts w:ascii="Arial" w:hAnsi="Arial" w:cs="Arial"/>
                <w:sz w:val="18"/>
                <w:szCs w:val="18"/>
              </w:rPr>
              <w:t>F</w:t>
            </w:r>
          </w:p>
        </w:tc>
      </w:tr>
      <w:tr w:rsidR="007D43D3" w:rsidRPr="00F84FEF" w14:paraId="6BBEC0F3" w14:textId="77777777" w:rsidTr="00727C89">
        <w:trPr>
          <w:trHeight w:val="423"/>
        </w:trPr>
        <w:tc>
          <w:tcPr>
            <w:tcW w:w="7262" w:type="dxa"/>
          </w:tcPr>
          <w:p w14:paraId="265EA71C"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sensibilizzazione e partecipazione</w:t>
            </w:r>
          </w:p>
        </w:tc>
        <w:tc>
          <w:tcPr>
            <w:tcW w:w="4847" w:type="dxa"/>
          </w:tcPr>
          <w:p w14:paraId="183D9D2A" w14:textId="77777777" w:rsidR="007D43D3" w:rsidRPr="00913470" w:rsidRDefault="007D43D3" w:rsidP="00727C89">
            <w:pPr>
              <w:rPr>
                <w:rFonts w:ascii="Arial" w:hAnsi="Arial" w:cs="Arial"/>
                <w:sz w:val="18"/>
                <w:szCs w:val="18"/>
              </w:rPr>
            </w:pPr>
            <w:r w:rsidRPr="00913470">
              <w:rPr>
                <w:rFonts w:ascii="Arial" w:hAnsi="Arial" w:cs="Arial"/>
                <w:sz w:val="18"/>
                <w:szCs w:val="18"/>
              </w:rPr>
              <w:t>Numero di iniziative svolte ed evidenza dei contributi raccolti</w:t>
            </w:r>
          </w:p>
        </w:tc>
        <w:tc>
          <w:tcPr>
            <w:tcW w:w="3201" w:type="dxa"/>
          </w:tcPr>
          <w:p w14:paraId="0EC30C62" w14:textId="77777777" w:rsidR="007D43D3" w:rsidRPr="00F84FEF" w:rsidRDefault="007D43D3" w:rsidP="00727C89">
            <w:pPr>
              <w:rPr>
                <w:rFonts w:ascii="Arial" w:hAnsi="Arial" w:cs="Arial"/>
                <w:sz w:val="18"/>
                <w:szCs w:val="18"/>
              </w:rPr>
            </w:pPr>
            <w:r w:rsidRPr="00F84FEF">
              <w:rPr>
                <w:rFonts w:ascii="Arial" w:hAnsi="Arial" w:cs="Arial"/>
                <w:sz w:val="18"/>
                <w:szCs w:val="18"/>
              </w:rPr>
              <w:t>G</w:t>
            </w:r>
          </w:p>
        </w:tc>
      </w:tr>
      <w:tr w:rsidR="007D43D3" w:rsidRPr="00F84FEF" w14:paraId="366ACC4B" w14:textId="77777777" w:rsidTr="00727C89">
        <w:trPr>
          <w:trHeight w:val="414"/>
        </w:trPr>
        <w:tc>
          <w:tcPr>
            <w:tcW w:w="7262" w:type="dxa"/>
          </w:tcPr>
          <w:p w14:paraId="0FFD10B5"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rotazione</w:t>
            </w:r>
          </w:p>
        </w:tc>
        <w:tc>
          <w:tcPr>
            <w:tcW w:w="4847" w:type="dxa"/>
          </w:tcPr>
          <w:p w14:paraId="7A76AEEA" w14:textId="5525B501" w:rsidR="007D43D3" w:rsidRPr="00913470" w:rsidRDefault="00DF6C50" w:rsidP="00727C89">
            <w:pPr>
              <w:rPr>
                <w:rFonts w:ascii="Arial" w:hAnsi="Arial" w:cs="Arial"/>
                <w:sz w:val="18"/>
                <w:szCs w:val="18"/>
              </w:rPr>
            </w:pPr>
            <w:r>
              <w:rPr>
                <w:rFonts w:ascii="Arial" w:hAnsi="Arial" w:cs="Arial"/>
                <w:sz w:val="18"/>
                <w:szCs w:val="18"/>
              </w:rPr>
              <w:t>Numero di incarichi/pratiche ruotate sul</w:t>
            </w:r>
            <w:r w:rsidR="00402CE9" w:rsidRPr="00913470">
              <w:rPr>
                <w:rFonts w:ascii="Arial" w:hAnsi="Arial" w:cs="Arial"/>
                <w:sz w:val="18"/>
                <w:szCs w:val="18"/>
              </w:rPr>
              <w:t xml:space="preserve"> totale</w:t>
            </w:r>
          </w:p>
        </w:tc>
        <w:tc>
          <w:tcPr>
            <w:tcW w:w="3201" w:type="dxa"/>
          </w:tcPr>
          <w:p w14:paraId="36214BEE" w14:textId="77777777" w:rsidR="007D43D3" w:rsidRPr="00F84FEF" w:rsidRDefault="007D43D3" w:rsidP="00727C89">
            <w:pPr>
              <w:rPr>
                <w:rFonts w:ascii="Arial" w:hAnsi="Arial" w:cs="Arial"/>
                <w:sz w:val="18"/>
                <w:szCs w:val="18"/>
              </w:rPr>
            </w:pPr>
            <w:r w:rsidRPr="00F84FEF">
              <w:rPr>
                <w:rFonts w:ascii="Arial" w:hAnsi="Arial" w:cs="Arial"/>
                <w:sz w:val="18"/>
                <w:szCs w:val="18"/>
              </w:rPr>
              <w:t>H</w:t>
            </w:r>
          </w:p>
        </w:tc>
      </w:tr>
      <w:tr w:rsidR="007D43D3" w:rsidRPr="00F84FEF" w14:paraId="6596AFD7" w14:textId="77777777" w:rsidTr="00727C89">
        <w:trPr>
          <w:trHeight w:val="523"/>
        </w:trPr>
        <w:tc>
          <w:tcPr>
            <w:tcW w:w="7262" w:type="dxa"/>
          </w:tcPr>
          <w:p w14:paraId="3A2C2320"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segnalazione e protezione</w:t>
            </w:r>
          </w:p>
        </w:tc>
        <w:tc>
          <w:tcPr>
            <w:tcW w:w="4847" w:type="dxa"/>
          </w:tcPr>
          <w:p w14:paraId="4A4C6036" w14:textId="77777777" w:rsidR="007D43D3" w:rsidRPr="00913470" w:rsidRDefault="007D43D3" w:rsidP="00727C89">
            <w:pPr>
              <w:rPr>
                <w:rFonts w:ascii="Arial" w:hAnsi="Arial" w:cs="Arial"/>
                <w:sz w:val="18"/>
                <w:szCs w:val="18"/>
              </w:rPr>
            </w:pPr>
            <w:r w:rsidRPr="00913470">
              <w:rPr>
                <w:rFonts w:ascii="Arial" w:hAnsi="Arial" w:cs="Arial"/>
                <w:sz w:val="18"/>
                <w:szCs w:val="18"/>
              </w:rPr>
              <w:t>Presenza o meno di azioni particolari per agevolare, sensibilizzare, garantire i segnalanti</w:t>
            </w:r>
          </w:p>
        </w:tc>
        <w:tc>
          <w:tcPr>
            <w:tcW w:w="3201" w:type="dxa"/>
          </w:tcPr>
          <w:p w14:paraId="6F13CC6F" w14:textId="77777777" w:rsidR="007D43D3" w:rsidRPr="00F84FEF" w:rsidRDefault="007D43D3" w:rsidP="00727C89">
            <w:pPr>
              <w:rPr>
                <w:rFonts w:ascii="Arial" w:hAnsi="Arial" w:cs="Arial"/>
                <w:sz w:val="18"/>
                <w:szCs w:val="18"/>
              </w:rPr>
            </w:pPr>
            <w:r w:rsidRPr="00F84FEF">
              <w:rPr>
                <w:rFonts w:ascii="Arial" w:hAnsi="Arial" w:cs="Arial"/>
                <w:sz w:val="18"/>
                <w:szCs w:val="18"/>
              </w:rPr>
              <w:t>I</w:t>
            </w:r>
          </w:p>
        </w:tc>
      </w:tr>
      <w:tr w:rsidR="007D43D3" w:rsidRPr="00F84FEF" w14:paraId="639597CA" w14:textId="77777777" w:rsidTr="00727C89">
        <w:trPr>
          <w:trHeight w:val="442"/>
        </w:trPr>
        <w:tc>
          <w:tcPr>
            <w:tcW w:w="7262" w:type="dxa"/>
          </w:tcPr>
          <w:p w14:paraId="60E4AC23"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disciplina del conflitto d’interessi</w:t>
            </w:r>
          </w:p>
        </w:tc>
        <w:tc>
          <w:tcPr>
            <w:tcW w:w="4847" w:type="dxa"/>
          </w:tcPr>
          <w:p w14:paraId="3FAC9D2C" w14:textId="0225C982" w:rsidR="007D43D3" w:rsidRPr="00913470" w:rsidRDefault="007D43D3" w:rsidP="00727C89">
            <w:pPr>
              <w:rPr>
                <w:rFonts w:ascii="Arial" w:hAnsi="Arial" w:cs="Arial"/>
                <w:sz w:val="18"/>
                <w:szCs w:val="18"/>
              </w:rPr>
            </w:pPr>
            <w:r w:rsidRPr="00913470">
              <w:rPr>
                <w:rFonts w:ascii="Arial" w:hAnsi="Arial" w:cs="Arial"/>
                <w:sz w:val="18"/>
                <w:szCs w:val="18"/>
              </w:rPr>
              <w:t>Specifiche previsioni/azioni</w:t>
            </w:r>
            <w:r w:rsidR="00DF6C50">
              <w:rPr>
                <w:rFonts w:ascii="Arial" w:hAnsi="Arial" w:cs="Arial"/>
                <w:sz w:val="18"/>
                <w:szCs w:val="18"/>
              </w:rPr>
              <w:t xml:space="preserve"> su casi particolari di conflitto di interesse tipiche dell’attività dell’amministrazione o ente </w:t>
            </w:r>
          </w:p>
        </w:tc>
        <w:tc>
          <w:tcPr>
            <w:tcW w:w="3201" w:type="dxa"/>
          </w:tcPr>
          <w:p w14:paraId="5C166E62" w14:textId="77777777" w:rsidR="007D43D3" w:rsidRPr="00F84FEF" w:rsidRDefault="007D43D3" w:rsidP="00727C89">
            <w:pPr>
              <w:rPr>
                <w:rFonts w:ascii="Arial" w:hAnsi="Arial" w:cs="Arial"/>
                <w:sz w:val="18"/>
                <w:szCs w:val="18"/>
              </w:rPr>
            </w:pPr>
            <w:r w:rsidRPr="00F84FEF">
              <w:rPr>
                <w:rFonts w:ascii="Arial" w:hAnsi="Arial" w:cs="Arial"/>
                <w:sz w:val="18"/>
                <w:szCs w:val="18"/>
              </w:rPr>
              <w:t>L</w:t>
            </w:r>
          </w:p>
        </w:tc>
      </w:tr>
      <w:tr w:rsidR="007D43D3" w:rsidRPr="00F84FEF" w14:paraId="6E87B0FD" w14:textId="77777777" w:rsidTr="00727C89">
        <w:trPr>
          <w:trHeight w:val="562"/>
        </w:trPr>
        <w:tc>
          <w:tcPr>
            <w:tcW w:w="7262" w:type="dxa"/>
          </w:tcPr>
          <w:p w14:paraId="7CED19B0" w14:textId="77777777" w:rsidR="007D43D3" w:rsidRPr="00F84FEF" w:rsidRDefault="007D43D3" w:rsidP="00727C89">
            <w:pPr>
              <w:rPr>
                <w:rFonts w:ascii="Arial" w:hAnsi="Arial" w:cs="Arial"/>
                <w:sz w:val="18"/>
                <w:szCs w:val="18"/>
              </w:rPr>
            </w:pPr>
            <w:r w:rsidRPr="00F84FEF">
              <w:rPr>
                <w:rFonts w:ascii="Arial" w:hAnsi="Arial" w:cs="Arial"/>
                <w:sz w:val="18"/>
                <w:szCs w:val="18"/>
              </w:rPr>
              <w:t>Misure di regolazione dei rapporti con i “rappresentanti di interessi particolari”</w:t>
            </w:r>
          </w:p>
          <w:p w14:paraId="2EFF7810" w14:textId="4712E534" w:rsidR="007D43D3" w:rsidRPr="00F84FEF" w:rsidRDefault="00DF6C50" w:rsidP="00727C89">
            <w:pPr>
              <w:rPr>
                <w:rFonts w:ascii="Arial" w:hAnsi="Arial" w:cs="Arial"/>
                <w:i/>
                <w:sz w:val="18"/>
                <w:szCs w:val="18"/>
              </w:rPr>
            </w:pPr>
            <w:r>
              <w:rPr>
                <w:rFonts w:ascii="Arial" w:hAnsi="Arial" w:cs="Arial"/>
                <w:i/>
                <w:sz w:val="18"/>
                <w:szCs w:val="18"/>
              </w:rPr>
              <w:t>(lobby</w:t>
            </w:r>
            <w:r w:rsidR="007D43D3" w:rsidRPr="00F84FEF">
              <w:rPr>
                <w:rFonts w:ascii="Arial" w:hAnsi="Arial" w:cs="Arial"/>
                <w:i/>
                <w:sz w:val="18"/>
                <w:szCs w:val="18"/>
              </w:rPr>
              <w:t>)</w:t>
            </w:r>
          </w:p>
        </w:tc>
        <w:tc>
          <w:tcPr>
            <w:tcW w:w="4847" w:type="dxa"/>
          </w:tcPr>
          <w:p w14:paraId="19ADD2DC" w14:textId="20B5D847" w:rsidR="007D43D3" w:rsidRPr="00913470" w:rsidRDefault="007D43D3" w:rsidP="00727C89">
            <w:pPr>
              <w:rPr>
                <w:rFonts w:ascii="Arial" w:hAnsi="Arial" w:cs="Arial"/>
                <w:sz w:val="18"/>
                <w:szCs w:val="18"/>
              </w:rPr>
            </w:pPr>
            <w:r w:rsidRPr="00913470">
              <w:rPr>
                <w:rFonts w:ascii="Arial" w:hAnsi="Arial" w:cs="Arial"/>
                <w:sz w:val="18"/>
                <w:szCs w:val="18"/>
              </w:rPr>
              <w:t xml:space="preserve">Presenza o meno di discipline volte a regolare il confronto con le </w:t>
            </w:r>
            <w:r w:rsidR="00DF6C50">
              <w:rPr>
                <w:rFonts w:ascii="Arial" w:hAnsi="Arial" w:cs="Arial"/>
                <w:i/>
                <w:sz w:val="18"/>
                <w:szCs w:val="18"/>
              </w:rPr>
              <w:t>lobby</w:t>
            </w:r>
            <w:r w:rsidRPr="00913470">
              <w:rPr>
                <w:rFonts w:ascii="Arial" w:hAnsi="Arial" w:cs="Arial"/>
                <w:i/>
                <w:sz w:val="18"/>
                <w:szCs w:val="18"/>
              </w:rPr>
              <w:t xml:space="preserve"> </w:t>
            </w:r>
            <w:r w:rsidRPr="00913470">
              <w:rPr>
                <w:rFonts w:ascii="Arial" w:hAnsi="Arial" w:cs="Arial"/>
                <w:sz w:val="18"/>
                <w:szCs w:val="18"/>
              </w:rPr>
              <w:t>e strumenti di controllo</w:t>
            </w:r>
          </w:p>
        </w:tc>
        <w:tc>
          <w:tcPr>
            <w:tcW w:w="3201" w:type="dxa"/>
          </w:tcPr>
          <w:p w14:paraId="3C7EFB9E" w14:textId="77777777" w:rsidR="007D43D3" w:rsidRPr="00F84FEF" w:rsidRDefault="007D43D3" w:rsidP="00727C89">
            <w:pPr>
              <w:rPr>
                <w:rFonts w:ascii="Arial" w:hAnsi="Arial" w:cs="Arial"/>
                <w:sz w:val="18"/>
                <w:szCs w:val="18"/>
              </w:rPr>
            </w:pPr>
            <w:r w:rsidRPr="00F84FEF">
              <w:rPr>
                <w:rFonts w:ascii="Arial" w:hAnsi="Arial" w:cs="Arial"/>
                <w:sz w:val="18"/>
                <w:szCs w:val="18"/>
              </w:rPr>
              <w:t>M</w:t>
            </w:r>
          </w:p>
        </w:tc>
      </w:tr>
      <w:tr w:rsidR="00B5795A" w:rsidRPr="00F84FEF" w14:paraId="21DF748E" w14:textId="77777777" w:rsidTr="00727C89">
        <w:trPr>
          <w:trHeight w:val="562"/>
        </w:trPr>
        <w:tc>
          <w:tcPr>
            <w:tcW w:w="7262" w:type="dxa"/>
          </w:tcPr>
          <w:p w14:paraId="70F7C02C" w14:textId="5EC96B67" w:rsidR="00B5795A" w:rsidRPr="00F84FEF" w:rsidRDefault="00B5795A" w:rsidP="00727C89">
            <w:pPr>
              <w:rPr>
                <w:rFonts w:ascii="Arial" w:hAnsi="Arial" w:cs="Arial"/>
                <w:sz w:val="18"/>
                <w:szCs w:val="18"/>
              </w:rPr>
            </w:pPr>
            <w:r w:rsidRPr="00F84FEF">
              <w:rPr>
                <w:rFonts w:ascii="Arial" w:hAnsi="Arial" w:cs="Arial"/>
                <w:sz w:val="18"/>
                <w:szCs w:val="18"/>
              </w:rPr>
              <w:t xml:space="preserve">Misure di gestione del </w:t>
            </w:r>
            <w:proofErr w:type="spellStart"/>
            <w:r w:rsidRPr="00F84FEF">
              <w:rPr>
                <w:rFonts w:ascii="Arial" w:hAnsi="Arial" w:cs="Arial"/>
                <w:i/>
                <w:sz w:val="18"/>
                <w:szCs w:val="18"/>
              </w:rPr>
              <w:t>pantouflage</w:t>
            </w:r>
            <w:proofErr w:type="spellEnd"/>
            <w:r w:rsidR="00D6727C">
              <w:rPr>
                <w:rFonts w:ascii="Arial" w:hAnsi="Arial" w:cs="Arial"/>
                <w:i/>
                <w:sz w:val="18"/>
                <w:szCs w:val="18"/>
              </w:rPr>
              <w:t>*</w:t>
            </w:r>
          </w:p>
        </w:tc>
        <w:tc>
          <w:tcPr>
            <w:tcW w:w="4847" w:type="dxa"/>
          </w:tcPr>
          <w:p w14:paraId="6B945ACF" w14:textId="6D7B5B10" w:rsidR="00782917" w:rsidRPr="00913470" w:rsidRDefault="0035017D" w:rsidP="00402CE9">
            <w:pPr>
              <w:rPr>
                <w:rFonts w:ascii="Arial" w:hAnsi="Arial" w:cs="Arial"/>
                <w:sz w:val="18"/>
                <w:szCs w:val="18"/>
              </w:rPr>
            </w:pPr>
            <w:r>
              <w:rPr>
                <w:rFonts w:ascii="Arial" w:hAnsi="Arial" w:cs="Arial"/>
                <w:sz w:val="18"/>
                <w:szCs w:val="18"/>
              </w:rPr>
              <w:t>Numero delle</w:t>
            </w:r>
            <w:r w:rsidR="00B01A0F" w:rsidRPr="00913470">
              <w:rPr>
                <w:rFonts w:ascii="Arial" w:hAnsi="Arial" w:cs="Arial"/>
                <w:sz w:val="18"/>
                <w:szCs w:val="18"/>
              </w:rPr>
              <w:t xml:space="preserve"> dichiarazioni di impegno al </w:t>
            </w:r>
            <w:r w:rsidR="00402CE9" w:rsidRPr="00913470">
              <w:rPr>
                <w:rFonts w:ascii="Arial" w:hAnsi="Arial" w:cs="Arial"/>
                <w:sz w:val="18"/>
                <w:szCs w:val="18"/>
              </w:rPr>
              <w:t>risp</w:t>
            </w:r>
            <w:r w:rsidR="00B01A0F" w:rsidRPr="00913470">
              <w:rPr>
                <w:rFonts w:ascii="Arial" w:hAnsi="Arial" w:cs="Arial"/>
                <w:sz w:val="18"/>
                <w:szCs w:val="18"/>
              </w:rPr>
              <w:t>etto del divie</w:t>
            </w:r>
            <w:r>
              <w:rPr>
                <w:rFonts w:ascii="Arial" w:hAnsi="Arial" w:cs="Arial"/>
                <w:sz w:val="18"/>
                <w:szCs w:val="18"/>
              </w:rPr>
              <w:t xml:space="preserve">to di </w:t>
            </w:r>
            <w:proofErr w:type="spellStart"/>
            <w:r>
              <w:rPr>
                <w:rFonts w:ascii="Arial" w:hAnsi="Arial" w:cs="Arial"/>
                <w:sz w:val="18"/>
                <w:szCs w:val="18"/>
              </w:rPr>
              <w:t>pantouflage</w:t>
            </w:r>
            <w:proofErr w:type="spellEnd"/>
            <w:r>
              <w:rPr>
                <w:rFonts w:ascii="Arial" w:hAnsi="Arial" w:cs="Arial"/>
                <w:sz w:val="18"/>
                <w:szCs w:val="18"/>
              </w:rPr>
              <w:t xml:space="preserve"> acquisite, su</w:t>
            </w:r>
            <w:r w:rsidR="00402CE9" w:rsidRPr="00913470">
              <w:rPr>
                <w:rFonts w:ascii="Arial" w:hAnsi="Arial" w:cs="Arial"/>
                <w:sz w:val="18"/>
                <w:szCs w:val="18"/>
              </w:rPr>
              <w:t xml:space="preserve"> totale dei dipendenti cessati</w:t>
            </w:r>
          </w:p>
        </w:tc>
        <w:tc>
          <w:tcPr>
            <w:tcW w:w="3201" w:type="dxa"/>
          </w:tcPr>
          <w:p w14:paraId="356C96BC" w14:textId="2FAC9760" w:rsidR="00B5795A" w:rsidRPr="00F84FEF" w:rsidRDefault="00043D66" w:rsidP="00727C89">
            <w:pPr>
              <w:rPr>
                <w:rFonts w:ascii="Arial" w:hAnsi="Arial" w:cs="Arial"/>
                <w:sz w:val="18"/>
                <w:szCs w:val="18"/>
              </w:rPr>
            </w:pPr>
            <w:r w:rsidRPr="00F84FEF">
              <w:rPr>
                <w:rFonts w:ascii="Arial" w:hAnsi="Arial" w:cs="Arial"/>
                <w:sz w:val="18"/>
                <w:szCs w:val="18"/>
              </w:rPr>
              <w:t>N</w:t>
            </w:r>
          </w:p>
        </w:tc>
      </w:tr>
    </w:tbl>
    <w:p w14:paraId="0CC1A4CE" w14:textId="1A5AEE0D" w:rsidR="002E2C83" w:rsidRPr="00F84FEF" w:rsidRDefault="00782917" w:rsidP="00782917">
      <w:pPr>
        <w:ind w:left="360"/>
        <w:rPr>
          <w:rFonts w:ascii="Arial" w:hAnsi="Arial" w:cs="Arial"/>
          <w:i/>
          <w:sz w:val="18"/>
          <w:szCs w:val="18"/>
        </w:rPr>
      </w:pPr>
      <w:r w:rsidRPr="00F84FEF">
        <w:rPr>
          <w:rFonts w:ascii="Arial" w:hAnsi="Arial" w:cs="Arial"/>
          <w:sz w:val="18"/>
          <w:szCs w:val="18"/>
        </w:rPr>
        <w:t xml:space="preserve">* </w:t>
      </w:r>
      <w:r w:rsidRPr="00F84FEF">
        <w:rPr>
          <w:rFonts w:ascii="Arial" w:hAnsi="Arial" w:cs="Arial"/>
          <w:i/>
          <w:sz w:val="18"/>
          <w:szCs w:val="18"/>
        </w:rPr>
        <w:t xml:space="preserve">Per il </w:t>
      </w:r>
      <w:proofErr w:type="spellStart"/>
      <w:r w:rsidRPr="00F84FEF">
        <w:rPr>
          <w:rFonts w:ascii="Arial" w:hAnsi="Arial" w:cs="Arial"/>
          <w:i/>
          <w:sz w:val="18"/>
          <w:szCs w:val="18"/>
        </w:rPr>
        <w:t>pantouflage</w:t>
      </w:r>
      <w:proofErr w:type="spellEnd"/>
      <w:r w:rsidRPr="00F84FEF">
        <w:rPr>
          <w:rFonts w:ascii="Arial" w:hAnsi="Arial" w:cs="Arial"/>
          <w:i/>
          <w:sz w:val="18"/>
          <w:szCs w:val="18"/>
        </w:rPr>
        <w:t xml:space="preserve">, così come per tutti gli strumenti di controllo </w:t>
      </w:r>
      <w:r w:rsidR="00A918F7" w:rsidRPr="00F84FEF">
        <w:rPr>
          <w:rFonts w:ascii="Arial" w:hAnsi="Arial" w:cs="Arial"/>
          <w:i/>
          <w:sz w:val="18"/>
          <w:szCs w:val="18"/>
        </w:rPr>
        <w:t xml:space="preserve">della prevenzione </w:t>
      </w:r>
      <w:r w:rsidRPr="00F84FEF">
        <w:rPr>
          <w:rFonts w:ascii="Arial" w:hAnsi="Arial" w:cs="Arial"/>
          <w:i/>
          <w:sz w:val="18"/>
          <w:szCs w:val="18"/>
        </w:rPr>
        <w:t>a carattere generale, s</w:t>
      </w:r>
      <w:r w:rsidR="00A918F7" w:rsidRPr="00F84FEF">
        <w:rPr>
          <w:rFonts w:ascii="Arial" w:hAnsi="Arial" w:cs="Arial"/>
          <w:i/>
          <w:sz w:val="18"/>
          <w:szCs w:val="18"/>
        </w:rPr>
        <w:t>i rimette alle relative schede</w:t>
      </w:r>
      <w:r w:rsidR="0083356E" w:rsidRPr="00F84FEF">
        <w:rPr>
          <w:rFonts w:ascii="Arial" w:hAnsi="Arial" w:cs="Arial"/>
          <w:i/>
          <w:sz w:val="18"/>
          <w:szCs w:val="18"/>
        </w:rPr>
        <w:t xml:space="preserve"> riassuntive</w:t>
      </w:r>
      <w:r w:rsidR="00A918F7" w:rsidRPr="00F84FEF">
        <w:rPr>
          <w:rFonts w:ascii="Arial" w:hAnsi="Arial" w:cs="Arial"/>
          <w:i/>
          <w:sz w:val="18"/>
          <w:szCs w:val="18"/>
        </w:rPr>
        <w:t xml:space="preserve"> </w:t>
      </w:r>
      <w:r w:rsidR="00B634A1">
        <w:rPr>
          <w:rFonts w:ascii="Arial" w:hAnsi="Arial" w:cs="Arial"/>
          <w:i/>
          <w:sz w:val="18"/>
          <w:szCs w:val="18"/>
        </w:rPr>
        <w:t>del PTPCT 2026-2028</w:t>
      </w:r>
    </w:p>
    <w:sectPr w:rsidR="002E2C83" w:rsidRPr="00F84FEF" w:rsidSect="00F65A38">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FFDF" w14:textId="77777777" w:rsidR="00B912D8" w:rsidRDefault="00B912D8" w:rsidP="00842416">
      <w:pPr>
        <w:spacing w:after="0" w:line="240" w:lineRule="auto"/>
      </w:pPr>
      <w:r>
        <w:separator/>
      </w:r>
    </w:p>
  </w:endnote>
  <w:endnote w:type="continuationSeparator" w:id="0">
    <w:p w14:paraId="3E95DBF8" w14:textId="77777777" w:rsidR="00B912D8" w:rsidRDefault="00B912D8" w:rsidP="0084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C0982" w14:textId="2F64017E" w:rsidR="00B912D8" w:rsidRDefault="00B912D8">
    <w:pPr>
      <w:pStyle w:val="Pidipagina"/>
    </w:pPr>
    <w:r>
      <w:rPr>
        <w:noProof/>
        <w:lang w:val="it-IT" w:eastAsia="it-IT"/>
      </w:rPr>
      <mc:AlternateContent>
        <mc:Choice Requires="wps">
          <w:drawing>
            <wp:anchor distT="0" distB="0" distL="0" distR="0" simplePos="0" relativeHeight="251659264" behindDoc="0" locked="0" layoutInCell="1" allowOverlap="1" wp14:anchorId="309ADEFD" wp14:editId="701196AD">
              <wp:simplePos x="0" y="0"/>
              <wp:positionH relativeFrom="rightMargin">
                <wp:align>left</wp:align>
              </wp:positionH>
              <mc:AlternateContent>
                <mc:Choice Requires="wp14">
                  <wp:positionV relativeFrom="bottomMargin">
                    <wp14:pctPosVOffset>20000</wp14:pctPosVOffset>
                  </wp:positionV>
                </mc:Choice>
                <mc:Fallback>
                  <wp:positionV relativeFrom="page">
                    <wp:posOffset>6983730</wp:posOffset>
                  </wp:positionV>
                </mc:Fallback>
              </mc:AlternateContent>
              <wp:extent cx="542925" cy="320040"/>
              <wp:effectExtent l="0" t="0" r="9525" b="3810"/>
              <wp:wrapSquare wrapText="bothSides"/>
              <wp:docPr id="40" name="Rettangolo 40"/>
              <wp:cNvGraphicFramePr/>
              <a:graphic xmlns:a="http://schemas.openxmlformats.org/drawingml/2006/main">
                <a:graphicData uri="http://schemas.microsoft.com/office/word/2010/wordprocessingShape">
                  <wps:wsp>
                    <wps:cNvSpPr/>
                    <wps:spPr>
                      <a:xfrm>
                        <a:off x="0" y="0"/>
                        <a:ext cx="54292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663E8" w14:textId="5DC13EC6" w:rsidR="00B912D8" w:rsidRDefault="00B912D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45CB3">
                            <w:rPr>
                              <w:noProof/>
                              <w:color w:val="FFFFFF" w:themeColor="background1"/>
                              <w:sz w:val="28"/>
                              <w:szCs w:val="28"/>
                            </w:rPr>
                            <w:t>103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ADEFD" id="Rettangolo 40" o:spid="_x0000_s1026" style="position:absolute;margin-left:0;margin-top:0;width:42.75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" fillcolor="black [3213]" stroked="f" strokeweight="3pt">
              <v:textbox>
                <w:txbxContent>
                  <w:p w14:paraId="080663E8" w14:textId="5DC13EC6" w:rsidR="00B912D8" w:rsidRDefault="00B912D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45CB3">
                      <w:rPr>
                        <w:noProof/>
                        <w:color w:val="FFFFFF" w:themeColor="background1"/>
                        <w:sz w:val="28"/>
                        <w:szCs w:val="28"/>
                      </w:rPr>
                      <w:t>103</w:t>
                    </w:r>
                    <w:r>
                      <w:rPr>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lang w:val="it-IT" w:eastAsia="it-IT"/>
      </w:rPr>
      <mc:AlternateContent>
        <mc:Choice Requires="wpg">
          <w:drawing>
            <wp:anchor distT="0" distB="0" distL="0" distR="0" simplePos="0" relativeHeight="251660288" behindDoc="0" locked="0" layoutInCell="1" allowOverlap="1" wp14:anchorId="01A9E844" wp14:editId="2A9A1B03">
              <wp:simplePos x="0" y="0"/>
              <wp:positionH relativeFrom="margin">
                <wp:align>right</wp:align>
              </wp:positionH>
              <mc:AlternateContent>
                <mc:Choice Requires="wp14">
                  <wp:positionV relativeFrom="bottomMargin">
                    <wp14:pctPosVOffset>20000</wp14:pctPosVOffset>
                  </wp:positionV>
                </mc:Choice>
                <mc:Fallback>
                  <wp:positionV relativeFrom="page">
                    <wp:posOffset>6983730</wp:posOffset>
                  </wp:positionV>
                </mc:Fallback>
              </mc:AlternateContent>
              <wp:extent cx="5943600" cy="320040"/>
              <wp:effectExtent l="0" t="0" r="0" b="3810"/>
              <wp:wrapSquare wrapText="bothSides"/>
              <wp:docPr id="37" name="Grup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tango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sella di tes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fullDate="2026-01-07T00:00:00Z">
                                <w:dateFormat w:val="d MMMM yyyy"/>
                                <w:lid w:val="it-IT"/>
                                <w:storeMappedDataAs w:val="dateTime"/>
                                <w:calendar w:val="gregorian"/>
                              </w:date>
                            </w:sdtPr>
                            <w:sdtEndPr/>
                            <w:sdtContent>
                              <w:p w14:paraId="10EF1A5E" w14:textId="6280851B" w:rsidR="00B912D8" w:rsidRDefault="00B912D8">
                                <w:pPr>
                                  <w:jc w:val="right"/>
                                  <w:rPr>
                                    <w:color w:val="7F7F7F" w:themeColor="text1" w:themeTint="80"/>
                                  </w:rPr>
                                </w:pPr>
                                <w:r>
                                  <w:rPr>
                                    <w:color w:val="7F7F7F" w:themeColor="text1" w:themeTint="80"/>
                                  </w:rPr>
                                  <w:t>7 gennaio 2026</w:t>
                                </w:r>
                              </w:p>
                            </w:sdtContent>
                          </w:sdt>
                          <w:p w14:paraId="3FD339FA" w14:textId="77777777" w:rsidR="00B912D8" w:rsidRDefault="00B912D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1A9E844" id="Gruppo 37"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">
              <v:rect id="Rettangolo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asella di testo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fullDate="2026-01-07T00:00:00Z">
                          <w:dateFormat w:val="d MMMM yyyy"/>
                          <w:lid w:val="it-IT"/>
                          <w:storeMappedDataAs w:val="dateTime"/>
                          <w:calendar w:val="gregorian"/>
                        </w:date>
                      </w:sdtPr>
                      <w:sdtEndPr/>
                      <w:sdtContent>
                        <w:p w14:paraId="10EF1A5E" w14:textId="6280851B" w:rsidR="00B912D8" w:rsidRDefault="00B912D8">
                          <w:pPr>
                            <w:jc w:val="right"/>
                            <w:rPr>
                              <w:color w:val="7F7F7F" w:themeColor="text1" w:themeTint="80"/>
                            </w:rPr>
                          </w:pPr>
                          <w:r>
                            <w:rPr>
                              <w:color w:val="7F7F7F" w:themeColor="text1" w:themeTint="80"/>
                            </w:rPr>
                            <w:t>7 gennaio 2026</w:t>
                          </w:r>
                        </w:p>
                      </w:sdtContent>
                    </w:sdt>
                    <w:p w14:paraId="3FD339FA" w14:textId="77777777" w:rsidR="00B912D8" w:rsidRDefault="00B912D8">
                      <w:pPr>
                        <w:jc w:val="right"/>
                        <w:rPr>
                          <w:color w:val="808080" w:themeColor="background1" w:themeShade="80"/>
                        </w:rPr>
                      </w:pPr>
                    </w:p>
                  </w:txbxContent>
                </v:textbox>
              </v:shape>
              <w10:wrap type="square" anchorx="margin" anchory="margin"/>
            </v:group>
          </w:pict>
        </mc:Fallback>
      </mc:AlternateContent>
    </w:r>
    <w:r>
      <w:t>PTPCT 2026-2028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A1D87" w14:textId="77777777" w:rsidR="00B912D8" w:rsidRDefault="00B912D8" w:rsidP="00842416">
      <w:pPr>
        <w:spacing w:after="0" w:line="240" w:lineRule="auto"/>
      </w:pPr>
      <w:r>
        <w:separator/>
      </w:r>
    </w:p>
  </w:footnote>
  <w:footnote w:type="continuationSeparator" w:id="0">
    <w:p w14:paraId="103FD0B0" w14:textId="77777777" w:rsidR="00B912D8" w:rsidRDefault="00B912D8" w:rsidP="00842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A1B0" w14:textId="6AB05B2C" w:rsidR="00B912D8" w:rsidRDefault="00B912D8" w:rsidP="002E2C83">
    <w:pPr>
      <w:pStyle w:val="Intestazione"/>
      <w:tabs>
        <w:tab w:val="clear" w:pos="4819"/>
        <w:tab w:val="clear" w:pos="9638"/>
        <w:tab w:val="left" w:pos="30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0F0"/>
    <w:multiLevelType w:val="multilevel"/>
    <w:tmpl w:val="FA5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6930"/>
    <w:multiLevelType w:val="hybridMultilevel"/>
    <w:tmpl w:val="633EBF04"/>
    <w:lvl w:ilvl="0" w:tplc="77EC0E2A">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920432B"/>
    <w:multiLevelType w:val="multilevel"/>
    <w:tmpl w:val="1F44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2F4"/>
    <w:multiLevelType w:val="multilevel"/>
    <w:tmpl w:val="CF0C9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913AF"/>
    <w:multiLevelType w:val="hybridMultilevel"/>
    <w:tmpl w:val="71D09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8024E3"/>
    <w:multiLevelType w:val="hybridMultilevel"/>
    <w:tmpl w:val="D0C0DDD2"/>
    <w:lvl w:ilvl="0" w:tplc="2E68C34C">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1C4376"/>
    <w:multiLevelType w:val="multilevel"/>
    <w:tmpl w:val="9AA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44E03"/>
    <w:multiLevelType w:val="multilevel"/>
    <w:tmpl w:val="11A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B1D4D"/>
    <w:multiLevelType w:val="multilevel"/>
    <w:tmpl w:val="85FA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A60BC"/>
    <w:multiLevelType w:val="multilevel"/>
    <w:tmpl w:val="B182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A4571"/>
    <w:multiLevelType w:val="multilevel"/>
    <w:tmpl w:val="7A2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03871"/>
    <w:multiLevelType w:val="hybridMultilevel"/>
    <w:tmpl w:val="D0C0DDD2"/>
    <w:lvl w:ilvl="0" w:tplc="2E68C34C">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1C6C8F"/>
    <w:multiLevelType w:val="multilevel"/>
    <w:tmpl w:val="E47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30F12"/>
    <w:multiLevelType w:val="multilevel"/>
    <w:tmpl w:val="9B4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97C4B"/>
    <w:multiLevelType w:val="multilevel"/>
    <w:tmpl w:val="3C48E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E717F"/>
    <w:multiLevelType w:val="multilevel"/>
    <w:tmpl w:val="0430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927DC"/>
    <w:multiLevelType w:val="multilevel"/>
    <w:tmpl w:val="CB64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72A6A"/>
    <w:multiLevelType w:val="multilevel"/>
    <w:tmpl w:val="A87C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24BB4"/>
    <w:multiLevelType w:val="multilevel"/>
    <w:tmpl w:val="EA46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6614D"/>
    <w:multiLevelType w:val="multilevel"/>
    <w:tmpl w:val="428EB7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AB635AD"/>
    <w:multiLevelType w:val="multilevel"/>
    <w:tmpl w:val="BE9E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5458B"/>
    <w:multiLevelType w:val="multilevel"/>
    <w:tmpl w:val="65306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D51C8"/>
    <w:multiLevelType w:val="hybridMultilevel"/>
    <w:tmpl w:val="12581F5C"/>
    <w:lvl w:ilvl="0" w:tplc="7B668AC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B84F76"/>
    <w:multiLevelType w:val="multilevel"/>
    <w:tmpl w:val="34D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A0A7D"/>
    <w:multiLevelType w:val="hybridMultilevel"/>
    <w:tmpl w:val="AB9022A6"/>
    <w:lvl w:ilvl="0" w:tplc="2258DDC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5" w15:restartNumberingAfterBreak="0">
    <w:nsid w:val="6A922331"/>
    <w:multiLevelType w:val="multilevel"/>
    <w:tmpl w:val="8E1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653EF4"/>
    <w:multiLevelType w:val="multilevel"/>
    <w:tmpl w:val="8F3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51B4F"/>
    <w:multiLevelType w:val="multilevel"/>
    <w:tmpl w:val="B86C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A444B"/>
    <w:multiLevelType w:val="multilevel"/>
    <w:tmpl w:val="4DBA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81EE2"/>
    <w:multiLevelType w:val="multilevel"/>
    <w:tmpl w:val="0F18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122311"/>
    <w:multiLevelType w:val="multilevel"/>
    <w:tmpl w:val="EBFE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EA2545"/>
    <w:multiLevelType w:val="hybridMultilevel"/>
    <w:tmpl w:val="299EEFF0"/>
    <w:lvl w:ilvl="0" w:tplc="04100017">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2" w15:restartNumberingAfterBreak="0">
    <w:nsid w:val="7E432A45"/>
    <w:multiLevelType w:val="hybridMultilevel"/>
    <w:tmpl w:val="4474A6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2"/>
  </w:num>
  <w:num w:numId="3">
    <w:abstractNumId w:val="17"/>
  </w:num>
  <w:num w:numId="4">
    <w:abstractNumId w:val="7"/>
  </w:num>
  <w:num w:numId="5">
    <w:abstractNumId w:val="25"/>
  </w:num>
  <w:num w:numId="6">
    <w:abstractNumId w:val="20"/>
  </w:num>
  <w:num w:numId="7">
    <w:abstractNumId w:val="13"/>
  </w:num>
  <w:num w:numId="8">
    <w:abstractNumId w:val="26"/>
  </w:num>
  <w:num w:numId="9">
    <w:abstractNumId w:val="0"/>
  </w:num>
  <w:num w:numId="10">
    <w:abstractNumId w:val="8"/>
  </w:num>
  <w:num w:numId="11">
    <w:abstractNumId w:val="27"/>
  </w:num>
  <w:num w:numId="12">
    <w:abstractNumId w:val="28"/>
  </w:num>
  <w:num w:numId="13">
    <w:abstractNumId w:val="23"/>
  </w:num>
  <w:num w:numId="14">
    <w:abstractNumId w:val="6"/>
  </w:num>
  <w:num w:numId="15">
    <w:abstractNumId w:val="30"/>
  </w:num>
  <w:num w:numId="16">
    <w:abstractNumId w:val="16"/>
  </w:num>
  <w:num w:numId="17">
    <w:abstractNumId w:val="3"/>
  </w:num>
  <w:num w:numId="18">
    <w:abstractNumId w:val="12"/>
  </w:num>
  <w:num w:numId="19">
    <w:abstractNumId w:val="19"/>
  </w:num>
  <w:num w:numId="20">
    <w:abstractNumId w:val="14"/>
  </w:num>
  <w:num w:numId="21">
    <w:abstractNumId w:val="18"/>
  </w:num>
  <w:num w:numId="22">
    <w:abstractNumId w:val="10"/>
  </w:num>
  <w:num w:numId="23">
    <w:abstractNumId w:val="29"/>
  </w:num>
  <w:num w:numId="24">
    <w:abstractNumId w:val="21"/>
  </w:num>
  <w:num w:numId="25">
    <w:abstractNumId w:val="9"/>
  </w:num>
  <w:num w:numId="26">
    <w:abstractNumId w:val="24"/>
  </w:num>
  <w:num w:numId="27">
    <w:abstractNumId w:val="5"/>
  </w:num>
  <w:num w:numId="28">
    <w:abstractNumId w:val="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2"/>
  </w:num>
  <w:num w:numId="32">
    <w:abstractNumId w:val="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81"/>
    <w:rsid w:val="00003AE7"/>
    <w:rsid w:val="000059D1"/>
    <w:rsid w:val="00006CC5"/>
    <w:rsid w:val="000118E3"/>
    <w:rsid w:val="00011954"/>
    <w:rsid w:val="00011D33"/>
    <w:rsid w:val="000120EE"/>
    <w:rsid w:val="00015252"/>
    <w:rsid w:val="00015460"/>
    <w:rsid w:val="000179AA"/>
    <w:rsid w:val="00017D14"/>
    <w:rsid w:val="000218C1"/>
    <w:rsid w:val="000218C4"/>
    <w:rsid w:val="00021B8A"/>
    <w:rsid w:val="000243F0"/>
    <w:rsid w:val="000252A2"/>
    <w:rsid w:val="00026C3A"/>
    <w:rsid w:val="00030BAC"/>
    <w:rsid w:val="0003113A"/>
    <w:rsid w:val="00031751"/>
    <w:rsid w:val="00032992"/>
    <w:rsid w:val="000329A3"/>
    <w:rsid w:val="000332B2"/>
    <w:rsid w:val="000339CB"/>
    <w:rsid w:val="00034507"/>
    <w:rsid w:val="00035845"/>
    <w:rsid w:val="00035FFB"/>
    <w:rsid w:val="00036B64"/>
    <w:rsid w:val="00036D79"/>
    <w:rsid w:val="000379E8"/>
    <w:rsid w:val="00037DCE"/>
    <w:rsid w:val="00040FD2"/>
    <w:rsid w:val="00043D66"/>
    <w:rsid w:val="00045600"/>
    <w:rsid w:val="00046EB6"/>
    <w:rsid w:val="00051633"/>
    <w:rsid w:val="0005166F"/>
    <w:rsid w:val="00055919"/>
    <w:rsid w:val="00060134"/>
    <w:rsid w:val="00061B80"/>
    <w:rsid w:val="0006261B"/>
    <w:rsid w:val="0006314F"/>
    <w:rsid w:val="000632AE"/>
    <w:rsid w:val="0006415A"/>
    <w:rsid w:val="00065AF5"/>
    <w:rsid w:val="00067D83"/>
    <w:rsid w:val="00067DFE"/>
    <w:rsid w:val="000721EC"/>
    <w:rsid w:val="000761C5"/>
    <w:rsid w:val="00077470"/>
    <w:rsid w:val="00077CB2"/>
    <w:rsid w:val="00081808"/>
    <w:rsid w:val="00082E9A"/>
    <w:rsid w:val="0008378A"/>
    <w:rsid w:val="00083AC6"/>
    <w:rsid w:val="00084D0A"/>
    <w:rsid w:val="000852D2"/>
    <w:rsid w:val="00090BB5"/>
    <w:rsid w:val="00092596"/>
    <w:rsid w:val="0009503D"/>
    <w:rsid w:val="0009504E"/>
    <w:rsid w:val="00095B89"/>
    <w:rsid w:val="000969D1"/>
    <w:rsid w:val="00097B48"/>
    <w:rsid w:val="000A3AA7"/>
    <w:rsid w:val="000A42DF"/>
    <w:rsid w:val="000A510A"/>
    <w:rsid w:val="000A5342"/>
    <w:rsid w:val="000A731F"/>
    <w:rsid w:val="000B1DBA"/>
    <w:rsid w:val="000B20E4"/>
    <w:rsid w:val="000B3AAA"/>
    <w:rsid w:val="000B3C3A"/>
    <w:rsid w:val="000B43D6"/>
    <w:rsid w:val="000C27A1"/>
    <w:rsid w:val="000C2F4D"/>
    <w:rsid w:val="000C38F6"/>
    <w:rsid w:val="000C3955"/>
    <w:rsid w:val="000C45E0"/>
    <w:rsid w:val="000C4813"/>
    <w:rsid w:val="000C50F0"/>
    <w:rsid w:val="000C5983"/>
    <w:rsid w:val="000C68D7"/>
    <w:rsid w:val="000C7631"/>
    <w:rsid w:val="000D4DF2"/>
    <w:rsid w:val="000D6F79"/>
    <w:rsid w:val="000D7FF0"/>
    <w:rsid w:val="000E10D0"/>
    <w:rsid w:val="000E11AD"/>
    <w:rsid w:val="000E16AA"/>
    <w:rsid w:val="000E19B5"/>
    <w:rsid w:val="000E365A"/>
    <w:rsid w:val="000E40F6"/>
    <w:rsid w:val="000E4772"/>
    <w:rsid w:val="000E574E"/>
    <w:rsid w:val="000E6516"/>
    <w:rsid w:val="000E74A6"/>
    <w:rsid w:val="000F1721"/>
    <w:rsid w:val="000F44F4"/>
    <w:rsid w:val="000F738D"/>
    <w:rsid w:val="00102F35"/>
    <w:rsid w:val="00103076"/>
    <w:rsid w:val="0010367D"/>
    <w:rsid w:val="00103E38"/>
    <w:rsid w:val="0010460E"/>
    <w:rsid w:val="00104D17"/>
    <w:rsid w:val="00105770"/>
    <w:rsid w:val="00106455"/>
    <w:rsid w:val="001068FB"/>
    <w:rsid w:val="00107939"/>
    <w:rsid w:val="00107D51"/>
    <w:rsid w:val="00110820"/>
    <w:rsid w:val="00111C9B"/>
    <w:rsid w:val="00112326"/>
    <w:rsid w:val="001124D6"/>
    <w:rsid w:val="00112571"/>
    <w:rsid w:val="00112B95"/>
    <w:rsid w:val="001144B3"/>
    <w:rsid w:val="001170D0"/>
    <w:rsid w:val="0011774E"/>
    <w:rsid w:val="00117950"/>
    <w:rsid w:val="00117E4B"/>
    <w:rsid w:val="00120143"/>
    <w:rsid w:val="00124FEB"/>
    <w:rsid w:val="001250B3"/>
    <w:rsid w:val="00125C9B"/>
    <w:rsid w:val="001268A8"/>
    <w:rsid w:val="0013117B"/>
    <w:rsid w:val="00132A35"/>
    <w:rsid w:val="00132D3E"/>
    <w:rsid w:val="00133995"/>
    <w:rsid w:val="00134313"/>
    <w:rsid w:val="001353AD"/>
    <w:rsid w:val="00135714"/>
    <w:rsid w:val="00135FEC"/>
    <w:rsid w:val="00137A5B"/>
    <w:rsid w:val="0014040A"/>
    <w:rsid w:val="00141EED"/>
    <w:rsid w:val="00143410"/>
    <w:rsid w:val="00143D5E"/>
    <w:rsid w:val="00143F5A"/>
    <w:rsid w:val="00144C1E"/>
    <w:rsid w:val="00147501"/>
    <w:rsid w:val="00147888"/>
    <w:rsid w:val="001504B4"/>
    <w:rsid w:val="00151DA0"/>
    <w:rsid w:val="00153D02"/>
    <w:rsid w:val="00154732"/>
    <w:rsid w:val="0015502C"/>
    <w:rsid w:val="00156BE7"/>
    <w:rsid w:val="0015724C"/>
    <w:rsid w:val="00157D94"/>
    <w:rsid w:val="001612E6"/>
    <w:rsid w:val="00163CCD"/>
    <w:rsid w:val="0016600E"/>
    <w:rsid w:val="001662B7"/>
    <w:rsid w:val="00170074"/>
    <w:rsid w:val="00170A11"/>
    <w:rsid w:val="00173292"/>
    <w:rsid w:val="00173403"/>
    <w:rsid w:val="00174130"/>
    <w:rsid w:val="001749DB"/>
    <w:rsid w:val="001779A5"/>
    <w:rsid w:val="00177EC5"/>
    <w:rsid w:val="00177F80"/>
    <w:rsid w:val="0018176F"/>
    <w:rsid w:val="0018403A"/>
    <w:rsid w:val="0018463D"/>
    <w:rsid w:val="001858D2"/>
    <w:rsid w:val="00191A47"/>
    <w:rsid w:val="00192836"/>
    <w:rsid w:val="001951D6"/>
    <w:rsid w:val="0019538C"/>
    <w:rsid w:val="00196569"/>
    <w:rsid w:val="001A1666"/>
    <w:rsid w:val="001A4164"/>
    <w:rsid w:val="001B134B"/>
    <w:rsid w:val="001B362C"/>
    <w:rsid w:val="001B3F59"/>
    <w:rsid w:val="001B40AD"/>
    <w:rsid w:val="001B42EE"/>
    <w:rsid w:val="001B49A5"/>
    <w:rsid w:val="001B633F"/>
    <w:rsid w:val="001B6FC2"/>
    <w:rsid w:val="001B73BE"/>
    <w:rsid w:val="001B7E87"/>
    <w:rsid w:val="001C1C14"/>
    <w:rsid w:val="001C39FF"/>
    <w:rsid w:val="001C3A97"/>
    <w:rsid w:val="001C4E9D"/>
    <w:rsid w:val="001D0CA8"/>
    <w:rsid w:val="001D340F"/>
    <w:rsid w:val="001D4804"/>
    <w:rsid w:val="001D4B31"/>
    <w:rsid w:val="001D513F"/>
    <w:rsid w:val="001D56D8"/>
    <w:rsid w:val="001D5AC4"/>
    <w:rsid w:val="001D7DDF"/>
    <w:rsid w:val="001E1654"/>
    <w:rsid w:val="001E2EAB"/>
    <w:rsid w:val="001E5766"/>
    <w:rsid w:val="001E622E"/>
    <w:rsid w:val="001E6799"/>
    <w:rsid w:val="001E6B4B"/>
    <w:rsid w:val="001E73F1"/>
    <w:rsid w:val="001E7ABB"/>
    <w:rsid w:val="001F1C88"/>
    <w:rsid w:val="001F1D1F"/>
    <w:rsid w:val="001F2E42"/>
    <w:rsid w:val="001F4BC3"/>
    <w:rsid w:val="002009B1"/>
    <w:rsid w:val="00201248"/>
    <w:rsid w:val="00202958"/>
    <w:rsid w:val="002032AE"/>
    <w:rsid w:val="00205874"/>
    <w:rsid w:val="0020588E"/>
    <w:rsid w:val="00210181"/>
    <w:rsid w:val="00212AF0"/>
    <w:rsid w:val="00214AFF"/>
    <w:rsid w:val="00217DE6"/>
    <w:rsid w:val="00221E51"/>
    <w:rsid w:val="00225984"/>
    <w:rsid w:val="00230494"/>
    <w:rsid w:val="002317E7"/>
    <w:rsid w:val="00231DD1"/>
    <w:rsid w:val="002323CB"/>
    <w:rsid w:val="00232A18"/>
    <w:rsid w:val="00232A2E"/>
    <w:rsid w:val="0023475B"/>
    <w:rsid w:val="00235485"/>
    <w:rsid w:val="00235826"/>
    <w:rsid w:val="002358FD"/>
    <w:rsid w:val="00237952"/>
    <w:rsid w:val="00240937"/>
    <w:rsid w:val="0024154E"/>
    <w:rsid w:val="0024323F"/>
    <w:rsid w:val="0024445E"/>
    <w:rsid w:val="0024513A"/>
    <w:rsid w:val="002510CB"/>
    <w:rsid w:val="00251414"/>
    <w:rsid w:val="00251B65"/>
    <w:rsid w:val="00251D98"/>
    <w:rsid w:val="002536A3"/>
    <w:rsid w:val="00253843"/>
    <w:rsid w:val="00255A22"/>
    <w:rsid w:val="002566DB"/>
    <w:rsid w:val="00256A19"/>
    <w:rsid w:val="002576D3"/>
    <w:rsid w:val="002613C1"/>
    <w:rsid w:val="0026264D"/>
    <w:rsid w:val="002629DA"/>
    <w:rsid w:val="002634E4"/>
    <w:rsid w:val="0026446B"/>
    <w:rsid w:val="00265164"/>
    <w:rsid w:val="0026651A"/>
    <w:rsid w:val="00266747"/>
    <w:rsid w:val="00266871"/>
    <w:rsid w:val="00271317"/>
    <w:rsid w:val="0027260B"/>
    <w:rsid w:val="00273652"/>
    <w:rsid w:val="0027456D"/>
    <w:rsid w:val="00275808"/>
    <w:rsid w:val="00276308"/>
    <w:rsid w:val="00276918"/>
    <w:rsid w:val="00277585"/>
    <w:rsid w:val="002804F9"/>
    <w:rsid w:val="00282229"/>
    <w:rsid w:val="00284B20"/>
    <w:rsid w:val="002867BE"/>
    <w:rsid w:val="00286CBB"/>
    <w:rsid w:val="002872C8"/>
    <w:rsid w:val="00290A93"/>
    <w:rsid w:val="0029253F"/>
    <w:rsid w:val="00292A20"/>
    <w:rsid w:val="002946F8"/>
    <w:rsid w:val="00294C44"/>
    <w:rsid w:val="00294D86"/>
    <w:rsid w:val="00296E75"/>
    <w:rsid w:val="002A2B62"/>
    <w:rsid w:val="002A4C83"/>
    <w:rsid w:val="002A5605"/>
    <w:rsid w:val="002A676C"/>
    <w:rsid w:val="002B122F"/>
    <w:rsid w:val="002B23BD"/>
    <w:rsid w:val="002B25C1"/>
    <w:rsid w:val="002B2803"/>
    <w:rsid w:val="002B438C"/>
    <w:rsid w:val="002B485C"/>
    <w:rsid w:val="002B5D62"/>
    <w:rsid w:val="002B6C83"/>
    <w:rsid w:val="002C3A61"/>
    <w:rsid w:val="002C426A"/>
    <w:rsid w:val="002C4B36"/>
    <w:rsid w:val="002C5224"/>
    <w:rsid w:val="002C5899"/>
    <w:rsid w:val="002C591B"/>
    <w:rsid w:val="002C6C94"/>
    <w:rsid w:val="002C715F"/>
    <w:rsid w:val="002C76B3"/>
    <w:rsid w:val="002D0418"/>
    <w:rsid w:val="002D1BB4"/>
    <w:rsid w:val="002D2857"/>
    <w:rsid w:val="002D6B51"/>
    <w:rsid w:val="002D74DF"/>
    <w:rsid w:val="002E0088"/>
    <w:rsid w:val="002E0266"/>
    <w:rsid w:val="002E19AB"/>
    <w:rsid w:val="002E2854"/>
    <w:rsid w:val="002E2C83"/>
    <w:rsid w:val="002E3816"/>
    <w:rsid w:val="002E3877"/>
    <w:rsid w:val="002E3C68"/>
    <w:rsid w:val="002E5088"/>
    <w:rsid w:val="002E57C7"/>
    <w:rsid w:val="002E696A"/>
    <w:rsid w:val="002E6BA3"/>
    <w:rsid w:val="002E6C34"/>
    <w:rsid w:val="002E6C91"/>
    <w:rsid w:val="002E6E87"/>
    <w:rsid w:val="002F239D"/>
    <w:rsid w:val="002F2BD8"/>
    <w:rsid w:val="002F3657"/>
    <w:rsid w:val="002F5540"/>
    <w:rsid w:val="002F6AE0"/>
    <w:rsid w:val="002F7903"/>
    <w:rsid w:val="0030182E"/>
    <w:rsid w:val="00303728"/>
    <w:rsid w:val="0030510D"/>
    <w:rsid w:val="00306E32"/>
    <w:rsid w:val="0030757E"/>
    <w:rsid w:val="00310168"/>
    <w:rsid w:val="00311405"/>
    <w:rsid w:val="003115F2"/>
    <w:rsid w:val="003127A8"/>
    <w:rsid w:val="003136A3"/>
    <w:rsid w:val="00313B0B"/>
    <w:rsid w:val="00314169"/>
    <w:rsid w:val="00315AEF"/>
    <w:rsid w:val="00320141"/>
    <w:rsid w:val="00320568"/>
    <w:rsid w:val="00320D75"/>
    <w:rsid w:val="00322391"/>
    <w:rsid w:val="00322E75"/>
    <w:rsid w:val="00323E73"/>
    <w:rsid w:val="00326814"/>
    <w:rsid w:val="00327299"/>
    <w:rsid w:val="00330B70"/>
    <w:rsid w:val="0033160C"/>
    <w:rsid w:val="00332333"/>
    <w:rsid w:val="00332A81"/>
    <w:rsid w:val="00335E5B"/>
    <w:rsid w:val="00336448"/>
    <w:rsid w:val="00336BAB"/>
    <w:rsid w:val="003379E0"/>
    <w:rsid w:val="003406EC"/>
    <w:rsid w:val="003414B2"/>
    <w:rsid w:val="00341B1D"/>
    <w:rsid w:val="00342837"/>
    <w:rsid w:val="00344BFF"/>
    <w:rsid w:val="00345C50"/>
    <w:rsid w:val="00347C5B"/>
    <w:rsid w:val="0035017D"/>
    <w:rsid w:val="00350E6E"/>
    <w:rsid w:val="00351075"/>
    <w:rsid w:val="003521E5"/>
    <w:rsid w:val="003524D6"/>
    <w:rsid w:val="003533A0"/>
    <w:rsid w:val="003539E0"/>
    <w:rsid w:val="00353AD3"/>
    <w:rsid w:val="00354414"/>
    <w:rsid w:val="0035609E"/>
    <w:rsid w:val="00356BF4"/>
    <w:rsid w:val="0035735F"/>
    <w:rsid w:val="00360038"/>
    <w:rsid w:val="00360F74"/>
    <w:rsid w:val="003614A8"/>
    <w:rsid w:val="00361B10"/>
    <w:rsid w:val="003626E3"/>
    <w:rsid w:val="00363B14"/>
    <w:rsid w:val="0036502D"/>
    <w:rsid w:val="00365611"/>
    <w:rsid w:val="00365ABF"/>
    <w:rsid w:val="00366554"/>
    <w:rsid w:val="003666DA"/>
    <w:rsid w:val="003716BB"/>
    <w:rsid w:val="00371EE0"/>
    <w:rsid w:val="00373D2E"/>
    <w:rsid w:val="00374FFB"/>
    <w:rsid w:val="00375A97"/>
    <w:rsid w:val="0037741F"/>
    <w:rsid w:val="00380243"/>
    <w:rsid w:val="003832C7"/>
    <w:rsid w:val="0038385F"/>
    <w:rsid w:val="0038386D"/>
    <w:rsid w:val="003848DB"/>
    <w:rsid w:val="0038515D"/>
    <w:rsid w:val="003859AD"/>
    <w:rsid w:val="00386810"/>
    <w:rsid w:val="00386933"/>
    <w:rsid w:val="00386D89"/>
    <w:rsid w:val="003909BE"/>
    <w:rsid w:val="003928F7"/>
    <w:rsid w:val="003942A8"/>
    <w:rsid w:val="00395709"/>
    <w:rsid w:val="003A0774"/>
    <w:rsid w:val="003A0AFF"/>
    <w:rsid w:val="003A18BE"/>
    <w:rsid w:val="003A3455"/>
    <w:rsid w:val="003A41DB"/>
    <w:rsid w:val="003A480B"/>
    <w:rsid w:val="003A4BE5"/>
    <w:rsid w:val="003A4BEB"/>
    <w:rsid w:val="003A50B2"/>
    <w:rsid w:val="003A5E0B"/>
    <w:rsid w:val="003A5FAD"/>
    <w:rsid w:val="003A6B9E"/>
    <w:rsid w:val="003A71E1"/>
    <w:rsid w:val="003A757D"/>
    <w:rsid w:val="003A7F06"/>
    <w:rsid w:val="003B0AE7"/>
    <w:rsid w:val="003B1C6E"/>
    <w:rsid w:val="003B3485"/>
    <w:rsid w:val="003B35BB"/>
    <w:rsid w:val="003B395E"/>
    <w:rsid w:val="003B4273"/>
    <w:rsid w:val="003B430F"/>
    <w:rsid w:val="003B4A2B"/>
    <w:rsid w:val="003B6CE1"/>
    <w:rsid w:val="003C02BC"/>
    <w:rsid w:val="003C0A6E"/>
    <w:rsid w:val="003C160E"/>
    <w:rsid w:val="003C1942"/>
    <w:rsid w:val="003C317B"/>
    <w:rsid w:val="003C5998"/>
    <w:rsid w:val="003C63E6"/>
    <w:rsid w:val="003C69C6"/>
    <w:rsid w:val="003C6ECF"/>
    <w:rsid w:val="003C7D3B"/>
    <w:rsid w:val="003D107E"/>
    <w:rsid w:val="003D1910"/>
    <w:rsid w:val="003D4A63"/>
    <w:rsid w:val="003D5119"/>
    <w:rsid w:val="003D5147"/>
    <w:rsid w:val="003D5376"/>
    <w:rsid w:val="003D5664"/>
    <w:rsid w:val="003D6181"/>
    <w:rsid w:val="003E1C70"/>
    <w:rsid w:val="003E261B"/>
    <w:rsid w:val="003E332F"/>
    <w:rsid w:val="003E33D3"/>
    <w:rsid w:val="003E35E3"/>
    <w:rsid w:val="003E43E2"/>
    <w:rsid w:val="003E6735"/>
    <w:rsid w:val="003E6774"/>
    <w:rsid w:val="003F27FE"/>
    <w:rsid w:val="003F2E7D"/>
    <w:rsid w:val="003F4BC6"/>
    <w:rsid w:val="003F52B4"/>
    <w:rsid w:val="00402CE9"/>
    <w:rsid w:val="00402D92"/>
    <w:rsid w:val="0040477B"/>
    <w:rsid w:val="00405490"/>
    <w:rsid w:val="00405711"/>
    <w:rsid w:val="0040725F"/>
    <w:rsid w:val="004079BC"/>
    <w:rsid w:val="00407D61"/>
    <w:rsid w:val="00411FE2"/>
    <w:rsid w:val="00411FF3"/>
    <w:rsid w:val="0041282E"/>
    <w:rsid w:val="00413FEF"/>
    <w:rsid w:val="004159FA"/>
    <w:rsid w:val="00415B03"/>
    <w:rsid w:val="00415E2F"/>
    <w:rsid w:val="004160B9"/>
    <w:rsid w:val="004175E3"/>
    <w:rsid w:val="00417FE0"/>
    <w:rsid w:val="004257AE"/>
    <w:rsid w:val="004266FA"/>
    <w:rsid w:val="00426C35"/>
    <w:rsid w:val="004355BC"/>
    <w:rsid w:val="00435707"/>
    <w:rsid w:val="00435B44"/>
    <w:rsid w:val="00437CFF"/>
    <w:rsid w:val="004412BD"/>
    <w:rsid w:val="004423BE"/>
    <w:rsid w:val="00442656"/>
    <w:rsid w:val="00442AA6"/>
    <w:rsid w:val="004435FA"/>
    <w:rsid w:val="004437DD"/>
    <w:rsid w:val="00444854"/>
    <w:rsid w:val="00446898"/>
    <w:rsid w:val="00446925"/>
    <w:rsid w:val="00450762"/>
    <w:rsid w:val="00450AED"/>
    <w:rsid w:val="004520BA"/>
    <w:rsid w:val="0045596A"/>
    <w:rsid w:val="00455C83"/>
    <w:rsid w:val="00457646"/>
    <w:rsid w:val="00457B5B"/>
    <w:rsid w:val="0046025D"/>
    <w:rsid w:val="004602B1"/>
    <w:rsid w:val="00460703"/>
    <w:rsid w:val="0046099C"/>
    <w:rsid w:val="00461928"/>
    <w:rsid w:val="00462027"/>
    <w:rsid w:val="0046385B"/>
    <w:rsid w:val="00463E02"/>
    <w:rsid w:val="00463FF2"/>
    <w:rsid w:val="00467367"/>
    <w:rsid w:val="00467C51"/>
    <w:rsid w:val="00470A46"/>
    <w:rsid w:val="00470F42"/>
    <w:rsid w:val="004710B8"/>
    <w:rsid w:val="0047582B"/>
    <w:rsid w:val="004762CD"/>
    <w:rsid w:val="00481645"/>
    <w:rsid w:val="00481B7A"/>
    <w:rsid w:val="00482D32"/>
    <w:rsid w:val="0048438C"/>
    <w:rsid w:val="00485300"/>
    <w:rsid w:val="004855BF"/>
    <w:rsid w:val="00485E8F"/>
    <w:rsid w:val="00485F86"/>
    <w:rsid w:val="00490062"/>
    <w:rsid w:val="00490976"/>
    <w:rsid w:val="004951CC"/>
    <w:rsid w:val="00495664"/>
    <w:rsid w:val="0049694F"/>
    <w:rsid w:val="00497372"/>
    <w:rsid w:val="00497F0F"/>
    <w:rsid w:val="004A0A64"/>
    <w:rsid w:val="004A22D3"/>
    <w:rsid w:val="004A25F1"/>
    <w:rsid w:val="004A3E57"/>
    <w:rsid w:val="004A42DC"/>
    <w:rsid w:val="004A47FA"/>
    <w:rsid w:val="004A4885"/>
    <w:rsid w:val="004A5B3A"/>
    <w:rsid w:val="004A5D14"/>
    <w:rsid w:val="004A653C"/>
    <w:rsid w:val="004A7A2C"/>
    <w:rsid w:val="004B00F6"/>
    <w:rsid w:val="004B0780"/>
    <w:rsid w:val="004B2179"/>
    <w:rsid w:val="004B4651"/>
    <w:rsid w:val="004B4C83"/>
    <w:rsid w:val="004B6979"/>
    <w:rsid w:val="004B7C97"/>
    <w:rsid w:val="004C0390"/>
    <w:rsid w:val="004C0A30"/>
    <w:rsid w:val="004C24F9"/>
    <w:rsid w:val="004C346C"/>
    <w:rsid w:val="004C372E"/>
    <w:rsid w:val="004C3F11"/>
    <w:rsid w:val="004C4EC6"/>
    <w:rsid w:val="004C528E"/>
    <w:rsid w:val="004C78A7"/>
    <w:rsid w:val="004C7AFE"/>
    <w:rsid w:val="004C7AFF"/>
    <w:rsid w:val="004D022F"/>
    <w:rsid w:val="004D0230"/>
    <w:rsid w:val="004D2B0C"/>
    <w:rsid w:val="004D411F"/>
    <w:rsid w:val="004D66A1"/>
    <w:rsid w:val="004E1215"/>
    <w:rsid w:val="004E1263"/>
    <w:rsid w:val="004E2670"/>
    <w:rsid w:val="004E39DA"/>
    <w:rsid w:val="004E4D25"/>
    <w:rsid w:val="004E68FD"/>
    <w:rsid w:val="004E797F"/>
    <w:rsid w:val="004F381D"/>
    <w:rsid w:val="004F4AAE"/>
    <w:rsid w:val="004F79A6"/>
    <w:rsid w:val="0050302A"/>
    <w:rsid w:val="00503C6F"/>
    <w:rsid w:val="0050600B"/>
    <w:rsid w:val="00507B95"/>
    <w:rsid w:val="005124C5"/>
    <w:rsid w:val="005128C5"/>
    <w:rsid w:val="00512D97"/>
    <w:rsid w:val="0051351E"/>
    <w:rsid w:val="005170D0"/>
    <w:rsid w:val="005170FB"/>
    <w:rsid w:val="00517429"/>
    <w:rsid w:val="005209E3"/>
    <w:rsid w:val="00520D93"/>
    <w:rsid w:val="00522508"/>
    <w:rsid w:val="00522E11"/>
    <w:rsid w:val="00523B85"/>
    <w:rsid w:val="00523D57"/>
    <w:rsid w:val="005249FC"/>
    <w:rsid w:val="0052677C"/>
    <w:rsid w:val="00526E6C"/>
    <w:rsid w:val="00530D7C"/>
    <w:rsid w:val="00531D78"/>
    <w:rsid w:val="00533110"/>
    <w:rsid w:val="0053489C"/>
    <w:rsid w:val="0053492B"/>
    <w:rsid w:val="00535934"/>
    <w:rsid w:val="00537586"/>
    <w:rsid w:val="0054004E"/>
    <w:rsid w:val="00541CA5"/>
    <w:rsid w:val="00541EA3"/>
    <w:rsid w:val="005445B1"/>
    <w:rsid w:val="00545A0F"/>
    <w:rsid w:val="00546B35"/>
    <w:rsid w:val="0055011D"/>
    <w:rsid w:val="005504AB"/>
    <w:rsid w:val="00552A1D"/>
    <w:rsid w:val="00552C5B"/>
    <w:rsid w:val="0055498D"/>
    <w:rsid w:val="00555C96"/>
    <w:rsid w:val="005602BF"/>
    <w:rsid w:val="00560775"/>
    <w:rsid w:val="0056103E"/>
    <w:rsid w:val="00562248"/>
    <w:rsid w:val="00562430"/>
    <w:rsid w:val="00562BF2"/>
    <w:rsid w:val="005635B9"/>
    <w:rsid w:val="005648B4"/>
    <w:rsid w:val="0056617A"/>
    <w:rsid w:val="00571E09"/>
    <w:rsid w:val="00571F09"/>
    <w:rsid w:val="0057229C"/>
    <w:rsid w:val="005747E9"/>
    <w:rsid w:val="00574C03"/>
    <w:rsid w:val="00575A17"/>
    <w:rsid w:val="00575CC2"/>
    <w:rsid w:val="0057643C"/>
    <w:rsid w:val="00576FB9"/>
    <w:rsid w:val="005772A1"/>
    <w:rsid w:val="00580BE7"/>
    <w:rsid w:val="005854DF"/>
    <w:rsid w:val="00585CBB"/>
    <w:rsid w:val="00586ACA"/>
    <w:rsid w:val="00587136"/>
    <w:rsid w:val="005903B0"/>
    <w:rsid w:val="005907A6"/>
    <w:rsid w:val="0059096D"/>
    <w:rsid w:val="00591E0C"/>
    <w:rsid w:val="00593B5C"/>
    <w:rsid w:val="00594426"/>
    <w:rsid w:val="0059629C"/>
    <w:rsid w:val="00596AB6"/>
    <w:rsid w:val="0059714F"/>
    <w:rsid w:val="005A2646"/>
    <w:rsid w:val="005A4523"/>
    <w:rsid w:val="005A46A7"/>
    <w:rsid w:val="005A6AD0"/>
    <w:rsid w:val="005A6C00"/>
    <w:rsid w:val="005B0D17"/>
    <w:rsid w:val="005B25D4"/>
    <w:rsid w:val="005B375A"/>
    <w:rsid w:val="005B56D8"/>
    <w:rsid w:val="005B5AB2"/>
    <w:rsid w:val="005C0684"/>
    <w:rsid w:val="005C111F"/>
    <w:rsid w:val="005C3118"/>
    <w:rsid w:val="005C3857"/>
    <w:rsid w:val="005C49BD"/>
    <w:rsid w:val="005C4E54"/>
    <w:rsid w:val="005C5F93"/>
    <w:rsid w:val="005D1F08"/>
    <w:rsid w:val="005D2104"/>
    <w:rsid w:val="005D21E0"/>
    <w:rsid w:val="005D25F1"/>
    <w:rsid w:val="005D3073"/>
    <w:rsid w:val="005D309E"/>
    <w:rsid w:val="005D432A"/>
    <w:rsid w:val="005D55C6"/>
    <w:rsid w:val="005D67CB"/>
    <w:rsid w:val="005E1883"/>
    <w:rsid w:val="005E5EE3"/>
    <w:rsid w:val="005F20E8"/>
    <w:rsid w:val="005F38B6"/>
    <w:rsid w:val="005F4438"/>
    <w:rsid w:val="005F4F7B"/>
    <w:rsid w:val="005F619A"/>
    <w:rsid w:val="00600D3D"/>
    <w:rsid w:val="00601F04"/>
    <w:rsid w:val="006037E3"/>
    <w:rsid w:val="006134FF"/>
    <w:rsid w:val="0061536D"/>
    <w:rsid w:val="00615E17"/>
    <w:rsid w:val="00621221"/>
    <w:rsid w:val="006221C1"/>
    <w:rsid w:val="006245BC"/>
    <w:rsid w:val="00626A91"/>
    <w:rsid w:val="00630091"/>
    <w:rsid w:val="006323F6"/>
    <w:rsid w:val="00632E38"/>
    <w:rsid w:val="0063308D"/>
    <w:rsid w:val="00633FEE"/>
    <w:rsid w:val="00636018"/>
    <w:rsid w:val="00637346"/>
    <w:rsid w:val="00641054"/>
    <w:rsid w:val="00641FFF"/>
    <w:rsid w:val="00642A9B"/>
    <w:rsid w:val="00644CA3"/>
    <w:rsid w:val="00645734"/>
    <w:rsid w:val="00645EFE"/>
    <w:rsid w:val="00646376"/>
    <w:rsid w:val="006463FB"/>
    <w:rsid w:val="00646D87"/>
    <w:rsid w:val="00647227"/>
    <w:rsid w:val="006548DC"/>
    <w:rsid w:val="00655220"/>
    <w:rsid w:val="00656893"/>
    <w:rsid w:val="00660627"/>
    <w:rsid w:val="006607CB"/>
    <w:rsid w:val="006621D5"/>
    <w:rsid w:val="00663DB0"/>
    <w:rsid w:val="00664810"/>
    <w:rsid w:val="00664C5B"/>
    <w:rsid w:val="00664D22"/>
    <w:rsid w:val="0066556D"/>
    <w:rsid w:val="0066573F"/>
    <w:rsid w:val="0066741E"/>
    <w:rsid w:val="0066796C"/>
    <w:rsid w:val="006712C6"/>
    <w:rsid w:val="00671950"/>
    <w:rsid w:val="006719A9"/>
    <w:rsid w:val="00672A46"/>
    <w:rsid w:val="006732B6"/>
    <w:rsid w:val="00674842"/>
    <w:rsid w:val="00674E5F"/>
    <w:rsid w:val="00675031"/>
    <w:rsid w:val="006767C0"/>
    <w:rsid w:val="00676B94"/>
    <w:rsid w:val="006772CD"/>
    <w:rsid w:val="0067738F"/>
    <w:rsid w:val="006821F6"/>
    <w:rsid w:val="006825BE"/>
    <w:rsid w:val="0068691F"/>
    <w:rsid w:val="00687991"/>
    <w:rsid w:val="00687AFB"/>
    <w:rsid w:val="006909F4"/>
    <w:rsid w:val="00691E36"/>
    <w:rsid w:val="0069202B"/>
    <w:rsid w:val="00694721"/>
    <w:rsid w:val="006965AA"/>
    <w:rsid w:val="00697479"/>
    <w:rsid w:val="006A2046"/>
    <w:rsid w:val="006A2385"/>
    <w:rsid w:val="006A3343"/>
    <w:rsid w:val="006A52A4"/>
    <w:rsid w:val="006B0FDF"/>
    <w:rsid w:val="006B21A5"/>
    <w:rsid w:val="006B2833"/>
    <w:rsid w:val="006B2DD9"/>
    <w:rsid w:val="006B5965"/>
    <w:rsid w:val="006B69B5"/>
    <w:rsid w:val="006B6E63"/>
    <w:rsid w:val="006C2B30"/>
    <w:rsid w:val="006C32F3"/>
    <w:rsid w:val="006C430C"/>
    <w:rsid w:val="006C4C63"/>
    <w:rsid w:val="006D07C8"/>
    <w:rsid w:val="006D4B6E"/>
    <w:rsid w:val="006D6566"/>
    <w:rsid w:val="006D6ED9"/>
    <w:rsid w:val="006D7040"/>
    <w:rsid w:val="006E36D2"/>
    <w:rsid w:val="006E386D"/>
    <w:rsid w:val="006E3976"/>
    <w:rsid w:val="006E42AB"/>
    <w:rsid w:val="006E463A"/>
    <w:rsid w:val="006F076F"/>
    <w:rsid w:val="006F310A"/>
    <w:rsid w:val="006F6ACC"/>
    <w:rsid w:val="0070199A"/>
    <w:rsid w:val="00706086"/>
    <w:rsid w:val="0070730F"/>
    <w:rsid w:val="00711868"/>
    <w:rsid w:val="00711E20"/>
    <w:rsid w:val="00711E8C"/>
    <w:rsid w:val="007128F5"/>
    <w:rsid w:val="00714402"/>
    <w:rsid w:val="00714C77"/>
    <w:rsid w:val="007160D6"/>
    <w:rsid w:val="00716E2E"/>
    <w:rsid w:val="007204CE"/>
    <w:rsid w:val="00720E37"/>
    <w:rsid w:val="007217FE"/>
    <w:rsid w:val="0072193D"/>
    <w:rsid w:val="00722254"/>
    <w:rsid w:val="00722F1A"/>
    <w:rsid w:val="00724BDA"/>
    <w:rsid w:val="00725312"/>
    <w:rsid w:val="00725402"/>
    <w:rsid w:val="00726271"/>
    <w:rsid w:val="00727590"/>
    <w:rsid w:val="00727C89"/>
    <w:rsid w:val="007310EC"/>
    <w:rsid w:val="00733437"/>
    <w:rsid w:val="00733C9A"/>
    <w:rsid w:val="00734ACD"/>
    <w:rsid w:val="00737527"/>
    <w:rsid w:val="0074353F"/>
    <w:rsid w:val="0074421C"/>
    <w:rsid w:val="00744505"/>
    <w:rsid w:val="007470A1"/>
    <w:rsid w:val="007476F4"/>
    <w:rsid w:val="0075088E"/>
    <w:rsid w:val="00751EDF"/>
    <w:rsid w:val="00752759"/>
    <w:rsid w:val="00753C00"/>
    <w:rsid w:val="00753FD2"/>
    <w:rsid w:val="007544F6"/>
    <w:rsid w:val="0075460D"/>
    <w:rsid w:val="007547EE"/>
    <w:rsid w:val="00757186"/>
    <w:rsid w:val="00757882"/>
    <w:rsid w:val="00762EE9"/>
    <w:rsid w:val="00762FB8"/>
    <w:rsid w:val="00764C31"/>
    <w:rsid w:val="007654E2"/>
    <w:rsid w:val="00766AB7"/>
    <w:rsid w:val="007674CE"/>
    <w:rsid w:val="00771244"/>
    <w:rsid w:val="00771B69"/>
    <w:rsid w:val="00772D1C"/>
    <w:rsid w:val="00773921"/>
    <w:rsid w:val="00773988"/>
    <w:rsid w:val="00773B02"/>
    <w:rsid w:val="007741E2"/>
    <w:rsid w:val="00774E04"/>
    <w:rsid w:val="00777981"/>
    <w:rsid w:val="00782917"/>
    <w:rsid w:val="00783598"/>
    <w:rsid w:val="007837E6"/>
    <w:rsid w:val="0078389C"/>
    <w:rsid w:val="0078655F"/>
    <w:rsid w:val="007918F1"/>
    <w:rsid w:val="0079328F"/>
    <w:rsid w:val="0079346C"/>
    <w:rsid w:val="00793AE5"/>
    <w:rsid w:val="00795D6F"/>
    <w:rsid w:val="00796D72"/>
    <w:rsid w:val="007A2338"/>
    <w:rsid w:val="007A434D"/>
    <w:rsid w:val="007B2BBB"/>
    <w:rsid w:val="007B3BE1"/>
    <w:rsid w:val="007B580D"/>
    <w:rsid w:val="007B5ADD"/>
    <w:rsid w:val="007B5E10"/>
    <w:rsid w:val="007B74E4"/>
    <w:rsid w:val="007B75C5"/>
    <w:rsid w:val="007C26DE"/>
    <w:rsid w:val="007C74E8"/>
    <w:rsid w:val="007D1FDF"/>
    <w:rsid w:val="007D23E9"/>
    <w:rsid w:val="007D36DC"/>
    <w:rsid w:val="007D4289"/>
    <w:rsid w:val="007D43D3"/>
    <w:rsid w:val="007D4F04"/>
    <w:rsid w:val="007E1506"/>
    <w:rsid w:val="007E258C"/>
    <w:rsid w:val="007E2AAE"/>
    <w:rsid w:val="007E3F59"/>
    <w:rsid w:val="007E5871"/>
    <w:rsid w:val="007E5908"/>
    <w:rsid w:val="007E5EA3"/>
    <w:rsid w:val="007E6A90"/>
    <w:rsid w:val="007E7BB5"/>
    <w:rsid w:val="007E7C71"/>
    <w:rsid w:val="007F008A"/>
    <w:rsid w:val="007F11E5"/>
    <w:rsid w:val="007F28B7"/>
    <w:rsid w:val="007F2AE1"/>
    <w:rsid w:val="007F57B2"/>
    <w:rsid w:val="007F5F77"/>
    <w:rsid w:val="007F632F"/>
    <w:rsid w:val="007F6E02"/>
    <w:rsid w:val="00800905"/>
    <w:rsid w:val="00801BA2"/>
    <w:rsid w:val="00802DB6"/>
    <w:rsid w:val="00802EC1"/>
    <w:rsid w:val="008047B8"/>
    <w:rsid w:val="00805D9A"/>
    <w:rsid w:val="00806425"/>
    <w:rsid w:val="00810825"/>
    <w:rsid w:val="00811027"/>
    <w:rsid w:val="008121B2"/>
    <w:rsid w:val="00813AA7"/>
    <w:rsid w:val="00813ADB"/>
    <w:rsid w:val="00816991"/>
    <w:rsid w:val="00816FC3"/>
    <w:rsid w:val="0081713A"/>
    <w:rsid w:val="00820EE4"/>
    <w:rsid w:val="008212C7"/>
    <w:rsid w:val="00821C2C"/>
    <w:rsid w:val="00822164"/>
    <w:rsid w:val="0082540F"/>
    <w:rsid w:val="008256D4"/>
    <w:rsid w:val="00826A0E"/>
    <w:rsid w:val="00826C95"/>
    <w:rsid w:val="00830722"/>
    <w:rsid w:val="00830C96"/>
    <w:rsid w:val="00830EA8"/>
    <w:rsid w:val="0083152A"/>
    <w:rsid w:val="0083356E"/>
    <w:rsid w:val="008341F3"/>
    <w:rsid w:val="00834268"/>
    <w:rsid w:val="008368DF"/>
    <w:rsid w:val="00836E03"/>
    <w:rsid w:val="008372A3"/>
    <w:rsid w:val="00837EC0"/>
    <w:rsid w:val="00842416"/>
    <w:rsid w:val="0084353D"/>
    <w:rsid w:val="00844E16"/>
    <w:rsid w:val="00845084"/>
    <w:rsid w:val="008466C9"/>
    <w:rsid w:val="00846D85"/>
    <w:rsid w:val="00846EB0"/>
    <w:rsid w:val="008477C0"/>
    <w:rsid w:val="00847F9F"/>
    <w:rsid w:val="008523DA"/>
    <w:rsid w:val="008560D6"/>
    <w:rsid w:val="0085611C"/>
    <w:rsid w:val="0085704A"/>
    <w:rsid w:val="008578C1"/>
    <w:rsid w:val="00862CFB"/>
    <w:rsid w:val="0086390F"/>
    <w:rsid w:val="00863DB4"/>
    <w:rsid w:val="00866F6C"/>
    <w:rsid w:val="0086703E"/>
    <w:rsid w:val="0086709A"/>
    <w:rsid w:val="00870534"/>
    <w:rsid w:val="00872543"/>
    <w:rsid w:val="00874119"/>
    <w:rsid w:val="00874FEE"/>
    <w:rsid w:val="0087582F"/>
    <w:rsid w:val="00881CF4"/>
    <w:rsid w:val="008825CD"/>
    <w:rsid w:val="00887672"/>
    <w:rsid w:val="00890C7F"/>
    <w:rsid w:val="00891044"/>
    <w:rsid w:val="00891BA0"/>
    <w:rsid w:val="00892552"/>
    <w:rsid w:val="008931FF"/>
    <w:rsid w:val="00894854"/>
    <w:rsid w:val="00895A07"/>
    <w:rsid w:val="00896489"/>
    <w:rsid w:val="00896C1D"/>
    <w:rsid w:val="00897213"/>
    <w:rsid w:val="008A05BE"/>
    <w:rsid w:val="008A05E9"/>
    <w:rsid w:val="008A22C4"/>
    <w:rsid w:val="008A3287"/>
    <w:rsid w:val="008A737B"/>
    <w:rsid w:val="008A7550"/>
    <w:rsid w:val="008A76A1"/>
    <w:rsid w:val="008B118B"/>
    <w:rsid w:val="008B3865"/>
    <w:rsid w:val="008B4627"/>
    <w:rsid w:val="008B4AB0"/>
    <w:rsid w:val="008B5317"/>
    <w:rsid w:val="008B715F"/>
    <w:rsid w:val="008B74ED"/>
    <w:rsid w:val="008B7A43"/>
    <w:rsid w:val="008B7D2E"/>
    <w:rsid w:val="008C1974"/>
    <w:rsid w:val="008C1D50"/>
    <w:rsid w:val="008C39BA"/>
    <w:rsid w:val="008C40BF"/>
    <w:rsid w:val="008C4E42"/>
    <w:rsid w:val="008C6669"/>
    <w:rsid w:val="008D574E"/>
    <w:rsid w:val="008D62C9"/>
    <w:rsid w:val="008E24AF"/>
    <w:rsid w:val="008E3251"/>
    <w:rsid w:val="008E4FF7"/>
    <w:rsid w:val="008E51EE"/>
    <w:rsid w:val="008E5C52"/>
    <w:rsid w:val="008E6441"/>
    <w:rsid w:val="008E7EA9"/>
    <w:rsid w:val="008E7F5B"/>
    <w:rsid w:val="008F03DF"/>
    <w:rsid w:val="008F0BAF"/>
    <w:rsid w:val="008F167B"/>
    <w:rsid w:val="008F2566"/>
    <w:rsid w:val="008F58B9"/>
    <w:rsid w:val="008F5AD4"/>
    <w:rsid w:val="008F68A8"/>
    <w:rsid w:val="0090005E"/>
    <w:rsid w:val="00900564"/>
    <w:rsid w:val="00902567"/>
    <w:rsid w:val="00904FED"/>
    <w:rsid w:val="009054B9"/>
    <w:rsid w:val="0090615D"/>
    <w:rsid w:val="009061AE"/>
    <w:rsid w:val="009066A8"/>
    <w:rsid w:val="00907B8E"/>
    <w:rsid w:val="009102E0"/>
    <w:rsid w:val="00910C70"/>
    <w:rsid w:val="00913470"/>
    <w:rsid w:val="00915236"/>
    <w:rsid w:val="00917ADC"/>
    <w:rsid w:val="00920BF3"/>
    <w:rsid w:val="009224CC"/>
    <w:rsid w:val="00922C06"/>
    <w:rsid w:val="00924877"/>
    <w:rsid w:val="009251C7"/>
    <w:rsid w:val="00926541"/>
    <w:rsid w:val="00930450"/>
    <w:rsid w:val="0093050E"/>
    <w:rsid w:val="009345F4"/>
    <w:rsid w:val="00936092"/>
    <w:rsid w:val="00936863"/>
    <w:rsid w:val="00936EC9"/>
    <w:rsid w:val="009377A6"/>
    <w:rsid w:val="009406EC"/>
    <w:rsid w:val="00940DAB"/>
    <w:rsid w:val="0094123F"/>
    <w:rsid w:val="0094178C"/>
    <w:rsid w:val="00942A8E"/>
    <w:rsid w:val="009430DA"/>
    <w:rsid w:val="00943D03"/>
    <w:rsid w:val="00944777"/>
    <w:rsid w:val="00945E68"/>
    <w:rsid w:val="0094788E"/>
    <w:rsid w:val="0095027C"/>
    <w:rsid w:val="0095390A"/>
    <w:rsid w:val="00953E13"/>
    <w:rsid w:val="009553F0"/>
    <w:rsid w:val="00955973"/>
    <w:rsid w:val="00955F02"/>
    <w:rsid w:val="0096119C"/>
    <w:rsid w:val="0096185D"/>
    <w:rsid w:val="00961B99"/>
    <w:rsid w:val="00961CA4"/>
    <w:rsid w:val="00962127"/>
    <w:rsid w:val="009655FB"/>
    <w:rsid w:val="00974510"/>
    <w:rsid w:val="00976C0E"/>
    <w:rsid w:val="009818FA"/>
    <w:rsid w:val="009840CB"/>
    <w:rsid w:val="00984120"/>
    <w:rsid w:val="009867B5"/>
    <w:rsid w:val="00987C20"/>
    <w:rsid w:val="00990AAB"/>
    <w:rsid w:val="00991195"/>
    <w:rsid w:val="0099166C"/>
    <w:rsid w:val="0099354C"/>
    <w:rsid w:val="00994116"/>
    <w:rsid w:val="00994B29"/>
    <w:rsid w:val="00996313"/>
    <w:rsid w:val="0099703B"/>
    <w:rsid w:val="009A0327"/>
    <w:rsid w:val="009A0373"/>
    <w:rsid w:val="009A0E3B"/>
    <w:rsid w:val="009A0FAF"/>
    <w:rsid w:val="009A1CA1"/>
    <w:rsid w:val="009A1D80"/>
    <w:rsid w:val="009A2FCC"/>
    <w:rsid w:val="009A3C97"/>
    <w:rsid w:val="009A4264"/>
    <w:rsid w:val="009A4CDE"/>
    <w:rsid w:val="009A788D"/>
    <w:rsid w:val="009B2A40"/>
    <w:rsid w:val="009B3870"/>
    <w:rsid w:val="009B48AF"/>
    <w:rsid w:val="009B6793"/>
    <w:rsid w:val="009B7C9B"/>
    <w:rsid w:val="009C0596"/>
    <w:rsid w:val="009C14DF"/>
    <w:rsid w:val="009C1A53"/>
    <w:rsid w:val="009C28A4"/>
    <w:rsid w:val="009C2FD1"/>
    <w:rsid w:val="009C3DB0"/>
    <w:rsid w:val="009D1BE7"/>
    <w:rsid w:val="009D326C"/>
    <w:rsid w:val="009D604C"/>
    <w:rsid w:val="009D6E28"/>
    <w:rsid w:val="009D6F48"/>
    <w:rsid w:val="009D7B09"/>
    <w:rsid w:val="009E1645"/>
    <w:rsid w:val="009E4294"/>
    <w:rsid w:val="009E4B4B"/>
    <w:rsid w:val="009E508D"/>
    <w:rsid w:val="009E65D5"/>
    <w:rsid w:val="009F1306"/>
    <w:rsid w:val="009F208A"/>
    <w:rsid w:val="009F34B4"/>
    <w:rsid w:val="009F37EC"/>
    <w:rsid w:val="009F40D7"/>
    <w:rsid w:val="009F479B"/>
    <w:rsid w:val="009F662F"/>
    <w:rsid w:val="009F6D20"/>
    <w:rsid w:val="009F6F81"/>
    <w:rsid w:val="009F7103"/>
    <w:rsid w:val="00A00BFA"/>
    <w:rsid w:val="00A00C75"/>
    <w:rsid w:val="00A01043"/>
    <w:rsid w:val="00A01ECE"/>
    <w:rsid w:val="00A0365C"/>
    <w:rsid w:val="00A044F9"/>
    <w:rsid w:val="00A048CB"/>
    <w:rsid w:val="00A04D6E"/>
    <w:rsid w:val="00A0514A"/>
    <w:rsid w:val="00A05469"/>
    <w:rsid w:val="00A06031"/>
    <w:rsid w:val="00A100BD"/>
    <w:rsid w:val="00A10CEC"/>
    <w:rsid w:val="00A137AA"/>
    <w:rsid w:val="00A13C5E"/>
    <w:rsid w:val="00A1581D"/>
    <w:rsid w:val="00A16593"/>
    <w:rsid w:val="00A20929"/>
    <w:rsid w:val="00A210D2"/>
    <w:rsid w:val="00A21881"/>
    <w:rsid w:val="00A21B3A"/>
    <w:rsid w:val="00A25983"/>
    <w:rsid w:val="00A27436"/>
    <w:rsid w:val="00A2784D"/>
    <w:rsid w:val="00A27D0F"/>
    <w:rsid w:val="00A31596"/>
    <w:rsid w:val="00A3215E"/>
    <w:rsid w:val="00A325C7"/>
    <w:rsid w:val="00A33687"/>
    <w:rsid w:val="00A347B3"/>
    <w:rsid w:val="00A36D53"/>
    <w:rsid w:val="00A37640"/>
    <w:rsid w:val="00A37C98"/>
    <w:rsid w:val="00A425AB"/>
    <w:rsid w:val="00A425FF"/>
    <w:rsid w:val="00A42A21"/>
    <w:rsid w:val="00A44095"/>
    <w:rsid w:val="00A44642"/>
    <w:rsid w:val="00A45CB3"/>
    <w:rsid w:val="00A54C4B"/>
    <w:rsid w:val="00A55289"/>
    <w:rsid w:val="00A563D3"/>
    <w:rsid w:val="00A56EF0"/>
    <w:rsid w:val="00A576A6"/>
    <w:rsid w:val="00A57758"/>
    <w:rsid w:val="00A60A8A"/>
    <w:rsid w:val="00A65BDC"/>
    <w:rsid w:val="00A678D4"/>
    <w:rsid w:val="00A703B0"/>
    <w:rsid w:val="00A71646"/>
    <w:rsid w:val="00A71E46"/>
    <w:rsid w:val="00A73DC2"/>
    <w:rsid w:val="00A75276"/>
    <w:rsid w:val="00A7661E"/>
    <w:rsid w:val="00A77074"/>
    <w:rsid w:val="00A77891"/>
    <w:rsid w:val="00A77CAA"/>
    <w:rsid w:val="00A81D18"/>
    <w:rsid w:val="00A824C9"/>
    <w:rsid w:val="00A84673"/>
    <w:rsid w:val="00A87477"/>
    <w:rsid w:val="00A918F7"/>
    <w:rsid w:val="00A91FFF"/>
    <w:rsid w:val="00A93B60"/>
    <w:rsid w:val="00A93F72"/>
    <w:rsid w:val="00A942BC"/>
    <w:rsid w:val="00A95EDD"/>
    <w:rsid w:val="00A962A0"/>
    <w:rsid w:val="00AA1165"/>
    <w:rsid w:val="00AA2BC5"/>
    <w:rsid w:val="00AA3147"/>
    <w:rsid w:val="00AA5BA6"/>
    <w:rsid w:val="00AA7D29"/>
    <w:rsid w:val="00AB18F1"/>
    <w:rsid w:val="00AB4BDC"/>
    <w:rsid w:val="00AB4C2E"/>
    <w:rsid w:val="00AB5505"/>
    <w:rsid w:val="00AC23DB"/>
    <w:rsid w:val="00AC474D"/>
    <w:rsid w:val="00AC5154"/>
    <w:rsid w:val="00AC538F"/>
    <w:rsid w:val="00AC56B4"/>
    <w:rsid w:val="00AC64AA"/>
    <w:rsid w:val="00AC7F4C"/>
    <w:rsid w:val="00AD21C1"/>
    <w:rsid w:val="00AD365A"/>
    <w:rsid w:val="00AD38F6"/>
    <w:rsid w:val="00AD3B23"/>
    <w:rsid w:val="00AD6D42"/>
    <w:rsid w:val="00AD73B8"/>
    <w:rsid w:val="00AE0ABF"/>
    <w:rsid w:val="00AE195E"/>
    <w:rsid w:val="00AE3188"/>
    <w:rsid w:val="00AE4517"/>
    <w:rsid w:val="00AE5630"/>
    <w:rsid w:val="00AE6799"/>
    <w:rsid w:val="00AF06A4"/>
    <w:rsid w:val="00AF0AFE"/>
    <w:rsid w:val="00AF28EA"/>
    <w:rsid w:val="00AF3951"/>
    <w:rsid w:val="00AF46A5"/>
    <w:rsid w:val="00AF4D54"/>
    <w:rsid w:val="00AF66BF"/>
    <w:rsid w:val="00AF6A2F"/>
    <w:rsid w:val="00AF7C5C"/>
    <w:rsid w:val="00AF7DA5"/>
    <w:rsid w:val="00B0096E"/>
    <w:rsid w:val="00B01213"/>
    <w:rsid w:val="00B01A0F"/>
    <w:rsid w:val="00B02799"/>
    <w:rsid w:val="00B02A5E"/>
    <w:rsid w:val="00B02AC1"/>
    <w:rsid w:val="00B033E3"/>
    <w:rsid w:val="00B03BE8"/>
    <w:rsid w:val="00B05825"/>
    <w:rsid w:val="00B071BD"/>
    <w:rsid w:val="00B07C54"/>
    <w:rsid w:val="00B127C6"/>
    <w:rsid w:val="00B13715"/>
    <w:rsid w:val="00B15304"/>
    <w:rsid w:val="00B16066"/>
    <w:rsid w:val="00B20555"/>
    <w:rsid w:val="00B2070C"/>
    <w:rsid w:val="00B20FA6"/>
    <w:rsid w:val="00B22878"/>
    <w:rsid w:val="00B23B4E"/>
    <w:rsid w:val="00B25311"/>
    <w:rsid w:val="00B25691"/>
    <w:rsid w:val="00B25F68"/>
    <w:rsid w:val="00B27257"/>
    <w:rsid w:val="00B27648"/>
    <w:rsid w:val="00B300CB"/>
    <w:rsid w:val="00B302AF"/>
    <w:rsid w:val="00B3048A"/>
    <w:rsid w:val="00B3109F"/>
    <w:rsid w:val="00B310F7"/>
    <w:rsid w:val="00B31D0F"/>
    <w:rsid w:val="00B32D0E"/>
    <w:rsid w:val="00B33486"/>
    <w:rsid w:val="00B334E9"/>
    <w:rsid w:val="00B33B0D"/>
    <w:rsid w:val="00B343F6"/>
    <w:rsid w:val="00B34C4F"/>
    <w:rsid w:val="00B37E16"/>
    <w:rsid w:val="00B41013"/>
    <w:rsid w:val="00B412DE"/>
    <w:rsid w:val="00B43A56"/>
    <w:rsid w:val="00B46D08"/>
    <w:rsid w:val="00B50822"/>
    <w:rsid w:val="00B52CA5"/>
    <w:rsid w:val="00B534C4"/>
    <w:rsid w:val="00B5544D"/>
    <w:rsid w:val="00B55723"/>
    <w:rsid w:val="00B56765"/>
    <w:rsid w:val="00B5795A"/>
    <w:rsid w:val="00B612D0"/>
    <w:rsid w:val="00B6151B"/>
    <w:rsid w:val="00B615CF"/>
    <w:rsid w:val="00B6346A"/>
    <w:rsid w:val="00B634A1"/>
    <w:rsid w:val="00B634F0"/>
    <w:rsid w:val="00B6404E"/>
    <w:rsid w:val="00B64633"/>
    <w:rsid w:val="00B672CF"/>
    <w:rsid w:val="00B7055C"/>
    <w:rsid w:val="00B72098"/>
    <w:rsid w:val="00B72108"/>
    <w:rsid w:val="00B738D0"/>
    <w:rsid w:val="00B739E6"/>
    <w:rsid w:val="00B7455B"/>
    <w:rsid w:val="00B753CA"/>
    <w:rsid w:val="00B764D6"/>
    <w:rsid w:val="00B77A8B"/>
    <w:rsid w:val="00B8167B"/>
    <w:rsid w:val="00B82AF6"/>
    <w:rsid w:val="00B830AB"/>
    <w:rsid w:val="00B83AB4"/>
    <w:rsid w:val="00B83C11"/>
    <w:rsid w:val="00B83DCB"/>
    <w:rsid w:val="00B85CD0"/>
    <w:rsid w:val="00B86B51"/>
    <w:rsid w:val="00B86BBC"/>
    <w:rsid w:val="00B87146"/>
    <w:rsid w:val="00B8745F"/>
    <w:rsid w:val="00B87FCF"/>
    <w:rsid w:val="00B90D87"/>
    <w:rsid w:val="00B912D8"/>
    <w:rsid w:val="00B91517"/>
    <w:rsid w:val="00B91E67"/>
    <w:rsid w:val="00B92439"/>
    <w:rsid w:val="00B92885"/>
    <w:rsid w:val="00B96866"/>
    <w:rsid w:val="00B96D7C"/>
    <w:rsid w:val="00BA15CF"/>
    <w:rsid w:val="00BA34FA"/>
    <w:rsid w:val="00BA51AB"/>
    <w:rsid w:val="00BB05F3"/>
    <w:rsid w:val="00BB3710"/>
    <w:rsid w:val="00BB6E4E"/>
    <w:rsid w:val="00BB6FC3"/>
    <w:rsid w:val="00BC1321"/>
    <w:rsid w:val="00BC290D"/>
    <w:rsid w:val="00BD20FE"/>
    <w:rsid w:val="00BD23D3"/>
    <w:rsid w:val="00BD28A0"/>
    <w:rsid w:val="00BD2B8C"/>
    <w:rsid w:val="00BD54F6"/>
    <w:rsid w:val="00BD55DE"/>
    <w:rsid w:val="00BD5F18"/>
    <w:rsid w:val="00BD6B71"/>
    <w:rsid w:val="00BE160C"/>
    <w:rsid w:val="00BE236A"/>
    <w:rsid w:val="00BE39E0"/>
    <w:rsid w:val="00BE4697"/>
    <w:rsid w:val="00BE479D"/>
    <w:rsid w:val="00BE5F65"/>
    <w:rsid w:val="00BE5F88"/>
    <w:rsid w:val="00BE68AC"/>
    <w:rsid w:val="00BE6D09"/>
    <w:rsid w:val="00BE7326"/>
    <w:rsid w:val="00BF00A2"/>
    <w:rsid w:val="00BF1F7A"/>
    <w:rsid w:val="00BF321C"/>
    <w:rsid w:val="00BF4033"/>
    <w:rsid w:val="00BF5A98"/>
    <w:rsid w:val="00BF7C24"/>
    <w:rsid w:val="00C00EDE"/>
    <w:rsid w:val="00C011FF"/>
    <w:rsid w:val="00C01AF1"/>
    <w:rsid w:val="00C03843"/>
    <w:rsid w:val="00C041E4"/>
    <w:rsid w:val="00C04340"/>
    <w:rsid w:val="00C10AC1"/>
    <w:rsid w:val="00C11D29"/>
    <w:rsid w:val="00C1322F"/>
    <w:rsid w:val="00C139C4"/>
    <w:rsid w:val="00C21DAF"/>
    <w:rsid w:val="00C2202D"/>
    <w:rsid w:val="00C23E17"/>
    <w:rsid w:val="00C2481B"/>
    <w:rsid w:val="00C24EC8"/>
    <w:rsid w:val="00C25937"/>
    <w:rsid w:val="00C25E84"/>
    <w:rsid w:val="00C26AFC"/>
    <w:rsid w:val="00C3149E"/>
    <w:rsid w:val="00C32F30"/>
    <w:rsid w:val="00C3402D"/>
    <w:rsid w:val="00C37A2E"/>
    <w:rsid w:val="00C42FF4"/>
    <w:rsid w:val="00C44109"/>
    <w:rsid w:val="00C4473C"/>
    <w:rsid w:val="00C4492C"/>
    <w:rsid w:val="00C453D8"/>
    <w:rsid w:val="00C47F60"/>
    <w:rsid w:val="00C50538"/>
    <w:rsid w:val="00C52279"/>
    <w:rsid w:val="00C572CB"/>
    <w:rsid w:val="00C57497"/>
    <w:rsid w:val="00C60E87"/>
    <w:rsid w:val="00C62144"/>
    <w:rsid w:val="00C62E3D"/>
    <w:rsid w:val="00C63286"/>
    <w:rsid w:val="00C64491"/>
    <w:rsid w:val="00C661D9"/>
    <w:rsid w:val="00C673A2"/>
    <w:rsid w:val="00C67BF1"/>
    <w:rsid w:val="00C70CE6"/>
    <w:rsid w:val="00C70D53"/>
    <w:rsid w:val="00C72005"/>
    <w:rsid w:val="00C7517F"/>
    <w:rsid w:val="00C752F2"/>
    <w:rsid w:val="00C753A2"/>
    <w:rsid w:val="00C757C8"/>
    <w:rsid w:val="00C75BFB"/>
    <w:rsid w:val="00C760E2"/>
    <w:rsid w:val="00C76915"/>
    <w:rsid w:val="00C81950"/>
    <w:rsid w:val="00C84829"/>
    <w:rsid w:val="00C84BD4"/>
    <w:rsid w:val="00C85C7A"/>
    <w:rsid w:val="00C861C4"/>
    <w:rsid w:val="00C86E16"/>
    <w:rsid w:val="00C87008"/>
    <w:rsid w:val="00C872BC"/>
    <w:rsid w:val="00C87BB4"/>
    <w:rsid w:val="00C90D45"/>
    <w:rsid w:val="00C92083"/>
    <w:rsid w:val="00C92AB5"/>
    <w:rsid w:val="00C94508"/>
    <w:rsid w:val="00C95782"/>
    <w:rsid w:val="00C9633A"/>
    <w:rsid w:val="00C96630"/>
    <w:rsid w:val="00C96EFC"/>
    <w:rsid w:val="00C97544"/>
    <w:rsid w:val="00CA0057"/>
    <w:rsid w:val="00CA150E"/>
    <w:rsid w:val="00CA6047"/>
    <w:rsid w:val="00CA641E"/>
    <w:rsid w:val="00CA66D0"/>
    <w:rsid w:val="00CA69C6"/>
    <w:rsid w:val="00CB28F5"/>
    <w:rsid w:val="00CB2D4E"/>
    <w:rsid w:val="00CB3009"/>
    <w:rsid w:val="00CB3557"/>
    <w:rsid w:val="00CB387A"/>
    <w:rsid w:val="00CB4A31"/>
    <w:rsid w:val="00CB5EC0"/>
    <w:rsid w:val="00CB6574"/>
    <w:rsid w:val="00CB7734"/>
    <w:rsid w:val="00CC3374"/>
    <w:rsid w:val="00CC3941"/>
    <w:rsid w:val="00CC3AE6"/>
    <w:rsid w:val="00CC4B21"/>
    <w:rsid w:val="00CD01CD"/>
    <w:rsid w:val="00CD0C8F"/>
    <w:rsid w:val="00CD3C60"/>
    <w:rsid w:val="00CD43C0"/>
    <w:rsid w:val="00CD5726"/>
    <w:rsid w:val="00CD6432"/>
    <w:rsid w:val="00CD7F7F"/>
    <w:rsid w:val="00CE1596"/>
    <w:rsid w:val="00CE221C"/>
    <w:rsid w:val="00CE3AA1"/>
    <w:rsid w:val="00CE4010"/>
    <w:rsid w:val="00CE5EB6"/>
    <w:rsid w:val="00CE6C12"/>
    <w:rsid w:val="00CF275C"/>
    <w:rsid w:val="00CF2E11"/>
    <w:rsid w:val="00CF451E"/>
    <w:rsid w:val="00CF7DB7"/>
    <w:rsid w:val="00D007DE"/>
    <w:rsid w:val="00D0275D"/>
    <w:rsid w:val="00D048BE"/>
    <w:rsid w:val="00D062BB"/>
    <w:rsid w:val="00D0656D"/>
    <w:rsid w:val="00D12375"/>
    <w:rsid w:val="00D12418"/>
    <w:rsid w:val="00D13657"/>
    <w:rsid w:val="00D14418"/>
    <w:rsid w:val="00D16A86"/>
    <w:rsid w:val="00D16AA3"/>
    <w:rsid w:val="00D16DA6"/>
    <w:rsid w:val="00D20AA2"/>
    <w:rsid w:val="00D223F6"/>
    <w:rsid w:val="00D22E26"/>
    <w:rsid w:val="00D31176"/>
    <w:rsid w:val="00D32D3A"/>
    <w:rsid w:val="00D32F0D"/>
    <w:rsid w:val="00D33751"/>
    <w:rsid w:val="00D339B3"/>
    <w:rsid w:val="00D34C20"/>
    <w:rsid w:val="00D34CDD"/>
    <w:rsid w:val="00D35216"/>
    <w:rsid w:val="00D367E3"/>
    <w:rsid w:val="00D40BFE"/>
    <w:rsid w:val="00D43A74"/>
    <w:rsid w:val="00D44F50"/>
    <w:rsid w:val="00D451A6"/>
    <w:rsid w:val="00D47387"/>
    <w:rsid w:val="00D50F38"/>
    <w:rsid w:val="00D514C2"/>
    <w:rsid w:val="00D524E2"/>
    <w:rsid w:val="00D529DC"/>
    <w:rsid w:val="00D54336"/>
    <w:rsid w:val="00D5467B"/>
    <w:rsid w:val="00D54C2B"/>
    <w:rsid w:val="00D566F8"/>
    <w:rsid w:val="00D56A04"/>
    <w:rsid w:val="00D61148"/>
    <w:rsid w:val="00D6119E"/>
    <w:rsid w:val="00D629A0"/>
    <w:rsid w:val="00D66280"/>
    <w:rsid w:val="00D66C02"/>
    <w:rsid w:val="00D6727C"/>
    <w:rsid w:val="00D7148A"/>
    <w:rsid w:val="00D719D1"/>
    <w:rsid w:val="00D7356D"/>
    <w:rsid w:val="00D73A4A"/>
    <w:rsid w:val="00D75524"/>
    <w:rsid w:val="00D75E58"/>
    <w:rsid w:val="00D76A66"/>
    <w:rsid w:val="00D770E8"/>
    <w:rsid w:val="00D7786C"/>
    <w:rsid w:val="00D81DFF"/>
    <w:rsid w:val="00D82F18"/>
    <w:rsid w:val="00D85F81"/>
    <w:rsid w:val="00D864FF"/>
    <w:rsid w:val="00D8752E"/>
    <w:rsid w:val="00D878ED"/>
    <w:rsid w:val="00D91071"/>
    <w:rsid w:val="00D91AB7"/>
    <w:rsid w:val="00D9215A"/>
    <w:rsid w:val="00D92419"/>
    <w:rsid w:val="00D92A0C"/>
    <w:rsid w:val="00D937D6"/>
    <w:rsid w:val="00D93B41"/>
    <w:rsid w:val="00D93C47"/>
    <w:rsid w:val="00DA060D"/>
    <w:rsid w:val="00DA0C37"/>
    <w:rsid w:val="00DA171F"/>
    <w:rsid w:val="00DA3E28"/>
    <w:rsid w:val="00DA4147"/>
    <w:rsid w:val="00DA5022"/>
    <w:rsid w:val="00DA76AD"/>
    <w:rsid w:val="00DA772C"/>
    <w:rsid w:val="00DA7BEF"/>
    <w:rsid w:val="00DB0817"/>
    <w:rsid w:val="00DB33BC"/>
    <w:rsid w:val="00DB42E9"/>
    <w:rsid w:val="00DB609F"/>
    <w:rsid w:val="00DB7448"/>
    <w:rsid w:val="00DB787A"/>
    <w:rsid w:val="00DC048A"/>
    <w:rsid w:val="00DC29E9"/>
    <w:rsid w:val="00DC2BF0"/>
    <w:rsid w:val="00DC3CFD"/>
    <w:rsid w:val="00DC42B8"/>
    <w:rsid w:val="00DC4619"/>
    <w:rsid w:val="00DC4A92"/>
    <w:rsid w:val="00DC4D5D"/>
    <w:rsid w:val="00DC59FB"/>
    <w:rsid w:val="00DC5AD8"/>
    <w:rsid w:val="00DC5C3D"/>
    <w:rsid w:val="00DC66FC"/>
    <w:rsid w:val="00DD0DD4"/>
    <w:rsid w:val="00DD3628"/>
    <w:rsid w:val="00DD4E98"/>
    <w:rsid w:val="00DD52EB"/>
    <w:rsid w:val="00DD6AD7"/>
    <w:rsid w:val="00DE06D9"/>
    <w:rsid w:val="00DE3BEA"/>
    <w:rsid w:val="00DE41A1"/>
    <w:rsid w:val="00DE7AB1"/>
    <w:rsid w:val="00DF0169"/>
    <w:rsid w:val="00DF233E"/>
    <w:rsid w:val="00DF2D24"/>
    <w:rsid w:val="00DF3C95"/>
    <w:rsid w:val="00DF6B66"/>
    <w:rsid w:val="00DF6C50"/>
    <w:rsid w:val="00DF6C63"/>
    <w:rsid w:val="00DF7F90"/>
    <w:rsid w:val="00E024E8"/>
    <w:rsid w:val="00E02DA0"/>
    <w:rsid w:val="00E0384E"/>
    <w:rsid w:val="00E03B7A"/>
    <w:rsid w:val="00E03EE3"/>
    <w:rsid w:val="00E043BF"/>
    <w:rsid w:val="00E044DF"/>
    <w:rsid w:val="00E04F97"/>
    <w:rsid w:val="00E05DAC"/>
    <w:rsid w:val="00E06252"/>
    <w:rsid w:val="00E0730E"/>
    <w:rsid w:val="00E11A09"/>
    <w:rsid w:val="00E1277D"/>
    <w:rsid w:val="00E154E4"/>
    <w:rsid w:val="00E161F2"/>
    <w:rsid w:val="00E2061C"/>
    <w:rsid w:val="00E20960"/>
    <w:rsid w:val="00E21DB4"/>
    <w:rsid w:val="00E22566"/>
    <w:rsid w:val="00E25D6F"/>
    <w:rsid w:val="00E26231"/>
    <w:rsid w:val="00E265C5"/>
    <w:rsid w:val="00E3148E"/>
    <w:rsid w:val="00E31D0A"/>
    <w:rsid w:val="00E341D7"/>
    <w:rsid w:val="00E34551"/>
    <w:rsid w:val="00E34C9A"/>
    <w:rsid w:val="00E35547"/>
    <w:rsid w:val="00E37F96"/>
    <w:rsid w:val="00E44DCF"/>
    <w:rsid w:val="00E549CE"/>
    <w:rsid w:val="00E549EB"/>
    <w:rsid w:val="00E568B1"/>
    <w:rsid w:val="00E56B6E"/>
    <w:rsid w:val="00E578E8"/>
    <w:rsid w:val="00E606FD"/>
    <w:rsid w:val="00E60829"/>
    <w:rsid w:val="00E60BAD"/>
    <w:rsid w:val="00E6244C"/>
    <w:rsid w:val="00E6439A"/>
    <w:rsid w:val="00E65026"/>
    <w:rsid w:val="00E663EC"/>
    <w:rsid w:val="00E738CF"/>
    <w:rsid w:val="00E80635"/>
    <w:rsid w:val="00E83B94"/>
    <w:rsid w:val="00E85A3B"/>
    <w:rsid w:val="00E86D7A"/>
    <w:rsid w:val="00E87045"/>
    <w:rsid w:val="00E9134B"/>
    <w:rsid w:val="00E92782"/>
    <w:rsid w:val="00E92B76"/>
    <w:rsid w:val="00E94E97"/>
    <w:rsid w:val="00E956F2"/>
    <w:rsid w:val="00E95FE3"/>
    <w:rsid w:val="00E96EC0"/>
    <w:rsid w:val="00E97334"/>
    <w:rsid w:val="00E97BC9"/>
    <w:rsid w:val="00EA26FF"/>
    <w:rsid w:val="00EA33FA"/>
    <w:rsid w:val="00EA39BA"/>
    <w:rsid w:val="00EA4478"/>
    <w:rsid w:val="00EA49BC"/>
    <w:rsid w:val="00EA6ED7"/>
    <w:rsid w:val="00EA737F"/>
    <w:rsid w:val="00EA7877"/>
    <w:rsid w:val="00EB1842"/>
    <w:rsid w:val="00EB2322"/>
    <w:rsid w:val="00EB5C26"/>
    <w:rsid w:val="00EB62DC"/>
    <w:rsid w:val="00EC06F6"/>
    <w:rsid w:val="00EC10E4"/>
    <w:rsid w:val="00EC1F1E"/>
    <w:rsid w:val="00EC2DD1"/>
    <w:rsid w:val="00EC69D9"/>
    <w:rsid w:val="00EC7E71"/>
    <w:rsid w:val="00ED09F7"/>
    <w:rsid w:val="00ED1653"/>
    <w:rsid w:val="00ED1FC1"/>
    <w:rsid w:val="00ED2008"/>
    <w:rsid w:val="00ED2128"/>
    <w:rsid w:val="00ED41FB"/>
    <w:rsid w:val="00ED516B"/>
    <w:rsid w:val="00ED5747"/>
    <w:rsid w:val="00ED6F63"/>
    <w:rsid w:val="00EE1705"/>
    <w:rsid w:val="00EE43FB"/>
    <w:rsid w:val="00EE5794"/>
    <w:rsid w:val="00EE65F0"/>
    <w:rsid w:val="00EF084F"/>
    <w:rsid w:val="00EF40E4"/>
    <w:rsid w:val="00EF6F66"/>
    <w:rsid w:val="00EF786D"/>
    <w:rsid w:val="00F00D47"/>
    <w:rsid w:val="00F0116C"/>
    <w:rsid w:val="00F01288"/>
    <w:rsid w:val="00F01A48"/>
    <w:rsid w:val="00F02017"/>
    <w:rsid w:val="00F03CF6"/>
    <w:rsid w:val="00F10284"/>
    <w:rsid w:val="00F105B4"/>
    <w:rsid w:val="00F10D83"/>
    <w:rsid w:val="00F130CC"/>
    <w:rsid w:val="00F13DAE"/>
    <w:rsid w:val="00F13E92"/>
    <w:rsid w:val="00F14325"/>
    <w:rsid w:val="00F145DE"/>
    <w:rsid w:val="00F15071"/>
    <w:rsid w:val="00F15928"/>
    <w:rsid w:val="00F176A5"/>
    <w:rsid w:val="00F20649"/>
    <w:rsid w:val="00F20B3E"/>
    <w:rsid w:val="00F21663"/>
    <w:rsid w:val="00F21794"/>
    <w:rsid w:val="00F22566"/>
    <w:rsid w:val="00F22768"/>
    <w:rsid w:val="00F249A4"/>
    <w:rsid w:val="00F269E5"/>
    <w:rsid w:val="00F26EEC"/>
    <w:rsid w:val="00F34A73"/>
    <w:rsid w:val="00F36797"/>
    <w:rsid w:val="00F36930"/>
    <w:rsid w:val="00F377C6"/>
    <w:rsid w:val="00F41D73"/>
    <w:rsid w:val="00F42685"/>
    <w:rsid w:val="00F44C06"/>
    <w:rsid w:val="00F45D4D"/>
    <w:rsid w:val="00F46127"/>
    <w:rsid w:val="00F464FF"/>
    <w:rsid w:val="00F467C2"/>
    <w:rsid w:val="00F46BAA"/>
    <w:rsid w:val="00F472DD"/>
    <w:rsid w:val="00F474D4"/>
    <w:rsid w:val="00F4776F"/>
    <w:rsid w:val="00F5014B"/>
    <w:rsid w:val="00F53D6A"/>
    <w:rsid w:val="00F54832"/>
    <w:rsid w:val="00F560AF"/>
    <w:rsid w:val="00F572F0"/>
    <w:rsid w:val="00F57F3B"/>
    <w:rsid w:val="00F62459"/>
    <w:rsid w:val="00F629EB"/>
    <w:rsid w:val="00F62A5A"/>
    <w:rsid w:val="00F63603"/>
    <w:rsid w:val="00F63992"/>
    <w:rsid w:val="00F63AAA"/>
    <w:rsid w:val="00F64137"/>
    <w:rsid w:val="00F643E1"/>
    <w:rsid w:val="00F65025"/>
    <w:rsid w:val="00F65A38"/>
    <w:rsid w:val="00F700C9"/>
    <w:rsid w:val="00F73262"/>
    <w:rsid w:val="00F73E2A"/>
    <w:rsid w:val="00F7451B"/>
    <w:rsid w:val="00F74550"/>
    <w:rsid w:val="00F745F3"/>
    <w:rsid w:val="00F74DD5"/>
    <w:rsid w:val="00F754F4"/>
    <w:rsid w:val="00F77FCC"/>
    <w:rsid w:val="00F80639"/>
    <w:rsid w:val="00F8072B"/>
    <w:rsid w:val="00F81B24"/>
    <w:rsid w:val="00F81D99"/>
    <w:rsid w:val="00F82688"/>
    <w:rsid w:val="00F8388D"/>
    <w:rsid w:val="00F83C32"/>
    <w:rsid w:val="00F84FEF"/>
    <w:rsid w:val="00F852B7"/>
    <w:rsid w:val="00F872A3"/>
    <w:rsid w:val="00F87B65"/>
    <w:rsid w:val="00F87CCA"/>
    <w:rsid w:val="00F9071B"/>
    <w:rsid w:val="00F91CB2"/>
    <w:rsid w:val="00F95AA5"/>
    <w:rsid w:val="00F964D8"/>
    <w:rsid w:val="00F96641"/>
    <w:rsid w:val="00F9768D"/>
    <w:rsid w:val="00FA16D0"/>
    <w:rsid w:val="00FA44C8"/>
    <w:rsid w:val="00FA482D"/>
    <w:rsid w:val="00FA498A"/>
    <w:rsid w:val="00FA6D9B"/>
    <w:rsid w:val="00FA7F8E"/>
    <w:rsid w:val="00FB5841"/>
    <w:rsid w:val="00FB67C2"/>
    <w:rsid w:val="00FB7943"/>
    <w:rsid w:val="00FB7AD3"/>
    <w:rsid w:val="00FC1AE8"/>
    <w:rsid w:val="00FC201C"/>
    <w:rsid w:val="00FC3180"/>
    <w:rsid w:val="00FC3BF9"/>
    <w:rsid w:val="00FC53A8"/>
    <w:rsid w:val="00FC56D1"/>
    <w:rsid w:val="00FD1A22"/>
    <w:rsid w:val="00FD40D6"/>
    <w:rsid w:val="00FD6775"/>
    <w:rsid w:val="00FD6788"/>
    <w:rsid w:val="00FE204B"/>
    <w:rsid w:val="00FE2624"/>
    <w:rsid w:val="00FE3D95"/>
    <w:rsid w:val="00FF038D"/>
    <w:rsid w:val="00FF0A23"/>
    <w:rsid w:val="00FF0FBE"/>
    <w:rsid w:val="00FF127A"/>
    <w:rsid w:val="00FF3660"/>
    <w:rsid w:val="00FF53E8"/>
    <w:rsid w:val="00FF5484"/>
    <w:rsid w:val="00FF578D"/>
    <w:rsid w:val="00FF7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3E62EB4"/>
  <w15:chartTrackingRefBased/>
  <w15:docId w15:val="{BE5BD1E5-9023-40CB-8288-D4D5DC1A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1"/>
    <w:uiPriority w:val="9"/>
    <w:qFormat/>
    <w:rsid w:val="007470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1"/>
    <w:uiPriority w:val="9"/>
    <w:semiHidden/>
    <w:unhideWhenUsed/>
    <w:qFormat/>
    <w:rsid w:val="007470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1"/>
    <w:uiPriority w:val="9"/>
    <w:semiHidden/>
    <w:unhideWhenUsed/>
    <w:qFormat/>
    <w:rsid w:val="007470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1"/>
    <w:uiPriority w:val="9"/>
    <w:semiHidden/>
    <w:unhideWhenUsed/>
    <w:qFormat/>
    <w:rsid w:val="007470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1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1"/>
    <w:uiPriority w:val="9"/>
    <w:rsid w:val="007470A1"/>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1"/>
    <w:uiPriority w:val="9"/>
    <w:rsid w:val="007470A1"/>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1"/>
    <w:uiPriority w:val="9"/>
    <w:rsid w:val="007470A1"/>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1"/>
    <w:uiPriority w:val="9"/>
    <w:rsid w:val="007470A1"/>
    <w:rPr>
      <w:rFonts w:asciiTheme="majorHAnsi" w:eastAsiaTheme="majorEastAsia" w:hAnsiTheme="majorHAnsi" w:cstheme="majorBidi"/>
      <w:i/>
      <w:iCs/>
      <w:color w:val="2E74B5" w:themeColor="accent1" w:themeShade="BF"/>
    </w:rPr>
  </w:style>
  <w:style w:type="paragraph" w:customStyle="1" w:styleId="Titolo11">
    <w:name w:val="Titolo 11"/>
    <w:basedOn w:val="Normale"/>
    <w:next w:val="Titolo1"/>
    <w:link w:val="Titolo1Carattere"/>
    <w:uiPriority w:val="9"/>
    <w:qFormat/>
    <w:rsid w:val="007470A1"/>
    <w:pPr>
      <w:spacing w:before="100" w:beforeAutospacing="1" w:after="100" w:afterAutospacing="1"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Titolo21">
    <w:name w:val="Titolo 21"/>
    <w:basedOn w:val="Normale"/>
    <w:next w:val="Titolo2"/>
    <w:link w:val="Titolo2Carattere"/>
    <w:uiPriority w:val="9"/>
    <w:qFormat/>
    <w:rsid w:val="007470A1"/>
    <w:pPr>
      <w:spacing w:before="100" w:beforeAutospacing="1" w:after="100" w:afterAutospacing="1" w:line="240" w:lineRule="auto"/>
      <w:outlineLvl w:val="1"/>
    </w:pPr>
    <w:rPr>
      <w:rFonts w:asciiTheme="majorHAnsi" w:eastAsiaTheme="majorEastAsia" w:hAnsiTheme="majorHAnsi" w:cstheme="majorBidi"/>
      <w:color w:val="2E74B5" w:themeColor="accent1" w:themeShade="BF"/>
      <w:sz w:val="26"/>
      <w:szCs w:val="26"/>
    </w:rPr>
  </w:style>
  <w:style w:type="paragraph" w:customStyle="1" w:styleId="Titolo31">
    <w:name w:val="Titolo 31"/>
    <w:basedOn w:val="Normale"/>
    <w:next w:val="Titolo3"/>
    <w:link w:val="Titolo3Carattere"/>
    <w:uiPriority w:val="9"/>
    <w:qFormat/>
    <w:rsid w:val="007470A1"/>
    <w:pPr>
      <w:spacing w:before="100" w:beforeAutospacing="1" w:after="100" w:afterAutospacing="1" w:line="240" w:lineRule="auto"/>
      <w:outlineLvl w:val="2"/>
    </w:pPr>
    <w:rPr>
      <w:rFonts w:asciiTheme="majorHAnsi" w:eastAsiaTheme="majorEastAsia" w:hAnsiTheme="majorHAnsi" w:cstheme="majorBidi"/>
      <w:color w:val="1F4D78" w:themeColor="accent1" w:themeShade="7F"/>
      <w:sz w:val="24"/>
      <w:szCs w:val="24"/>
    </w:rPr>
  </w:style>
  <w:style w:type="paragraph" w:customStyle="1" w:styleId="Titolo41">
    <w:name w:val="Titolo 41"/>
    <w:basedOn w:val="Normale"/>
    <w:next w:val="Titolo4"/>
    <w:link w:val="Titolo4Carattere"/>
    <w:uiPriority w:val="9"/>
    <w:qFormat/>
    <w:rsid w:val="007470A1"/>
    <w:pPr>
      <w:spacing w:before="100" w:beforeAutospacing="1" w:after="100" w:afterAutospacing="1" w:line="240" w:lineRule="auto"/>
      <w:outlineLvl w:val="3"/>
    </w:pPr>
    <w:rPr>
      <w:rFonts w:asciiTheme="majorHAnsi" w:eastAsiaTheme="majorEastAsia" w:hAnsiTheme="majorHAnsi" w:cstheme="majorBidi"/>
      <w:i/>
      <w:iCs/>
      <w:color w:val="2E74B5" w:themeColor="accent1" w:themeShade="BF"/>
    </w:rPr>
  </w:style>
  <w:style w:type="numbering" w:customStyle="1" w:styleId="Nessunelenco1">
    <w:name w:val="Nessun elenco1"/>
    <w:next w:val="Nessunelenco"/>
    <w:uiPriority w:val="99"/>
    <w:semiHidden/>
    <w:unhideWhenUsed/>
    <w:rsid w:val="007470A1"/>
  </w:style>
  <w:style w:type="character" w:styleId="Collegamentoipertestuale">
    <w:name w:val="Hyperlink"/>
    <w:uiPriority w:val="99"/>
    <w:rsid w:val="007470A1"/>
    <w:rPr>
      <w:color w:val="0000FF"/>
      <w:u w:val="single"/>
    </w:rPr>
  </w:style>
  <w:style w:type="paragraph" w:customStyle="1" w:styleId="NormaleWeb1">
    <w:name w:val="Normale (Web)1"/>
    <w:basedOn w:val="Normale"/>
    <w:next w:val="NormaleWeb"/>
    <w:uiPriority w:val="99"/>
    <w:unhideWhenUsed/>
    <w:rsid w:val="007470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470A1"/>
    <w:rPr>
      <w:b/>
      <w:bCs/>
    </w:rPr>
  </w:style>
  <w:style w:type="character" w:styleId="Enfasicorsivo">
    <w:name w:val="Emphasis"/>
    <w:basedOn w:val="Carpredefinitoparagrafo"/>
    <w:uiPriority w:val="20"/>
    <w:qFormat/>
    <w:rsid w:val="007470A1"/>
    <w:rPr>
      <w:i/>
      <w:iCs/>
    </w:rPr>
  </w:style>
  <w:style w:type="paragraph" w:customStyle="1" w:styleId="Titolosommario1">
    <w:name w:val="Titolo sommario1"/>
    <w:basedOn w:val="Titolo1"/>
    <w:next w:val="Normale"/>
    <w:uiPriority w:val="39"/>
    <w:semiHidden/>
    <w:unhideWhenUsed/>
    <w:qFormat/>
    <w:rsid w:val="007470A1"/>
    <w:pPr>
      <w:spacing w:before="480" w:line="276" w:lineRule="auto"/>
      <w:outlineLvl w:val="9"/>
    </w:pPr>
    <w:rPr>
      <w:b/>
      <w:bCs/>
      <w:sz w:val="28"/>
      <w:szCs w:val="28"/>
    </w:rPr>
  </w:style>
  <w:style w:type="paragraph" w:styleId="Sommario3">
    <w:name w:val="toc 3"/>
    <w:basedOn w:val="Normale"/>
    <w:next w:val="Normale"/>
    <w:autoRedefine/>
    <w:uiPriority w:val="39"/>
    <w:unhideWhenUsed/>
    <w:rsid w:val="007470A1"/>
    <w:pPr>
      <w:tabs>
        <w:tab w:val="right" w:leader="dot" w:pos="9629"/>
      </w:tabs>
      <w:spacing w:after="100" w:line="240" w:lineRule="auto"/>
      <w:ind w:left="400"/>
    </w:pPr>
    <w:rPr>
      <w:rFonts w:ascii="Times New Roman" w:eastAsia="Times New Roman" w:hAnsi="Times New Roman" w:cs="Times New Roman"/>
      <w:sz w:val="20"/>
      <w:szCs w:val="20"/>
      <w:lang w:val="en-US" w:eastAsia="zh-CN"/>
    </w:rPr>
  </w:style>
  <w:style w:type="paragraph" w:styleId="Sommario2">
    <w:name w:val="toc 2"/>
    <w:basedOn w:val="Normale"/>
    <w:next w:val="Normale"/>
    <w:autoRedefine/>
    <w:uiPriority w:val="39"/>
    <w:unhideWhenUsed/>
    <w:rsid w:val="007470A1"/>
    <w:pPr>
      <w:spacing w:after="100" w:line="240" w:lineRule="auto"/>
      <w:ind w:left="200"/>
    </w:pPr>
    <w:rPr>
      <w:rFonts w:ascii="Times New Roman" w:eastAsia="Times New Roman" w:hAnsi="Times New Roman" w:cs="Times New Roman"/>
      <w:sz w:val="20"/>
      <w:szCs w:val="20"/>
      <w:lang w:val="en-US" w:eastAsia="zh-CN"/>
    </w:rPr>
  </w:style>
  <w:style w:type="paragraph" w:styleId="Sommario1">
    <w:name w:val="toc 1"/>
    <w:basedOn w:val="Normale"/>
    <w:next w:val="Normale"/>
    <w:autoRedefine/>
    <w:uiPriority w:val="39"/>
    <w:unhideWhenUsed/>
    <w:rsid w:val="007470A1"/>
    <w:pPr>
      <w:spacing w:after="100" w:line="240" w:lineRule="auto"/>
    </w:pPr>
    <w:rPr>
      <w:rFonts w:ascii="Times New Roman" w:eastAsia="Times New Roman" w:hAnsi="Times New Roman" w:cs="Times New Roman"/>
      <w:sz w:val="20"/>
      <w:szCs w:val="20"/>
      <w:lang w:val="en-US" w:eastAsia="zh-CN"/>
    </w:rPr>
  </w:style>
  <w:style w:type="paragraph" w:styleId="Testofumetto">
    <w:name w:val="Balloon Text"/>
    <w:basedOn w:val="Normale"/>
    <w:link w:val="TestofumettoCarattere"/>
    <w:uiPriority w:val="99"/>
    <w:semiHidden/>
    <w:unhideWhenUsed/>
    <w:rsid w:val="007470A1"/>
    <w:pPr>
      <w:spacing w:after="0" w:line="240" w:lineRule="auto"/>
    </w:pPr>
    <w:rPr>
      <w:rFonts w:ascii="Tahoma" w:eastAsia="Times New Roman" w:hAnsi="Tahoma" w:cs="Tahoma"/>
      <w:sz w:val="16"/>
      <w:szCs w:val="16"/>
      <w:lang w:val="en-US" w:eastAsia="zh-CN"/>
    </w:rPr>
  </w:style>
  <w:style w:type="character" w:customStyle="1" w:styleId="TestofumettoCarattere">
    <w:name w:val="Testo fumetto Carattere"/>
    <w:basedOn w:val="Carpredefinitoparagrafo"/>
    <w:link w:val="Testofumetto"/>
    <w:uiPriority w:val="99"/>
    <w:semiHidden/>
    <w:rsid w:val="007470A1"/>
    <w:rPr>
      <w:rFonts w:ascii="Tahoma" w:eastAsia="Times New Roman" w:hAnsi="Tahoma" w:cs="Tahoma"/>
      <w:sz w:val="16"/>
      <w:szCs w:val="16"/>
      <w:lang w:val="en-US" w:eastAsia="zh-CN"/>
    </w:rPr>
  </w:style>
  <w:style w:type="paragraph" w:styleId="Intestazione">
    <w:name w:val="header"/>
    <w:basedOn w:val="Normale"/>
    <w:link w:val="IntestazioneCarattere"/>
    <w:uiPriority w:val="99"/>
    <w:unhideWhenUsed/>
    <w:rsid w:val="007470A1"/>
    <w:pPr>
      <w:tabs>
        <w:tab w:val="center" w:pos="4819"/>
        <w:tab w:val="right" w:pos="9638"/>
      </w:tabs>
      <w:spacing w:after="0" w:line="240" w:lineRule="auto"/>
    </w:pPr>
    <w:rPr>
      <w:rFonts w:ascii="Times New Roman" w:eastAsia="Times New Roman" w:hAnsi="Times New Roman" w:cs="Times New Roman"/>
      <w:sz w:val="20"/>
      <w:szCs w:val="20"/>
      <w:lang w:val="en-US" w:eastAsia="zh-CN"/>
    </w:rPr>
  </w:style>
  <w:style w:type="character" w:customStyle="1" w:styleId="IntestazioneCarattere">
    <w:name w:val="Intestazione Carattere"/>
    <w:basedOn w:val="Carpredefinitoparagrafo"/>
    <w:link w:val="Intestazione"/>
    <w:uiPriority w:val="99"/>
    <w:rsid w:val="007470A1"/>
    <w:rPr>
      <w:rFonts w:ascii="Times New Roman" w:eastAsia="Times New Roman" w:hAnsi="Times New Roman" w:cs="Times New Roman"/>
      <w:sz w:val="20"/>
      <w:szCs w:val="20"/>
      <w:lang w:val="en-US" w:eastAsia="zh-CN"/>
    </w:rPr>
  </w:style>
  <w:style w:type="paragraph" w:styleId="Pidipagina">
    <w:name w:val="footer"/>
    <w:basedOn w:val="Normale"/>
    <w:link w:val="PidipaginaCarattere"/>
    <w:uiPriority w:val="99"/>
    <w:unhideWhenUsed/>
    <w:rsid w:val="007470A1"/>
    <w:pPr>
      <w:tabs>
        <w:tab w:val="center" w:pos="4819"/>
        <w:tab w:val="right" w:pos="9638"/>
      </w:tabs>
      <w:spacing w:after="0" w:line="240" w:lineRule="auto"/>
    </w:pPr>
    <w:rPr>
      <w:rFonts w:ascii="Times New Roman" w:eastAsia="Times New Roman" w:hAnsi="Times New Roman" w:cs="Times New Roman"/>
      <w:sz w:val="20"/>
      <w:szCs w:val="20"/>
      <w:lang w:val="en-US" w:eastAsia="zh-CN"/>
    </w:rPr>
  </w:style>
  <w:style w:type="character" w:customStyle="1" w:styleId="PidipaginaCarattere">
    <w:name w:val="Piè di pagina Carattere"/>
    <w:basedOn w:val="Carpredefinitoparagrafo"/>
    <w:link w:val="Pidipagina"/>
    <w:uiPriority w:val="99"/>
    <w:rsid w:val="007470A1"/>
    <w:rPr>
      <w:rFonts w:ascii="Times New Roman" w:eastAsia="Times New Roman" w:hAnsi="Times New Roman" w:cs="Times New Roman"/>
      <w:sz w:val="20"/>
      <w:szCs w:val="20"/>
      <w:lang w:val="en-US" w:eastAsia="zh-CN"/>
    </w:rPr>
  </w:style>
  <w:style w:type="paragraph" w:styleId="Paragrafoelenco">
    <w:name w:val="List Paragraph"/>
    <w:basedOn w:val="Normale"/>
    <w:uiPriority w:val="34"/>
    <w:qFormat/>
    <w:rsid w:val="007470A1"/>
    <w:pPr>
      <w:spacing w:line="256" w:lineRule="auto"/>
      <w:ind w:left="720"/>
      <w:contextualSpacing/>
    </w:pPr>
    <w:rPr>
      <w:rFonts w:ascii="Calibri" w:eastAsia="Calibri" w:hAnsi="Calibri" w:cs="Times New Roman"/>
    </w:rPr>
  </w:style>
  <w:style w:type="character" w:customStyle="1" w:styleId="Titolo1Carattere1">
    <w:name w:val="Titolo 1 Carattere1"/>
    <w:basedOn w:val="Carpredefinitoparagrafo"/>
    <w:link w:val="Titolo1"/>
    <w:uiPriority w:val="9"/>
    <w:rsid w:val="007470A1"/>
    <w:rPr>
      <w:rFonts w:asciiTheme="majorHAnsi" w:eastAsiaTheme="majorEastAsia" w:hAnsiTheme="majorHAnsi" w:cstheme="majorBidi"/>
      <w:color w:val="2E74B5" w:themeColor="accent1" w:themeShade="BF"/>
      <w:sz w:val="32"/>
      <w:szCs w:val="32"/>
    </w:rPr>
  </w:style>
  <w:style w:type="character" w:customStyle="1" w:styleId="Titolo2Carattere1">
    <w:name w:val="Titolo 2 Carattere1"/>
    <w:basedOn w:val="Carpredefinitoparagrafo"/>
    <w:link w:val="Titolo2"/>
    <w:uiPriority w:val="9"/>
    <w:semiHidden/>
    <w:rsid w:val="007470A1"/>
    <w:rPr>
      <w:rFonts w:asciiTheme="majorHAnsi" w:eastAsiaTheme="majorEastAsia" w:hAnsiTheme="majorHAnsi" w:cstheme="majorBidi"/>
      <w:color w:val="2E74B5" w:themeColor="accent1" w:themeShade="BF"/>
      <w:sz w:val="26"/>
      <w:szCs w:val="26"/>
    </w:rPr>
  </w:style>
  <w:style w:type="character" w:customStyle="1" w:styleId="Titolo3Carattere1">
    <w:name w:val="Titolo 3 Carattere1"/>
    <w:basedOn w:val="Carpredefinitoparagrafo"/>
    <w:link w:val="Titolo3"/>
    <w:uiPriority w:val="9"/>
    <w:semiHidden/>
    <w:rsid w:val="007470A1"/>
    <w:rPr>
      <w:rFonts w:asciiTheme="majorHAnsi" w:eastAsiaTheme="majorEastAsia" w:hAnsiTheme="majorHAnsi" w:cstheme="majorBidi"/>
      <w:color w:val="1F4D78" w:themeColor="accent1" w:themeShade="7F"/>
      <w:sz w:val="24"/>
      <w:szCs w:val="24"/>
    </w:rPr>
  </w:style>
  <w:style w:type="character" w:customStyle="1" w:styleId="Titolo4Carattere1">
    <w:name w:val="Titolo 4 Carattere1"/>
    <w:basedOn w:val="Carpredefinitoparagrafo"/>
    <w:link w:val="Titolo4"/>
    <w:uiPriority w:val="9"/>
    <w:semiHidden/>
    <w:rsid w:val="007470A1"/>
    <w:rPr>
      <w:rFonts w:asciiTheme="majorHAnsi" w:eastAsiaTheme="majorEastAsia" w:hAnsiTheme="majorHAnsi" w:cstheme="majorBidi"/>
      <w:i/>
      <w:iCs/>
      <w:color w:val="2E74B5" w:themeColor="accent1" w:themeShade="BF"/>
    </w:rPr>
  </w:style>
  <w:style w:type="paragraph" w:styleId="NormaleWeb">
    <w:name w:val="Normal (Web)"/>
    <w:basedOn w:val="Normale"/>
    <w:uiPriority w:val="99"/>
    <w:semiHidden/>
    <w:unhideWhenUsed/>
    <w:rsid w:val="007470A1"/>
    <w:rPr>
      <w:rFonts w:ascii="Times New Roman" w:hAnsi="Times New Roman" w:cs="Times New Roman"/>
      <w:sz w:val="24"/>
      <w:szCs w:val="24"/>
    </w:rPr>
  </w:style>
  <w:style w:type="character" w:styleId="Rimandocommento">
    <w:name w:val="annotation reference"/>
    <w:basedOn w:val="Carpredefinitoparagrafo"/>
    <w:uiPriority w:val="99"/>
    <w:semiHidden/>
    <w:unhideWhenUsed/>
    <w:rsid w:val="00F77FCC"/>
    <w:rPr>
      <w:sz w:val="16"/>
      <w:szCs w:val="16"/>
    </w:rPr>
  </w:style>
  <w:style w:type="paragraph" w:styleId="Testocommento">
    <w:name w:val="annotation text"/>
    <w:basedOn w:val="Normale"/>
    <w:link w:val="TestocommentoCarattere"/>
    <w:uiPriority w:val="99"/>
    <w:semiHidden/>
    <w:unhideWhenUsed/>
    <w:rsid w:val="00F77FC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77FCC"/>
    <w:rPr>
      <w:sz w:val="20"/>
      <w:szCs w:val="20"/>
    </w:rPr>
  </w:style>
  <w:style w:type="paragraph" w:styleId="Soggettocommento">
    <w:name w:val="annotation subject"/>
    <w:basedOn w:val="Testocommento"/>
    <w:next w:val="Testocommento"/>
    <w:link w:val="SoggettocommentoCarattere"/>
    <w:uiPriority w:val="99"/>
    <w:semiHidden/>
    <w:unhideWhenUsed/>
    <w:rsid w:val="00F77FCC"/>
    <w:rPr>
      <w:b/>
      <w:bCs/>
    </w:rPr>
  </w:style>
  <w:style w:type="character" w:customStyle="1" w:styleId="SoggettocommentoCarattere">
    <w:name w:val="Soggetto commento Carattere"/>
    <w:basedOn w:val="TestocommentoCarattere"/>
    <w:link w:val="Soggettocommento"/>
    <w:uiPriority w:val="99"/>
    <w:semiHidden/>
    <w:rsid w:val="00F77FCC"/>
    <w:rPr>
      <w:b/>
      <w:bCs/>
      <w:sz w:val="20"/>
      <w:szCs w:val="20"/>
    </w:rPr>
  </w:style>
  <w:style w:type="paragraph" w:styleId="Revisione">
    <w:name w:val="Revision"/>
    <w:hidden/>
    <w:uiPriority w:val="99"/>
    <w:semiHidden/>
    <w:rsid w:val="00B86B51"/>
    <w:pPr>
      <w:spacing w:after="0" w:line="240" w:lineRule="auto"/>
    </w:pPr>
  </w:style>
  <w:style w:type="character" w:styleId="Riferimentodelicato">
    <w:name w:val="Subtle Reference"/>
    <w:basedOn w:val="Carpredefinitoparagrafo"/>
    <w:uiPriority w:val="31"/>
    <w:qFormat/>
    <w:rsid w:val="0040477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803812">
      <w:bodyDiv w:val="1"/>
      <w:marLeft w:val="0"/>
      <w:marRight w:val="0"/>
      <w:marTop w:val="0"/>
      <w:marBottom w:val="0"/>
      <w:divBdr>
        <w:top w:val="none" w:sz="0" w:space="0" w:color="auto"/>
        <w:left w:val="none" w:sz="0" w:space="0" w:color="auto"/>
        <w:bottom w:val="none" w:sz="0" w:space="0" w:color="auto"/>
        <w:right w:val="none" w:sz="0" w:space="0" w:color="auto"/>
      </w:divBdr>
    </w:div>
    <w:div w:id="546987081">
      <w:bodyDiv w:val="1"/>
      <w:marLeft w:val="0"/>
      <w:marRight w:val="0"/>
      <w:marTop w:val="0"/>
      <w:marBottom w:val="0"/>
      <w:divBdr>
        <w:top w:val="none" w:sz="0" w:space="0" w:color="auto"/>
        <w:left w:val="none" w:sz="0" w:space="0" w:color="auto"/>
        <w:bottom w:val="none" w:sz="0" w:space="0" w:color="auto"/>
        <w:right w:val="none" w:sz="0" w:space="0" w:color="auto"/>
      </w:divBdr>
    </w:div>
    <w:div w:id="21136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ooxWord://media/image2.P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837D53-421F-4602-99FA-C00B5C89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BC067C32</Template>
  <TotalTime>3</TotalTime>
  <Pages>103</Pages>
  <Words>28918</Words>
  <Characters>164838</Characters>
  <Application>Microsoft Office Word</Application>
  <DocSecurity>0</DocSecurity>
  <Lines>1373</Lines>
  <Paragraphs>386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Proietti, Denise</dc:creator>
  <cp:keywords/>
  <dc:description/>
  <cp:lastModifiedBy>Proietti, Denise</cp:lastModifiedBy>
  <cp:revision>3</cp:revision>
  <cp:lastPrinted>2023-11-20T08:38:00Z</cp:lastPrinted>
  <dcterms:created xsi:type="dcterms:W3CDTF">2026-01-27T10:12:00Z</dcterms:created>
  <dcterms:modified xsi:type="dcterms:W3CDTF">2026-01-27T10:15:00Z</dcterms:modified>
</cp:coreProperties>
</file>