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BE9D" w14:textId="4EFF19C2" w:rsidR="000B58E6" w:rsidRPr="00D47241" w:rsidRDefault="000B58E6" w:rsidP="00607780">
      <w:pPr>
        <w:pStyle w:val="Default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>FAC SIMILE DICHIARAZIONE SOSTITUTIVA</w:t>
      </w:r>
      <w:r w:rsidR="00607780" w:rsidRPr="00D47241">
        <w:rPr>
          <w:rFonts w:ascii="Montserrat" w:hAnsi="Montserrat" w:cs="Arial"/>
          <w:sz w:val="20"/>
          <w:szCs w:val="20"/>
        </w:rPr>
        <w:t xml:space="preserve">              </w:t>
      </w:r>
      <w:r w:rsidRPr="00D47241">
        <w:rPr>
          <w:rFonts w:ascii="Montserrat" w:hAnsi="Montserrat" w:cs="Arial"/>
          <w:sz w:val="20"/>
          <w:szCs w:val="20"/>
        </w:rPr>
        <w:t xml:space="preserve"> </w:t>
      </w:r>
      <w:r w:rsidRPr="00D47241">
        <w:rPr>
          <w:rFonts w:ascii="Montserrat" w:hAnsi="Montserrat" w:cs="Arial"/>
          <w:sz w:val="20"/>
          <w:szCs w:val="20"/>
        </w:rPr>
        <w:tab/>
      </w:r>
      <w:r w:rsidRPr="00D47241">
        <w:rPr>
          <w:rFonts w:ascii="Montserrat" w:hAnsi="Montserrat" w:cs="Arial"/>
          <w:sz w:val="20"/>
          <w:szCs w:val="20"/>
        </w:rPr>
        <w:tab/>
      </w:r>
      <w:r w:rsidRPr="00D47241">
        <w:rPr>
          <w:rFonts w:ascii="Montserrat" w:hAnsi="Montserrat" w:cs="Arial"/>
          <w:sz w:val="20"/>
          <w:szCs w:val="20"/>
        </w:rPr>
        <w:tab/>
      </w:r>
      <w:r w:rsidRPr="00D47241">
        <w:rPr>
          <w:rFonts w:ascii="Montserrat" w:hAnsi="Montserrat" w:cs="Arial"/>
          <w:sz w:val="20"/>
          <w:szCs w:val="20"/>
        </w:rPr>
        <w:tab/>
      </w:r>
      <w:r w:rsidRPr="00D47241">
        <w:rPr>
          <w:rFonts w:ascii="Montserrat" w:hAnsi="Montserrat" w:cs="Arial"/>
          <w:sz w:val="20"/>
          <w:szCs w:val="20"/>
        </w:rPr>
        <w:tab/>
        <w:t xml:space="preserve">Allegato </w:t>
      </w:r>
      <w:r w:rsidR="00C118E2" w:rsidRPr="00D47241">
        <w:rPr>
          <w:rFonts w:ascii="Montserrat" w:hAnsi="Montserrat" w:cs="Arial"/>
          <w:sz w:val="20"/>
          <w:szCs w:val="20"/>
        </w:rPr>
        <w:t>2</w:t>
      </w:r>
      <w:r w:rsidRPr="00D47241">
        <w:rPr>
          <w:rFonts w:ascii="Montserrat" w:hAnsi="Montserrat" w:cs="Arial"/>
          <w:sz w:val="20"/>
          <w:szCs w:val="20"/>
        </w:rPr>
        <w:t>)</w:t>
      </w:r>
    </w:p>
    <w:p w14:paraId="0C3156B1" w14:textId="77777777" w:rsidR="000B58E6" w:rsidRPr="00D47241" w:rsidRDefault="000B58E6" w:rsidP="000B58E6">
      <w:pPr>
        <w:pStyle w:val="Default"/>
        <w:jc w:val="both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 xml:space="preserve">(in carta semplice) </w:t>
      </w:r>
    </w:p>
    <w:p w14:paraId="5BD78CFB" w14:textId="3B8C7B0E" w:rsidR="000B58E6" w:rsidRDefault="000B58E6" w:rsidP="000B58E6">
      <w:pPr>
        <w:pStyle w:val="Default"/>
        <w:jc w:val="both"/>
        <w:rPr>
          <w:rFonts w:ascii="Montserrat" w:hAnsi="Montserrat" w:cs="Arial"/>
          <w:sz w:val="20"/>
          <w:szCs w:val="20"/>
        </w:rPr>
      </w:pPr>
    </w:p>
    <w:p w14:paraId="17599929" w14:textId="77777777" w:rsidR="0072721D" w:rsidRPr="00D47241" w:rsidRDefault="0072721D" w:rsidP="000B58E6">
      <w:pPr>
        <w:pStyle w:val="Default"/>
        <w:jc w:val="both"/>
        <w:rPr>
          <w:rFonts w:ascii="Montserrat" w:hAnsi="Montserrat" w:cs="Arial"/>
          <w:sz w:val="20"/>
          <w:szCs w:val="20"/>
        </w:rPr>
      </w:pPr>
    </w:p>
    <w:p w14:paraId="69E3B316" w14:textId="77777777" w:rsidR="0072721D" w:rsidRDefault="0072721D" w:rsidP="0072721D">
      <w:pPr>
        <w:spacing w:after="0"/>
        <w:ind w:left="-142" w:firstLine="142"/>
        <w:jc w:val="right"/>
        <w:rPr>
          <w:rFonts w:ascii="Montserrat" w:hAnsi="Montserrat" w:cs="Arial"/>
          <w:sz w:val="20"/>
          <w:szCs w:val="20"/>
        </w:rPr>
      </w:pPr>
      <w:r w:rsidRPr="00B36412">
        <w:rPr>
          <w:rFonts w:ascii="Montserrat" w:hAnsi="Montserrat" w:cs="Arial"/>
          <w:sz w:val="20"/>
          <w:szCs w:val="20"/>
        </w:rPr>
        <w:t>All’Autorità di Sistema Portuale del Mar Ligure Occidentale</w:t>
      </w:r>
    </w:p>
    <w:p w14:paraId="5F5A3F78" w14:textId="77777777" w:rsidR="0072721D" w:rsidRPr="00B36412" w:rsidRDefault="0072721D" w:rsidP="0072721D">
      <w:pPr>
        <w:spacing w:after="0"/>
        <w:ind w:left="-142" w:firstLine="142"/>
        <w:jc w:val="right"/>
        <w:rPr>
          <w:rFonts w:ascii="Montserrat" w:hAnsi="Montserrat" w:cs="Arial"/>
          <w:sz w:val="20"/>
          <w:szCs w:val="20"/>
        </w:rPr>
      </w:pPr>
    </w:p>
    <w:p w14:paraId="2441C0E7" w14:textId="77777777" w:rsidR="0072721D" w:rsidRDefault="0072721D" w:rsidP="0072721D">
      <w:pPr>
        <w:spacing w:after="0"/>
        <w:jc w:val="right"/>
        <w:rPr>
          <w:rFonts w:ascii="Montserrat" w:hAnsi="Montserrat" w:cs="Arial"/>
          <w:sz w:val="20"/>
          <w:szCs w:val="20"/>
        </w:rPr>
      </w:pPr>
      <w:r>
        <w:t>Pec:</w:t>
      </w:r>
      <w:r w:rsidRPr="00133D19">
        <w:t xml:space="preserve"> </w:t>
      </w:r>
      <w:hyperlink r:id="rId5" w:history="1">
        <w:r w:rsidRPr="00A00EFA">
          <w:rPr>
            <w:rStyle w:val="Collegamentoipertestuale"/>
            <w:rFonts w:ascii="Montserrat" w:hAnsi="Montserrat"/>
            <w:sz w:val="20"/>
            <w:szCs w:val="20"/>
          </w:rPr>
          <w:t>segreteria.generale@pec.portsofgenoa.com</w:t>
        </w:r>
      </w:hyperlink>
      <w:r>
        <w:t xml:space="preserve"> </w:t>
      </w:r>
    </w:p>
    <w:p w14:paraId="4B50DB98" w14:textId="77777777" w:rsidR="00DF00E9" w:rsidRPr="00D47241" w:rsidRDefault="00DF00E9" w:rsidP="000B58E6">
      <w:pPr>
        <w:pStyle w:val="Default"/>
        <w:ind w:left="4536"/>
        <w:jc w:val="both"/>
        <w:rPr>
          <w:rFonts w:ascii="Montserrat" w:hAnsi="Montserrat" w:cs="Arial"/>
          <w:sz w:val="20"/>
          <w:szCs w:val="20"/>
        </w:rPr>
      </w:pPr>
    </w:p>
    <w:p w14:paraId="4C8D1185" w14:textId="77777777" w:rsidR="00DF00E9" w:rsidRPr="00D47241" w:rsidRDefault="00DF00E9" w:rsidP="000B58E6">
      <w:pPr>
        <w:pStyle w:val="Default"/>
        <w:jc w:val="both"/>
        <w:rPr>
          <w:rFonts w:ascii="Montserrat" w:hAnsi="Montserrat" w:cs="Arial"/>
          <w:sz w:val="20"/>
          <w:szCs w:val="20"/>
        </w:rPr>
      </w:pPr>
    </w:p>
    <w:p w14:paraId="1382D665" w14:textId="77777777" w:rsidR="000B58E6" w:rsidRPr="00D47241" w:rsidRDefault="000B58E6" w:rsidP="000B58E6">
      <w:pPr>
        <w:pStyle w:val="Default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1D6792F9" w14:textId="77777777" w:rsidR="000B58E6" w:rsidRPr="00D47241" w:rsidRDefault="000B58E6" w:rsidP="000B58E6">
      <w:pPr>
        <w:pStyle w:val="Default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D47241">
        <w:rPr>
          <w:rFonts w:ascii="Montserrat" w:hAnsi="Montserrat" w:cs="Arial"/>
          <w:b/>
          <w:bCs/>
          <w:sz w:val="20"/>
          <w:szCs w:val="20"/>
        </w:rPr>
        <w:t>DICHIARAZIONE SOSTITUTIVA DI CERTIFICAZIONI E SOSTITUTIVA DI ATTO DI NOTORIETA’</w:t>
      </w:r>
    </w:p>
    <w:p w14:paraId="297E095D" w14:textId="77777777" w:rsidR="000B58E6" w:rsidRPr="00D47241" w:rsidRDefault="000B58E6" w:rsidP="000B58E6">
      <w:pPr>
        <w:pStyle w:val="Default"/>
        <w:jc w:val="center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>(Artt. 46 e 47 del D. P. R. 28 dicembre 2000 n. 445)</w:t>
      </w:r>
    </w:p>
    <w:p w14:paraId="633A0362" w14:textId="5AE601AB" w:rsidR="000B58E6" w:rsidRPr="00D47241" w:rsidRDefault="000B58E6" w:rsidP="000B58E6">
      <w:pPr>
        <w:pStyle w:val="Default"/>
        <w:jc w:val="both"/>
        <w:rPr>
          <w:rFonts w:ascii="Montserrat" w:hAnsi="Montserrat" w:cs="Arial"/>
          <w:sz w:val="20"/>
          <w:szCs w:val="20"/>
        </w:rPr>
      </w:pPr>
    </w:p>
    <w:p w14:paraId="44DADB9B" w14:textId="1B27A506" w:rsidR="00DF00E9" w:rsidRPr="00D47241" w:rsidRDefault="00DF00E9" w:rsidP="000B58E6">
      <w:pPr>
        <w:pStyle w:val="Default"/>
        <w:jc w:val="both"/>
        <w:rPr>
          <w:rFonts w:ascii="Montserrat" w:hAnsi="Montserrat" w:cs="Arial"/>
          <w:sz w:val="20"/>
          <w:szCs w:val="20"/>
        </w:rPr>
      </w:pPr>
    </w:p>
    <w:p w14:paraId="43A0B532" w14:textId="6CE8F82F" w:rsidR="000B58E6" w:rsidRPr="00D47241" w:rsidRDefault="000B58E6" w:rsidP="00DF00E9">
      <w:pPr>
        <w:pStyle w:val="Default"/>
        <w:spacing w:line="360" w:lineRule="auto"/>
        <w:jc w:val="both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>Il/La sottoscritto/a</w:t>
      </w:r>
      <w:r w:rsidR="00D47241">
        <w:rPr>
          <w:rFonts w:ascii="Montserrat" w:hAnsi="Montserrat" w:cs="Arial"/>
          <w:sz w:val="20"/>
          <w:szCs w:val="20"/>
        </w:rPr>
        <w:t xml:space="preserve"> </w:t>
      </w:r>
      <w:r w:rsidRPr="00D47241">
        <w:rPr>
          <w:rFonts w:ascii="Montserrat" w:hAnsi="Montserrat" w:cs="Arial"/>
          <w:sz w:val="20"/>
          <w:szCs w:val="20"/>
        </w:rPr>
        <w:t>______________________________________________________________________ codice fiscale ________________________________________________________________________ nato/a _____________________________________________</w:t>
      </w:r>
      <w:r w:rsidR="00D47241">
        <w:rPr>
          <w:rFonts w:ascii="Montserrat" w:hAnsi="Montserrat" w:cs="Arial"/>
          <w:sz w:val="20"/>
          <w:szCs w:val="20"/>
        </w:rPr>
        <w:t xml:space="preserve"> </w:t>
      </w:r>
      <w:r w:rsidRPr="00D47241">
        <w:rPr>
          <w:rFonts w:ascii="Montserrat" w:hAnsi="Montserrat" w:cs="Arial"/>
          <w:sz w:val="20"/>
          <w:szCs w:val="20"/>
        </w:rPr>
        <w:t>(Prov. di )</w:t>
      </w:r>
      <w:r w:rsidR="00D47241">
        <w:rPr>
          <w:rFonts w:ascii="Montserrat" w:hAnsi="Montserrat" w:cs="Arial"/>
          <w:sz w:val="20"/>
          <w:szCs w:val="20"/>
        </w:rPr>
        <w:t xml:space="preserve"> </w:t>
      </w:r>
      <w:r w:rsidRPr="00D47241">
        <w:rPr>
          <w:rFonts w:ascii="Montserrat" w:hAnsi="Montserrat" w:cs="Arial"/>
          <w:sz w:val="20"/>
          <w:szCs w:val="20"/>
        </w:rPr>
        <w:t xml:space="preserve">___________ il________________ e residente in (Prov. di ) ______________________Via/Piazza ___________________________n._______ C.A.P.___________ , con recapito telefonico ______________________ </w:t>
      </w:r>
      <w:r w:rsidR="00E90F87">
        <w:rPr>
          <w:rFonts w:ascii="Montserrat" w:hAnsi="Montserrat" w:cs="Arial"/>
          <w:sz w:val="20"/>
          <w:szCs w:val="20"/>
        </w:rPr>
        <w:t>mail (pec)</w:t>
      </w:r>
      <w:r w:rsidRPr="00D47241">
        <w:rPr>
          <w:rFonts w:ascii="Montserrat" w:hAnsi="Montserrat" w:cs="Arial"/>
          <w:sz w:val="20"/>
          <w:szCs w:val="20"/>
        </w:rPr>
        <w:t xml:space="preserve"> _________________________</w:t>
      </w:r>
    </w:p>
    <w:p w14:paraId="07541CE7" w14:textId="77777777" w:rsidR="000B58E6" w:rsidRPr="00D47241" w:rsidRDefault="000B58E6" w:rsidP="00DF00E9">
      <w:pPr>
        <w:pStyle w:val="Default"/>
        <w:spacing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022D4280" w14:textId="5832B979" w:rsidR="000B58E6" w:rsidRPr="00D47241" w:rsidRDefault="000B58E6" w:rsidP="00DF00E9">
      <w:pPr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 xml:space="preserve">consapevole delle sanzioni penali ed amministrative previste dall’art. 76 del </w:t>
      </w:r>
      <w:r w:rsidR="004829E8">
        <w:rPr>
          <w:rFonts w:ascii="Montserrat" w:hAnsi="Montserrat" w:cs="Arial"/>
          <w:sz w:val="20"/>
          <w:szCs w:val="20"/>
        </w:rPr>
        <w:t>D</w:t>
      </w:r>
      <w:r w:rsidRPr="00D47241">
        <w:rPr>
          <w:rFonts w:ascii="Montserrat" w:hAnsi="Montserrat" w:cs="Arial"/>
          <w:sz w:val="20"/>
          <w:szCs w:val="20"/>
        </w:rPr>
        <w:t xml:space="preserve">ecreto del Presidente della Repubblica 28 dicembre 2000, n. 445 in caso di dichiarazioni false, falsità in atti, uso o esibizione di atti falsi o contenenti dati non rispondenti a verità, sotto la propria responsabilità, </w:t>
      </w:r>
    </w:p>
    <w:p w14:paraId="682EF069" w14:textId="77777777" w:rsidR="00DF00E9" w:rsidRPr="00D47241" w:rsidRDefault="00DF00E9" w:rsidP="00DF00E9">
      <w:pPr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1D5CDCF4" w14:textId="498B2A56" w:rsidR="000B58E6" w:rsidRPr="00D47241" w:rsidRDefault="000B58E6" w:rsidP="00DF00E9">
      <w:pPr>
        <w:autoSpaceDE w:val="0"/>
        <w:autoSpaceDN w:val="0"/>
        <w:adjustRightInd w:val="0"/>
        <w:spacing w:after="0" w:line="36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D47241">
        <w:rPr>
          <w:rFonts w:ascii="Montserrat" w:hAnsi="Montserrat" w:cs="Arial"/>
          <w:b/>
          <w:bCs/>
          <w:sz w:val="20"/>
          <w:szCs w:val="20"/>
        </w:rPr>
        <w:t>DICHIARA</w:t>
      </w:r>
    </w:p>
    <w:p w14:paraId="0E9535D1" w14:textId="2F4405D0" w:rsidR="000B58E6" w:rsidRPr="00D47241" w:rsidRDefault="000B58E6" w:rsidP="00397317">
      <w:pPr>
        <w:pStyle w:val="Paragrafoelenco"/>
        <w:numPr>
          <w:ilvl w:val="0"/>
          <w:numId w:val="2"/>
        </w:numPr>
        <w:spacing w:after="48"/>
        <w:jc w:val="both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 xml:space="preserve">di non incorrere in alcuna situazione di cui gli artt. 4 </w:t>
      </w:r>
      <w:r w:rsidR="00397317" w:rsidRPr="00D47241">
        <w:rPr>
          <w:rFonts w:ascii="Montserrat" w:hAnsi="Montserrat" w:cs="Arial"/>
          <w:i/>
          <w:iCs/>
          <w:sz w:val="20"/>
          <w:szCs w:val="20"/>
        </w:rPr>
        <w:t>(Divieto di nomina</w:t>
      </w:r>
      <w:r w:rsidR="00397317" w:rsidRPr="00D47241">
        <w:rPr>
          <w:rFonts w:ascii="Montserrat" w:hAnsi="Montserrat" w:cs="Arial"/>
          <w:sz w:val="20"/>
          <w:szCs w:val="20"/>
        </w:rPr>
        <w:t xml:space="preserve">) </w:t>
      </w:r>
      <w:r w:rsidRPr="00D47241">
        <w:rPr>
          <w:rFonts w:ascii="Montserrat" w:hAnsi="Montserrat" w:cs="Arial"/>
          <w:sz w:val="20"/>
          <w:szCs w:val="20"/>
        </w:rPr>
        <w:t xml:space="preserve">e 5 </w:t>
      </w:r>
      <w:r w:rsidR="00397317" w:rsidRPr="00D47241">
        <w:rPr>
          <w:rFonts w:ascii="Montserrat" w:hAnsi="Montserrat" w:cs="Arial"/>
          <w:sz w:val="20"/>
          <w:szCs w:val="20"/>
        </w:rPr>
        <w:t>(</w:t>
      </w:r>
      <w:r w:rsidR="00397317" w:rsidRPr="00D47241">
        <w:rPr>
          <w:rFonts w:ascii="Montserrat" w:hAnsi="Montserrat" w:cs="Arial"/>
          <w:i/>
          <w:iCs/>
          <w:sz w:val="20"/>
          <w:szCs w:val="20"/>
        </w:rPr>
        <w:t>Cause di inconferibilità,</w:t>
      </w:r>
      <w:r w:rsidR="002323C3">
        <w:rPr>
          <w:rFonts w:ascii="Montserrat" w:hAnsi="Montserrat" w:cs="Arial"/>
          <w:i/>
          <w:iCs/>
          <w:sz w:val="20"/>
          <w:szCs w:val="20"/>
        </w:rPr>
        <w:t xml:space="preserve"> </w:t>
      </w:r>
      <w:r w:rsidR="00397317" w:rsidRPr="00D47241">
        <w:rPr>
          <w:rFonts w:ascii="Montserrat" w:hAnsi="Montserrat" w:cs="Arial"/>
          <w:i/>
          <w:iCs/>
          <w:sz w:val="20"/>
          <w:szCs w:val="20"/>
        </w:rPr>
        <w:t>incompatibilità e di conflitto di interessi</w:t>
      </w:r>
      <w:r w:rsidR="00397317" w:rsidRPr="00D47241">
        <w:rPr>
          <w:rFonts w:ascii="Montserrat" w:hAnsi="Montserrat" w:cs="Arial"/>
          <w:sz w:val="20"/>
          <w:szCs w:val="20"/>
        </w:rPr>
        <w:t xml:space="preserve">) </w:t>
      </w:r>
      <w:r w:rsidRPr="00D47241">
        <w:rPr>
          <w:rFonts w:ascii="Montserrat" w:hAnsi="Montserrat" w:cs="Arial"/>
          <w:sz w:val="20"/>
          <w:szCs w:val="20"/>
        </w:rPr>
        <w:t>dell’Avviso</w:t>
      </w:r>
      <w:r w:rsidR="002E2611" w:rsidRPr="00D47241">
        <w:rPr>
          <w:rFonts w:ascii="Montserrat" w:hAnsi="Montserrat" w:cs="Arial"/>
          <w:sz w:val="20"/>
          <w:szCs w:val="20"/>
        </w:rPr>
        <w:t xml:space="preserve"> di procedura selettiva pubblica finalizzata all’acquisizione di manifestazioni di interesse</w:t>
      </w:r>
      <w:r w:rsidR="00DF00E9" w:rsidRPr="00D47241">
        <w:rPr>
          <w:rFonts w:ascii="Montserrat" w:hAnsi="Montserrat" w:cs="Arial"/>
          <w:sz w:val="20"/>
          <w:szCs w:val="20"/>
        </w:rPr>
        <w:t xml:space="preserve"> per la nomina dell’Organismo Indipendente di Valutazione della performance in forma monocratica </w:t>
      </w:r>
      <w:r w:rsidR="002323C3">
        <w:rPr>
          <w:rFonts w:ascii="Montserrat" w:hAnsi="Montserrat" w:cs="Arial"/>
          <w:sz w:val="20"/>
          <w:szCs w:val="20"/>
        </w:rPr>
        <w:t xml:space="preserve">dell’Autorità di sistema Portuale del </w:t>
      </w:r>
      <w:r w:rsidR="004829E8">
        <w:rPr>
          <w:rFonts w:ascii="Montserrat" w:hAnsi="Montserrat" w:cs="Arial"/>
          <w:sz w:val="20"/>
          <w:szCs w:val="20"/>
        </w:rPr>
        <w:t>M</w:t>
      </w:r>
      <w:r w:rsidR="002323C3">
        <w:rPr>
          <w:rFonts w:ascii="Montserrat" w:hAnsi="Montserrat" w:cs="Arial"/>
          <w:sz w:val="20"/>
          <w:szCs w:val="20"/>
        </w:rPr>
        <w:t xml:space="preserve">ar </w:t>
      </w:r>
      <w:r w:rsidR="004829E8">
        <w:rPr>
          <w:rFonts w:ascii="Montserrat" w:hAnsi="Montserrat" w:cs="Arial"/>
          <w:sz w:val="20"/>
          <w:szCs w:val="20"/>
        </w:rPr>
        <w:t>L</w:t>
      </w:r>
      <w:r w:rsidR="002323C3">
        <w:rPr>
          <w:rFonts w:ascii="Montserrat" w:hAnsi="Montserrat" w:cs="Arial"/>
          <w:sz w:val="20"/>
          <w:szCs w:val="20"/>
        </w:rPr>
        <w:t xml:space="preserve">igure </w:t>
      </w:r>
      <w:r w:rsidR="004829E8">
        <w:rPr>
          <w:rFonts w:ascii="Montserrat" w:hAnsi="Montserrat" w:cs="Arial"/>
          <w:sz w:val="20"/>
          <w:szCs w:val="20"/>
        </w:rPr>
        <w:t>O</w:t>
      </w:r>
      <w:r w:rsidR="002323C3">
        <w:rPr>
          <w:rFonts w:ascii="Montserrat" w:hAnsi="Montserrat" w:cs="Arial"/>
          <w:sz w:val="20"/>
          <w:szCs w:val="20"/>
        </w:rPr>
        <w:t xml:space="preserve">ccidentale </w:t>
      </w:r>
      <w:r w:rsidR="00DF00E9" w:rsidRPr="00D47241">
        <w:rPr>
          <w:rFonts w:ascii="Montserrat" w:hAnsi="Montserrat" w:cs="Arial"/>
          <w:sz w:val="20"/>
          <w:szCs w:val="20"/>
        </w:rPr>
        <w:t>per il triennio 2023-2025.</w:t>
      </w:r>
    </w:p>
    <w:p w14:paraId="440C0F20" w14:textId="515CF918" w:rsidR="002C62F9" w:rsidRPr="002323C3" w:rsidRDefault="002C62F9" w:rsidP="002C62F9">
      <w:pPr>
        <w:pStyle w:val="Paragrafoelenco"/>
        <w:numPr>
          <w:ilvl w:val="0"/>
          <w:numId w:val="2"/>
        </w:numPr>
        <w:jc w:val="both"/>
        <w:rPr>
          <w:rFonts w:ascii="Montserrat" w:hAnsi="Montserrat" w:cs="Arial"/>
          <w:sz w:val="20"/>
          <w:szCs w:val="20"/>
        </w:rPr>
      </w:pPr>
      <w:r w:rsidRPr="002323C3">
        <w:rPr>
          <w:rFonts w:ascii="Montserrat" w:hAnsi="Montserrat" w:cs="Arial"/>
          <w:sz w:val="20"/>
          <w:szCs w:val="20"/>
        </w:rPr>
        <w:t>di rispettare le limitazioni previste dall’art. 6 dell’Avviso (</w:t>
      </w:r>
      <w:r w:rsidRPr="002323C3">
        <w:rPr>
          <w:rFonts w:ascii="Montserrat" w:hAnsi="Montserrat" w:cs="Arial"/>
          <w:i/>
          <w:iCs/>
          <w:sz w:val="20"/>
          <w:szCs w:val="20"/>
        </w:rPr>
        <w:t>Esclusività del rapporto</w:t>
      </w:r>
      <w:r w:rsidRPr="002323C3">
        <w:rPr>
          <w:rFonts w:ascii="Montserrat" w:hAnsi="Montserrat" w:cs="Arial"/>
          <w:sz w:val="20"/>
          <w:szCs w:val="20"/>
        </w:rPr>
        <w:t>) e di comunicare pertanto che non sta svolgendo altri incarichi di OIV oppure che sta svolgendo incarico di OIV presso i seguenti enti:</w:t>
      </w:r>
    </w:p>
    <w:p w14:paraId="210E18D0" w14:textId="193C3669" w:rsidR="00DF00E9" w:rsidRPr="00D47241" w:rsidRDefault="002C62F9" w:rsidP="002323C3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Montserrat" w:hAnsi="Montserrat" w:cs="Arial"/>
          <w:sz w:val="20"/>
          <w:szCs w:val="20"/>
        </w:rPr>
      </w:pPr>
      <w:r w:rsidRPr="002323C3">
        <w:rPr>
          <w:rFonts w:ascii="Montserrat" w:hAnsi="Montserrat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CC510D" w14:textId="271891DE" w:rsidR="00C903DC" w:rsidRDefault="00C903DC" w:rsidP="00DF00E9">
      <w:pPr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74A0B9BA" w14:textId="77777777" w:rsidR="00687B54" w:rsidRPr="00D47241" w:rsidRDefault="00687B54" w:rsidP="00DF00E9">
      <w:pPr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Arial"/>
          <w:sz w:val="20"/>
          <w:szCs w:val="20"/>
        </w:rPr>
      </w:pPr>
    </w:p>
    <w:p w14:paraId="42373CEA" w14:textId="35F68801" w:rsidR="00DF00E9" w:rsidRPr="00D47241" w:rsidRDefault="00DF00E9" w:rsidP="00DF00E9">
      <w:pPr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Arial"/>
          <w:sz w:val="20"/>
          <w:szCs w:val="20"/>
        </w:rPr>
      </w:pPr>
      <w:r w:rsidRPr="00D47241">
        <w:rPr>
          <w:rFonts w:ascii="Montserrat" w:hAnsi="Montserrat" w:cs="Arial"/>
          <w:sz w:val="20"/>
          <w:szCs w:val="20"/>
        </w:rPr>
        <w:t>Data</w:t>
      </w:r>
    </w:p>
    <w:p w14:paraId="5BC6B43A" w14:textId="1343B237" w:rsidR="00340C4A" w:rsidRPr="00D47241" w:rsidRDefault="00687B54" w:rsidP="00687B54">
      <w:pPr>
        <w:tabs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ab/>
      </w:r>
      <w:r w:rsidR="00DF00E9" w:rsidRPr="00D47241">
        <w:rPr>
          <w:rFonts w:ascii="Montserrat" w:hAnsi="Montserrat" w:cs="Arial"/>
          <w:sz w:val="20"/>
          <w:szCs w:val="20"/>
        </w:rPr>
        <w:t>Firma</w:t>
      </w:r>
    </w:p>
    <w:sectPr w:rsidR="00340C4A" w:rsidRPr="00D472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56CC"/>
    <w:multiLevelType w:val="hybridMultilevel"/>
    <w:tmpl w:val="EBC6C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70896"/>
    <w:multiLevelType w:val="multilevel"/>
    <w:tmpl w:val="2E027B04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9141921">
    <w:abstractNumId w:val="1"/>
  </w:num>
  <w:num w:numId="2" w16cid:durableId="162137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6"/>
    <w:rsid w:val="000B58E6"/>
    <w:rsid w:val="002323C3"/>
    <w:rsid w:val="002C62F9"/>
    <w:rsid w:val="002E2611"/>
    <w:rsid w:val="00340C4A"/>
    <w:rsid w:val="00397317"/>
    <w:rsid w:val="003D04AA"/>
    <w:rsid w:val="004829E8"/>
    <w:rsid w:val="00607780"/>
    <w:rsid w:val="00687B54"/>
    <w:rsid w:val="0072721D"/>
    <w:rsid w:val="00A20F37"/>
    <w:rsid w:val="00C118E2"/>
    <w:rsid w:val="00C903DC"/>
    <w:rsid w:val="00D47241"/>
    <w:rsid w:val="00DB529C"/>
    <w:rsid w:val="00DF00E9"/>
    <w:rsid w:val="00E90F87"/>
    <w:rsid w:val="00EC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F318"/>
  <w15:chartTrackingRefBased/>
  <w15:docId w15:val="{2B024A04-CB8D-4B9D-8216-FE233A02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8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5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rsid w:val="002C62F9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Revisione">
    <w:name w:val="Revision"/>
    <w:hidden/>
    <w:uiPriority w:val="99"/>
    <w:semiHidden/>
    <w:rsid w:val="004829E8"/>
    <w:pPr>
      <w:spacing w:after="0" w:line="240" w:lineRule="auto"/>
    </w:pPr>
  </w:style>
  <w:style w:type="character" w:styleId="Collegamentoipertestuale">
    <w:name w:val="Hyperlink"/>
    <w:basedOn w:val="Carpredefinitoparagrafo"/>
    <w:rsid w:val="00727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generale@pec.portsofgeno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 Daniela</dc:creator>
  <cp:keywords/>
  <dc:description/>
  <cp:lastModifiedBy>Furciniti Angela</cp:lastModifiedBy>
  <cp:revision>3</cp:revision>
  <dcterms:created xsi:type="dcterms:W3CDTF">2023-01-09T10:18:00Z</dcterms:created>
  <dcterms:modified xsi:type="dcterms:W3CDTF">2023-01-09T12:13:00Z</dcterms:modified>
</cp:coreProperties>
</file>